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1C49" w:rsidRPr="00AC43A3" w:rsidRDefault="00821C49" w:rsidP="000D651B">
      <w:pPr>
        <w:jc w:val="center"/>
        <w:rPr>
          <w:rFonts w:ascii="Bookman Old Style" w:hAnsi="Bookman Old Style" w:cstheme="minorHAnsi"/>
          <w:sz w:val="24"/>
          <w:szCs w:val="24"/>
        </w:rPr>
      </w:pPr>
      <w:bookmarkStart w:id="0" w:name="_GoBack"/>
      <w:bookmarkEnd w:id="0"/>
    </w:p>
    <w:p w:rsidR="009F2CFA" w:rsidRPr="00AC43A3" w:rsidRDefault="009F2CFA" w:rsidP="000D651B">
      <w:pPr>
        <w:jc w:val="center"/>
        <w:rPr>
          <w:rFonts w:ascii="Bookman Old Style" w:hAnsi="Bookman Old Style" w:cstheme="minorHAnsi"/>
          <w:sz w:val="24"/>
          <w:szCs w:val="24"/>
        </w:rPr>
      </w:pPr>
    </w:p>
    <w:p w:rsidR="000D651B" w:rsidRPr="00AC43A3" w:rsidRDefault="000D651B" w:rsidP="000D651B">
      <w:pPr>
        <w:jc w:val="center"/>
        <w:rPr>
          <w:rFonts w:ascii="Bookman Old Style" w:hAnsi="Bookman Old Style" w:cstheme="minorHAnsi"/>
          <w:sz w:val="32"/>
          <w:szCs w:val="32"/>
        </w:rPr>
      </w:pPr>
    </w:p>
    <w:p w:rsidR="000D651B" w:rsidRPr="00AC43A3" w:rsidRDefault="003D5B33" w:rsidP="000D651B">
      <w:pPr>
        <w:jc w:val="center"/>
        <w:rPr>
          <w:rFonts w:ascii="Bookman Old Style" w:hAnsi="Bookman Old Style" w:cstheme="minorHAnsi"/>
          <w:sz w:val="32"/>
          <w:szCs w:val="32"/>
        </w:rPr>
      </w:pPr>
      <w:r w:rsidRPr="00AC43A3">
        <w:rPr>
          <w:rFonts w:ascii="Bookman Old Style" w:hAnsi="Bookman Old Style" w:cstheme="minorHAnsi"/>
          <w:sz w:val="32"/>
          <w:szCs w:val="32"/>
        </w:rPr>
        <w:t>FROM VICTIMS TO SURVIVORS:</w:t>
      </w:r>
    </w:p>
    <w:p w:rsidR="000D651B" w:rsidRPr="00AC43A3" w:rsidRDefault="0066665C" w:rsidP="000D651B">
      <w:pPr>
        <w:jc w:val="center"/>
        <w:rPr>
          <w:rFonts w:ascii="Bookman Old Style" w:hAnsi="Bookman Old Style" w:cstheme="minorHAnsi"/>
          <w:sz w:val="24"/>
          <w:szCs w:val="24"/>
        </w:rPr>
      </w:pPr>
      <w:r w:rsidRPr="00AC43A3">
        <w:rPr>
          <w:rFonts w:ascii="Bookman Old Style" w:hAnsi="Bookman Old Style" w:cstheme="minorHAnsi"/>
          <w:sz w:val="32"/>
          <w:szCs w:val="32"/>
        </w:rPr>
        <w:t>HOLOCAUST SURIVORS’</w:t>
      </w:r>
      <w:r w:rsidR="001A22B7" w:rsidRPr="00AC43A3">
        <w:rPr>
          <w:rFonts w:ascii="Bookman Old Style" w:hAnsi="Bookman Old Style" w:cstheme="minorHAnsi"/>
          <w:sz w:val="32"/>
          <w:szCs w:val="32"/>
        </w:rPr>
        <w:t xml:space="preserve"> </w:t>
      </w:r>
      <w:r w:rsidRPr="00AC43A3">
        <w:rPr>
          <w:rFonts w:ascii="Bookman Old Style" w:hAnsi="Bookman Old Style" w:cstheme="minorHAnsi"/>
          <w:sz w:val="32"/>
          <w:szCs w:val="32"/>
        </w:rPr>
        <w:t>ADAPTATION TO LIFE IN WISCONSIN</w:t>
      </w:r>
    </w:p>
    <w:p w:rsidR="000D651B" w:rsidRPr="00AC43A3" w:rsidRDefault="000D651B" w:rsidP="000D651B">
      <w:pPr>
        <w:jc w:val="center"/>
        <w:rPr>
          <w:rFonts w:ascii="Bookman Old Style" w:hAnsi="Bookman Old Style" w:cstheme="minorHAnsi"/>
          <w:sz w:val="24"/>
          <w:szCs w:val="24"/>
        </w:rPr>
      </w:pPr>
    </w:p>
    <w:p w:rsidR="000D651B" w:rsidRPr="00AC43A3" w:rsidRDefault="000D651B" w:rsidP="000D651B">
      <w:pPr>
        <w:jc w:val="center"/>
        <w:rPr>
          <w:rFonts w:ascii="Bookman Old Style" w:hAnsi="Bookman Old Style" w:cstheme="minorHAnsi"/>
          <w:sz w:val="24"/>
          <w:szCs w:val="24"/>
        </w:rPr>
      </w:pPr>
    </w:p>
    <w:p w:rsidR="00A477B5" w:rsidRPr="00AC43A3" w:rsidRDefault="00A477B5" w:rsidP="000D651B">
      <w:pPr>
        <w:jc w:val="center"/>
        <w:rPr>
          <w:rFonts w:ascii="Bookman Old Style" w:hAnsi="Bookman Old Style" w:cstheme="minorHAnsi"/>
          <w:sz w:val="24"/>
          <w:szCs w:val="24"/>
        </w:rPr>
      </w:pPr>
    </w:p>
    <w:p w:rsidR="00A477B5" w:rsidRPr="00AC43A3" w:rsidRDefault="00A477B5" w:rsidP="000D651B">
      <w:pPr>
        <w:jc w:val="center"/>
        <w:rPr>
          <w:rFonts w:ascii="Bookman Old Style" w:hAnsi="Bookman Old Style" w:cstheme="minorHAnsi"/>
          <w:sz w:val="24"/>
          <w:szCs w:val="24"/>
        </w:rPr>
      </w:pPr>
    </w:p>
    <w:p w:rsidR="00A477B5" w:rsidRPr="00AC43A3" w:rsidRDefault="00A477B5" w:rsidP="000D651B">
      <w:pPr>
        <w:jc w:val="center"/>
        <w:rPr>
          <w:rFonts w:ascii="Bookman Old Style" w:hAnsi="Bookman Old Style" w:cstheme="minorHAnsi"/>
          <w:sz w:val="24"/>
          <w:szCs w:val="24"/>
        </w:rPr>
      </w:pPr>
    </w:p>
    <w:p w:rsidR="00A477B5" w:rsidRPr="00AC43A3" w:rsidRDefault="00A477B5" w:rsidP="00A477B5">
      <w:pPr>
        <w:pStyle w:val="NoSpacing"/>
        <w:jc w:val="center"/>
        <w:rPr>
          <w:rFonts w:ascii="Bookman Old Style" w:hAnsi="Bookman Old Style" w:cstheme="minorHAnsi"/>
          <w:sz w:val="24"/>
          <w:szCs w:val="24"/>
        </w:rPr>
      </w:pPr>
    </w:p>
    <w:p w:rsidR="00A477B5" w:rsidRPr="00AC43A3" w:rsidRDefault="00A477B5" w:rsidP="00A477B5">
      <w:pPr>
        <w:pStyle w:val="NoSpacing"/>
        <w:jc w:val="center"/>
        <w:rPr>
          <w:rFonts w:ascii="Bookman Old Style" w:hAnsi="Bookman Old Style" w:cstheme="minorHAnsi"/>
          <w:sz w:val="24"/>
          <w:szCs w:val="24"/>
        </w:rPr>
      </w:pPr>
      <w:r w:rsidRPr="00AC43A3">
        <w:rPr>
          <w:rFonts w:ascii="Bookman Old Style" w:hAnsi="Bookman Old Style" w:cstheme="minorHAnsi"/>
          <w:sz w:val="24"/>
          <w:szCs w:val="24"/>
        </w:rPr>
        <w:t>MONICA R. ROLBIECKI</w:t>
      </w:r>
    </w:p>
    <w:p w:rsidR="000D651B" w:rsidRPr="00AC43A3" w:rsidRDefault="00A477B5" w:rsidP="00A477B5">
      <w:pPr>
        <w:pStyle w:val="NoSpacing"/>
        <w:jc w:val="center"/>
        <w:rPr>
          <w:rFonts w:ascii="Bookman Old Style" w:hAnsi="Bookman Old Style" w:cstheme="minorHAnsi"/>
          <w:sz w:val="24"/>
          <w:szCs w:val="24"/>
        </w:rPr>
      </w:pPr>
      <w:r w:rsidRPr="00AC43A3">
        <w:rPr>
          <w:rFonts w:ascii="Bookman Old Style" w:hAnsi="Bookman Old Style" w:cstheme="minorHAnsi"/>
          <w:sz w:val="24"/>
          <w:szCs w:val="24"/>
        </w:rPr>
        <w:t>HISTORY</w:t>
      </w:r>
      <w:r w:rsidR="000D651B" w:rsidRPr="00AC43A3">
        <w:rPr>
          <w:rFonts w:ascii="Bookman Old Style" w:hAnsi="Bookman Old Style" w:cstheme="minorHAnsi"/>
          <w:sz w:val="24"/>
          <w:szCs w:val="24"/>
        </w:rPr>
        <w:t xml:space="preserve"> 489</w:t>
      </w:r>
    </w:p>
    <w:p w:rsidR="000D651B" w:rsidRPr="00AC43A3" w:rsidRDefault="00A477B5" w:rsidP="00A477B5">
      <w:pPr>
        <w:pStyle w:val="NoSpacing"/>
        <w:jc w:val="center"/>
        <w:rPr>
          <w:rFonts w:ascii="Bookman Old Style" w:hAnsi="Bookman Old Style" w:cstheme="minorHAnsi"/>
          <w:sz w:val="24"/>
          <w:szCs w:val="24"/>
        </w:rPr>
      </w:pPr>
      <w:r w:rsidRPr="00AC43A3">
        <w:rPr>
          <w:rFonts w:ascii="Bookman Old Style" w:hAnsi="Bookman Old Style" w:cstheme="minorHAnsi"/>
          <w:sz w:val="24"/>
          <w:szCs w:val="24"/>
        </w:rPr>
        <w:t>PROFESSOR ROBERT GOUGH</w:t>
      </w:r>
    </w:p>
    <w:p w:rsidR="000D651B" w:rsidRPr="00AC43A3" w:rsidRDefault="00A477B5" w:rsidP="00A477B5">
      <w:pPr>
        <w:pStyle w:val="NoSpacing"/>
        <w:jc w:val="center"/>
        <w:rPr>
          <w:rFonts w:ascii="Bookman Old Style" w:hAnsi="Bookman Old Style" w:cstheme="minorHAnsi"/>
          <w:sz w:val="24"/>
          <w:szCs w:val="24"/>
        </w:rPr>
      </w:pPr>
      <w:r w:rsidRPr="00AC43A3">
        <w:rPr>
          <w:rFonts w:ascii="Bookman Old Style" w:hAnsi="Bookman Old Style" w:cstheme="minorHAnsi"/>
          <w:sz w:val="24"/>
          <w:szCs w:val="24"/>
        </w:rPr>
        <w:t>FALL 2012</w:t>
      </w:r>
    </w:p>
    <w:p w:rsidR="000D651B" w:rsidRPr="00AC43A3" w:rsidRDefault="000D651B" w:rsidP="000D651B">
      <w:pPr>
        <w:pStyle w:val="NoSpacing"/>
        <w:jc w:val="center"/>
        <w:rPr>
          <w:rFonts w:ascii="Bookman Old Style" w:hAnsi="Bookman Old Style" w:cstheme="minorHAnsi"/>
          <w:sz w:val="24"/>
          <w:szCs w:val="24"/>
        </w:rPr>
      </w:pPr>
    </w:p>
    <w:p w:rsidR="008B0E25" w:rsidRPr="00AC43A3" w:rsidRDefault="008B0E25" w:rsidP="000D651B">
      <w:pPr>
        <w:pStyle w:val="NoSpacing"/>
        <w:jc w:val="center"/>
        <w:rPr>
          <w:rFonts w:ascii="Bookman Old Style" w:hAnsi="Bookman Old Style" w:cstheme="minorHAnsi"/>
          <w:sz w:val="24"/>
          <w:szCs w:val="24"/>
        </w:rPr>
      </w:pPr>
    </w:p>
    <w:p w:rsidR="00F67FA8" w:rsidRPr="00AC43A3" w:rsidRDefault="00F67FA8">
      <w:pPr>
        <w:rPr>
          <w:rFonts w:ascii="Bookman Old Style" w:hAnsi="Bookman Old Style" w:cstheme="minorHAnsi"/>
          <w:sz w:val="24"/>
          <w:szCs w:val="24"/>
        </w:rPr>
      </w:pPr>
    </w:p>
    <w:p w:rsidR="00F67FA8" w:rsidRPr="00AC43A3" w:rsidRDefault="00F67FA8">
      <w:pPr>
        <w:rPr>
          <w:rFonts w:ascii="Bookman Old Style" w:hAnsi="Bookman Old Style" w:cstheme="minorHAnsi"/>
          <w:sz w:val="24"/>
          <w:szCs w:val="24"/>
        </w:rPr>
      </w:pPr>
    </w:p>
    <w:p w:rsidR="00F67FA8" w:rsidRPr="00AC43A3" w:rsidRDefault="00F67FA8">
      <w:pPr>
        <w:rPr>
          <w:rFonts w:ascii="Bookman Old Style" w:hAnsi="Bookman Old Style" w:cstheme="minorHAnsi"/>
          <w:sz w:val="24"/>
          <w:szCs w:val="24"/>
        </w:rPr>
      </w:pPr>
    </w:p>
    <w:p w:rsidR="00F67FA8" w:rsidRPr="00AC43A3" w:rsidRDefault="00F67FA8">
      <w:pPr>
        <w:rPr>
          <w:rFonts w:ascii="Bookman Old Style" w:hAnsi="Bookman Old Style" w:cstheme="minorHAnsi"/>
          <w:sz w:val="24"/>
          <w:szCs w:val="24"/>
        </w:rPr>
      </w:pPr>
    </w:p>
    <w:p w:rsidR="00F67FA8" w:rsidRPr="00AC43A3" w:rsidRDefault="00F67FA8">
      <w:pPr>
        <w:rPr>
          <w:rFonts w:ascii="Bookman Old Style" w:hAnsi="Bookman Old Style" w:cstheme="minorHAnsi"/>
          <w:sz w:val="24"/>
          <w:szCs w:val="24"/>
        </w:rPr>
      </w:pPr>
    </w:p>
    <w:p w:rsidR="00F67FA8" w:rsidRPr="00AC43A3" w:rsidRDefault="00F67FA8">
      <w:pPr>
        <w:rPr>
          <w:rFonts w:ascii="Bookman Old Style" w:hAnsi="Bookman Old Style" w:cstheme="minorHAnsi"/>
          <w:sz w:val="24"/>
          <w:szCs w:val="24"/>
        </w:rPr>
      </w:pPr>
    </w:p>
    <w:p w:rsidR="00A477B5" w:rsidRPr="00AC43A3" w:rsidRDefault="00A477B5">
      <w:pPr>
        <w:rPr>
          <w:rFonts w:ascii="Bookman Old Style" w:hAnsi="Bookman Old Style" w:cstheme="minorHAnsi"/>
          <w:sz w:val="24"/>
          <w:szCs w:val="24"/>
        </w:rPr>
      </w:pPr>
    </w:p>
    <w:p w:rsidR="008B0E25" w:rsidRPr="00AC43A3" w:rsidRDefault="008B0E25" w:rsidP="000D651B">
      <w:pPr>
        <w:pStyle w:val="NoSpacing"/>
        <w:jc w:val="center"/>
        <w:rPr>
          <w:rFonts w:ascii="Bookman Old Style" w:hAnsi="Bookman Old Style" w:cstheme="minorHAnsi"/>
          <w:sz w:val="24"/>
          <w:szCs w:val="24"/>
        </w:rPr>
      </w:pPr>
    </w:p>
    <w:p w:rsidR="00F67FA8" w:rsidRPr="00AC43A3" w:rsidRDefault="00F67FA8" w:rsidP="00F67FA8">
      <w:pPr>
        <w:pStyle w:val="NoSpacing"/>
        <w:jc w:val="center"/>
        <w:rPr>
          <w:rFonts w:ascii="Bookman Old Style" w:hAnsi="Bookman Old Style" w:cstheme="minorHAnsi"/>
          <w:color w:val="FF0000"/>
          <w:sz w:val="24"/>
          <w:szCs w:val="24"/>
        </w:rPr>
      </w:pPr>
      <w:r w:rsidRPr="00AC43A3">
        <w:rPr>
          <w:rFonts w:ascii="Bookman Old Style" w:hAnsi="Bookman Old Style" w:cstheme="minorHAnsi"/>
          <w:color w:val="FF0000"/>
          <w:sz w:val="24"/>
          <w:szCs w:val="24"/>
        </w:rPr>
        <w:t>Copyright for this work is owned by the author. This digital version is published by McIntyre Library, University of Wisconsin Eau Claire with the consent of the author</w:t>
      </w:r>
    </w:p>
    <w:p w:rsidR="008B0E25" w:rsidRPr="00AC43A3" w:rsidRDefault="008B0E25" w:rsidP="000D651B">
      <w:pPr>
        <w:pStyle w:val="NoSpacing"/>
        <w:jc w:val="center"/>
        <w:rPr>
          <w:rFonts w:ascii="Bookman Old Style" w:hAnsi="Bookman Old Style" w:cstheme="minorHAnsi"/>
          <w:sz w:val="24"/>
          <w:szCs w:val="24"/>
        </w:rPr>
      </w:pPr>
    </w:p>
    <w:p w:rsidR="00F67FA8" w:rsidRPr="00AC43A3" w:rsidRDefault="00F67FA8" w:rsidP="000D651B">
      <w:pPr>
        <w:pStyle w:val="NoSpacing"/>
        <w:jc w:val="center"/>
        <w:rPr>
          <w:rFonts w:ascii="Bookman Old Style" w:hAnsi="Bookman Old Style" w:cstheme="minorHAnsi"/>
          <w:sz w:val="24"/>
          <w:szCs w:val="24"/>
        </w:rPr>
      </w:pPr>
    </w:p>
    <w:p w:rsidR="00F67FA8" w:rsidRPr="00AC43A3" w:rsidRDefault="00F67FA8" w:rsidP="000D651B">
      <w:pPr>
        <w:pStyle w:val="NoSpacing"/>
        <w:jc w:val="center"/>
        <w:rPr>
          <w:rFonts w:ascii="Bookman Old Style" w:hAnsi="Bookman Old Style" w:cstheme="minorHAnsi"/>
          <w:sz w:val="24"/>
          <w:szCs w:val="24"/>
        </w:rPr>
      </w:pPr>
    </w:p>
    <w:p w:rsidR="00F67FA8" w:rsidRPr="00AC43A3" w:rsidRDefault="00F67FA8" w:rsidP="000D651B">
      <w:pPr>
        <w:pStyle w:val="NoSpacing"/>
        <w:jc w:val="center"/>
        <w:rPr>
          <w:rFonts w:ascii="Bookman Old Style" w:hAnsi="Bookman Old Style" w:cstheme="minorHAnsi"/>
          <w:sz w:val="24"/>
          <w:szCs w:val="24"/>
        </w:rPr>
      </w:pPr>
    </w:p>
    <w:p w:rsidR="00F67FA8" w:rsidRPr="00AC43A3" w:rsidRDefault="00F67FA8" w:rsidP="000D651B">
      <w:pPr>
        <w:pStyle w:val="NoSpacing"/>
        <w:jc w:val="center"/>
        <w:rPr>
          <w:rFonts w:ascii="Bookman Old Style" w:hAnsi="Bookman Old Style" w:cstheme="minorHAnsi"/>
          <w:sz w:val="24"/>
          <w:szCs w:val="24"/>
        </w:rPr>
      </w:pPr>
    </w:p>
    <w:p w:rsidR="00F67FA8" w:rsidRPr="00AC43A3" w:rsidRDefault="00F67FA8" w:rsidP="000D651B">
      <w:pPr>
        <w:pStyle w:val="NoSpacing"/>
        <w:jc w:val="center"/>
        <w:rPr>
          <w:rFonts w:ascii="Bookman Old Style" w:hAnsi="Bookman Old Style" w:cstheme="minorHAnsi"/>
          <w:sz w:val="24"/>
          <w:szCs w:val="24"/>
        </w:rPr>
      </w:pPr>
    </w:p>
    <w:p w:rsidR="00F67FA8" w:rsidRPr="00AC43A3" w:rsidRDefault="00F67FA8" w:rsidP="000D651B">
      <w:pPr>
        <w:pStyle w:val="NoSpacing"/>
        <w:jc w:val="center"/>
        <w:rPr>
          <w:rFonts w:ascii="Bookman Old Style" w:hAnsi="Bookman Old Style" w:cstheme="minorHAnsi"/>
          <w:sz w:val="24"/>
          <w:szCs w:val="24"/>
        </w:rPr>
      </w:pPr>
    </w:p>
    <w:p w:rsidR="00F67FA8" w:rsidRPr="00AC43A3" w:rsidRDefault="00F67FA8" w:rsidP="000D651B">
      <w:pPr>
        <w:pStyle w:val="NoSpacing"/>
        <w:jc w:val="center"/>
        <w:rPr>
          <w:rFonts w:ascii="Bookman Old Style" w:hAnsi="Bookman Old Style" w:cstheme="minorHAnsi"/>
          <w:sz w:val="24"/>
          <w:szCs w:val="24"/>
        </w:rPr>
      </w:pPr>
    </w:p>
    <w:p w:rsidR="008B0E25" w:rsidRPr="00AC43A3" w:rsidRDefault="008B0E25" w:rsidP="000D651B">
      <w:pPr>
        <w:pStyle w:val="NoSpacing"/>
        <w:jc w:val="center"/>
        <w:rPr>
          <w:rFonts w:ascii="Bookman Old Style" w:hAnsi="Bookman Old Style" w:cstheme="minorHAnsi"/>
          <w:sz w:val="24"/>
          <w:szCs w:val="24"/>
        </w:rPr>
      </w:pPr>
      <w:r w:rsidRPr="00AC43A3">
        <w:rPr>
          <w:rFonts w:ascii="Bookman Old Style" w:hAnsi="Bookman Old Style" w:cstheme="minorHAnsi"/>
          <w:sz w:val="24"/>
          <w:szCs w:val="24"/>
        </w:rPr>
        <w:t>“I cannot live in the past…I want to live in the future.”</w:t>
      </w:r>
    </w:p>
    <w:p w:rsidR="008B0E25" w:rsidRPr="00AC43A3" w:rsidRDefault="008B0E25" w:rsidP="000D651B">
      <w:pPr>
        <w:pStyle w:val="NoSpacing"/>
        <w:jc w:val="center"/>
        <w:rPr>
          <w:rFonts w:ascii="Bookman Old Style" w:hAnsi="Bookman Old Style" w:cstheme="minorHAnsi"/>
          <w:sz w:val="24"/>
          <w:szCs w:val="24"/>
        </w:rPr>
      </w:pPr>
    </w:p>
    <w:p w:rsidR="008B0E25" w:rsidRPr="00AC43A3" w:rsidRDefault="00F67FA8" w:rsidP="000D651B">
      <w:pPr>
        <w:pStyle w:val="NoSpacing"/>
        <w:jc w:val="center"/>
        <w:rPr>
          <w:rFonts w:ascii="Bookman Old Style" w:hAnsi="Bookman Old Style" w:cstheme="minorHAnsi"/>
          <w:sz w:val="24"/>
          <w:szCs w:val="24"/>
        </w:rPr>
      </w:pPr>
      <w:r w:rsidRPr="00AC43A3">
        <w:rPr>
          <w:rFonts w:ascii="Bookman Old Style" w:hAnsi="Bookman Old Style" w:cstheme="minorHAnsi"/>
          <w:sz w:val="24"/>
          <w:szCs w:val="24"/>
        </w:rPr>
        <w:t>-Rosa Katz (Holocaust survivor)</w:t>
      </w:r>
    </w:p>
    <w:p w:rsidR="00F67FA8" w:rsidRPr="00AC43A3" w:rsidRDefault="00F67FA8" w:rsidP="00F67FA8">
      <w:pPr>
        <w:rPr>
          <w:rFonts w:ascii="Bookman Old Style" w:hAnsi="Bookman Old Style" w:cstheme="minorHAnsi"/>
          <w:sz w:val="24"/>
          <w:szCs w:val="24"/>
        </w:rPr>
      </w:pPr>
    </w:p>
    <w:p w:rsidR="00F67FA8" w:rsidRPr="00AC43A3" w:rsidRDefault="00F67FA8" w:rsidP="00F67FA8">
      <w:pPr>
        <w:rPr>
          <w:rFonts w:ascii="Bookman Old Style" w:hAnsi="Bookman Old Style" w:cstheme="minorHAnsi"/>
          <w:sz w:val="24"/>
          <w:szCs w:val="24"/>
        </w:rPr>
      </w:pPr>
    </w:p>
    <w:p w:rsidR="00F67FA8" w:rsidRPr="00AC43A3" w:rsidRDefault="00F67FA8" w:rsidP="00F67FA8">
      <w:pPr>
        <w:rPr>
          <w:rFonts w:ascii="Bookman Old Style" w:hAnsi="Bookman Old Style" w:cstheme="minorHAnsi"/>
          <w:sz w:val="24"/>
          <w:szCs w:val="24"/>
        </w:rPr>
      </w:pPr>
    </w:p>
    <w:p w:rsidR="00F67FA8" w:rsidRPr="00AC43A3" w:rsidRDefault="00F67FA8" w:rsidP="00F67FA8">
      <w:pPr>
        <w:rPr>
          <w:rFonts w:ascii="Bookman Old Style" w:hAnsi="Bookman Old Style" w:cstheme="minorHAnsi"/>
          <w:sz w:val="24"/>
          <w:szCs w:val="24"/>
        </w:rPr>
      </w:pPr>
    </w:p>
    <w:p w:rsidR="00F67FA8" w:rsidRPr="00AC43A3" w:rsidRDefault="00F67FA8" w:rsidP="00F67FA8">
      <w:pPr>
        <w:rPr>
          <w:rFonts w:ascii="Bookman Old Style" w:hAnsi="Bookman Old Style" w:cstheme="minorHAnsi"/>
          <w:sz w:val="24"/>
          <w:szCs w:val="24"/>
        </w:rPr>
      </w:pPr>
    </w:p>
    <w:p w:rsidR="00F67FA8" w:rsidRPr="00AC43A3" w:rsidRDefault="00F67FA8" w:rsidP="00F67FA8">
      <w:pPr>
        <w:rPr>
          <w:rFonts w:ascii="Bookman Old Style" w:hAnsi="Bookman Old Style" w:cstheme="minorHAnsi"/>
          <w:sz w:val="24"/>
          <w:szCs w:val="24"/>
        </w:rPr>
      </w:pPr>
    </w:p>
    <w:p w:rsidR="00F67FA8" w:rsidRPr="00AC43A3" w:rsidRDefault="00F67FA8" w:rsidP="00F67FA8">
      <w:pPr>
        <w:rPr>
          <w:rFonts w:ascii="Bookman Old Style" w:hAnsi="Bookman Old Style" w:cstheme="minorHAnsi"/>
          <w:sz w:val="24"/>
          <w:szCs w:val="24"/>
        </w:rPr>
      </w:pPr>
    </w:p>
    <w:p w:rsidR="00F67FA8" w:rsidRPr="00AC43A3" w:rsidRDefault="00F67FA8" w:rsidP="00F67FA8">
      <w:pPr>
        <w:rPr>
          <w:rFonts w:ascii="Bookman Old Style" w:hAnsi="Bookman Old Style" w:cstheme="minorHAnsi"/>
          <w:sz w:val="24"/>
          <w:szCs w:val="24"/>
        </w:rPr>
      </w:pPr>
    </w:p>
    <w:p w:rsidR="00F67FA8" w:rsidRPr="00AC43A3" w:rsidRDefault="00F67FA8" w:rsidP="00F67FA8">
      <w:pPr>
        <w:rPr>
          <w:rFonts w:ascii="Bookman Old Style" w:hAnsi="Bookman Old Style" w:cstheme="minorHAnsi"/>
          <w:sz w:val="24"/>
          <w:szCs w:val="24"/>
        </w:rPr>
      </w:pPr>
    </w:p>
    <w:p w:rsidR="00F67FA8" w:rsidRPr="00AC43A3" w:rsidRDefault="00F67FA8" w:rsidP="00F67FA8">
      <w:pPr>
        <w:rPr>
          <w:rFonts w:ascii="Bookman Old Style" w:hAnsi="Bookman Old Style" w:cstheme="minorHAnsi"/>
          <w:sz w:val="24"/>
          <w:szCs w:val="24"/>
        </w:rPr>
      </w:pPr>
    </w:p>
    <w:p w:rsidR="00F67FA8" w:rsidRPr="00AC43A3" w:rsidRDefault="00F67FA8" w:rsidP="00F67FA8">
      <w:pPr>
        <w:rPr>
          <w:rFonts w:ascii="Bookman Old Style" w:hAnsi="Bookman Old Style" w:cstheme="minorHAnsi"/>
          <w:sz w:val="24"/>
          <w:szCs w:val="24"/>
        </w:rPr>
      </w:pPr>
    </w:p>
    <w:p w:rsidR="00F67FA8" w:rsidRPr="00AC43A3" w:rsidRDefault="00F67FA8" w:rsidP="00F67FA8">
      <w:pPr>
        <w:rPr>
          <w:rFonts w:ascii="Bookman Old Style" w:hAnsi="Bookman Old Style" w:cstheme="minorHAnsi"/>
          <w:sz w:val="24"/>
          <w:szCs w:val="24"/>
        </w:rPr>
      </w:pPr>
    </w:p>
    <w:p w:rsidR="00F67FA8" w:rsidRPr="00AC43A3" w:rsidRDefault="00F67FA8" w:rsidP="00F67FA8">
      <w:pPr>
        <w:rPr>
          <w:rFonts w:ascii="Bookman Old Style" w:hAnsi="Bookman Old Style" w:cstheme="minorHAnsi"/>
          <w:sz w:val="24"/>
          <w:szCs w:val="24"/>
        </w:rPr>
      </w:pPr>
    </w:p>
    <w:p w:rsidR="00C90346" w:rsidRPr="00AC43A3" w:rsidRDefault="00C90346" w:rsidP="00680310">
      <w:pPr>
        <w:rPr>
          <w:rFonts w:ascii="Bookman Old Style" w:hAnsi="Bookman Old Style" w:cstheme="minorHAnsi"/>
          <w:sz w:val="24"/>
          <w:szCs w:val="24"/>
        </w:rPr>
      </w:pPr>
    </w:p>
    <w:p w:rsidR="00680310" w:rsidRPr="00AC43A3" w:rsidRDefault="00680310" w:rsidP="00680310">
      <w:pPr>
        <w:rPr>
          <w:rFonts w:ascii="Bookman Old Style" w:hAnsi="Bookman Old Style" w:cstheme="minorHAnsi"/>
          <w:sz w:val="24"/>
          <w:szCs w:val="24"/>
        </w:rPr>
      </w:pPr>
    </w:p>
    <w:p w:rsidR="00D67059" w:rsidRPr="00AC43A3" w:rsidRDefault="00D67059" w:rsidP="00F67FA8">
      <w:pPr>
        <w:jc w:val="center"/>
        <w:rPr>
          <w:rFonts w:ascii="Bookman Old Style" w:hAnsi="Bookman Old Style" w:cstheme="minorHAnsi"/>
          <w:sz w:val="24"/>
          <w:szCs w:val="24"/>
        </w:rPr>
      </w:pPr>
    </w:p>
    <w:p w:rsidR="00D67059" w:rsidRPr="00AC43A3" w:rsidRDefault="00D67059" w:rsidP="00F67FA8">
      <w:pPr>
        <w:jc w:val="center"/>
        <w:rPr>
          <w:rFonts w:ascii="Bookman Old Style" w:hAnsi="Bookman Old Style" w:cstheme="minorHAnsi"/>
          <w:sz w:val="24"/>
          <w:szCs w:val="24"/>
        </w:rPr>
      </w:pPr>
    </w:p>
    <w:p w:rsidR="00D67059" w:rsidRPr="00AC43A3" w:rsidRDefault="00D67059" w:rsidP="00F67FA8">
      <w:pPr>
        <w:jc w:val="center"/>
        <w:rPr>
          <w:rFonts w:ascii="Bookman Old Style" w:hAnsi="Bookman Old Style" w:cstheme="minorHAnsi"/>
          <w:sz w:val="24"/>
          <w:szCs w:val="24"/>
        </w:rPr>
      </w:pPr>
    </w:p>
    <w:p w:rsidR="00256C5F" w:rsidRPr="00AC43A3" w:rsidRDefault="00256C5F" w:rsidP="00F67FA8">
      <w:pPr>
        <w:jc w:val="center"/>
        <w:rPr>
          <w:rFonts w:ascii="Bookman Old Style" w:hAnsi="Bookman Old Style" w:cstheme="minorHAnsi"/>
          <w:sz w:val="24"/>
          <w:szCs w:val="24"/>
        </w:rPr>
      </w:pPr>
    </w:p>
    <w:p w:rsidR="00E42095" w:rsidRPr="00AC43A3" w:rsidRDefault="00BB3033" w:rsidP="00F67FA8">
      <w:pPr>
        <w:jc w:val="center"/>
        <w:rPr>
          <w:rFonts w:ascii="Bookman Old Style" w:hAnsi="Bookman Old Style" w:cstheme="minorHAnsi"/>
          <w:sz w:val="24"/>
          <w:szCs w:val="24"/>
        </w:rPr>
      </w:pPr>
      <w:r w:rsidRPr="00AC43A3">
        <w:rPr>
          <w:rFonts w:ascii="Bookman Old Style" w:hAnsi="Bookman Old Style" w:cstheme="minorHAnsi"/>
          <w:sz w:val="24"/>
          <w:szCs w:val="24"/>
        </w:rPr>
        <w:lastRenderedPageBreak/>
        <w:t>Abstract</w:t>
      </w:r>
    </w:p>
    <w:p w:rsidR="00BB3033" w:rsidRPr="00AC43A3" w:rsidRDefault="00BB3033" w:rsidP="00BB3033">
      <w:pPr>
        <w:pStyle w:val="NoSpacing"/>
        <w:jc w:val="center"/>
        <w:rPr>
          <w:rFonts w:ascii="Bookman Old Style" w:hAnsi="Bookman Old Style" w:cstheme="minorHAnsi"/>
          <w:sz w:val="24"/>
          <w:szCs w:val="24"/>
        </w:rPr>
      </w:pPr>
    </w:p>
    <w:p w:rsidR="00BB3033" w:rsidRPr="00AC43A3" w:rsidRDefault="00E42095" w:rsidP="00BB3033">
      <w:pPr>
        <w:spacing w:line="480" w:lineRule="auto"/>
        <w:rPr>
          <w:rFonts w:ascii="Bookman Old Style" w:hAnsi="Bookman Old Style" w:cstheme="minorHAnsi"/>
          <w:sz w:val="24"/>
          <w:szCs w:val="24"/>
        </w:rPr>
      </w:pPr>
      <w:r w:rsidRPr="00AC43A3">
        <w:rPr>
          <w:rFonts w:ascii="Bookman Old Style" w:hAnsi="Bookman Old Style" w:cstheme="minorHAnsi"/>
          <w:sz w:val="24"/>
          <w:szCs w:val="24"/>
        </w:rPr>
        <w:tab/>
        <w:t>This paper will explore the</w:t>
      </w:r>
      <w:r w:rsidR="001A22B7" w:rsidRPr="00AC43A3">
        <w:rPr>
          <w:rFonts w:ascii="Bookman Old Style" w:hAnsi="Bookman Old Style" w:cstheme="minorHAnsi"/>
          <w:sz w:val="24"/>
          <w:szCs w:val="24"/>
        </w:rPr>
        <w:t xml:space="preserve"> post World War II (WWII)</w:t>
      </w:r>
      <w:r w:rsidR="00276D5F" w:rsidRPr="00AC43A3">
        <w:rPr>
          <w:rFonts w:ascii="Bookman Old Style" w:hAnsi="Bookman Old Style" w:cstheme="minorHAnsi"/>
          <w:sz w:val="24"/>
          <w:szCs w:val="24"/>
        </w:rPr>
        <w:t xml:space="preserve"> adaptation</w:t>
      </w:r>
      <w:r w:rsidRPr="00AC43A3">
        <w:rPr>
          <w:rFonts w:ascii="Bookman Old Style" w:hAnsi="Bookman Old Style" w:cstheme="minorHAnsi"/>
          <w:sz w:val="24"/>
          <w:szCs w:val="24"/>
        </w:rPr>
        <w:t xml:space="preserve"> </w:t>
      </w:r>
      <w:r w:rsidR="00256C5F" w:rsidRPr="00AC43A3">
        <w:rPr>
          <w:rFonts w:ascii="Bookman Old Style" w:hAnsi="Bookman Old Style" w:cstheme="minorHAnsi"/>
          <w:sz w:val="24"/>
          <w:szCs w:val="24"/>
        </w:rPr>
        <w:t xml:space="preserve">experience </w:t>
      </w:r>
      <w:r w:rsidRPr="00AC43A3">
        <w:rPr>
          <w:rFonts w:ascii="Bookman Old Style" w:hAnsi="Bookman Old Style" w:cstheme="minorHAnsi"/>
          <w:sz w:val="24"/>
          <w:szCs w:val="24"/>
        </w:rPr>
        <w:t xml:space="preserve">of Holocaust survivors </w:t>
      </w:r>
      <w:r w:rsidR="00276D5F" w:rsidRPr="00AC43A3">
        <w:rPr>
          <w:rFonts w:ascii="Bookman Old Style" w:hAnsi="Bookman Old Style" w:cstheme="minorHAnsi"/>
          <w:sz w:val="24"/>
          <w:szCs w:val="24"/>
        </w:rPr>
        <w:t xml:space="preserve">to life </w:t>
      </w:r>
      <w:r w:rsidRPr="00AC43A3">
        <w:rPr>
          <w:rFonts w:ascii="Bookman Old Style" w:hAnsi="Bookman Old Style" w:cstheme="minorHAnsi"/>
          <w:sz w:val="24"/>
          <w:szCs w:val="24"/>
        </w:rPr>
        <w:t>in Wisconsin.</w:t>
      </w:r>
      <w:r w:rsidR="00276D5F" w:rsidRPr="00AC43A3">
        <w:rPr>
          <w:rFonts w:ascii="Bookman Old Style" w:hAnsi="Bookman Old Style" w:cstheme="minorHAnsi"/>
          <w:sz w:val="24"/>
          <w:szCs w:val="24"/>
        </w:rPr>
        <w:t xml:space="preserve"> It will discuss how well they adapted as well as why; the focus will be on</w:t>
      </w:r>
      <w:r w:rsidR="00790EF9" w:rsidRPr="00AC43A3">
        <w:rPr>
          <w:rFonts w:ascii="Bookman Old Style" w:hAnsi="Bookman Old Style" w:cstheme="minorHAnsi"/>
          <w:sz w:val="24"/>
          <w:szCs w:val="24"/>
        </w:rPr>
        <w:t xml:space="preserve"> their work,</w:t>
      </w:r>
      <w:r w:rsidR="00276D5F" w:rsidRPr="00AC43A3">
        <w:rPr>
          <w:rFonts w:ascii="Bookman Old Style" w:hAnsi="Bookman Old Style" w:cstheme="minorHAnsi"/>
          <w:sz w:val="24"/>
          <w:szCs w:val="24"/>
        </w:rPr>
        <w:t xml:space="preserve"> the</w:t>
      </w:r>
      <w:r w:rsidRPr="00AC43A3">
        <w:rPr>
          <w:rFonts w:ascii="Bookman Old Style" w:hAnsi="Bookman Old Style" w:cstheme="minorHAnsi"/>
          <w:sz w:val="24"/>
          <w:szCs w:val="24"/>
        </w:rPr>
        <w:t xml:space="preserve"> </w:t>
      </w:r>
      <w:r w:rsidR="00276D5F" w:rsidRPr="00AC43A3">
        <w:rPr>
          <w:rFonts w:ascii="Bookman Old Style" w:hAnsi="Bookman Old Style" w:cstheme="minorHAnsi"/>
          <w:sz w:val="24"/>
          <w:szCs w:val="24"/>
        </w:rPr>
        <w:t>support they received and</w:t>
      </w:r>
      <w:r w:rsidR="00790EF9" w:rsidRPr="00AC43A3">
        <w:rPr>
          <w:rFonts w:ascii="Bookman Old Style" w:hAnsi="Bookman Old Style" w:cstheme="minorHAnsi"/>
          <w:sz w:val="24"/>
          <w:szCs w:val="24"/>
        </w:rPr>
        <w:t xml:space="preserve"> anti-Semitism </w:t>
      </w:r>
      <w:r w:rsidR="00635DA0" w:rsidRPr="00AC43A3">
        <w:rPr>
          <w:rFonts w:ascii="Bookman Old Style" w:hAnsi="Bookman Old Style" w:cstheme="minorHAnsi"/>
          <w:sz w:val="24"/>
          <w:szCs w:val="24"/>
        </w:rPr>
        <w:t xml:space="preserve">they </w:t>
      </w:r>
      <w:r w:rsidR="00790EF9" w:rsidRPr="00AC43A3">
        <w:rPr>
          <w:rFonts w:ascii="Bookman Old Style" w:hAnsi="Bookman Old Style" w:cstheme="minorHAnsi"/>
          <w:sz w:val="24"/>
          <w:szCs w:val="24"/>
        </w:rPr>
        <w:t xml:space="preserve">faced in Wisconsin. </w:t>
      </w:r>
      <w:r w:rsidR="00276D5F" w:rsidRPr="00AC43A3">
        <w:rPr>
          <w:rFonts w:ascii="Bookman Old Style" w:hAnsi="Bookman Old Style" w:cstheme="minorHAnsi"/>
          <w:sz w:val="24"/>
          <w:szCs w:val="24"/>
        </w:rPr>
        <w:t xml:space="preserve">Another theme that will be expanded on is their unwillingness </w:t>
      </w:r>
      <w:r w:rsidR="00256C5F" w:rsidRPr="00AC43A3">
        <w:rPr>
          <w:rFonts w:ascii="Bookman Old Style" w:hAnsi="Bookman Old Style" w:cstheme="minorHAnsi"/>
          <w:sz w:val="24"/>
          <w:szCs w:val="24"/>
        </w:rPr>
        <w:t xml:space="preserve">to discuss the experiences that </w:t>
      </w:r>
      <w:r w:rsidR="00276D5F" w:rsidRPr="00AC43A3">
        <w:rPr>
          <w:rFonts w:ascii="Bookman Old Style" w:hAnsi="Bookman Old Style" w:cstheme="minorHAnsi"/>
          <w:sz w:val="24"/>
          <w:szCs w:val="24"/>
        </w:rPr>
        <w:t xml:space="preserve">had </w:t>
      </w:r>
      <w:r w:rsidR="00256C5F" w:rsidRPr="00AC43A3">
        <w:rPr>
          <w:rFonts w:ascii="Bookman Old Style" w:hAnsi="Bookman Old Style" w:cstheme="minorHAnsi"/>
          <w:sz w:val="24"/>
          <w:szCs w:val="24"/>
        </w:rPr>
        <w:t xml:space="preserve">occurred </w:t>
      </w:r>
      <w:r w:rsidR="00276D5F" w:rsidRPr="00AC43A3">
        <w:rPr>
          <w:rFonts w:ascii="Bookman Old Style" w:hAnsi="Bookman Old Style" w:cstheme="minorHAnsi"/>
          <w:sz w:val="24"/>
          <w:szCs w:val="24"/>
        </w:rPr>
        <w:t xml:space="preserve">during </w:t>
      </w:r>
      <w:r w:rsidR="001A22B7" w:rsidRPr="00AC43A3">
        <w:rPr>
          <w:rFonts w:ascii="Bookman Old Style" w:hAnsi="Bookman Old Style" w:cstheme="minorHAnsi"/>
          <w:sz w:val="24"/>
          <w:szCs w:val="24"/>
        </w:rPr>
        <w:t>W</w:t>
      </w:r>
      <w:r w:rsidR="00EF6942" w:rsidRPr="00AC43A3">
        <w:rPr>
          <w:rFonts w:ascii="Bookman Old Style" w:hAnsi="Bookman Old Style" w:cstheme="minorHAnsi"/>
          <w:sz w:val="24"/>
          <w:szCs w:val="24"/>
        </w:rPr>
        <w:t>WII, and whether</w:t>
      </w:r>
      <w:r w:rsidR="00276D5F" w:rsidRPr="00AC43A3">
        <w:rPr>
          <w:rFonts w:ascii="Bookman Old Style" w:hAnsi="Bookman Old Style" w:cstheme="minorHAnsi"/>
          <w:sz w:val="24"/>
          <w:szCs w:val="24"/>
        </w:rPr>
        <w:t xml:space="preserve"> this led to difficulties in adapting to life in Wisconsin or helped to make the process a positive one.</w:t>
      </w:r>
      <w:r w:rsidRPr="00AC43A3">
        <w:rPr>
          <w:rFonts w:ascii="Bookman Old Style" w:hAnsi="Bookman Old Style" w:cstheme="minorHAnsi"/>
          <w:sz w:val="24"/>
          <w:szCs w:val="24"/>
        </w:rPr>
        <w:t xml:space="preserve"> </w:t>
      </w:r>
    </w:p>
    <w:p w:rsidR="00D55172" w:rsidRPr="00AC43A3" w:rsidRDefault="00D55172">
      <w:pPr>
        <w:rPr>
          <w:rFonts w:ascii="Bookman Old Style" w:hAnsi="Bookman Old Style" w:cstheme="minorHAnsi"/>
          <w:sz w:val="24"/>
          <w:szCs w:val="24"/>
        </w:rPr>
      </w:pPr>
    </w:p>
    <w:p w:rsidR="00172608" w:rsidRPr="00AC43A3" w:rsidRDefault="00172608">
      <w:pPr>
        <w:rPr>
          <w:rFonts w:ascii="Bookman Old Style" w:hAnsi="Bookman Old Style" w:cstheme="minorHAnsi"/>
          <w:sz w:val="24"/>
          <w:szCs w:val="24"/>
        </w:rPr>
      </w:pPr>
    </w:p>
    <w:p w:rsidR="00172608" w:rsidRPr="00AC43A3" w:rsidRDefault="00172608">
      <w:pPr>
        <w:rPr>
          <w:rFonts w:ascii="Bookman Old Style" w:hAnsi="Bookman Old Style" w:cstheme="minorHAnsi"/>
          <w:sz w:val="24"/>
          <w:szCs w:val="24"/>
        </w:rPr>
      </w:pPr>
    </w:p>
    <w:p w:rsidR="00172608" w:rsidRPr="00AC43A3" w:rsidRDefault="00172608">
      <w:pPr>
        <w:rPr>
          <w:rFonts w:ascii="Bookman Old Style" w:hAnsi="Bookman Old Style" w:cstheme="minorHAnsi"/>
          <w:sz w:val="24"/>
          <w:szCs w:val="24"/>
        </w:rPr>
      </w:pPr>
    </w:p>
    <w:p w:rsidR="00790EF9" w:rsidRPr="00AC43A3" w:rsidRDefault="00790EF9">
      <w:pPr>
        <w:rPr>
          <w:rFonts w:ascii="Bookman Old Style" w:hAnsi="Bookman Old Style" w:cstheme="minorHAnsi"/>
          <w:sz w:val="24"/>
          <w:szCs w:val="24"/>
        </w:rPr>
      </w:pPr>
    </w:p>
    <w:p w:rsidR="00790EF9" w:rsidRPr="00AC43A3" w:rsidRDefault="00790EF9">
      <w:pPr>
        <w:rPr>
          <w:rFonts w:ascii="Bookman Old Style" w:hAnsi="Bookman Old Style" w:cstheme="minorHAnsi"/>
          <w:sz w:val="24"/>
          <w:szCs w:val="24"/>
        </w:rPr>
      </w:pPr>
    </w:p>
    <w:p w:rsidR="00790EF9" w:rsidRPr="00AC43A3" w:rsidRDefault="00790EF9">
      <w:pPr>
        <w:rPr>
          <w:rFonts w:ascii="Bookman Old Style" w:hAnsi="Bookman Old Style" w:cstheme="minorHAnsi"/>
          <w:sz w:val="24"/>
          <w:szCs w:val="24"/>
        </w:rPr>
      </w:pPr>
    </w:p>
    <w:p w:rsidR="00790EF9" w:rsidRPr="00AC43A3" w:rsidRDefault="00790EF9">
      <w:pPr>
        <w:rPr>
          <w:rFonts w:ascii="Bookman Old Style" w:hAnsi="Bookman Old Style" w:cstheme="minorHAnsi"/>
          <w:sz w:val="24"/>
          <w:szCs w:val="24"/>
        </w:rPr>
      </w:pPr>
    </w:p>
    <w:p w:rsidR="00790EF9" w:rsidRPr="00AC43A3" w:rsidRDefault="00790EF9">
      <w:pPr>
        <w:rPr>
          <w:rFonts w:ascii="Bookman Old Style" w:hAnsi="Bookman Old Style" w:cstheme="minorHAnsi"/>
          <w:sz w:val="24"/>
          <w:szCs w:val="24"/>
        </w:rPr>
      </w:pPr>
    </w:p>
    <w:p w:rsidR="00D55172" w:rsidRPr="00AC43A3" w:rsidRDefault="00D55172">
      <w:pPr>
        <w:rPr>
          <w:rFonts w:ascii="Bookman Old Style" w:hAnsi="Bookman Old Style" w:cstheme="minorHAnsi"/>
          <w:sz w:val="24"/>
          <w:szCs w:val="24"/>
        </w:rPr>
      </w:pPr>
      <w:r w:rsidRPr="00AC43A3">
        <w:rPr>
          <w:rFonts w:ascii="Bookman Old Style" w:hAnsi="Bookman Old Style" w:cstheme="minorHAnsi"/>
          <w:sz w:val="24"/>
          <w:szCs w:val="24"/>
        </w:rPr>
        <w:t xml:space="preserve">Holocaust survivor: </w:t>
      </w:r>
      <w:r w:rsidR="00172608" w:rsidRPr="00AC43A3">
        <w:rPr>
          <w:rFonts w:ascii="Bookman Old Style" w:hAnsi="Bookman Old Style" w:cstheme="minorHAnsi"/>
          <w:sz w:val="24"/>
          <w:szCs w:val="24"/>
        </w:rPr>
        <w:t>For the purposes of this paper, the term Holocaust s</w:t>
      </w:r>
      <w:r w:rsidR="00790EF9" w:rsidRPr="00AC43A3">
        <w:rPr>
          <w:rFonts w:ascii="Bookman Old Style" w:hAnsi="Bookman Old Style" w:cstheme="minorHAnsi"/>
          <w:sz w:val="24"/>
          <w:szCs w:val="24"/>
        </w:rPr>
        <w:t xml:space="preserve">urvivor refers to a person of Jewish heritage who lived in a country </w:t>
      </w:r>
      <w:r w:rsidR="00EF6942" w:rsidRPr="00AC43A3">
        <w:rPr>
          <w:rFonts w:ascii="Bookman Old Style" w:hAnsi="Bookman Old Style" w:cstheme="minorHAnsi"/>
          <w:sz w:val="24"/>
          <w:szCs w:val="24"/>
        </w:rPr>
        <w:t>occupied by the Nazis during World War I</w:t>
      </w:r>
      <w:r w:rsidR="00790EF9" w:rsidRPr="00AC43A3">
        <w:rPr>
          <w:rFonts w:ascii="Bookman Old Style" w:hAnsi="Bookman Old Style" w:cstheme="minorHAnsi"/>
          <w:sz w:val="24"/>
          <w:szCs w:val="24"/>
        </w:rPr>
        <w:t>I and</w:t>
      </w:r>
      <w:r w:rsidR="00AE104E" w:rsidRPr="00AC43A3">
        <w:rPr>
          <w:rFonts w:ascii="Bookman Old Style" w:hAnsi="Bookman Old Style" w:cstheme="minorHAnsi"/>
          <w:sz w:val="24"/>
          <w:szCs w:val="24"/>
        </w:rPr>
        <w:t>,</w:t>
      </w:r>
      <w:r w:rsidR="00790EF9" w:rsidRPr="00AC43A3">
        <w:rPr>
          <w:rFonts w:ascii="Bookman Old Style" w:hAnsi="Bookman Old Style" w:cstheme="minorHAnsi"/>
          <w:sz w:val="24"/>
          <w:szCs w:val="24"/>
        </w:rPr>
        <w:t xml:space="preserve"> no matter his/her circumstances</w:t>
      </w:r>
      <w:r w:rsidR="00AE104E" w:rsidRPr="00AC43A3">
        <w:rPr>
          <w:rFonts w:ascii="Bookman Old Style" w:hAnsi="Bookman Old Style" w:cstheme="minorHAnsi"/>
          <w:sz w:val="24"/>
          <w:szCs w:val="24"/>
        </w:rPr>
        <w:t>,</w:t>
      </w:r>
      <w:r w:rsidR="00790EF9" w:rsidRPr="00AC43A3">
        <w:rPr>
          <w:rFonts w:ascii="Bookman Old Style" w:hAnsi="Bookman Old Style" w:cstheme="minorHAnsi"/>
          <w:sz w:val="24"/>
          <w:szCs w:val="24"/>
        </w:rPr>
        <w:t xml:space="preserve"> stayed alive. </w:t>
      </w:r>
      <w:r w:rsidR="00BB3033" w:rsidRPr="00AC43A3">
        <w:rPr>
          <w:rFonts w:ascii="Bookman Old Style" w:hAnsi="Bookman Old Style" w:cstheme="minorHAnsi"/>
          <w:sz w:val="24"/>
          <w:szCs w:val="24"/>
        </w:rPr>
        <w:br w:type="page"/>
      </w:r>
    </w:p>
    <w:p w:rsidR="00E42095" w:rsidRPr="00AC43A3" w:rsidRDefault="00BB3033" w:rsidP="00BB3033">
      <w:pPr>
        <w:jc w:val="center"/>
        <w:rPr>
          <w:rFonts w:ascii="Bookman Old Style" w:hAnsi="Bookman Old Style" w:cstheme="minorHAnsi"/>
          <w:sz w:val="24"/>
          <w:szCs w:val="24"/>
        </w:rPr>
      </w:pPr>
      <w:r w:rsidRPr="00AC43A3">
        <w:rPr>
          <w:rFonts w:ascii="Bookman Old Style" w:hAnsi="Bookman Old Style" w:cstheme="minorHAnsi"/>
          <w:sz w:val="24"/>
          <w:szCs w:val="24"/>
        </w:rPr>
        <w:lastRenderedPageBreak/>
        <w:t>TABLE OF CONTENTS</w:t>
      </w:r>
    </w:p>
    <w:p w:rsidR="00BB3033" w:rsidRPr="00AC43A3" w:rsidRDefault="00BB3033" w:rsidP="00BB3033">
      <w:pPr>
        <w:rPr>
          <w:rFonts w:ascii="Bookman Old Style" w:hAnsi="Bookman Old Style" w:cstheme="minorHAnsi"/>
          <w:sz w:val="24"/>
          <w:szCs w:val="24"/>
        </w:rPr>
      </w:pPr>
      <w:r w:rsidRPr="00AC43A3">
        <w:rPr>
          <w:rFonts w:ascii="Bookman Old Style" w:hAnsi="Bookman Old Style" w:cstheme="minorHAnsi"/>
          <w:sz w:val="24"/>
          <w:szCs w:val="24"/>
        </w:rPr>
        <w:t>ABSTRACT</w:t>
      </w:r>
      <w:r w:rsidR="00172608" w:rsidRPr="00AC43A3">
        <w:rPr>
          <w:rFonts w:ascii="Bookman Old Style" w:hAnsi="Bookman Old Style" w:cstheme="minorHAnsi"/>
          <w:sz w:val="24"/>
          <w:szCs w:val="24"/>
        </w:rPr>
        <w:t xml:space="preserve">                                                                    </w:t>
      </w:r>
      <w:r w:rsidR="0015555F" w:rsidRPr="00AC43A3">
        <w:rPr>
          <w:rFonts w:ascii="Bookman Old Style" w:hAnsi="Bookman Old Style" w:cstheme="minorHAnsi"/>
          <w:sz w:val="24"/>
          <w:szCs w:val="24"/>
        </w:rPr>
        <w:t xml:space="preserve">                               </w:t>
      </w:r>
      <w:r w:rsidR="00172608" w:rsidRPr="00AC43A3">
        <w:rPr>
          <w:rFonts w:ascii="Bookman Old Style" w:hAnsi="Bookman Old Style" w:cstheme="minorHAnsi"/>
          <w:sz w:val="24"/>
          <w:szCs w:val="24"/>
        </w:rPr>
        <w:t xml:space="preserve"> iii</w:t>
      </w:r>
    </w:p>
    <w:p w:rsidR="00BB3033" w:rsidRPr="00AC43A3" w:rsidRDefault="00BB3033" w:rsidP="00BB3033">
      <w:pPr>
        <w:rPr>
          <w:rFonts w:ascii="Bookman Old Style" w:hAnsi="Bookman Old Style" w:cstheme="minorHAnsi"/>
          <w:sz w:val="24"/>
          <w:szCs w:val="24"/>
        </w:rPr>
      </w:pPr>
      <w:r w:rsidRPr="00AC43A3">
        <w:rPr>
          <w:rFonts w:ascii="Bookman Old Style" w:hAnsi="Bookman Old Style" w:cstheme="minorHAnsi"/>
          <w:sz w:val="24"/>
          <w:szCs w:val="24"/>
        </w:rPr>
        <w:t>INTRODUCTION</w:t>
      </w:r>
      <w:r w:rsidR="00172608" w:rsidRPr="00AC43A3">
        <w:rPr>
          <w:rFonts w:ascii="Bookman Old Style" w:hAnsi="Bookman Old Style" w:cstheme="minorHAnsi"/>
          <w:sz w:val="24"/>
          <w:szCs w:val="24"/>
        </w:rPr>
        <w:t xml:space="preserve">                                                            </w:t>
      </w:r>
      <w:r w:rsidR="0015555F" w:rsidRPr="00AC43A3">
        <w:rPr>
          <w:rFonts w:ascii="Bookman Old Style" w:hAnsi="Bookman Old Style" w:cstheme="minorHAnsi"/>
          <w:sz w:val="24"/>
          <w:szCs w:val="24"/>
        </w:rPr>
        <w:t xml:space="preserve">                               </w:t>
      </w:r>
      <w:r w:rsidR="00172608" w:rsidRPr="00AC43A3">
        <w:rPr>
          <w:rFonts w:ascii="Bookman Old Style" w:hAnsi="Bookman Old Style" w:cstheme="minorHAnsi"/>
          <w:sz w:val="24"/>
          <w:szCs w:val="24"/>
        </w:rPr>
        <w:t xml:space="preserve">  1</w:t>
      </w:r>
    </w:p>
    <w:p w:rsidR="00BB3033" w:rsidRPr="00AC43A3" w:rsidRDefault="00BB3033" w:rsidP="00BB3033">
      <w:pPr>
        <w:rPr>
          <w:rFonts w:ascii="Bookman Old Style" w:hAnsi="Bookman Old Style" w:cstheme="minorHAnsi"/>
          <w:sz w:val="24"/>
          <w:szCs w:val="24"/>
        </w:rPr>
      </w:pPr>
      <w:r w:rsidRPr="00AC43A3">
        <w:rPr>
          <w:rFonts w:ascii="Bookman Old Style" w:hAnsi="Bookman Old Style" w:cstheme="minorHAnsi"/>
          <w:sz w:val="24"/>
          <w:szCs w:val="24"/>
        </w:rPr>
        <w:t xml:space="preserve">PART ONE: COMING TO WISCONSIN </w:t>
      </w:r>
      <w:r w:rsidR="00172608" w:rsidRPr="00AC43A3">
        <w:rPr>
          <w:rFonts w:ascii="Bookman Old Style" w:hAnsi="Bookman Old Style" w:cstheme="minorHAnsi"/>
          <w:sz w:val="24"/>
          <w:szCs w:val="24"/>
        </w:rPr>
        <w:t xml:space="preserve">                           </w:t>
      </w:r>
      <w:r w:rsidR="0015555F" w:rsidRPr="00AC43A3">
        <w:rPr>
          <w:rFonts w:ascii="Bookman Old Style" w:hAnsi="Bookman Old Style" w:cstheme="minorHAnsi"/>
          <w:sz w:val="24"/>
          <w:szCs w:val="24"/>
        </w:rPr>
        <w:t xml:space="preserve">                               </w:t>
      </w:r>
      <w:r w:rsidR="00172608" w:rsidRPr="00AC43A3">
        <w:rPr>
          <w:rFonts w:ascii="Bookman Old Style" w:hAnsi="Bookman Old Style" w:cstheme="minorHAnsi"/>
          <w:sz w:val="24"/>
          <w:szCs w:val="24"/>
        </w:rPr>
        <w:t xml:space="preserve">  5</w:t>
      </w:r>
    </w:p>
    <w:p w:rsidR="00960969" w:rsidRPr="00AC43A3" w:rsidRDefault="00BB3033" w:rsidP="00AE643B">
      <w:pPr>
        <w:ind w:left="720" w:hanging="720"/>
        <w:rPr>
          <w:rFonts w:ascii="Bookman Old Style" w:hAnsi="Bookman Old Style" w:cstheme="minorHAnsi"/>
          <w:sz w:val="24"/>
          <w:szCs w:val="24"/>
        </w:rPr>
      </w:pPr>
      <w:r w:rsidRPr="00AC43A3">
        <w:rPr>
          <w:rFonts w:ascii="Bookman Old Style" w:hAnsi="Bookman Old Style" w:cstheme="minorHAnsi"/>
          <w:sz w:val="24"/>
          <w:szCs w:val="24"/>
        </w:rPr>
        <w:t xml:space="preserve">PART TWO: </w:t>
      </w:r>
      <w:r w:rsidR="00172608" w:rsidRPr="00AC43A3">
        <w:rPr>
          <w:rFonts w:ascii="Bookman Old Style" w:hAnsi="Bookman Old Style" w:cstheme="minorHAnsi"/>
          <w:sz w:val="24"/>
          <w:szCs w:val="24"/>
        </w:rPr>
        <w:t xml:space="preserve">EXPERIENCING WISCONSIN                      </w:t>
      </w:r>
      <w:r w:rsidR="0015555F" w:rsidRPr="00AC43A3">
        <w:rPr>
          <w:rFonts w:ascii="Bookman Old Style" w:hAnsi="Bookman Old Style" w:cstheme="minorHAnsi"/>
          <w:sz w:val="24"/>
          <w:szCs w:val="24"/>
        </w:rPr>
        <w:t xml:space="preserve">                               </w:t>
      </w:r>
      <w:r w:rsidR="00172608" w:rsidRPr="00AC43A3">
        <w:rPr>
          <w:rFonts w:ascii="Bookman Old Style" w:hAnsi="Bookman Old Style" w:cstheme="minorHAnsi"/>
          <w:sz w:val="24"/>
          <w:szCs w:val="24"/>
        </w:rPr>
        <w:t>10</w:t>
      </w:r>
    </w:p>
    <w:p w:rsidR="00BB3033" w:rsidRPr="00AC43A3" w:rsidRDefault="00BB3033" w:rsidP="00BB3033">
      <w:pPr>
        <w:rPr>
          <w:rFonts w:ascii="Bookman Old Style" w:hAnsi="Bookman Old Style" w:cstheme="minorHAnsi"/>
          <w:sz w:val="24"/>
          <w:szCs w:val="24"/>
        </w:rPr>
      </w:pPr>
      <w:r w:rsidRPr="00AC43A3">
        <w:rPr>
          <w:rFonts w:ascii="Bookman Old Style" w:hAnsi="Bookman Old Style" w:cstheme="minorHAnsi"/>
          <w:sz w:val="24"/>
          <w:szCs w:val="24"/>
        </w:rPr>
        <w:t>P</w:t>
      </w:r>
      <w:r w:rsidR="00702273" w:rsidRPr="00AC43A3">
        <w:rPr>
          <w:rFonts w:ascii="Bookman Old Style" w:hAnsi="Bookman Old Style" w:cstheme="minorHAnsi"/>
          <w:sz w:val="24"/>
          <w:szCs w:val="24"/>
        </w:rPr>
        <w:t>ART THR</w:t>
      </w:r>
      <w:r w:rsidR="00EF668B" w:rsidRPr="00AC43A3">
        <w:rPr>
          <w:rFonts w:ascii="Bookman Old Style" w:hAnsi="Bookman Old Style" w:cstheme="minorHAnsi"/>
          <w:sz w:val="24"/>
          <w:szCs w:val="24"/>
        </w:rPr>
        <w:t>EE: DISCUSSING WWII</w:t>
      </w:r>
      <w:r w:rsidR="0015555F" w:rsidRPr="00AC43A3">
        <w:rPr>
          <w:rFonts w:ascii="Bookman Old Style" w:hAnsi="Bookman Old Style" w:cstheme="minorHAnsi"/>
          <w:sz w:val="24"/>
          <w:szCs w:val="24"/>
        </w:rPr>
        <w:t>—“CONSPIRACY OF SILENCE”</w:t>
      </w:r>
      <w:r w:rsidR="00172608" w:rsidRPr="00AC43A3">
        <w:rPr>
          <w:rFonts w:ascii="Bookman Old Style" w:hAnsi="Bookman Old Style" w:cstheme="minorHAnsi"/>
          <w:sz w:val="24"/>
          <w:szCs w:val="24"/>
        </w:rPr>
        <w:t xml:space="preserve">              </w:t>
      </w:r>
      <w:r w:rsidR="0015555F" w:rsidRPr="00AC43A3">
        <w:rPr>
          <w:rFonts w:ascii="Bookman Old Style" w:hAnsi="Bookman Old Style" w:cstheme="minorHAnsi"/>
          <w:sz w:val="24"/>
          <w:szCs w:val="24"/>
        </w:rPr>
        <w:t xml:space="preserve">  </w:t>
      </w:r>
      <w:r w:rsidR="006D4E4E" w:rsidRPr="00AC43A3">
        <w:rPr>
          <w:rFonts w:ascii="Bookman Old Style" w:hAnsi="Bookman Old Style" w:cstheme="minorHAnsi"/>
          <w:sz w:val="24"/>
          <w:szCs w:val="24"/>
        </w:rPr>
        <w:t xml:space="preserve"> </w:t>
      </w:r>
      <w:r w:rsidR="0066665C" w:rsidRPr="00AC43A3">
        <w:rPr>
          <w:rFonts w:ascii="Bookman Old Style" w:hAnsi="Bookman Old Style" w:cstheme="minorHAnsi"/>
          <w:sz w:val="24"/>
          <w:szCs w:val="24"/>
        </w:rPr>
        <w:t>16</w:t>
      </w:r>
    </w:p>
    <w:p w:rsidR="00BB3033" w:rsidRPr="00AC43A3" w:rsidRDefault="00BB3033" w:rsidP="00BB3033">
      <w:pPr>
        <w:rPr>
          <w:rFonts w:ascii="Bookman Old Style" w:hAnsi="Bookman Old Style" w:cstheme="minorHAnsi"/>
          <w:sz w:val="24"/>
          <w:szCs w:val="24"/>
        </w:rPr>
      </w:pPr>
      <w:r w:rsidRPr="00AC43A3">
        <w:rPr>
          <w:rFonts w:ascii="Bookman Old Style" w:hAnsi="Bookman Old Style" w:cstheme="minorHAnsi"/>
          <w:sz w:val="24"/>
          <w:szCs w:val="24"/>
        </w:rPr>
        <w:t>CONCLUSION</w:t>
      </w:r>
      <w:r w:rsidR="00172608" w:rsidRPr="00AC43A3">
        <w:rPr>
          <w:rFonts w:ascii="Bookman Old Style" w:hAnsi="Bookman Old Style" w:cstheme="minorHAnsi"/>
          <w:sz w:val="24"/>
          <w:szCs w:val="24"/>
        </w:rPr>
        <w:t xml:space="preserve">                                                                                            </w:t>
      </w:r>
      <w:r w:rsidR="0015555F" w:rsidRPr="00AC43A3">
        <w:rPr>
          <w:rFonts w:ascii="Bookman Old Style" w:hAnsi="Bookman Old Style" w:cstheme="minorHAnsi"/>
          <w:sz w:val="24"/>
          <w:szCs w:val="24"/>
        </w:rPr>
        <w:t xml:space="preserve">   </w:t>
      </w:r>
      <w:r w:rsidR="0066665C" w:rsidRPr="00AC43A3">
        <w:rPr>
          <w:rFonts w:ascii="Bookman Old Style" w:hAnsi="Bookman Old Style" w:cstheme="minorHAnsi"/>
          <w:sz w:val="24"/>
          <w:szCs w:val="24"/>
        </w:rPr>
        <w:t>21</w:t>
      </w:r>
    </w:p>
    <w:p w:rsidR="00BB3033" w:rsidRPr="00AC43A3" w:rsidRDefault="00276D5F" w:rsidP="00BB3033">
      <w:pPr>
        <w:rPr>
          <w:rFonts w:ascii="Bookman Old Style" w:hAnsi="Bookman Old Style" w:cstheme="minorHAnsi"/>
          <w:sz w:val="24"/>
          <w:szCs w:val="24"/>
        </w:rPr>
      </w:pPr>
      <w:r w:rsidRPr="00AC43A3">
        <w:rPr>
          <w:rFonts w:ascii="Bookman Old Style" w:hAnsi="Bookman Old Style" w:cstheme="minorHAnsi"/>
          <w:sz w:val="24"/>
          <w:szCs w:val="24"/>
        </w:rPr>
        <w:t>APPENDICES</w:t>
      </w:r>
      <w:r w:rsidR="00172608" w:rsidRPr="00AC43A3">
        <w:rPr>
          <w:rFonts w:ascii="Bookman Old Style" w:hAnsi="Bookman Old Style" w:cstheme="minorHAnsi"/>
          <w:sz w:val="24"/>
          <w:szCs w:val="24"/>
        </w:rPr>
        <w:t xml:space="preserve">                                                                    </w:t>
      </w:r>
      <w:r w:rsidR="00A95259" w:rsidRPr="00AC43A3">
        <w:rPr>
          <w:rFonts w:ascii="Bookman Old Style" w:hAnsi="Bookman Old Style" w:cstheme="minorHAnsi"/>
          <w:sz w:val="24"/>
          <w:szCs w:val="24"/>
        </w:rPr>
        <w:t xml:space="preserve">                          </w:t>
      </w:r>
      <w:r w:rsidR="0015555F" w:rsidRPr="00AC43A3">
        <w:rPr>
          <w:rFonts w:ascii="Bookman Old Style" w:hAnsi="Bookman Old Style" w:cstheme="minorHAnsi"/>
          <w:sz w:val="24"/>
          <w:szCs w:val="24"/>
        </w:rPr>
        <w:t xml:space="preserve">  </w:t>
      </w:r>
      <w:r w:rsidR="0066665C" w:rsidRPr="00AC43A3">
        <w:rPr>
          <w:rFonts w:ascii="Bookman Old Style" w:hAnsi="Bookman Old Style" w:cstheme="minorHAnsi"/>
          <w:sz w:val="24"/>
          <w:szCs w:val="24"/>
        </w:rPr>
        <w:t>23</w:t>
      </w:r>
    </w:p>
    <w:p w:rsidR="003953E0" w:rsidRPr="00AC43A3" w:rsidRDefault="00BB3033" w:rsidP="00BB3033">
      <w:pPr>
        <w:rPr>
          <w:rFonts w:ascii="Bookman Old Style" w:hAnsi="Bookman Old Style" w:cstheme="minorHAnsi"/>
          <w:sz w:val="24"/>
          <w:szCs w:val="24"/>
        </w:rPr>
        <w:sectPr w:rsidR="003953E0" w:rsidRPr="00AC43A3" w:rsidSect="003953E0">
          <w:footerReference w:type="default" r:id="rId9"/>
          <w:pgSz w:w="12240" w:h="15840"/>
          <w:pgMar w:top="1440" w:right="1440" w:bottom="1440" w:left="1440" w:header="720" w:footer="720" w:gutter="0"/>
          <w:pgNumType w:fmt="lowerRoman" w:start="1"/>
          <w:cols w:space="720"/>
          <w:titlePg/>
          <w:docGrid w:linePitch="360"/>
        </w:sectPr>
      </w:pPr>
      <w:r w:rsidRPr="00AC43A3">
        <w:rPr>
          <w:rFonts w:ascii="Bookman Old Style" w:hAnsi="Bookman Old Style" w:cstheme="minorHAnsi"/>
          <w:sz w:val="24"/>
          <w:szCs w:val="24"/>
        </w:rPr>
        <w:t>BIBLIOGRAPHY</w:t>
      </w:r>
      <w:r w:rsidR="00172608" w:rsidRPr="00AC43A3">
        <w:rPr>
          <w:rFonts w:ascii="Bookman Old Style" w:hAnsi="Bookman Old Style" w:cstheme="minorHAnsi"/>
          <w:sz w:val="24"/>
          <w:szCs w:val="24"/>
        </w:rPr>
        <w:t xml:space="preserve">                                                            </w:t>
      </w:r>
      <w:r w:rsidR="00A95259" w:rsidRPr="00AC43A3">
        <w:rPr>
          <w:rFonts w:ascii="Bookman Old Style" w:hAnsi="Bookman Old Style" w:cstheme="minorHAnsi"/>
          <w:sz w:val="24"/>
          <w:szCs w:val="24"/>
        </w:rPr>
        <w:t xml:space="preserve">                               </w:t>
      </w:r>
      <w:r w:rsidR="0015555F" w:rsidRPr="00AC43A3">
        <w:rPr>
          <w:rFonts w:ascii="Bookman Old Style" w:hAnsi="Bookman Old Style" w:cstheme="minorHAnsi"/>
          <w:sz w:val="24"/>
          <w:szCs w:val="24"/>
        </w:rPr>
        <w:t xml:space="preserve"> </w:t>
      </w:r>
      <w:r w:rsidR="006D4E4E" w:rsidRPr="00AC43A3">
        <w:rPr>
          <w:rFonts w:ascii="Bookman Old Style" w:hAnsi="Bookman Old Style" w:cstheme="minorHAnsi"/>
          <w:sz w:val="24"/>
          <w:szCs w:val="24"/>
        </w:rPr>
        <w:t xml:space="preserve"> </w:t>
      </w:r>
      <w:r w:rsidR="0066665C" w:rsidRPr="00AC43A3">
        <w:rPr>
          <w:rFonts w:ascii="Bookman Old Style" w:hAnsi="Bookman Old Style" w:cstheme="minorHAnsi"/>
          <w:sz w:val="24"/>
          <w:szCs w:val="24"/>
        </w:rPr>
        <w:t>32</w:t>
      </w:r>
    </w:p>
    <w:p w:rsidR="00BB3033" w:rsidRPr="00AC43A3" w:rsidRDefault="00BB3033" w:rsidP="00BB3033">
      <w:pPr>
        <w:rPr>
          <w:rFonts w:ascii="Bookman Old Style" w:hAnsi="Bookman Old Style" w:cstheme="minorHAnsi"/>
          <w:sz w:val="24"/>
          <w:szCs w:val="24"/>
        </w:rPr>
      </w:pPr>
    </w:p>
    <w:p w:rsidR="00BB3033" w:rsidRPr="00AC43A3" w:rsidRDefault="00BB3033" w:rsidP="00BB3033">
      <w:pPr>
        <w:rPr>
          <w:rFonts w:ascii="Bookman Old Style" w:hAnsi="Bookman Old Style" w:cstheme="minorHAnsi"/>
          <w:sz w:val="24"/>
          <w:szCs w:val="24"/>
        </w:rPr>
      </w:pPr>
    </w:p>
    <w:p w:rsidR="00BB3033" w:rsidRPr="00AC43A3" w:rsidRDefault="00BB3033">
      <w:pPr>
        <w:rPr>
          <w:rFonts w:ascii="Bookman Old Style" w:hAnsi="Bookman Old Style" w:cstheme="minorHAnsi"/>
          <w:sz w:val="24"/>
          <w:szCs w:val="24"/>
        </w:rPr>
      </w:pPr>
      <w:r w:rsidRPr="00AC43A3">
        <w:rPr>
          <w:rFonts w:ascii="Bookman Old Style" w:hAnsi="Bookman Old Style" w:cstheme="minorHAnsi"/>
          <w:sz w:val="24"/>
          <w:szCs w:val="24"/>
        </w:rPr>
        <w:br w:type="page"/>
      </w:r>
    </w:p>
    <w:p w:rsidR="00BB3033" w:rsidRPr="00AC43A3" w:rsidRDefault="003B4905" w:rsidP="00BB3033">
      <w:pPr>
        <w:rPr>
          <w:rFonts w:ascii="Bookman Old Style" w:hAnsi="Bookman Old Style" w:cstheme="minorHAnsi"/>
          <w:sz w:val="28"/>
          <w:szCs w:val="28"/>
        </w:rPr>
      </w:pPr>
      <w:r w:rsidRPr="00AC43A3">
        <w:rPr>
          <w:rFonts w:ascii="Bookman Old Style" w:hAnsi="Bookman Old Style" w:cstheme="minorHAnsi"/>
          <w:sz w:val="28"/>
          <w:szCs w:val="28"/>
        </w:rPr>
        <w:lastRenderedPageBreak/>
        <w:t xml:space="preserve">INTRODUCTION: </w:t>
      </w:r>
    </w:p>
    <w:p w:rsidR="00377503" w:rsidRPr="00AC43A3" w:rsidRDefault="00377503" w:rsidP="00BB3033">
      <w:pPr>
        <w:rPr>
          <w:rFonts w:ascii="Bookman Old Style" w:hAnsi="Bookman Old Style" w:cstheme="minorHAnsi"/>
          <w:sz w:val="28"/>
          <w:szCs w:val="28"/>
        </w:rPr>
      </w:pPr>
    </w:p>
    <w:p w:rsidR="00BB3033" w:rsidRPr="00AC43A3" w:rsidRDefault="00BB3033" w:rsidP="00ED0019">
      <w:pPr>
        <w:spacing w:line="480" w:lineRule="auto"/>
        <w:rPr>
          <w:rFonts w:ascii="Bookman Old Style" w:hAnsi="Bookman Old Style" w:cstheme="minorHAnsi"/>
          <w:sz w:val="24"/>
          <w:szCs w:val="24"/>
        </w:rPr>
      </w:pPr>
      <w:r w:rsidRPr="00AC43A3">
        <w:rPr>
          <w:rFonts w:ascii="Bookman Old Style" w:hAnsi="Bookman Old Style" w:cstheme="minorHAnsi"/>
          <w:sz w:val="24"/>
          <w:szCs w:val="24"/>
        </w:rPr>
        <w:tab/>
      </w:r>
      <w:r w:rsidR="00187277" w:rsidRPr="00AC43A3">
        <w:rPr>
          <w:rFonts w:ascii="Bookman Old Style" w:hAnsi="Bookman Old Style" w:cstheme="minorHAnsi"/>
          <w:sz w:val="24"/>
          <w:szCs w:val="24"/>
        </w:rPr>
        <w:t>The experience of Holocaust victims during W</w:t>
      </w:r>
      <w:r w:rsidR="006009C1" w:rsidRPr="00AC43A3">
        <w:rPr>
          <w:rFonts w:ascii="Bookman Old Style" w:hAnsi="Bookman Old Style" w:cstheme="minorHAnsi"/>
          <w:sz w:val="24"/>
          <w:szCs w:val="24"/>
        </w:rPr>
        <w:t>orld War II (WWII)</w:t>
      </w:r>
      <w:r w:rsidR="00187277" w:rsidRPr="00AC43A3">
        <w:rPr>
          <w:rFonts w:ascii="Bookman Old Style" w:hAnsi="Bookman Old Style" w:cstheme="minorHAnsi"/>
          <w:sz w:val="24"/>
          <w:szCs w:val="24"/>
        </w:rPr>
        <w:t xml:space="preserve"> has been a widely explored subject portrayed in both academic and popular </w:t>
      </w:r>
      <w:r w:rsidR="00D96F83" w:rsidRPr="00AC43A3">
        <w:rPr>
          <w:rFonts w:ascii="Bookman Old Style" w:hAnsi="Bookman Old Style" w:cstheme="minorHAnsi"/>
          <w:sz w:val="24"/>
          <w:szCs w:val="24"/>
        </w:rPr>
        <w:t>outlets</w:t>
      </w:r>
      <w:r w:rsidR="00187277" w:rsidRPr="00AC43A3">
        <w:rPr>
          <w:rFonts w:ascii="Bookman Old Style" w:hAnsi="Bookman Old Style" w:cstheme="minorHAnsi"/>
          <w:sz w:val="24"/>
          <w:szCs w:val="24"/>
        </w:rPr>
        <w:t>. The focus has largely been on the exper</w:t>
      </w:r>
      <w:r w:rsidR="00D96F83" w:rsidRPr="00AC43A3">
        <w:rPr>
          <w:rFonts w:ascii="Bookman Old Style" w:hAnsi="Bookman Old Style" w:cstheme="minorHAnsi"/>
          <w:sz w:val="24"/>
          <w:szCs w:val="24"/>
        </w:rPr>
        <w:t>iences of victims while they were</w:t>
      </w:r>
      <w:r w:rsidR="00256C5F" w:rsidRPr="00AC43A3">
        <w:rPr>
          <w:rFonts w:ascii="Bookman Old Style" w:hAnsi="Bookman Old Style" w:cstheme="minorHAnsi"/>
          <w:sz w:val="24"/>
          <w:szCs w:val="24"/>
        </w:rPr>
        <w:t xml:space="preserve"> either in </w:t>
      </w:r>
      <w:r w:rsidR="00C90346" w:rsidRPr="00AC43A3">
        <w:rPr>
          <w:rFonts w:ascii="Bookman Old Style" w:hAnsi="Bookman Old Style" w:cstheme="minorHAnsi"/>
          <w:sz w:val="24"/>
          <w:szCs w:val="24"/>
        </w:rPr>
        <w:t xml:space="preserve">concentration </w:t>
      </w:r>
      <w:r w:rsidR="00C81E1E" w:rsidRPr="00AC43A3">
        <w:rPr>
          <w:rFonts w:ascii="Bookman Old Style" w:hAnsi="Bookman Old Style" w:cstheme="minorHAnsi"/>
          <w:sz w:val="24"/>
          <w:szCs w:val="24"/>
        </w:rPr>
        <w:t xml:space="preserve">and labor </w:t>
      </w:r>
      <w:r w:rsidR="00C90346" w:rsidRPr="00AC43A3">
        <w:rPr>
          <w:rFonts w:ascii="Bookman Old Style" w:hAnsi="Bookman Old Style" w:cstheme="minorHAnsi"/>
          <w:sz w:val="24"/>
          <w:szCs w:val="24"/>
        </w:rPr>
        <w:t>camp</w:t>
      </w:r>
      <w:r w:rsidR="00C81E1E" w:rsidRPr="00AC43A3">
        <w:rPr>
          <w:rFonts w:ascii="Bookman Old Style" w:hAnsi="Bookman Old Style" w:cstheme="minorHAnsi"/>
          <w:sz w:val="24"/>
          <w:szCs w:val="24"/>
        </w:rPr>
        <w:t>s</w:t>
      </w:r>
      <w:r w:rsidR="00C90346" w:rsidRPr="00AC43A3">
        <w:rPr>
          <w:rFonts w:ascii="Bookman Old Style" w:hAnsi="Bookman Old Style" w:cstheme="minorHAnsi"/>
          <w:sz w:val="24"/>
          <w:szCs w:val="24"/>
        </w:rPr>
        <w:t xml:space="preserve"> or a</w:t>
      </w:r>
      <w:r w:rsidR="00AE104E" w:rsidRPr="00AC43A3">
        <w:rPr>
          <w:rFonts w:ascii="Bookman Old Style" w:hAnsi="Bookman Old Style" w:cstheme="minorHAnsi"/>
          <w:sz w:val="24"/>
          <w:szCs w:val="24"/>
        </w:rPr>
        <w:t>ttempting</w:t>
      </w:r>
      <w:r w:rsidR="00C90346" w:rsidRPr="00AC43A3">
        <w:rPr>
          <w:rFonts w:ascii="Bookman Old Style" w:hAnsi="Bookman Old Style" w:cstheme="minorHAnsi"/>
          <w:sz w:val="24"/>
          <w:szCs w:val="24"/>
        </w:rPr>
        <w:t xml:space="preserve"> to stay hidden</w:t>
      </w:r>
      <w:r w:rsidR="00185F07" w:rsidRPr="00AC43A3">
        <w:rPr>
          <w:rFonts w:ascii="Bookman Old Style" w:hAnsi="Bookman Old Style" w:cstheme="minorHAnsi"/>
          <w:sz w:val="24"/>
          <w:szCs w:val="24"/>
        </w:rPr>
        <w:t xml:space="preserve"> throughout WWII; the most well-known account may</w:t>
      </w:r>
      <w:r w:rsidR="00EF6942" w:rsidRPr="00AC43A3">
        <w:rPr>
          <w:rFonts w:ascii="Bookman Old Style" w:hAnsi="Bookman Old Style" w:cstheme="minorHAnsi"/>
          <w:sz w:val="24"/>
          <w:szCs w:val="24"/>
        </w:rPr>
        <w:t xml:space="preserve"> be</w:t>
      </w:r>
      <w:r w:rsidR="00185F07" w:rsidRPr="00AC43A3">
        <w:rPr>
          <w:rFonts w:ascii="Bookman Old Style" w:hAnsi="Bookman Old Style" w:cstheme="minorHAnsi"/>
          <w:sz w:val="24"/>
          <w:szCs w:val="24"/>
        </w:rPr>
        <w:t xml:space="preserve"> that of Anne Frank and her family. </w:t>
      </w:r>
      <w:r w:rsidR="00B13EF1" w:rsidRPr="00AC43A3">
        <w:rPr>
          <w:rFonts w:ascii="Bookman Old Style" w:hAnsi="Bookman Old Style" w:cstheme="minorHAnsi"/>
          <w:sz w:val="24"/>
          <w:szCs w:val="24"/>
        </w:rPr>
        <w:t xml:space="preserve"> </w:t>
      </w:r>
      <w:r w:rsidR="00534C0D" w:rsidRPr="00AC43A3">
        <w:rPr>
          <w:rFonts w:ascii="Bookman Old Style" w:hAnsi="Bookman Old Style" w:cstheme="minorHAnsi"/>
          <w:sz w:val="24"/>
          <w:szCs w:val="24"/>
        </w:rPr>
        <w:t xml:space="preserve">This author </w:t>
      </w:r>
      <w:r w:rsidR="00AE104E" w:rsidRPr="00AC43A3">
        <w:rPr>
          <w:rFonts w:ascii="Bookman Old Style" w:hAnsi="Bookman Old Style" w:cstheme="minorHAnsi"/>
          <w:sz w:val="24"/>
          <w:szCs w:val="24"/>
        </w:rPr>
        <w:t>chose</w:t>
      </w:r>
      <w:r w:rsidR="00534C0D" w:rsidRPr="00AC43A3">
        <w:rPr>
          <w:rFonts w:ascii="Bookman Old Style" w:hAnsi="Bookman Old Style" w:cstheme="minorHAnsi"/>
          <w:sz w:val="24"/>
          <w:szCs w:val="24"/>
        </w:rPr>
        <w:t xml:space="preserve"> to f</w:t>
      </w:r>
      <w:r w:rsidR="00D96F83" w:rsidRPr="00AC43A3">
        <w:rPr>
          <w:rFonts w:ascii="Bookman Old Style" w:hAnsi="Bookman Old Style" w:cstheme="minorHAnsi"/>
          <w:sz w:val="24"/>
          <w:szCs w:val="24"/>
        </w:rPr>
        <w:t>ocus on the experiences of</w:t>
      </w:r>
      <w:r w:rsidR="00534C0D" w:rsidRPr="00AC43A3">
        <w:rPr>
          <w:rFonts w:ascii="Bookman Old Style" w:hAnsi="Bookman Old Style" w:cstheme="minorHAnsi"/>
          <w:sz w:val="24"/>
          <w:szCs w:val="24"/>
        </w:rPr>
        <w:t xml:space="preserve"> </w:t>
      </w:r>
      <w:r w:rsidR="00D96F83" w:rsidRPr="00AC43A3">
        <w:rPr>
          <w:rFonts w:ascii="Bookman Old Style" w:hAnsi="Bookman Old Style" w:cstheme="minorHAnsi"/>
          <w:sz w:val="24"/>
          <w:szCs w:val="24"/>
        </w:rPr>
        <w:t xml:space="preserve">Holocaust </w:t>
      </w:r>
      <w:r w:rsidR="00534C0D" w:rsidRPr="00AC43A3">
        <w:rPr>
          <w:rFonts w:ascii="Bookman Old Style" w:hAnsi="Bookman Old Style" w:cstheme="minorHAnsi"/>
          <w:sz w:val="24"/>
          <w:szCs w:val="24"/>
        </w:rPr>
        <w:t>victims post WWII as they attempt</w:t>
      </w:r>
      <w:r w:rsidR="00AE104E" w:rsidRPr="00AC43A3">
        <w:rPr>
          <w:rFonts w:ascii="Bookman Old Style" w:hAnsi="Bookman Old Style" w:cstheme="minorHAnsi"/>
          <w:sz w:val="24"/>
          <w:szCs w:val="24"/>
        </w:rPr>
        <w:t>ed</w:t>
      </w:r>
      <w:r w:rsidR="00534C0D" w:rsidRPr="00AC43A3">
        <w:rPr>
          <w:rFonts w:ascii="Bookman Old Style" w:hAnsi="Bookman Old Style" w:cstheme="minorHAnsi"/>
          <w:sz w:val="24"/>
          <w:szCs w:val="24"/>
        </w:rPr>
        <w:t xml:space="preserve"> to rebuild their lives in a place far from home. </w:t>
      </w:r>
    </w:p>
    <w:p w:rsidR="00D96F83" w:rsidRPr="00AC43A3" w:rsidRDefault="00534C0D" w:rsidP="00D96F83">
      <w:pPr>
        <w:spacing w:line="480" w:lineRule="auto"/>
        <w:rPr>
          <w:rFonts w:ascii="Bookman Old Style" w:hAnsi="Bookman Old Style" w:cstheme="minorHAnsi"/>
          <w:sz w:val="24"/>
          <w:szCs w:val="24"/>
        </w:rPr>
      </w:pPr>
      <w:r w:rsidRPr="00AC43A3">
        <w:rPr>
          <w:rFonts w:ascii="Bookman Old Style" w:hAnsi="Bookman Old Style" w:cstheme="minorHAnsi"/>
          <w:sz w:val="24"/>
          <w:szCs w:val="24"/>
        </w:rPr>
        <w:tab/>
        <w:t>After the liberation of co</w:t>
      </w:r>
      <w:r w:rsidR="00D96F83" w:rsidRPr="00AC43A3">
        <w:rPr>
          <w:rFonts w:ascii="Bookman Old Style" w:hAnsi="Bookman Old Style" w:cstheme="minorHAnsi"/>
          <w:sz w:val="24"/>
          <w:szCs w:val="24"/>
        </w:rPr>
        <w:t>ncentration camps and the surrender</w:t>
      </w:r>
      <w:r w:rsidR="00AE104E" w:rsidRPr="00AC43A3">
        <w:rPr>
          <w:rFonts w:ascii="Bookman Old Style" w:hAnsi="Bookman Old Style" w:cstheme="minorHAnsi"/>
          <w:sz w:val="24"/>
          <w:szCs w:val="24"/>
        </w:rPr>
        <w:t xml:space="preserve"> to the western A</w:t>
      </w:r>
      <w:r w:rsidR="00256C5F" w:rsidRPr="00AC43A3">
        <w:rPr>
          <w:rFonts w:ascii="Bookman Old Style" w:hAnsi="Bookman Old Style" w:cstheme="minorHAnsi"/>
          <w:sz w:val="24"/>
          <w:szCs w:val="24"/>
        </w:rPr>
        <w:t>llies by</w:t>
      </w:r>
      <w:r w:rsidRPr="00AC43A3">
        <w:rPr>
          <w:rFonts w:ascii="Bookman Old Style" w:hAnsi="Bookman Old Style" w:cstheme="minorHAnsi"/>
          <w:sz w:val="24"/>
          <w:szCs w:val="24"/>
        </w:rPr>
        <w:t xml:space="preserve"> the Nazi militar</w:t>
      </w:r>
      <w:r w:rsidR="00B233D4" w:rsidRPr="00AC43A3">
        <w:rPr>
          <w:rFonts w:ascii="Bookman Old Style" w:hAnsi="Bookman Old Style" w:cstheme="minorHAnsi"/>
          <w:sz w:val="24"/>
          <w:szCs w:val="24"/>
        </w:rPr>
        <w:t>y in Europe</w:t>
      </w:r>
      <w:r w:rsidR="00AE104E" w:rsidRPr="00AC43A3">
        <w:rPr>
          <w:rFonts w:ascii="Bookman Old Style" w:hAnsi="Bookman Old Style" w:cstheme="minorHAnsi"/>
          <w:sz w:val="24"/>
          <w:szCs w:val="24"/>
        </w:rPr>
        <w:t>,</w:t>
      </w:r>
      <w:r w:rsidR="00B233D4" w:rsidRPr="00AC43A3">
        <w:rPr>
          <w:rFonts w:ascii="Bookman Old Style" w:hAnsi="Bookman Old Style" w:cstheme="minorHAnsi"/>
          <w:sz w:val="24"/>
          <w:szCs w:val="24"/>
        </w:rPr>
        <w:t xml:space="preserve"> those who had experienced persecution</w:t>
      </w:r>
      <w:r w:rsidR="00FD6C29" w:rsidRPr="00AC43A3">
        <w:rPr>
          <w:rFonts w:ascii="Bookman Old Style" w:hAnsi="Bookman Old Style" w:cstheme="minorHAnsi"/>
          <w:sz w:val="24"/>
          <w:szCs w:val="24"/>
        </w:rPr>
        <w:t xml:space="preserve"> and</w:t>
      </w:r>
      <w:r w:rsidR="00AE104E" w:rsidRPr="00AC43A3">
        <w:rPr>
          <w:rFonts w:ascii="Bookman Old Style" w:hAnsi="Bookman Old Style" w:cstheme="minorHAnsi"/>
          <w:sz w:val="24"/>
          <w:szCs w:val="24"/>
        </w:rPr>
        <w:t xml:space="preserve"> had</w:t>
      </w:r>
      <w:r w:rsidR="00FD6C29" w:rsidRPr="00AC43A3">
        <w:rPr>
          <w:rFonts w:ascii="Bookman Old Style" w:hAnsi="Bookman Old Style" w:cstheme="minorHAnsi"/>
          <w:sz w:val="24"/>
          <w:szCs w:val="24"/>
        </w:rPr>
        <w:t xml:space="preserve"> survived were faced with </w:t>
      </w:r>
      <w:r w:rsidR="00B233D4" w:rsidRPr="00AC43A3">
        <w:rPr>
          <w:rFonts w:ascii="Bookman Old Style" w:hAnsi="Bookman Old Style" w:cstheme="minorHAnsi"/>
          <w:sz w:val="24"/>
          <w:szCs w:val="24"/>
        </w:rPr>
        <w:t>many difficult tasks</w:t>
      </w:r>
      <w:r w:rsidR="00256C5F" w:rsidRPr="00AC43A3">
        <w:rPr>
          <w:rFonts w:ascii="Bookman Old Style" w:hAnsi="Bookman Old Style" w:cstheme="minorHAnsi"/>
          <w:sz w:val="24"/>
          <w:szCs w:val="24"/>
        </w:rPr>
        <w:t>,</w:t>
      </w:r>
      <w:r w:rsidR="00AE104E" w:rsidRPr="00AC43A3">
        <w:rPr>
          <w:rFonts w:ascii="Bookman Old Style" w:hAnsi="Bookman Old Style" w:cstheme="minorHAnsi"/>
          <w:sz w:val="24"/>
          <w:szCs w:val="24"/>
        </w:rPr>
        <w:t xml:space="preserve"> including accumulating</w:t>
      </w:r>
      <w:r w:rsidR="00B233D4" w:rsidRPr="00AC43A3">
        <w:rPr>
          <w:rFonts w:ascii="Bookman Old Style" w:hAnsi="Bookman Old Style" w:cstheme="minorHAnsi"/>
          <w:sz w:val="24"/>
          <w:szCs w:val="24"/>
        </w:rPr>
        <w:t xml:space="preserve"> shelter and finances, seeking medical attention, and searching for loved ones they had lost contact with during the time of persecution. </w:t>
      </w:r>
      <w:r w:rsidR="00F30D12" w:rsidRPr="00AC43A3">
        <w:rPr>
          <w:rFonts w:ascii="Bookman Old Style" w:hAnsi="Bookman Old Style" w:cstheme="minorHAnsi"/>
          <w:sz w:val="24"/>
          <w:szCs w:val="24"/>
        </w:rPr>
        <w:t xml:space="preserve">Camps were set up throughout Europe by organizations such as the Red </w:t>
      </w:r>
      <w:r w:rsidR="00DF7076" w:rsidRPr="00AC43A3">
        <w:rPr>
          <w:rFonts w:ascii="Bookman Old Style" w:hAnsi="Bookman Old Style" w:cstheme="minorHAnsi"/>
          <w:sz w:val="24"/>
          <w:szCs w:val="24"/>
        </w:rPr>
        <w:t>Cross in order to assist s</w:t>
      </w:r>
      <w:r w:rsidR="00F30D12" w:rsidRPr="00AC43A3">
        <w:rPr>
          <w:rFonts w:ascii="Bookman Old Style" w:hAnsi="Bookman Old Style" w:cstheme="minorHAnsi"/>
          <w:sz w:val="24"/>
          <w:szCs w:val="24"/>
        </w:rPr>
        <w:t>urvi</w:t>
      </w:r>
      <w:r w:rsidR="00C806DA" w:rsidRPr="00AC43A3">
        <w:rPr>
          <w:rFonts w:ascii="Bookman Old Style" w:hAnsi="Bookman Old Style" w:cstheme="minorHAnsi"/>
          <w:sz w:val="24"/>
          <w:szCs w:val="24"/>
        </w:rPr>
        <w:t>vors in completing these tasks. Possibly one of the most difficult decisions these Holocaust</w:t>
      </w:r>
      <w:r w:rsidR="004C2C85" w:rsidRPr="00AC43A3">
        <w:rPr>
          <w:rFonts w:ascii="Bookman Old Style" w:hAnsi="Bookman Old Style" w:cstheme="minorHAnsi"/>
          <w:sz w:val="24"/>
          <w:szCs w:val="24"/>
        </w:rPr>
        <w:t xml:space="preserve"> victims, now</w:t>
      </w:r>
      <w:r w:rsidR="00C806DA" w:rsidRPr="00AC43A3">
        <w:rPr>
          <w:rFonts w:ascii="Bookman Old Style" w:hAnsi="Bookman Old Style" w:cstheme="minorHAnsi"/>
          <w:sz w:val="24"/>
          <w:szCs w:val="24"/>
        </w:rPr>
        <w:t xml:space="preserve"> survivors</w:t>
      </w:r>
      <w:r w:rsidR="004C2C85" w:rsidRPr="00AC43A3">
        <w:rPr>
          <w:rFonts w:ascii="Bookman Old Style" w:hAnsi="Bookman Old Style" w:cstheme="minorHAnsi"/>
          <w:sz w:val="24"/>
          <w:szCs w:val="24"/>
        </w:rPr>
        <w:t xml:space="preserve">, </w:t>
      </w:r>
      <w:r w:rsidR="00C806DA" w:rsidRPr="00AC43A3">
        <w:rPr>
          <w:rFonts w:ascii="Bookman Old Style" w:hAnsi="Bookman Old Style" w:cstheme="minorHAnsi"/>
          <w:sz w:val="24"/>
          <w:szCs w:val="24"/>
        </w:rPr>
        <w:t>had to make was where to rebuild their lives; they questioned whether to rebuild in Europe or seek refuge in a complete</w:t>
      </w:r>
      <w:r w:rsidR="00C90346" w:rsidRPr="00AC43A3">
        <w:rPr>
          <w:rFonts w:ascii="Bookman Old Style" w:hAnsi="Bookman Old Style" w:cstheme="minorHAnsi"/>
          <w:sz w:val="24"/>
          <w:szCs w:val="24"/>
        </w:rPr>
        <w:t>ly</w:t>
      </w:r>
      <w:r w:rsidR="00C806DA" w:rsidRPr="00AC43A3">
        <w:rPr>
          <w:rFonts w:ascii="Bookman Old Style" w:hAnsi="Bookman Old Style" w:cstheme="minorHAnsi"/>
          <w:sz w:val="24"/>
          <w:szCs w:val="24"/>
        </w:rPr>
        <w:t xml:space="preserve"> foreign place. Many chose to find a new home in either Israel or the United States. </w:t>
      </w:r>
    </w:p>
    <w:p w:rsidR="005E7935" w:rsidRPr="00AC43A3" w:rsidRDefault="00256C5F" w:rsidP="00D96F83">
      <w:pPr>
        <w:spacing w:line="480" w:lineRule="auto"/>
        <w:ind w:firstLine="720"/>
        <w:rPr>
          <w:rFonts w:ascii="Bookman Old Style" w:hAnsi="Bookman Old Style" w:cstheme="minorHAnsi"/>
          <w:sz w:val="24"/>
          <w:szCs w:val="24"/>
        </w:rPr>
      </w:pPr>
      <w:r w:rsidRPr="00AC43A3">
        <w:rPr>
          <w:rFonts w:ascii="Bookman Old Style" w:hAnsi="Bookman Old Style" w:cstheme="minorHAnsi"/>
          <w:sz w:val="24"/>
          <w:szCs w:val="24"/>
        </w:rPr>
        <w:lastRenderedPageBreak/>
        <w:t xml:space="preserve">  Following</w:t>
      </w:r>
      <w:r w:rsidR="00D96F83" w:rsidRPr="00AC43A3">
        <w:rPr>
          <w:rFonts w:ascii="Bookman Old Style" w:hAnsi="Bookman Old Style" w:cstheme="minorHAnsi"/>
          <w:sz w:val="24"/>
          <w:szCs w:val="24"/>
        </w:rPr>
        <w:t xml:space="preserve"> the Nazi </w:t>
      </w:r>
      <w:r w:rsidRPr="00AC43A3">
        <w:rPr>
          <w:rFonts w:ascii="Bookman Old Style" w:hAnsi="Bookman Old Style" w:cstheme="minorHAnsi"/>
          <w:sz w:val="24"/>
          <w:szCs w:val="24"/>
        </w:rPr>
        <w:t xml:space="preserve">surrender </w:t>
      </w:r>
      <w:r w:rsidR="00D96F83" w:rsidRPr="00AC43A3">
        <w:rPr>
          <w:rFonts w:ascii="Bookman Old Style" w:hAnsi="Bookman Old Style" w:cstheme="minorHAnsi"/>
          <w:sz w:val="24"/>
          <w:szCs w:val="24"/>
        </w:rPr>
        <w:t>in May of 1945, 140,000 Holocaust survivors immigrated to the United States between 1945 and 1954.</w:t>
      </w:r>
      <w:r w:rsidR="00D96F83" w:rsidRPr="00AC43A3">
        <w:rPr>
          <w:rStyle w:val="FootnoteReference"/>
          <w:rFonts w:ascii="Bookman Old Style" w:hAnsi="Bookman Old Style" w:cstheme="minorHAnsi"/>
          <w:sz w:val="24"/>
          <w:szCs w:val="24"/>
        </w:rPr>
        <w:footnoteReference w:id="1"/>
      </w:r>
      <w:r w:rsidR="00D96F83" w:rsidRPr="00AC43A3">
        <w:rPr>
          <w:rFonts w:ascii="Bookman Old Style" w:hAnsi="Bookman Old Style" w:cstheme="minorHAnsi"/>
          <w:sz w:val="24"/>
          <w:szCs w:val="24"/>
        </w:rPr>
        <w:t xml:space="preserve"> Beth Cohen is one of several researchers who argue that these survivors led difficult lives for the fi</w:t>
      </w:r>
      <w:r w:rsidR="00AE104E" w:rsidRPr="00AC43A3">
        <w:rPr>
          <w:rFonts w:ascii="Bookman Old Style" w:hAnsi="Bookman Old Style" w:cstheme="minorHAnsi"/>
          <w:sz w:val="24"/>
          <w:szCs w:val="24"/>
        </w:rPr>
        <w:t xml:space="preserve">rst several years after arriving in the U.S. </w:t>
      </w:r>
      <w:r w:rsidR="00D96F83" w:rsidRPr="00AC43A3">
        <w:rPr>
          <w:rFonts w:ascii="Bookman Old Style" w:hAnsi="Bookman Old Style" w:cstheme="minorHAnsi"/>
          <w:sz w:val="24"/>
          <w:szCs w:val="24"/>
        </w:rPr>
        <w:t>She argues that the image of the well-adjusted Holocaust survivor living in the United States in the years just following WWII is a lie; the evidence, according to Cohen, for this can be found in discussions and interviews with the survivors themselves.</w:t>
      </w:r>
      <w:r w:rsidR="00D96F83" w:rsidRPr="00AC43A3">
        <w:rPr>
          <w:rStyle w:val="FootnoteReference"/>
          <w:rFonts w:ascii="Bookman Old Style" w:hAnsi="Bookman Old Style" w:cstheme="minorHAnsi"/>
          <w:sz w:val="24"/>
          <w:szCs w:val="24"/>
        </w:rPr>
        <w:footnoteReference w:id="2"/>
      </w:r>
      <w:r w:rsidR="00C81E1E" w:rsidRPr="00AC43A3">
        <w:rPr>
          <w:rFonts w:ascii="Bookman Old Style" w:hAnsi="Bookman Old Style" w:cstheme="minorHAnsi"/>
          <w:sz w:val="24"/>
          <w:szCs w:val="24"/>
        </w:rPr>
        <w:t xml:space="preserve"> She </w:t>
      </w:r>
      <w:r w:rsidR="006009C1" w:rsidRPr="00AC43A3">
        <w:rPr>
          <w:rFonts w:ascii="Bookman Old Style" w:hAnsi="Bookman Old Style" w:cstheme="minorHAnsi"/>
          <w:sz w:val="24"/>
          <w:szCs w:val="24"/>
        </w:rPr>
        <w:t xml:space="preserve">claims </w:t>
      </w:r>
      <w:r w:rsidR="00C81E1E" w:rsidRPr="00AC43A3">
        <w:rPr>
          <w:rFonts w:ascii="Bookman Old Style" w:hAnsi="Bookman Old Style" w:cstheme="minorHAnsi"/>
          <w:sz w:val="24"/>
          <w:szCs w:val="24"/>
        </w:rPr>
        <w:t>that m</w:t>
      </w:r>
      <w:r w:rsidR="00D96F83" w:rsidRPr="00AC43A3">
        <w:rPr>
          <w:rFonts w:ascii="Bookman Old Style" w:hAnsi="Bookman Old Style" w:cstheme="minorHAnsi"/>
          <w:sz w:val="24"/>
          <w:szCs w:val="24"/>
        </w:rPr>
        <w:t>uch of the difficulties faced by those survivors who had settled throughout the United States came from the stigma</w:t>
      </w:r>
      <w:r w:rsidR="00EF6942" w:rsidRPr="00AC43A3">
        <w:rPr>
          <w:rFonts w:ascii="Bookman Old Style" w:hAnsi="Bookman Old Style" w:cstheme="minorHAnsi"/>
          <w:sz w:val="24"/>
          <w:szCs w:val="24"/>
        </w:rPr>
        <w:t xml:space="preserve"> and shame associated with what they had experienced during WWII. This</w:t>
      </w:r>
      <w:r w:rsidR="00D96F83" w:rsidRPr="00AC43A3">
        <w:rPr>
          <w:rFonts w:ascii="Bookman Old Style" w:hAnsi="Bookman Old Style" w:cstheme="minorHAnsi"/>
          <w:sz w:val="24"/>
          <w:szCs w:val="24"/>
        </w:rPr>
        <w:t xml:space="preserve"> </w:t>
      </w:r>
      <w:r w:rsidR="00EF6942" w:rsidRPr="00AC43A3">
        <w:rPr>
          <w:rFonts w:ascii="Bookman Old Style" w:hAnsi="Bookman Old Style" w:cstheme="minorHAnsi"/>
          <w:sz w:val="24"/>
          <w:szCs w:val="24"/>
        </w:rPr>
        <w:t>motivated</w:t>
      </w:r>
      <w:r w:rsidR="00D96F83" w:rsidRPr="00AC43A3">
        <w:rPr>
          <w:rFonts w:ascii="Bookman Old Style" w:hAnsi="Bookman Old Style" w:cstheme="minorHAnsi"/>
          <w:sz w:val="24"/>
          <w:szCs w:val="24"/>
        </w:rPr>
        <w:t xml:space="preserve"> the unwillingness of the survivors to discuss their experiences with others and the disinclination of the public to hear their stories; this is referred to as the “conspiracy of silence.”</w:t>
      </w:r>
      <w:r w:rsidR="00D96F83" w:rsidRPr="00AC43A3">
        <w:rPr>
          <w:rStyle w:val="FootnoteReference"/>
          <w:rFonts w:ascii="Bookman Old Style" w:hAnsi="Bookman Old Style" w:cstheme="minorHAnsi"/>
          <w:sz w:val="24"/>
          <w:szCs w:val="24"/>
        </w:rPr>
        <w:footnoteReference w:id="3"/>
      </w:r>
    </w:p>
    <w:p w:rsidR="00D96F83" w:rsidRPr="00AC43A3" w:rsidRDefault="00D96F83" w:rsidP="00D96F83">
      <w:pPr>
        <w:spacing w:line="480" w:lineRule="auto"/>
        <w:ind w:firstLine="720"/>
        <w:rPr>
          <w:rFonts w:ascii="Bookman Old Style" w:hAnsi="Bookman Old Style" w:cstheme="minorHAnsi"/>
          <w:sz w:val="24"/>
          <w:szCs w:val="24"/>
        </w:rPr>
      </w:pPr>
      <w:r w:rsidRPr="00AC43A3">
        <w:rPr>
          <w:rFonts w:ascii="Bookman Old Style" w:hAnsi="Bookman Old Style" w:cstheme="minorHAnsi"/>
          <w:sz w:val="24"/>
          <w:szCs w:val="24"/>
        </w:rPr>
        <w:t xml:space="preserve">The information </w:t>
      </w:r>
      <w:r w:rsidR="00AE104E" w:rsidRPr="00AC43A3">
        <w:rPr>
          <w:rFonts w:ascii="Bookman Old Style" w:hAnsi="Bookman Old Style" w:cstheme="minorHAnsi"/>
          <w:sz w:val="24"/>
          <w:szCs w:val="24"/>
        </w:rPr>
        <w:t xml:space="preserve">on which </w:t>
      </w:r>
      <w:r w:rsidRPr="00AC43A3">
        <w:rPr>
          <w:rFonts w:ascii="Bookman Old Style" w:hAnsi="Bookman Old Style" w:cstheme="minorHAnsi"/>
          <w:sz w:val="24"/>
          <w:szCs w:val="24"/>
        </w:rPr>
        <w:t>Cohen basis her c</w:t>
      </w:r>
      <w:r w:rsidR="00AE104E" w:rsidRPr="00AC43A3">
        <w:rPr>
          <w:rFonts w:ascii="Bookman Old Style" w:hAnsi="Bookman Old Style" w:cstheme="minorHAnsi"/>
          <w:sz w:val="24"/>
          <w:szCs w:val="24"/>
        </w:rPr>
        <w:t xml:space="preserve">onclusions </w:t>
      </w:r>
      <w:r w:rsidRPr="00AC43A3">
        <w:rPr>
          <w:rFonts w:ascii="Bookman Old Style" w:hAnsi="Bookman Old Style" w:cstheme="minorHAnsi"/>
          <w:sz w:val="24"/>
          <w:szCs w:val="24"/>
        </w:rPr>
        <w:t xml:space="preserve">comes from evidence provided </w:t>
      </w:r>
      <w:r w:rsidR="00AE104E" w:rsidRPr="00AC43A3">
        <w:rPr>
          <w:rFonts w:ascii="Bookman Old Style" w:hAnsi="Bookman Old Style" w:cstheme="minorHAnsi"/>
          <w:sz w:val="24"/>
          <w:szCs w:val="24"/>
        </w:rPr>
        <w:t xml:space="preserve">by </w:t>
      </w:r>
      <w:r w:rsidR="00256C5F" w:rsidRPr="00AC43A3">
        <w:rPr>
          <w:rFonts w:ascii="Bookman Old Style" w:hAnsi="Bookman Old Style" w:cstheme="minorHAnsi"/>
          <w:sz w:val="24"/>
          <w:szCs w:val="24"/>
        </w:rPr>
        <w:t>Holocaust survivors through the use of</w:t>
      </w:r>
      <w:r w:rsidRPr="00AC43A3">
        <w:rPr>
          <w:rFonts w:ascii="Bookman Old Style" w:hAnsi="Bookman Old Style" w:cstheme="minorHAnsi"/>
          <w:sz w:val="24"/>
          <w:szCs w:val="24"/>
        </w:rPr>
        <w:t xml:space="preserve"> storytelling and interviews</w:t>
      </w:r>
      <w:r w:rsidR="00AE104E" w:rsidRPr="00AC43A3">
        <w:rPr>
          <w:rFonts w:ascii="Bookman Old Style" w:hAnsi="Bookman Old Style" w:cstheme="minorHAnsi"/>
          <w:sz w:val="24"/>
          <w:szCs w:val="24"/>
        </w:rPr>
        <w:t>; much of this research was</w:t>
      </w:r>
      <w:r w:rsidRPr="00AC43A3">
        <w:rPr>
          <w:rFonts w:ascii="Bookman Old Style" w:hAnsi="Bookman Old Style" w:cstheme="minorHAnsi"/>
          <w:sz w:val="24"/>
          <w:szCs w:val="24"/>
        </w:rPr>
        <w:t xml:space="preserve"> conducted with those survivors who had settled on the East Coast.</w:t>
      </w:r>
      <w:r w:rsidRPr="00AC43A3">
        <w:rPr>
          <w:rStyle w:val="FootnoteReference"/>
          <w:rFonts w:ascii="Bookman Old Style" w:hAnsi="Bookman Old Style" w:cstheme="minorHAnsi"/>
          <w:sz w:val="24"/>
          <w:szCs w:val="24"/>
        </w:rPr>
        <w:footnoteReference w:id="4"/>
      </w:r>
      <w:r w:rsidRPr="00AC43A3">
        <w:rPr>
          <w:rFonts w:ascii="Bookman Old Style" w:hAnsi="Bookman Old Style" w:cstheme="minorHAnsi"/>
          <w:sz w:val="24"/>
          <w:szCs w:val="24"/>
        </w:rPr>
        <w:t xml:space="preserve">  </w:t>
      </w:r>
      <w:r w:rsidR="00AE104E" w:rsidRPr="00AC43A3">
        <w:rPr>
          <w:rFonts w:ascii="Bookman Old Style" w:hAnsi="Bookman Old Style" w:cstheme="minorHAnsi"/>
          <w:sz w:val="24"/>
          <w:szCs w:val="24"/>
        </w:rPr>
        <w:t xml:space="preserve">Cohen </w:t>
      </w:r>
      <w:r w:rsidR="00C81E1E" w:rsidRPr="00AC43A3">
        <w:rPr>
          <w:rFonts w:ascii="Bookman Old Style" w:hAnsi="Bookman Old Style" w:cstheme="minorHAnsi"/>
          <w:sz w:val="24"/>
          <w:szCs w:val="24"/>
        </w:rPr>
        <w:t>and other</w:t>
      </w:r>
      <w:r w:rsidR="00AE104E" w:rsidRPr="00AC43A3">
        <w:rPr>
          <w:rFonts w:ascii="Bookman Old Style" w:hAnsi="Bookman Old Style" w:cstheme="minorHAnsi"/>
          <w:sz w:val="24"/>
          <w:szCs w:val="24"/>
        </w:rPr>
        <w:t>’s</w:t>
      </w:r>
      <w:r w:rsidR="00C81E1E" w:rsidRPr="00AC43A3">
        <w:rPr>
          <w:rFonts w:ascii="Bookman Old Style" w:hAnsi="Bookman Old Style" w:cstheme="minorHAnsi"/>
          <w:sz w:val="24"/>
          <w:szCs w:val="24"/>
        </w:rPr>
        <w:t xml:space="preserve"> previous research done in this manner</w:t>
      </w:r>
      <w:r w:rsidR="00AE104E" w:rsidRPr="00AC43A3">
        <w:rPr>
          <w:rFonts w:ascii="Bookman Old Style" w:hAnsi="Bookman Old Style" w:cstheme="minorHAnsi"/>
          <w:sz w:val="24"/>
          <w:szCs w:val="24"/>
        </w:rPr>
        <w:t xml:space="preserve"> </w:t>
      </w:r>
      <w:r w:rsidRPr="00AC43A3">
        <w:rPr>
          <w:rFonts w:ascii="Bookman Old Style" w:hAnsi="Bookman Old Style" w:cstheme="minorHAnsi"/>
          <w:sz w:val="24"/>
          <w:szCs w:val="24"/>
        </w:rPr>
        <w:t xml:space="preserve">motivated </w:t>
      </w:r>
      <w:r w:rsidR="006009C1" w:rsidRPr="00AC43A3">
        <w:rPr>
          <w:rFonts w:ascii="Bookman Old Style" w:hAnsi="Bookman Old Style" w:cstheme="minorHAnsi"/>
          <w:sz w:val="24"/>
          <w:szCs w:val="24"/>
        </w:rPr>
        <w:t>the replication of</w:t>
      </w:r>
      <w:r w:rsidR="00EF6942" w:rsidRPr="00AC43A3">
        <w:rPr>
          <w:rFonts w:ascii="Bookman Old Style" w:hAnsi="Bookman Old Style" w:cstheme="minorHAnsi"/>
          <w:sz w:val="24"/>
          <w:szCs w:val="24"/>
        </w:rPr>
        <w:t xml:space="preserve"> this process through</w:t>
      </w:r>
      <w:r w:rsidR="006009C1" w:rsidRPr="00AC43A3">
        <w:rPr>
          <w:rFonts w:ascii="Bookman Old Style" w:hAnsi="Bookman Old Style" w:cstheme="minorHAnsi"/>
          <w:sz w:val="24"/>
          <w:szCs w:val="24"/>
        </w:rPr>
        <w:t xml:space="preserve"> the </w:t>
      </w:r>
      <w:r w:rsidRPr="00AC43A3">
        <w:rPr>
          <w:rFonts w:ascii="Bookman Old Style" w:hAnsi="Bookman Old Style" w:cstheme="minorHAnsi"/>
          <w:sz w:val="24"/>
          <w:szCs w:val="24"/>
        </w:rPr>
        <w:t>use</w:t>
      </w:r>
      <w:r w:rsidR="006009C1" w:rsidRPr="00AC43A3">
        <w:rPr>
          <w:rFonts w:ascii="Bookman Old Style" w:hAnsi="Bookman Old Style" w:cstheme="minorHAnsi"/>
          <w:sz w:val="24"/>
          <w:szCs w:val="24"/>
        </w:rPr>
        <w:t xml:space="preserve"> of</w:t>
      </w:r>
      <w:r w:rsidRPr="00AC43A3">
        <w:rPr>
          <w:rFonts w:ascii="Bookman Old Style" w:hAnsi="Bookman Old Style" w:cstheme="minorHAnsi"/>
          <w:sz w:val="24"/>
          <w:szCs w:val="24"/>
        </w:rPr>
        <w:t xml:space="preserve"> interviews with Holocaust survivors who settled in Wisconsin in the years following WWII</w:t>
      </w:r>
      <w:r w:rsidR="00EF6942" w:rsidRPr="00AC43A3">
        <w:rPr>
          <w:rFonts w:ascii="Bookman Old Style" w:hAnsi="Bookman Old Style" w:cstheme="minorHAnsi"/>
          <w:sz w:val="24"/>
          <w:szCs w:val="24"/>
        </w:rPr>
        <w:t xml:space="preserve"> to make conclusions about their experiences</w:t>
      </w:r>
      <w:r w:rsidRPr="00AC43A3">
        <w:rPr>
          <w:rFonts w:ascii="Bookman Old Style" w:hAnsi="Bookman Old Style" w:cstheme="minorHAnsi"/>
          <w:sz w:val="24"/>
          <w:szCs w:val="24"/>
        </w:rPr>
        <w:t xml:space="preserve">. The goal of this research was to </w:t>
      </w:r>
      <w:r w:rsidRPr="00AC43A3">
        <w:rPr>
          <w:rFonts w:ascii="Bookman Old Style" w:hAnsi="Bookman Old Style" w:cstheme="minorHAnsi"/>
          <w:sz w:val="24"/>
          <w:szCs w:val="24"/>
        </w:rPr>
        <w:lastRenderedPageBreak/>
        <w:t>identify whether or not the survivors were able to positively adapt</w:t>
      </w:r>
      <w:r w:rsidR="00C81E1E" w:rsidRPr="00AC43A3">
        <w:rPr>
          <w:rFonts w:ascii="Bookman Old Style" w:hAnsi="Bookman Old Style" w:cstheme="minorHAnsi"/>
          <w:sz w:val="24"/>
          <w:szCs w:val="24"/>
        </w:rPr>
        <w:t xml:space="preserve"> to life in </w:t>
      </w:r>
      <w:r w:rsidRPr="00AC43A3">
        <w:rPr>
          <w:rFonts w:ascii="Bookman Old Style" w:hAnsi="Bookman Old Style" w:cstheme="minorHAnsi"/>
          <w:sz w:val="24"/>
          <w:szCs w:val="24"/>
        </w:rPr>
        <w:t xml:space="preserve">Wisconsin, and to determine whether or not the “conspiracy of silence” was as prominent in Wisconsin as it had been on the East Coast. </w:t>
      </w:r>
    </w:p>
    <w:p w:rsidR="009F2CFA" w:rsidRPr="00AC43A3" w:rsidRDefault="00C81E1E" w:rsidP="00D96F83">
      <w:pPr>
        <w:spacing w:line="480" w:lineRule="auto"/>
        <w:ind w:firstLine="720"/>
        <w:rPr>
          <w:rFonts w:ascii="Bookman Old Style" w:hAnsi="Bookman Old Style" w:cstheme="minorHAnsi"/>
          <w:sz w:val="24"/>
          <w:szCs w:val="24"/>
        </w:rPr>
      </w:pPr>
      <w:r w:rsidRPr="00AC43A3">
        <w:rPr>
          <w:rFonts w:ascii="Bookman Old Style" w:hAnsi="Bookman Old Style" w:cstheme="minorHAnsi"/>
          <w:sz w:val="24"/>
          <w:szCs w:val="24"/>
        </w:rPr>
        <w:t>About 1,000 Holocaust survivors eventually settled in Wisconsin</w:t>
      </w:r>
      <w:r w:rsidR="009F2CFA" w:rsidRPr="00AC43A3">
        <w:rPr>
          <w:rFonts w:ascii="Bookman Old Style" w:hAnsi="Bookman Old Style" w:cstheme="minorHAnsi"/>
          <w:sz w:val="24"/>
          <w:szCs w:val="24"/>
        </w:rPr>
        <w:t>.</w:t>
      </w:r>
      <w:r w:rsidRPr="00AC43A3">
        <w:rPr>
          <w:rStyle w:val="FootnoteReference"/>
          <w:rFonts w:ascii="Bookman Old Style" w:hAnsi="Bookman Old Style" w:cstheme="minorHAnsi"/>
          <w:sz w:val="24"/>
          <w:szCs w:val="24"/>
        </w:rPr>
        <w:footnoteReference w:id="5"/>
      </w:r>
      <w:r w:rsidR="009F2CFA" w:rsidRPr="00AC43A3">
        <w:rPr>
          <w:rFonts w:ascii="Bookman Old Style" w:hAnsi="Bookman Old Style" w:cstheme="minorHAnsi"/>
          <w:sz w:val="24"/>
          <w:szCs w:val="24"/>
        </w:rPr>
        <w:t xml:space="preserve"> N</w:t>
      </w:r>
      <w:r w:rsidRPr="00AC43A3">
        <w:rPr>
          <w:rFonts w:ascii="Bookman Old Style" w:hAnsi="Bookman Old Style" w:cstheme="minorHAnsi"/>
          <w:sz w:val="24"/>
          <w:szCs w:val="24"/>
        </w:rPr>
        <w:t>early 500 of those settled in Milwaukee. The focus of this research has been narrowed to those survivors who settled in Wisconsin during the 1940s and 1950s</w:t>
      </w:r>
      <w:r w:rsidR="00EF0FE6" w:rsidRPr="00AC43A3">
        <w:rPr>
          <w:rFonts w:ascii="Bookman Old Style" w:hAnsi="Bookman Old Style" w:cstheme="minorHAnsi"/>
          <w:sz w:val="24"/>
          <w:szCs w:val="24"/>
        </w:rPr>
        <w:t>. Those</w:t>
      </w:r>
      <w:r w:rsidR="00935A76" w:rsidRPr="00AC43A3">
        <w:rPr>
          <w:rFonts w:ascii="Bookman Old Style" w:hAnsi="Bookman Old Style" w:cstheme="minorHAnsi"/>
          <w:sz w:val="24"/>
          <w:szCs w:val="24"/>
        </w:rPr>
        <w:t xml:space="preserve"> immigrants</w:t>
      </w:r>
      <w:r w:rsidR="00EF0FE6" w:rsidRPr="00AC43A3">
        <w:rPr>
          <w:rFonts w:ascii="Bookman Old Style" w:hAnsi="Bookman Old Style" w:cstheme="minorHAnsi"/>
          <w:sz w:val="24"/>
          <w:szCs w:val="24"/>
        </w:rPr>
        <w:t xml:space="preserve"> who preceded Holocaust survivors in settling in Wisconsin between the late 1880s and 1925 were most often families who sought work and retreat from the crowded conditions in New York City. Those survivors who settled in Wisconsin during the 1940s and 1950s tended</w:t>
      </w:r>
      <w:r w:rsidR="009F2CFA" w:rsidRPr="00AC43A3">
        <w:rPr>
          <w:rFonts w:ascii="Bookman Old Style" w:hAnsi="Bookman Old Style" w:cstheme="minorHAnsi"/>
          <w:sz w:val="24"/>
          <w:szCs w:val="24"/>
        </w:rPr>
        <w:t xml:space="preserve"> to be</w:t>
      </w:r>
      <w:r w:rsidR="00A1333C" w:rsidRPr="00AC43A3">
        <w:rPr>
          <w:rFonts w:ascii="Bookman Old Style" w:hAnsi="Bookman Old Style" w:cstheme="minorHAnsi"/>
          <w:sz w:val="24"/>
          <w:szCs w:val="24"/>
        </w:rPr>
        <w:t xml:space="preserve"> younger </w:t>
      </w:r>
      <w:r w:rsidR="00EF0FE6" w:rsidRPr="00AC43A3">
        <w:rPr>
          <w:rFonts w:ascii="Bookman Old Style" w:hAnsi="Bookman Old Style" w:cstheme="minorHAnsi"/>
          <w:sz w:val="24"/>
          <w:szCs w:val="24"/>
        </w:rPr>
        <w:t xml:space="preserve">and </w:t>
      </w:r>
      <w:r w:rsidR="009F2CFA" w:rsidRPr="00AC43A3">
        <w:rPr>
          <w:rFonts w:ascii="Bookman Old Style" w:hAnsi="Bookman Old Style" w:cstheme="minorHAnsi"/>
          <w:sz w:val="24"/>
          <w:szCs w:val="24"/>
        </w:rPr>
        <w:t>ha</w:t>
      </w:r>
      <w:r w:rsidR="00EF0FE6" w:rsidRPr="00AC43A3">
        <w:rPr>
          <w:rFonts w:ascii="Bookman Old Style" w:hAnsi="Bookman Old Style" w:cstheme="minorHAnsi"/>
          <w:sz w:val="24"/>
          <w:szCs w:val="24"/>
        </w:rPr>
        <w:t xml:space="preserve">d faced </w:t>
      </w:r>
      <w:r w:rsidR="009F2CFA" w:rsidRPr="00AC43A3">
        <w:rPr>
          <w:rFonts w:ascii="Bookman Old Style" w:hAnsi="Bookman Old Style" w:cstheme="minorHAnsi"/>
          <w:sz w:val="24"/>
          <w:szCs w:val="24"/>
        </w:rPr>
        <w:t xml:space="preserve">persecution </w:t>
      </w:r>
      <w:r w:rsidR="00A1333C" w:rsidRPr="00AC43A3">
        <w:rPr>
          <w:rFonts w:ascii="Bookman Old Style" w:hAnsi="Bookman Old Style" w:cstheme="minorHAnsi"/>
          <w:sz w:val="24"/>
          <w:szCs w:val="24"/>
        </w:rPr>
        <w:t xml:space="preserve">at a much more intense </w:t>
      </w:r>
      <w:r w:rsidR="00EF0FE6" w:rsidRPr="00AC43A3">
        <w:rPr>
          <w:rFonts w:ascii="Bookman Old Style" w:hAnsi="Bookman Old Style" w:cstheme="minorHAnsi"/>
          <w:sz w:val="24"/>
          <w:szCs w:val="24"/>
        </w:rPr>
        <w:t>level</w:t>
      </w:r>
      <w:r w:rsidR="00A1333C" w:rsidRPr="00AC43A3">
        <w:rPr>
          <w:rFonts w:ascii="Bookman Old Style" w:hAnsi="Bookman Old Style" w:cstheme="minorHAnsi"/>
          <w:sz w:val="24"/>
          <w:szCs w:val="24"/>
        </w:rPr>
        <w:t xml:space="preserve"> in Europe</w:t>
      </w:r>
      <w:r w:rsidR="00EF0FE6" w:rsidRPr="00AC43A3">
        <w:rPr>
          <w:rFonts w:ascii="Bookman Old Style" w:hAnsi="Bookman Old Style" w:cstheme="minorHAnsi"/>
          <w:sz w:val="24"/>
          <w:szCs w:val="24"/>
        </w:rPr>
        <w:t xml:space="preserve"> </w:t>
      </w:r>
      <w:r w:rsidR="00A1333C" w:rsidRPr="00AC43A3">
        <w:rPr>
          <w:rFonts w:ascii="Bookman Old Style" w:hAnsi="Bookman Old Style" w:cstheme="minorHAnsi"/>
          <w:sz w:val="24"/>
          <w:szCs w:val="24"/>
        </w:rPr>
        <w:t>than their predecessors.</w:t>
      </w:r>
      <w:r w:rsidR="009F2CFA" w:rsidRPr="00AC43A3">
        <w:rPr>
          <w:rStyle w:val="FootnoteReference"/>
          <w:rFonts w:ascii="Bookman Old Style" w:hAnsi="Bookman Old Style" w:cstheme="minorHAnsi"/>
          <w:sz w:val="24"/>
          <w:szCs w:val="24"/>
        </w:rPr>
        <w:footnoteReference w:id="6"/>
      </w:r>
      <w:r w:rsidR="009F2CFA" w:rsidRPr="00AC43A3">
        <w:rPr>
          <w:rFonts w:ascii="Bookman Old Style" w:hAnsi="Bookman Old Style" w:cstheme="minorHAnsi"/>
          <w:sz w:val="24"/>
          <w:szCs w:val="24"/>
        </w:rPr>
        <w:t xml:space="preserve"> </w:t>
      </w:r>
      <w:r w:rsidR="00D96F83" w:rsidRPr="00AC43A3">
        <w:rPr>
          <w:rFonts w:ascii="Bookman Old Style" w:hAnsi="Bookman Old Style" w:cstheme="minorHAnsi"/>
          <w:sz w:val="24"/>
          <w:szCs w:val="24"/>
        </w:rPr>
        <w:t xml:space="preserve">In order to examine their experience, transcripts of interviews done with twenty-two Holocaust survivors who settled in Wisconsin in the years following </w:t>
      </w:r>
      <w:r w:rsidR="009F2CFA" w:rsidRPr="00AC43A3">
        <w:rPr>
          <w:rFonts w:ascii="Bookman Old Style" w:hAnsi="Bookman Old Style" w:cstheme="minorHAnsi"/>
          <w:sz w:val="24"/>
          <w:szCs w:val="24"/>
        </w:rPr>
        <w:t>WWII were carefully reviewed; these oral interviews were conducted and transcribed by the Wisconsin Historical Society.</w:t>
      </w:r>
      <w:r w:rsidR="00D96F83" w:rsidRPr="00AC43A3">
        <w:rPr>
          <w:rFonts w:ascii="Bookman Old Style" w:hAnsi="Bookman Old Style" w:cstheme="minorHAnsi"/>
          <w:sz w:val="24"/>
          <w:szCs w:val="24"/>
        </w:rPr>
        <w:t xml:space="preserve"> </w:t>
      </w:r>
    </w:p>
    <w:p w:rsidR="00D96F83" w:rsidRPr="00AC43A3" w:rsidRDefault="003A41FF" w:rsidP="00D96F83">
      <w:pPr>
        <w:spacing w:line="480" w:lineRule="auto"/>
        <w:ind w:firstLine="720"/>
        <w:rPr>
          <w:rFonts w:ascii="Bookman Old Style" w:hAnsi="Bookman Old Style" w:cstheme="minorHAnsi"/>
          <w:sz w:val="24"/>
          <w:szCs w:val="24"/>
        </w:rPr>
      </w:pPr>
      <w:r w:rsidRPr="00AC43A3">
        <w:rPr>
          <w:rFonts w:ascii="Bookman Old Style" w:hAnsi="Bookman Old Style" w:cstheme="minorHAnsi"/>
          <w:sz w:val="24"/>
          <w:szCs w:val="24"/>
        </w:rPr>
        <w:t>T</w:t>
      </w:r>
      <w:r w:rsidR="00D96F83" w:rsidRPr="00AC43A3">
        <w:rPr>
          <w:rFonts w:ascii="Bookman Old Style" w:hAnsi="Bookman Old Style" w:cstheme="minorHAnsi"/>
          <w:sz w:val="24"/>
          <w:szCs w:val="24"/>
        </w:rPr>
        <w:t xml:space="preserve">he words of these individual Holocaust survivors </w:t>
      </w:r>
      <w:r w:rsidRPr="00AC43A3">
        <w:rPr>
          <w:rFonts w:ascii="Bookman Old Style" w:hAnsi="Bookman Old Style" w:cstheme="minorHAnsi"/>
          <w:sz w:val="24"/>
          <w:szCs w:val="24"/>
        </w:rPr>
        <w:t xml:space="preserve">were used </w:t>
      </w:r>
      <w:r w:rsidR="00D96F83" w:rsidRPr="00AC43A3">
        <w:rPr>
          <w:rFonts w:ascii="Bookman Old Style" w:hAnsi="Bookman Old Style" w:cstheme="minorHAnsi"/>
          <w:sz w:val="24"/>
          <w:szCs w:val="24"/>
        </w:rPr>
        <w:t xml:space="preserve">to </w:t>
      </w:r>
      <w:r w:rsidR="00126187" w:rsidRPr="00AC43A3">
        <w:rPr>
          <w:rFonts w:ascii="Bookman Old Style" w:hAnsi="Bookman Old Style" w:cstheme="minorHAnsi"/>
          <w:sz w:val="24"/>
          <w:szCs w:val="24"/>
        </w:rPr>
        <w:t>make connections between them in order to make</w:t>
      </w:r>
      <w:r w:rsidR="00AE104E" w:rsidRPr="00AC43A3">
        <w:rPr>
          <w:rFonts w:ascii="Bookman Old Style" w:hAnsi="Bookman Old Style" w:cstheme="minorHAnsi"/>
          <w:sz w:val="24"/>
          <w:szCs w:val="24"/>
        </w:rPr>
        <w:t xml:space="preserve"> </w:t>
      </w:r>
      <w:r w:rsidR="00D96F83" w:rsidRPr="00AC43A3">
        <w:rPr>
          <w:rFonts w:ascii="Bookman Old Style" w:hAnsi="Bookman Old Style" w:cstheme="minorHAnsi"/>
          <w:sz w:val="24"/>
          <w:szCs w:val="24"/>
        </w:rPr>
        <w:t xml:space="preserve">conclusions about their </w:t>
      </w:r>
      <w:r w:rsidR="00D969E2" w:rsidRPr="00AC43A3">
        <w:rPr>
          <w:rFonts w:ascii="Bookman Old Style" w:hAnsi="Bookman Old Style" w:cstheme="minorHAnsi"/>
          <w:sz w:val="24"/>
          <w:szCs w:val="24"/>
        </w:rPr>
        <w:t xml:space="preserve">experience </w:t>
      </w:r>
      <w:r w:rsidR="00EC435B" w:rsidRPr="00AC43A3">
        <w:rPr>
          <w:rFonts w:ascii="Bookman Old Style" w:hAnsi="Bookman Old Style" w:cstheme="minorHAnsi"/>
          <w:sz w:val="24"/>
          <w:szCs w:val="24"/>
        </w:rPr>
        <w:t xml:space="preserve">as a group in </w:t>
      </w:r>
      <w:r w:rsidR="00D969E2" w:rsidRPr="00AC43A3">
        <w:rPr>
          <w:rFonts w:ascii="Bookman Old Style" w:hAnsi="Bookman Old Style" w:cstheme="minorHAnsi"/>
          <w:sz w:val="24"/>
          <w:szCs w:val="24"/>
        </w:rPr>
        <w:t xml:space="preserve">adapting to life in Wisconsin. </w:t>
      </w:r>
      <w:r w:rsidR="00126187" w:rsidRPr="00AC43A3">
        <w:rPr>
          <w:rFonts w:ascii="Bookman Old Style" w:hAnsi="Bookman Old Style" w:cstheme="minorHAnsi"/>
          <w:sz w:val="24"/>
          <w:szCs w:val="24"/>
        </w:rPr>
        <w:t>Contrary to conclusions made about Holocaust survivors who settled in different parts of the United States, t</w:t>
      </w:r>
      <w:r w:rsidR="00D969E2" w:rsidRPr="00AC43A3">
        <w:rPr>
          <w:rFonts w:ascii="Bookman Old Style" w:hAnsi="Bookman Old Style" w:cstheme="minorHAnsi"/>
          <w:sz w:val="24"/>
          <w:szCs w:val="24"/>
        </w:rPr>
        <w:t>he adaptation</w:t>
      </w:r>
      <w:r w:rsidR="00D96F83" w:rsidRPr="00AC43A3">
        <w:rPr>
          <w:rFonts w:ascii="Bookman Old Style" w:hAnsi="Bookman Old Style" w:cstheme="minorHAnsi"/>
          <w:sz w:val="24"/>
          <w:szCs w:val="24"/>
        </w:rPr>
        <w:t xml:space="preserve"> experience of those Holocaust survivors who immigrated to </w:t>
      </w:r>
      <w:r w:rsidR="00D96F83" w:rsidRPr="00AC43A3">
        <w:rPr>
          <w:rFonts w:ascii="Bookman Old Style" w:hAnsi="Bookman Old Style" w:cstheme="minorHAnsi"/>
          <w:sz w:val="24"/>
          <w:szCs w:val="24"/>
        </w:rPr>
        <w:lastRenderedPageBreak/>
        <w:t>Wisconsin in the years following the end of WWII was a posi</w:t>
      </w:r>
      <w:r w:rsidR="00D969E2" w:rsidRPr="00AC43A3">
        <w:rPr>
          <w:rFonts w:ascii="Bookman Old Style" w:hAnsi="Bookman Old Style" w:cstheme="minorHAnsi"/>
          <w:sz w:val="24"/>
          <w:szCs w:val="24"/>
        </w:rPr>
        <w:t>tive one. This was due to</w:t>
      </w:r>
      <w:r w:rsidR="00790EF9" w:rsidRPr="00AC43A3">
        <w:rPr>
          <w:rFonts w:ascii="Bookman Old Style" w:hAnsi="Bookman Old Style" w:cstheme="minorHAnsi"/>
          <w:sz w:val="24"/>
          <w:szCs w:val="24"/>
        </w:rPr>
        <w:t xml:space="preserve"> their economic success in Wisconsin, </w:t>
      </w:r>
      <w:r w:rsidR="00D969E2" w:rsidRPr="00AC43A3">
        <w:rPr>
          <w:rFonts w:ascii="Bookman Old Style" w:hAnsi="Bookman Old Style" w:cstheme="minorHAnsi"/>
          <w:sz w:val="24"/>
          <w:szCs w:val="24"/>
        </w:rPr>
        <w:t xml:space="preserve">the </w:t>
      </w:r>
      <w:r w:rsidR="00790EF9" w:rsidRPr="00AC43A3">
        <w:rPr>
          <w:rFonts w:ascii="Bookman Old Style" w:hAnsi="Bookman Old Style" w:cstheme="minorHAnsi"/>
          <w:sz w:val="24"/>
          <w:szCs w:val="24"/>
        </w:rPr>
        <w:t>support they received from others, and the lack of anti-Semitism they faced in</w:t>
      </w:r>
      <w:r w:rsidR="00D96F83" w:rsidRPr="00AC43A3">
        <w:rPr>
          <w:rFonts w:ascii="Bookman Old Style" w:hAnsi="Bookman Old Style" w:cstheme="minorHAnsi"/>
          <w:sz w:val="24"/>
          <w:szCs w:val="24"/>
        </w:rPr>
        <w:t xml:space="preserve"> Wisconsin, as well as their ability to suppress their experiences during the war. Those survivors who </w:t>
      </w:r>
      <w:r w:rsidR="009F2CFA" w:rsidRPr="00AC43A3">
        <w:rPr>
          <w:rFonts w:ascii="Bookman Old Style" w:hAnsi="Bookman Old Style" w:cstheme="minorHAnsi"/>
          <w:sz w:val="24"/>
          <w:szCs w:val="24"/>
        </w:rPr>
        <w:t>settled</w:t>
      </w:r>
      <w:r w:rsidR="00D96F83" w:rsidRPr="00AC43A3">
        <w:rPr>
          <w:rFonts w:ascii="Bookman Old Style" w:hAnsi="Bookman Old Style" w:cstheme="minorHAnsi"/>
          <w:sz w:val="24"/>
          <w:szCs w:val="24"/>
        </w:rPr>
        <w:t xml:space="preserve"> in Wisconsin emulated the Jewish community’s </w:t>
      </w:r>
      <w:r w:rsidR="00935A76" w:rsidRPr="00AC43A3">
        <w:rPr>
          <w:rFonts w:ascii="Bookman Old Style" w:hAnsi="Bookman Old Style" w:cstheme="minorHAnsi"/>
          <w:sz w:val="24"/>
          <w:szCs w:val="24"/>
        </w:rPr>
        <w:t xml:space="preserve">long-standing </w:t>
      </w:r>
      <w:r w:rsidR="00D96F83" w:rsidRPr="00AC43A3">
        <w:rPr>
          <w:rFonts w:ascii="Bookman Old Style" w:hAnsi="Bookman Old Style" w:cstheme="minorHAnsi"/>
          <w:sz w:val="24"/>
          <w:szCs w:val="24"/>
        </w:rPr>
        <w:t xml:space="preserve">reputation of strength in overcoming adversary.  </w:t>
      </w:r>
    </w:p>
    <w:p w:rsidR="006D4E4E" w:rsidRPr="00AC43A3" w:rsidRDefault="006D4E4E" w:rsidP="00D96F83">
      <w:pPr>
        <w:spacing w:line="480" w:lineRule="auto"/>
        <w:ind w:firstLine="720"/>
        <w:rPr>
          <w:rFonts w:ascii="Bookman Old Style" w:hAnsi="Bookman Old Style" w:cstheme="minorHAnsi"/>
          <w:sz w:val="24"/>
          <w:szCs w:val="24"/>
        </w:rPr>
      </w:pPr>
    </w:p>
    <w:p w:rsidR="006D4E4E" w:rsidRPr="00AC43A3" w:rsidRDefault="006D4E4E" w:rsidP="00D96F83">
      <w:pPr>
        <w:spacing w:line="480" w:lineRule="auto"/>
        <w:ind w:firstLine="720"/>
        <w:rPr>
          <w:rFonts w:ascii="Bookman Old Style" w:hAnsi="Bookman Old Style" w:cstheme="minorHAnsi"/>
          <w:sz w:val="24"/>
          <w:szCs w:val="24"/>
        </w:rPr>
        <w:sectPr w:rsidR="006D4E4E" w:rsidRPr="00AC43A3" w:rsidSect="003953E0">
          <w:type w:val="continuous"/>
          <w:pgSz w:w="12240" w:h="15840"/>
          <w:pgMar w:top="1440" w:right="1440" w:bottom="1440" w:left="1440" w:header="720" w:footer="720" w:gutter="0"/>
          <w:pgNumType w:start="0"/>
          <w:cols w:space="720"/>
          <w:docGrid w:linePitch="360"/>
        </w:sectPr>
      </w:pPr>
    </w:p>
    <w:p w:rsidR="005E7935" w:rsidRPr="00AC43A3" w:rsidRDefault="00984BCB" w:rsidP="00BB3033">
      <w:pPr>
        <w:rPr>
          <w:rFonts w:ascii="Bookman Old Style" w:hAnsi="Bookman Old Style" w:cstheme="minorHAnsi"/>
          <w:sz w:val="28"/>
          <w:szCs w:val="28"/>
        </w:rPr>
      </w:pPr>
      <w:r w:rsidRPr="00AC43A3">
        <w:rPr>
          <w:rFonts w:ascii="Bookman Old Style" w:hAnsi="Bookman Old Style" w:cstheme="minorHAnsi"/>
          <w:sz w:val="28"/>
          <w:szCs w:val="28"/>
        </w:rPr>
        <w:lastRenderedPageBreak/>
        <w:t>Part One: Coming to Wisconsin</w:t>
      </w:r>
    </w:p>
    <w:p w:rsidR="00377503" w:rsidRPr="00AC43A3" w:rsidRDefault="00377503" w:rsidP="00BB3033">
      <w:pPr>
        <w:rPr>
          <w:rFonts w:ascii="Bookman Old Style" w:hAnsi="Bookman Old Style" w:cstheme="minorHAnsi"/>
          <w:sz w:val="28"/>
          <w:szCs w:val="28"/>
        </w:rPr>
      </w:pPr>
    </w:p>
    <w:p w:rsidR="00984BCB" w:rsidRPr="00AC43A3" w:rsidRDefault="00984BCB" w:rsidP="00ED0019">
      <w:pPr>
        <w:spacing w:line="480" w:lineRule="auto"/>
        <w:rPr>
          <w:rFonts w:ascii="Bookman Old Style" w:hAnsi="Bookman Old Style" w:cstheme="minorHAnsi"/>
          <w:sz w:val="24"/>
          <w:szCs w:val="24"/>
        </w:rPr>
      </w:pPr>
      <w:r w:rsidRPr="00AC43A3">
        <w:rPr>
          <w:rFonts w:ascii="Bookman Old Style" w:hAnsi="Bookman Old Style" w:cstheme="minorHAnsi"/>
          <w:sz w:val="24"/>
          <w:szCs w:val="24"/>
        </w:rPr>
        <w:tab/>
        <w:t>For many survivors of the Holocaust the decision of where to go post WWII was based largely o</w:t>
      </w:r>
      <w:r w:rsidR="008F125E" w:rsidRPr="00AC43A3">
        <w:rPr>
          <w:rFonts w:ascii="Bookman Old Style" w:hAnsi="Bookman Old Style" w:cstheme="minorHAnsi"/>
          <w:sz w:val="24"/>
          <w:szCs w:val="24"/>
        </w:rPr>
        <w:t xml:space="preserve">n the goal of being </w:t>
      </w:r>
      <w:r w:rsidRPr="00AC43A3">
        <w:rPr>
          <w:rFonts w:ascii="Bookman Old Style" w:hAnsi="Bookman Old Style" w:cstheme="minorHAnsi"/>
          <w:sz w:val="24"/>
          <w:szCs w:val="24"/>
        </w:rPr>
        <w:t xml:space="preserve">able to reconnect with someone they knew and loved. </w:t>
      </w:r>
      <w:r w:rsidR="008F125E" w:rsidRPr="00AC43A3">
        <w:rPr>
          <w:rFonts w:ascii="Bookman Old Style" w:hAnsi="Bookman Old Style" w:cstheme="minorHAnsi"/>
          <w:sz w:val="24"/>
          <w:szCs w:val="24"/>
        </w:rPr>
        <w:t>This task was made difficult by the vast separation b</w:t>
      </w:r>
      <w:r w:rsidR="00EC435B" w:rsidRPr="00AC43A3">
        <w:rPr>
          <w:rFonts w:ascii="Bookman Old Style" w:hAnsi="Bookman Old Style" w:cstheme="minorHAnsi"/>
          <w:sz w:val="24"/>
          <w:szCs w:val="24"/>
        </w:rPr>
        <w:t>etween friends and family caused by</w:t>
      </w:r>
      <w:r w:rsidR="008F125E" w:rsidRPr="00AC43A3">
        <w:rPr>
          <w:rFonts w:ascii="Bookman Old Style" w:hAnsi="Bookman Old Style" w:cstheme="minorHAnsi"/>
          <w:sz w:val="24"/>
          <w:szCs w:val="24"/>
        </w:rPr>
        <w:t xml:space="preserve"> WWII; however, there were ways in which families and friends were able to reconnect. One such way was through radio announcements. This is how </w:t>
      </w:r>
      <w:proofErr w:type="spellStart"/>
      <w:r w:rsidR="008F125E" w:rsidRPr="00AC43A3">
        <w:rPr>
          <w:rFonts w:ascii="Bookman Old Style" w:hAnsi="Bookman Old Style" w:cstheme="minorHAnsi"/>
          <w:sz w:val="24"/>
          <w:szCs w:val="24"/>
        </w:rPr>
        <w:t>Pela</w:t>
      </w:r>
      <w:proofErr w:type="spellEnd"/>
      <w:r w:rsidR="008F125E" w:rsidRPr="00AC43A3">
        <w:rPr>
          <w:rFonts w:ascii="Bookman Old Style" w:hAnsi="Bookman Old Style" w:cstheme="minorHAnsi"/>
          <w:sz w:val="24"/>
          <w:szCs w:val="24"/>
        </w:rPr>
        <w:t xml:space="preserve"> </w:t>
      </w:r>
      <w:r w:rsidR="000B2963" w:rsidRPr="00AC43A3">
        <w:rPr>
          <w:rFonts w:ascii="Bookman Old Style" w:hAnsi="Bookman Old Style" w:cstheme="minorHAnsi"/>
          <w:sz w:val="24"/>
          <w:szCs w:val="24"/>
        </w:rPr>
        <w:t xml:space="preserve">Rosen </w:t>
      </w:r>
      <w:r w:rsidR="008F125E" w:rsidRPr="00AC43A3">
        <w:rPr>
          <w:rFonts w:ascii="Bookman Old Style" w:hAnsi="Bookman Old Style" w:cstheme="minorHAnsi"/>
          <w:sz w:val="24"/>
          <w:szCs w:val="24"/>
        </w:rPr>
        <w:t>Alpert</w:t>
      </w:r>
      <w:r w:rsidR="00E9267B" w:rsidRPr="00AC43A3">
        <w:rPr>
          <w:rFonts w:ascii="Bookman Old Style" w:hAnsi="Bookman Old Style" w:cstheme="minorHAnsi"/>
          <w:sz w:val="24"/>
          <w:szCs w:val="24"/>
        </w:rPr>
        <w:t xml:space="preserve"> (see appendix A</w:t>
      </w:r>
      <w:r w:rsidR="008F125E" w:rsidRPr="00AC43A3">
        <w:rPr>
          <w:rFonts w:ascii="Bookman Old Style" w:hAnsi="Bookman Old Style" w:cstheme="minorHAnsi"/>
          <w:sz w:val="24"/>
          <w:szCs w:val="24"/>
        </w:rPr>
        <w:t xml:space="preserve">), a Polish woman living in </w:t>
      </w:r>
      <w:proofErr w:type="spellStart"/>
      <w:r w:rsidR="008F125E" w:rsidRPr="00AC43A3">
        <w:rPr>
          <w:rFonts w:ascii="Bookman Old Style" w:hAnsi="Bookman Old Style" w:cstheme="minorHAnsi"/>
          <w:sz w:val="24"/>
          <w:szCs w:val="24"/>
        </w:rPr>
        <w:t>Holsbybrunn</w:t>
      </w:r>
      <w:proofErr w:type="spellEnd"/>
      <w:r w:rsidR="008F125E" w:rsidRPr="00AC43A3">
        <w:rPr>
          <w:rFonts w:ascii="Bookman Old Style" w:hAnsi="Bookman Old Style" w:cstheme="minorHAnsi"/>
          <w:sz w:val="24"/>
          <w:szCs w:val="24"/>
        </w:rPr>
        <w:t>, Sweden after being liberated</w:t>
      </w:r>
      <w:r w:rsidR="00EC435B" w:rsidRPr="00AC43A3">
        <w:rPr>
          <w:rFonts w:ascii="Bookman Old Style" w:hAnsi="Bookman Old Style" w:cstheme="minorHAnsi"/>
          <w:sz w:val="24"/>
          <w:szCs w:val="24"/>
        </w:rPr>
        <w:t>, was reunited with her family. Alpert described how her brother, living in Israel at the time, found out she was alive and</w:t>
      </w:r>
      <w:r w:rsidR="00935A76" w:rsidRPr="00AC43A3">
        <w:rPr>
          <w:rFonts w:ascii="Bookman Old Style" w:hAnsi="Bookman Old Style" w:cstheme="minorHAnsi"/>
          <w:sz w:val="24"/>
          <w:szCs w:val="24"/>
        </w:rPr>
        <w:t xml:space="preserve"> living</w:t>
      </w:r>
      <w:r w:rsidR="00EC435B" w:rsidRPr="00AC43A3">
        <w:rPr>
          <w:rFonts w:ascii="Bookman Old Style" w:hAnsi="Bookman Old Style" w:cstheme="minorHAnsi"/>
          <w:sz w:val="24"/>
          <w:szCs w:val="24"/>
        </w:rPr>
        <w:t xml:space="preserve"> in a displacement camp in Sweden: </w:t>
      </w:r>
    </w:p>
    <w:p w:rsidR="003D5B33" w:rsidRPr="00AC43A3" w:rsidRDefault="008F125E" w:rsidP="00EC435B">
      <w:pPr>
        <w:ind w:left="720"/>
        <w:jc w:val="both"/>
        <w:rPr>
          <w:rFonts w:ascii="Bookman Old Style" w:hAnsi="Bookman Old Style" w:cstheme="minorHAnsi"/>
          <w:sz w:val="24"/>
          <w:szCs w:val="24"/>
        </w:rPr>
      </w:pPr>
      <w:r w:rsidRPr="00AC43A3">
        <w:rPr>
          <w:rFonts w:ascii="Bookman Old Style" w:hAnsi="Bookman Old Style" w:cstheme="minorHAnsi"/>
          <w:sz w:val="24"/>
          <w:szCs w:val="24"/>
        </w:rPr>
        <w:t>My brother in Israel was sitting at the radio that time and heard it—“</w:t>
      </w:r>
      <w:proofErr w:type="spellStart"/>
      <w:r w:rsidRPr="00AC43A3">
        <w:rPr>
          <w:rFonts w:ascii="Bookman Old Style" w:hAnsi="Bookman Old Style" w:cstheme="minorHAnsi"/>
          <w:sz w:val="24"/>
          <w:szCs w:val="24"/>
        </w:rPr>
        <w:t>Pela</w:t>
      </w:r>
      <w:proofErr w:type="spellEnd"/>
      <w:r w:rsidRPr="00AC43A3">
        <w:rPr>
          <w:rFonts w:ascii="Bookman Old Style" w:hAnsi="Bookman Old Style" w:cstheme="minorHAnsi"/>
          <w:sz w:val="24"/>
          <w:szCs w:val="24"/>
        </w:rPr>
        <w:t xml:space="preserve"> Rosen is looking for her brother in Israel and a sister.” And he almost passed out. He just, he never knew that I am alive or anybody. He didn’t know. We were not in contact anyone. So, my brother in Israel telegramm</w:t>
      </w:r>
      <w:r w:rsidR="00EC435B" w:rsidRPr="00AC43A3">
        <w:rPr>
          <w:rFonts w:ascii="Bookman Old Style" w:hAnsi="Bookman Old Style" w:cstheme="minorHAnsi"/>
          <w:sz w:val="24"/>
          <w:szCs w:val="24"/>
        </w:rPr>
        <w:t xml:space="preserve">ed my sister here in Green </w:t>
      </w:r>
      <w:proofErr w:type="gramStart"/>
      <w:r w:rsidR="00EC435B" w:rsidRPr="00AC43A3">
        <w:rPr>
          <w:rFonts w:ascii="Bookman Old Style" w:hAnsi="Bookman Old Style" w:cstheme="minorHAnsi"/>
          <w:sz w:val="24"/>
          <w:szCs w:val="24"/>
        </w:rPr>
        <w:t xml:space="preserve">Bay, </w:t>
      </w:r>
      <w:r w:rsidRPr="00AC43A3">
        <w:rPr>
          <w:rFonts w:ascii="Bookman Old Style" w:hAnsi="Bookman Old Style" w:cstheme="minorHAnsi"/>
          <w:sz w:val="24"/>
          <w:szCs w:val="24"/>
        </w:rPr>
        <w:t>that</w:t>
      </w:r>
      <w:proofErr w:type="gramEnd"/>
      <w:r w:rsidRPr="00AC43A3">
        <w:rPr>
          <w:rFonts w:ascii="Bookman Old Style" w:hAnsi="Bookman Old Style" w:cstheme="minorHAnsi"/>
          <w:sz w:val="24"/>
          <w:szCs w:val="24"/>
        </w:rPr>
        <w:t xml:space="preserve"> I am alive and I am in Sweden.</w:t>
      </w:r>
      <w:r w:rsidR="00263DC3" w:rsidRPr="00AC43A3">
        <w:rPr>
          <w:rStyle w:val="FootnoteReference"/>
          <w:rFonts w:ascii="Bookman Old Style" w:hAnsi="Bookman Old Style" w:cstheme="minorHAnsi"/>
          <w:sz w:val="24"/>
          <w:szCs w:val="24"/>
        </w:rPr>
        <w:footnoteReference w:id="7"/>
      </w:r>
    </w:p>
    <w:p w:rsidR="00FA2019" w:rsidRPr="00AC43A3" w:rsidRDefault="00FA2019" w:rsidP="008F125E">
      <w:pPr>
        <w:ind w:left="720"/>
        <w:rPr>
          <w:rFonts w:ascii="Bookman Old Style" w:hAnsi="Bookman Old Style" w:cstheme="minorHAnsi"/>
          <w:sz w:val="24"/>
          <w:szCs w:val="24"/>
        </w:rPr>
      </w:pPr>
    </w:p>
    <w:p w:rsidR="003A41FF" w:rsidRPr="00AC43A3" w:rsidRDefault="00935A76" w:rsidP="00FA2019">
      <w:pPr>
        <w:spacing w:line="480" w:lineRule="auto"/>
        <w:ind w:firstLine="720"/>
        <w:rPr>
          <w:rFonts w:ascii="Bookman Old Style" w:hAnsi="Bookman Old Style" w:cstheme="minorHAnsi"/>
          <w:sz w:val="24"/>
          <w:szCs w:val="24"/>
        </w:rPr>
      </w:pPr>
      <w:r w:rsidRPr="00AC43A3">
        <w:rPr>
          <w:rFonts w:ascii="Bookman Old Style" w:hAnsi="Bookman Old Style" w:cstheme="minorHAnsi"/>
          <w:sz w:val="24"/>
          <w:szCs w:val="24"/>
        </w:rPr>
        <w:t xml:space="preserve">Once her brother </w:t>
      </w:r>
      <w:r w:rsidR="00EC435B" w:rsidRPr="00AC43A3">
        <w:rPr>
          <w:rFonts w:ascii="Bookman Old Style" w:hAnsi="Bookman Old Style" w:cstheme="minorHAnsi"/>
          <w:sz w:val="24"/>
          <w:szCs w:val="24"/>
        </w:rPr>
        <w:t xml:space="preserve">heard the announcement over the radio </w:t>
      </w:r>
      <w:r w:rsidRPr="00AC43A3">
        <w:rPr>
          <w:rFonts w:ascii="Bookman Old Style" w:hAnsi="Bookman Old Style" w:cstheme="minorHAnsi"/>
          <w:sz w:val="24"/>
          <w:szCs w:val="24"/>
        </w:rPr>
        <w:t xml:space="preserve">he contacted </w:t>
      </w:r>
      <w:r w:rsidR="00EC435B" w:rsidRPr="00AC43A3">
        <w:rPr>
          <w:rFonts w:ascii="Bookman Old Style" w:hAnsi="Bookman Old Style" w:cstheme="minorHAnsi"/>
          <w:sz w:val="24"/>
          <w:szCs w:val="24"/>
        </w:rPr>
        <w:t>their sister and brother-in-law who lived in</w:t>
      </w:r>
      <w:r w:rsidR="00263DC3" w:rsidRPr="00AC43A3">
        <w:rPr>
          <w:rFonts w:ascii="Bookman Old Style" w:hAnsi="Bookman Old Style" w:cstheme="minorHAnsi"/>
          <w:sz w:val="24"/>
          <w:szCs w:val="24"/>
        </w:rPr>
        <w:t xml:space="preserve"> Green Bay</w:t>
      </w:r>
      <w:r w:rsidR="00EC435B" w:rsidRPr="00AC43A3">
        <w:rPr>
          <w:rFonts w:ascii="Bookman Old Style" w:hAnsi="Bookman Old Style" w:cstheme="minorHAnsi"/>
          <w:sz w:val="24"/>
          <w:szCs w:val="24"/>
        </w:rPr>
        <w:t>, Wisconsin. They</w:t>
      </w:r>
      <w:r w:rsidR="00263DC3" w:rsidRPr="00AC43A3">
        <w:rPr>
          <w:rFonts w:ascii="Bookman Old Style" w:hAnsi="Bookman Old Style" w:cstheme="minorHAnsi"/>
          <w:sz w:val="24"/>
          <w:szCs w:val="24"/>
        </w:rPr>
        <w:t xml:space="preserve"> were </w:t>
      </w:r>
      <w:r w:rsidR="00EC435B" w:rsidRPr="00AC43A3">
        <w:rPr>
          <w:rFonts w:ascii="Bookman Old Style" w:hAnsi="Bookman Old Style" w:cstheme="minorHAnsi"/>
          <w:sz w:val="24"/>
          <w:szCs w:val="24"/>
        </w:rPr>
        <w:t xml:space="preserve">then </w:t>
      </w:r>
      <w:r w:rsidR="003A41FF" w:rsidRPr="00AC43A3">
        <w:rPr>
          <w:rFonts w:ascii="Bookman Old Style" w:hAnsi="Bookman Old Style" w:cstheme="minorHAnsi"/>
          <w:sz w:val="24"/>
          <w:szCs w:val="24"/>
        </w:rPr>
        <w:t>able to find and connect with</w:t>
      </w:r>
      <w:r w:rsidR="00263DC3" w:rsidRPr="00AC43A3">
        <w:rPr>
          <w:rFonts w:ascii="Bookman Old Style" w:hAnsi="Bookman Old Style" w:cstheme="minorHAnsi"/>
          <w:sz w:val="24"/>
          <w:szCs w:val="24"/>
        </w:rPr>
        <w:t xml:space="preserve"> Alpert through a family friend living in Sweden.</w:t>
      </w:r>
      <w:r w:rsidR="00263DC3" w:rsidRPr="00AC43A3">
        <w:rPr>
          <w:rStyle w:val="FootnoteReference"/>
          <w:rFonts w:ascii="Bookman Old Style" w:hAnsi="Bookman Old Style" w:cstheme="minorHAnsi"/>
          <w:sz w:val="24"/>
          <w:szCs w:val="24"/>
        </w:rPr>
        <w:footnoteReference w:id="8"/>
      </w:r>
      <w:r w:rsidR="00CB1593" w:rsidRPr="00AC43A3">
        <w:rPr>
          <w:rFonts w:ascii="Bookman Old Style" w:hAnsi="Bookman Old Style" w:cstheme="minorHAnsi"/>
          <w:sz w:val="24"/>
          <w:szCs w:val="24"/>
        </w:rPr>
        <w:t xml:space="preserve"> </w:t>
      </w:r>
    </w:p>
    <w:p w:rsidR="00F50492" w:rsidRPr="00AC43A3" w:rsidRDefault="00CB1593" w:rsidP="00FA2019">
      <w:pPr>
        <w:spacing w:line="480" w:lineRule="auto"/>
        <w:ind w:firstLine="720"/>
        <w:rPr>
          <w:rFonts w:ascii="Bookman Old Style" w:hAnsi="Bookman Old Style" w:cstheme="minorHAnsi"/>
          <w:sz w:val="24"/>
          <w:szCs w:val="24"/>
        </w:rPr>
      </w:pPr>
      <w:r w:rsidRPr="00AC43A3">
        <w:rPr>
          <w:rFonts w:ascii="Bookman Old Style" w:hAnsi="Bookman Old Style" w:cstheme="minorHAnsi"/>
          <w:sz w:val="24"/>
          <w:szCs w:val="24"/>
        </w:rPr>
        <w:lastRenderedPageBreak/>
        <w:t xml:space="preserve">Others </w:t>
      </w:r>
      <w:r w:rsidR="00935A76" w:rsidRPr="00AC43A3">
        <w:rPr>
          <w:rFonts w:ascii="Bookman Old Style" w:hAnsi="Bookman Old Style" w:cstheme="minorHAnsi"/>
          <w:sz w:val="24"/>
          <w:szCs w:val="24"/>
        </w:rPr>
        <w:t>reconnected</w:t>
      </w:r>
      <w:r w:rsidRPr="00AC43A3">
        <w:rPr>
          <w:rFonts w:ascii="Bookman Old Style" w:hAnsi="Bookman Old Style" w:cstheme="minorHAnsi"/>
          <w:sz w:val="24"/>
          <w:szCs w:val="24"/>
        </w:rPr>
        <w:t xml:space="preserve"> with relatives in the United States through the help of organizations. Harry Gordon (see appendix B) received help from one such committee while staying in a displaced persons camp in Germany after escaping a train leaving</w:t>
      </w:r>
      <w:r w:rsidR="00935A76" w:rsidRPr="00AC43A3">
        <w:rPr>
          <w:rFonts w:ascii="Bookman Old Style" w:hAnsi="Bookman Old Style" w:cstheme="minorHAnsi"/>
          <w:sz w:val="24"/>
          <w:szCs w:val="24"/>
        </w:rPr>
        <w:t xml:space="preserve"> Dachau.</w:t>
      </w:r>
      <w:r w:rsidRPr="00AC43A3">
        <w:rPr>
          <w:rFonts w:ascii="Bookman Old Style" w:hAnsi="Bookman Old Style" w:cstheme="minorHAnsi"/>
          <w:sz w:val="24"/>
          <w:szCs w:val="24"/>
        </w:rPr>
        <w:t xml:space="preserve"> </w:t>
      </w:r>
      <w:r w:rsidR="00F50492" w:rsidRPr="00AC43A3">
        <w:rPr>
          <w:rFonts w:ascii="Bookman Old Style" w:hAnsi="Bookman Old Style" w:cstheme="minorHAnsi"/>
          <w:sz w:val="24"/>
          <w:szCs w:val="24"/>
        </w:rPr>
        <w:t>Gordon described</w:t>
      </w:r>
      <w:r w:rsidRPr="00AC43A3">
        <w:rPr>
          <w:rFonts w:ascii="Bookman Old Style" w:hAnsi="Bookman Old Style" w:cstheme="minorHAnsi"/>
          <w:sz w:val="24"/>
          <w:szCs w:val="24"/>
        </w:rPr>
        <w:t xml:space="preserve"> </w:t>
      </w:r>
      <w:r w:rsidR="00F50492" w:rsidRPr="00AC43A3">
        <w:rPr>
          <w:rFonts w:ascii="Bookman Old Style" w:hAnsi="Bookman Old Style" w:cstheme="minorHAnsi"/>
          <w:sz w:val="24"/>
          <w:szCs w:val="24"/>
        </w:rPr>
        <w:t xml:space="preserve">his interaction with </w:t>
      </w:r>
      <w:r w:rsidR="0061747F" w:rsidRPr="00AC43A3">
        <w:rPr>
          <w:rFonts w:ascii="Bookman Old Style" w:hAnsi="Bookman Old Style" w:cstheme="minorHAnsi"/>
          <w:sz w:val="24"/>
          <w:szCs w:val="24"/>
        </w:rPr>
        <w:t>a man who</w:t>
      </w:r>
      <w:r w:rsidR="00F50492" w:rsidRPr="00AC43A3">
        <w:rPr>
          <w:rFonts w:ascii="Bookman Old Style" w:hAnsi="Bookman Old Style" w:cstheme="minorHAnsi"/>
          <w:sz w:val="24"/>
          <w:szCs w:val="24"/>
        </w:rPr>
        <w:t xml:space="preserve"> represented</w:t>
      </w:r>
      <w:r w:rsidRPr="00AC43A3">
        <w:rPr>
          <w:rFonts w:ascii="Bookman Old Style" w:hAnsi="Bookman Old Style" w:cstheme="minorHAnsi"/>
          <w:sz w:val="24"/>
          <w:szCs w:val="24"/>
        </w:rPr>
        <w:t xml:space="preserve"> the Jewish Distribution Committee</w:t>
      </w:r>
      <w:r w:rsidR="0061747F" w:rsidRPr="00AC43A3">
        <w:rPr>
          <w:rStyle w:val="FootnoteReference"/>
          <w:rFonts w:ascii="Bookman Old Style" w:hAnsi="Bookman Old Style" w:cstheme="minorHAnsi"/>
          <w:sz w:val="24"/>
          <w:szCs w:val="24"/>
        </w:rPr>
        <w:footnoteReference w:id="9"/>
      </w:r>
      <w:r w:rsidR="0061747F" w:rsidRPr="00AC43A3">
        <w:rPr>
          <w:rFonts w:ascii="Bookman Old Style" w:hAnsi="Bookman Old Style" w:cstheme="minorHAnsi"/>
          <w:sz w:val="24"/>
          <w:szCs w:val="24"/>
        </w:rPr>
        <w:t xml:space="preserve"> who came to the displaced persons camp</w:t>
      </w:r>
      <w:r w:rsidR="00D969E2" w:rsidRPr="00AC43A3">
        <w:rPr>
          <w:rFonts w:ascii="Bookman Old Style" w:hAnsi="Bookman Old Style" w:cstheme="minorHAnsi"/>
          <w:sz w:val="24"/>
          <w:szCs w:val="24"/>
        </w:rPr>
        <w:t>, “</w:t>
      </w:r>
      <w:r w:rsidR="00F50492" w:rsidRPr="00AC43A3">
        <w:rPr>
          <w:rFonts w:ascii="Bookman Old Style" w:hAnsi="Bookman Old Style" w:cstheme="minorHAnsi"/>
          <w:sz w:val="24"/>
          <w:szCs w:val="24"/>
        </w:rPr>
        <w:t>…he investigated, he says, ‘Anybody having any relatives in the United States, I will try and find out for you.’ So I tried.”</w:t>
      </w:r>
      <w:r w:rsidR="00F50492" w:rsidRPr="00AC43A3">
        <w:rPr>
          <w:rStyle w:val="FootnoteReference"/>
          <w:rFonts w:ascii="Bookman Old Style" w:hAnsi="Bookman Old Style" w:cstheme="minorHAnsi"/>
          <w:sz w:val="24"/>
          <w:szCs w:val="24"/>
        </w:rPr>
        <w:footnoteReference w:id="10"/>
      </w:r>
      <w:r w:rsidR="00F50492" w:rsidRPr="00AC43A3">
        <w:rPr>
          <w:rFonts w:ascii="Bookman Old Style" w:hAnsi="Bookman Old Style" w:cstheme="minorHAnsi"/>
          <w:sz w:val="24"/>
          <w:szCs w:val="24"/>
        </w:rPr>
        <w:t xml:space="preserve"> The </w:t>
      </w:r>
      <w:r w:rsidR="00DB53F5" w:rsidRPr="00AC43A3">
        <w:rPr>
          <w:rFonts w:ascii="Bookman Old Style" w:hAnsi="Bookman Old Style" w:cstheme="minorHAnsi"/>
          <w:sz w:val="24"/>
          <w:szCs w:val="24"/>
        </w:rPr>
        <w:t xml:space="preserve">man </w:t>
      </w:r>
      <w:r w:rsidR="00F50492" w:rsidRPr="00AC43A3">
        <w:rPr>
          <w:rFonts w:ascii="Bookman Old Style" w:hAnsi="Bookman Old Style" w:cstheme="minorHAnsi"/>
          <w:sz w:val="24"/>
          <w:szCs w:val="24"/>
        </w:rPr>
        <w:t>fulfilled his promise; Gordon received a letter from family living in the United States after they read in a newspaper that he had been looking for them.</w:t>
      </w:r>
      <w:r w:rsidR="00F50492" w:rsidRPr="00AC43A3">
        <w:rPr>
          <w:rStyle w:val="FootnoteReference"/>
          <w:rFonts w:ascii="Bookman Old Style" w:hAnsi="Bookman Old Style" w:cstheme="minorHAnsi"/>
          <w:sz w:val="24"/>
          <w:szCs w:val="24"/>
        </w:rPr>
        <w:footnoteReference w:id="11"/>
      </w:r>
      <w:r w:rsidR="00DB53F5" w:rsidRPr="00AC43A3">
        <w:rPr>
          <w:rFonts w:ascii="Bookman Old Style" w:hAnsi="Bookman Old Style" w:cstheme="minorHAnsi"/>
          <w:sz w:val="24"/>
          <w:szCs w:val="24"/>
        </w:rPr>
        <w:t xml:space="preserve"> Newspaper ads, radio announcements, </w:t>
      </w:r>
      <w:r w:rsidR="00EC435B" w:rsidRPr="00AC43A3">
        <w:rPr>
          <w:rFonts w:ascii="Bookman Old Style" w:hAnsi="Bookman Old Style" w:cstheme="minorHAnsi"/>
          <w:sz w:val="24"/>
          <w:szCs w:val="24"/>
        </w:rPr>
        <w:t>and</w:t>
      </w:r>
      <w:r w:rsidR="00DB53F5" w:rsidRPr="00AC43A3">
        <w:rPr>
          <w:rFonts w:ascii="Bookman Old Style" w:hAnsi="Bookman Old Style" w:cstheme="minorHAnsi"/>
          <w:sz w:val="24"/>
          <w:szCs w:val="24"/>
        </w:rPr>
        <w:t xml:space="preserve"> letters were the primary ways in which Holocaust survivors were able to reconnect with lost loved ones. </w:t>
      </w:r>
    </w:p>
    <w:p w:rsidR="00416E82" w:rsidRPr="00AC43A3" w:rsidRDefault="004709D2" w:rsidP="00ED0019">
      <w:pPr>
        <w:spacing w:line="480" w:lineRule="auto"/>
        <w:rPr>
          <w:rFonts w:ascii="Bookman Old Style" w:hAnsi="Bookman Old Style" w:cstheme="minorHAnsi"/>
          <w:sz w:val="24"/>
          <w:szCs w:val="24"/>
        </w:rPr>
      </w:pPr>
      <w:r w:rsidRPr="00AC43A3">
        <w:rPr>
          <w:rFonts w:ascii="Bookman Old Style" w:hAnsi="Bookman Old Style" w:cstheme="minorHAnsi"/>
          <w:sz w:val="24"/>
          <w:szCs w:val="24"/>
        </w:rPr>
        <w:tab/>
        <w:t xml:space="preserve">Alpert and Gordon are two examples of those whose interest in immigrating to the United States stemmed from the fact that they had family that was already living there. </w:t>
      </w:r>
      <w:r w:rsidR="00754E4A" w:rsidRPr="00AC43A3">
        <w:rPr>
          <w:rFonts w:ascii="Bookman Old Style" w:hAnsi="Bookman Old Style" w:cstheme="minorHAnsi"/>
          <w:sz w:val="24"/>
          <w:szCs w:val="24"/>
        </w:rPr>
        <w:t>Others like Flora</w:t>
      </w:r>
      <w:r w:rsidR="00095267" w:rsidRPr="00AC43A3">
        <w:rPr>
          <w:rFonts w:ascii="Bookman Old Style" w:hAnsi="Bookman Old Style" w:cstheme="minorHAnsi"/>
          <w:sz w:val="24"/>
          <w:szCs w:val="24"/>
        </w:rPr>
        <w:t xml:space="preserve"> van Brink </w:t>
      </w:r>
      <w:proofErr w:type="spellStart"/>
      <w:r w:rsidR="00095267" w:rsidRPr="00AC43A3">
        <w:rPr>
          <w:rFonts w:ascii="Bookman Old Style" w:hAnsi="Bookman Old Style" w:cstheme="minorHAnsi"/>
          <w:sz w:val="24"/>
          <w:szCs w:val="24"/>
        </w:rPr>
        <w:t>Hony</w:t>
      </w:r>
      <w:proofErr w:type="spellEnd"/>
      <w:r w:rsidR="00754E4A" w:rsidRPr="00AC43A3">
        <w:rPr>
          <w:rFonts w:ascii="Bookman Old Style" w:hAnsi="Bookman Old Style" w:cstheme="minorHAnsi"/>
          <w:sz w:val="24"/>
          <w:szCs w:val="24"/>
        </w:rPr>
        <w:t xml:space="preserve"> Bader</w:t>
      </w:r>
      <w:r w:rsidR="00D47148" w:rsidRPr="00AC43A3">
        <w:rPr>
          <w:rFonts w:ascii="Bookman Old Style" w:hAnsi="Bookman Old Style" w:cstheme="minorHAnsi"/>
          <w:sz w:val="24"/>
          <w:szCs w:val="24"/>
        </w:rPr>
        <w:t xml:space="preserve"> (see appendix C)</w:t>
      </w:r>
      <w:r w:rsidR="00754E4A" w:rsidRPr="00AC43A3">
        <w:rPr>
          <w:rFonts w:ascii="Bookman Old Style" w:hAnsi="Bookman Old Style" w:cstheme="minorHAnsi"/>
          <w:sz w:val="24"/>
          <w:szCs w:val="24"/>
        </w:rPr>
        <w:t xml:space="preserve"> </w:t>
      </w:r>
      <w:r w:rsidR="00C90346" w:rsidRPr="00AC43A3">
        <w:rPr>
          <w:rFonts w:ascii="Bookman Old Style" w:hAnsi="Bookman Old Style" w:cstheme="minorHAnsi"/>
          <w:sz w:val="24"/>
          <w:szCs w:val="24"/>
        </w:rPr>
        <w:t xml:space="preserve">made the decision based on the personal </w:t>
      </w:r>
      <w:r w:rsidR="00C433AA" w:rsidRPr="00AC43A3">
        <w:rPr>
          <w:rFonts w:ascii="Bookman Old Style" w:hAnsi="Bookman Old Style" w:cstheme="minorHAnsi"/>
          <w:sz w:val="24"/>
          <w:szCs w:val="24"/>
        </w:rPr>
        <w:t>desire to immigr</w:t>
      </w:r>
      <w:r w:rsidR="00D47148" w:rsidRPr="00AC43A3">
        <w:rPr>
          <w:rFonts w:ascii="Bookman Old Style" w:hAnsi="Bookman Old Style" w:cstheme="minorHAnsi"/>
          <w:sz w:val="24"/>
          <w:szCs w:val="24"/>
        </w:rPr>
        <w:t>ate to the United State</w:t>
      </w:r>
      <w:r w:rsidR="00550C1C" w:rsidRPr="00AC43A3">
        <w:rPr>
          <w:rFonts w:ascii="Bookman Old Style" w:hAnsi="Bookman Old Style" w:cstheme="minorHAnsi"/>
          <w:sz w:val="24"/>
          <w:szCs w:val="24"/>
        </w:rPr>
        <w:t>s</w:t>
      </w:r>
      <w:r w:rsidR="00C90346" w:rsidRPr="00AC43A3">
        <w:rPr>
          <w:rFonts w:ascii="Bookman Old Style" w:hAnsi="Bookman Old Style" w:cstheme="minorHAnsi"/>
          <w:sz w:val="24"/>
          <w:szCs w:val="24"/>
        </w:rPr>
        <w:t xml:space="preserve"> even without a familial</w:t>
      </w:r>
      <w:r w:rsidR="00C433AA" w:rsidRPr="00AC43A3">
        <w:rPr>
          <w:rFonts w:ascii="Bookman Old Style" w:hAnsi="Bookman Old Style" w:cstheme="minorHAnsi"/>
          <w:sz w:val="24"/>
          <w:szCs w:val="24"/>
        </w:rPr>
        <w:t xml:space="preserve"> connection. Bader described how she, her husband, and her best friend and friend’s husband came to the conclusion that they were going to </w:t>
      </w:r>
      <w:r w:rsidR="00D47148" w:rsidRPr="00AC43A3">
        <w:rPr>
          <w:rFonts w:ascii="Bookman Old Style" w:hAnsi="Bookman Old Style" w:cstheme="minorHAnsi"/>
          <w:sz w:val="24"/>
          <w:szCs w:val="24"/>
        </w:rPr>
        <w:t>move to the United States, “</w:t>
      </w:r>
      <w:r w:rsidR="00C433AA" w:rsidRPr="00AC43A3">
        <w:rPr>
          <w:rFonts w:ascii="Bookman Old Style" w:hAnsi="Bookman Old Style" w:cstheme="minorHAnsi"/>
          <w:sz w:val="24"/>
          <w:szCs w:val="24"/>
        </w:rPr>
        <w:t xml:space="preserve">they were sure also that, having survived Auschwitz, they didn’t want to stay in Europe. We four, on </w:t>
      </w:r>
      <w:r w:rsidR="00C433AA" w:rsidRPr="00AC43A3">
        <w:rPr>
          <w:rFonts w:ascii="Bookman Old Style" w:hAnsi="Bookman Old Style" w:cstheme="minorHAnsi"/>
          <w:sz w:val="24"/>
          <w:szCs w:val="24"/>
        </w:rPr>
        <w:lastRenderedPageBreak/>
        <w:t>Sunday afternoons would come together…We decided to go to America.”</w:t>
      </w:r>
      <w:r w:rsidR="00D47148" w:rsidRPr="00AC43A3">
        <w:rPr>
          <w:rStyle w:val="FootnoteReference"/>
          <w:rFonts w:ascii="Bookman Old Style" w:hAnsi="Bookman Old Style" w:cstheme="minorHAnsi"/>
          <w:sz w:val="24"/>
          <w:szCs w:val="24"/>
        </w:rPr>
        <w:footnoteReference w:id="12"/>
      </w:r>
      <w:r w:rsidR="00D47148" w:rsidRPr="00AC43A3">
        <w:rPr>
          <w:rFonts w:ascii="Bookman Old Style" w:hAnsi="Bookman Old Style" w:cstheme="minorHAnsi"/>
          <w:sz w:val="24"/>
          <w:szCs w:val="24"/>
        </w:rPr>
        <w:t xml:space="preserve"> Bader’s friend and her husband</w:t>
      </w:r>
      <w:r w:rsidR="00935A76" w:rsidRPr="00AC43A3">
        <w:rPr>
          <w:rFonts w:ascii="Bookman Old Style" w:hAnsi="Bookman Old Style" w:cstheme="minorHAnsi"/>
          <w:sz w:val="24"/>
          <w:szCs w:val="24"/>
        </w:rPr>
        <w:t xml:space="preserve"> eventually</w:t>
      </w:r>
      <w:r w:rsidR="00D47148" w:rsidRPr="00AC43A3">
        <w:rPr>
          <w:rFonts w:ascii="Bookman Old Style" w:hAnsi="Bookman Old Style" w:cstheme="minorHAnsi"/>
          <w:sz w:val="24"/>
          <w:szCs w:val="24"/>
        </w:rPr>
        <w:t xml:space="preserve"> made the decision not to leave Europe;</w:t>
      </w:r>
      <w:r w:rsidR="003D741F" w:rsidRPr="00AC43A3">
        <w:rPr>
          <w:rFonts w:ascii="Bookman Old Style" w:hAnsi="Bookman Old Style" w:cstheme="minorHAnsi"/>
          <w:sz w:val="24"/>
          <w:szCs w:val="24"/>
        </w:rPr>
        <w:t xml:space="preserve"> </w:t>
      </w:r>
      <w:r w:rsidR="00D47148" w:rsidRPr="00AC43A3">
        <w:rPr>
          <w:rFonts w:ascii="Bookman Old Style" w:hAnsi="Bookman Old Style" w:cstheme="minorHAnsi"/>
          <w:sz w:val="24"/>
          <w:szCs w:val="24"/>
        </w:rPr>
        <w:t xml:space="preserve">however, Bader, having promised her husband she would, immigrated to the United States where they had no family. </w:t>
      </w:r>
      <w:r w:rsidR="00D47148" w:rsidRPr="00AC43A3">
        <w:rPr>
          <w:rStyle w:val="FootnoteReference"/>
          <w:rFonts w:ascii="Bookman Old Style" w:hAnsi="Bookman Old Style" w:cstheme="minorHAnsi"/>
          <w:sz w:val="24"/>
          <w:szCs w:val="24"/>
        </w:rPr>
        <w:footnoteReference w:id="13"/>
      </w:r>
    </w:p>
    <w:p w:rsidR="00D969E2" w:rsidRPr="00AC43A3" w:rsidRDefault="00416E82" w:rsidP="00416E82">
      <w:pPr>
        <w:spacing w:line="480" w:lineRule="auto"/>
        <w:ind w:firstLine="720"/>
        <w:rPr>
          <w:rFonts w:ascii="Bookman Old Style" w:hAnsi="Bookman Old Style" w:cstheme="minorHAnsi"/>
          <w:sz w:val="24"/>
          <w:szCs w:val="24"/>
        </w:rPr>
      </w:pPr>
      <w:r w:rsidRPr="00AC43A3">
        <w:rPr>
          <w:rFonts w:ascii="Bookman Old Style" w:hAnsi="Bookman Old Style" w:cstheme="minorHAnsi"/>
          <w:sz w:val="24"/>
          <w:szCs w:val="24"/>
        </w:rPr>
        <w:t>No matter their motivation, m</w:t>
      </w:r>
      <w:r w:rsidR="00412872" w:rsidRPr="00AC43A3">
        <w:rPr>
          <w:rFonts w:ascii="Bookman Old Style" w:hAnsi="Bookman Old Style" w:cstheme="minorHAnsi"/>
          <w:sz w:val="24"/>
          <w:szCs w:val="24"/>
        </w:rPr>
        <w:t>ost</w:t>
      </w:r>
      <w:r w:rsidR="000A0C6D" w:rsidRPr="00AC43A3">
        <w:rPr>
          <w:rFonts w:ascii="Bookman Old Style" w:hAnsi="Bookman Old Style" w:cstheme="minorHAnsi"/>
          <w:sz w:val="24"/>
          <w:szCs w:val="24"/>
        </w:rPr>
        <w:t xml:space="preserve"> of those Holocaust survivors who settled in Wisconsin did </w:t>
      </w:r>
      <w:r w:rsidR="00EC435B" w:rsidRPr="00AC43A3">
        <w:rPr>
          <w:rFonts w:ascii="Bookman Old Style" w:hAnsi="Bookman Old Style" w:cstheme="minorHAnsi"/>
          <w:sz w:val="24"/>
          <w:szCs w:val="24"/>
        </w:rPr>
        <w:t>not come</w:t>
      </w:r>
      <w:r w:rsidR="000A0C6D" w:rsidRPr="00AC43A3">
        <w:rPr>
          <w:rFonts w:ascii="Bookman Old Style" w:hAnsi="Bookman Old Style" w:cstheme="minorHAnsi"/>
          <w:sz w:val="24"/>
          <w:szCs w:val="24"/>
        </w:rPr>
        <w:t xml:space="preserve"> directly following the liberation and the en</w:t>
      </w:r>
      <w:r w:rsidR="00412872" w:rsidRPr="00AC43A3">
        <w:rPr>
          <w:rFonts w:ascii="Bookman Old Style" w:hAnsi="Bookman Old Style" w:cstheme="minorHAnsi"/>
          <w:sz w:val="24"/>
          <w:szCs w:val="24"/>
        </w:rPr>
        <w:t xml:space="preserve">d of WWII. Many spent years </w:t>
      </w:r>
      <w:r w:rsidR="000A0C6D" w:rsidRPr="00AC43A3">
        <w:rPr>
          <w:rFonts w:ascii="Bookman Old Style" w:hAnsi="Bookman Old Style" w:cstheme="minorHAnsi"/>
          <w:sz w:val="24"/>
          <w:szCs w:val="24"/>
        </w:rPr>
        <w:t xml:space="preserve">in Europe before immigrating to the United States, and then spent time in a different state before they finally settled in Wisconsin. Much of the time spent in Europe before immigrating to the United States occurred </w:t>
      </w:r>
      <w:r w:rsidR="00EC435B" w:rsidRPr="00AC43A3">
        <w:rPr>
          <w:rFonts w:ascii="Bookman Old Style" w:hAnsi="Bookman Old Style" w:cstheme="minorHAnsi"/>
          <w:sz w:val="24"/>
          <w:szCs w:val="24"/>
        </w:rPr>
        <w:t>because they</w:t>
      </w:r>
      <w:r w:rsidR="000A0C6D" w:rsidRPr="00AC43A3">
        <w:rPr>
          <w:rFonts w:ascii="Bookman Old Style" w:hAnsi="Bookman Old Style" w:cstheme="minorHAnsi"/>
          <w:sz w:val="24"/>
          <w:szCs w:val="24"/>
        </w:rPr>
        <w:t xml:space="preserve"> were awaiting immigration papers to be approved.</w:t>
      </w:r>
    </w:p>
    <w:p w:rsidR="00D969E2" w:rsidRPr="00AC43A3" w:rsidRDefault="00416E82" w:rsidP="00416E82">
      <w:pPr>
        <w:spacing w:line="480" w:lineRule="auto"/>
        <w:ind w:firstLine="720"/>
        <w:rPr>
          <w:rFonts w:ascii="Bookman Old Style" w:hAnsi="Bookman Old Style" w:cstheme="minorHAnsi"/>
          <w:sz w:val="24"/>
          <w:szCs w:val="24"/>
        </w:rPr>
      </w:pPr>
      <w:r w:rsidRPr="00AC43A3">
        <w:rPr>
          <w:rFonts w:ascii="Bookman Old Style" w:hAnsi="Bookman Old Style" w:cstheme="minorHAnsi"/>
          <w:sz w:val="24"/>
          <w:szCs w:val="24"/>
        </w:rPr>
        <w:t xml:space="preserve">Saul </w:t>
      </w:r>
      <w:proofErr w:type="spellStart"/>
      <w:r w:rsidRPr="00AC43A3">
        <w:rPr>
          <w:rFonts w:ascii="Bookman Old Style" w:hAnsi="Bookman Old Style" w:cstheme="minorHAnsi"/>
          <w:sz w:val="24"/>
          <w:szCs w:val="24"/>
        </w:rPr>
        <w:t>Sorrin</w:t>
      </w:r>
      <w:proofErr w:type="spellEnd"/>
      <w:r w:rsidRPr="00AC43A3">
        <w:rPr>
          <w:rFonts w:ascii="Bookman Old Style" w:hAnsi="Bookman Old Style" w:cstheme="minorHAnsi"/>
          <w:sz w:val="24"/>
          <w:szCs w:val="24"/>
        </w:rPr>
        <w:t>, an American administrator in a German displacement camp between 1945 and 1950</w:t>
      </w:r>
      <w:r w:rsidR="00164790" w:rsidRPr="00AC43A3">
        <w:rPr>
          <w:rFonts w:ascii="Bookman Old Style" w:hAnsi="Bookman Old Style" w:cstheme="minorHAnsi"/>
          <w:sz w:val="24"/>
          <w:szCs w:val="24"/>
        </w:rPr>
        <w:t>,</w:t>
      </w:r>
      <w:r w:rsidRPr="00AC43A3">
        <w:rPr>
          <w:rFonts w:ascii="Bookman Old Style" w:hAnsi="Bookman Old Style" w:cstheme="minorHAnsi"/>
          <w:sz w:val="24"/>
          <w:szCs w:val="24"/>
        </w:rPr>
        <w:t xml:space="preserve"> </w:t>
      </w:r>
      <w:r w:rsidR="00164790" w:rsidRPr="00AC43A3">
        <w:rPr>
          <w:rFonts w:ascii="Bookman Old Style" w:hAnsi="Bookman Old Style" w:cstheme="minorHAnsi"/>
          <w:sz w:val="24"/>
          <w:szCs w:val="24"/>
        </w:rPr>
        <w:t>discussed the difficulties that stood in the way of Holocaust survivors as they t</w:t>
      </w:r>
      <w:r w:rsidR="00D969E2" w:rsidRPr="00AC43A3">
        <w:rPr>
          <w:rFonts w:ascii="Bookman Old Style" w:hAnsi="Bookman Old Style" w:cstheme="minorHAnsi"/>
          <w:sz w:val="24"/>
          <w:szCs w:val="24"/>
        </w:rPr>
        <w:t>ried to immigrate to the U.S.:</w:t>
      </w:r>
    </w:p>
    <w:p w:rsidR="00D969E2" w:rsidRPr="00AC43A3" w:rsidRDefault="00164790" w:rsidP="00EC435B">
      <w:pPr>
        <w:spacing w:line="240" w:lineRule="auto"/>
        <w:ind w:left="720"/>
        <w:jc w:val="both"/>
        <w:rPr>
          <w:rFonts w:ascii="Bookman Old Style" w:hAnsi="Bookman Old Style" w:cstheme="minorHAnsi"/>
          <w:sz w:val="24"/>
          <w:szCs w:val="24"/>
        </w:rPr>
      </w:pPr>
      <w:r w:rsidRPr="00AC43A3">
        <w:rPr>
          <w:rFonts w:ascii="Bookman Old Style" w:hAnsi="Bookman Old Style" w:cstheme="minorHAnsi"/>
          <w:sz w:val="24"/>
          <w:szCs w:val="24"/>
        </w:rPr>
        <w:t>The United States and most of the western countries — Canada, England — were dreadfully, terribly, unenthusiastic about the potential of the Jews to come to their countries…</w:t>
      </w:r>
      <w:r w:rsidRPr="00AC43A3">
        <w:rPr>
          <w:rFonts w:ascii="Bookman Old Style" w:hAnsi="Bookman Old Style" w:cstheme="minorHAnsi"/>
          <w:color w:val="000000"/>
          <w:sz w:val="20"/>
          <w:szCs w:val="20"/>
        </w:rPr>
        <w:t xml:space="preserve"> </w:t>
      </w:r>
      <w:r w:rsidRPr="00AC43A3">
        <w:rPr>
          <w:rFonts w:ascii="Bookman Old Style" w:hAnsi="Bookman Old Style" w:cstheme="minorHAnsi"/>
          <w:sz w:val="24"/>
          <w:szCs w:val="24"/>
        </w:rPr>
        <w:t>these people who had survived the most terrible of all experiences were told "I'm sorry</w:t>
      </w:r>
      <w:r w:rsidR="00D969E2" w:rsidRPr="00AC43A3">
        <w:rPr>
          <w:rFonts w:ascii="Bookman Old Style" w:hAnsi="Bookman Old Style" w:cstheme="minorHAnsi"/>
          <w:sz w:val="24"/>
          <w:szCs w:val="24"/>
        </w:rPr>
        <w:t>, we don't want you," you know?</w:t>
      </w:r>
      <w:r w:rsidRPr="00AC43A3">
        <w:rPr>
          <w:rStyle w:val="FootnoteReference"/>
          <w:rFonts w:ascii="Bookman Old Style" w:hAnsi="Bookman Old Style" w:cstheme="minorHAnsi"/>
          <w:sz w:val="24"/>
          <w:szCs w:val="24"/>
        </w:rPr>
        <w:footnoteReference w:id="14"/>
      </w:r>
    </w:p>
    <w:p w:rsidR="00D969E2" w:rsidRPr="00AC43A3" w:rsidRDefault="00D969E2" w:rsidP="00D969E2">
      <w:pPr>
        <w:spacing w:line="240" w:lineRule="auto"/>
        <w:ind w:left="720"/>
        <w:rPr>
          <w:rFonts w:ascii="Bookman Old Style" w:hAnsi="Bookman Old Style" w:cstheme="minorHAnsi"/>
          <w:sz w:val="24"/>
          <w:szCs w:val="24"/>
        </w:rPr>
      </w:pPr>
    </w:p>
    <w:p w:rsidR="00164790" w:rsidRPr="00AC43A3" w:rsidRDefault="002B01BD" w:rsidP="00D969E2">
      <w:pPr>
        <w:spacing w:line="480" w:lineRule="auto"/>
        <w:rPr>
          <w:rFonts w:ascii="Bookman Old Style" w:hAnsi="Bookman Old Style" w:cstheme="minorHAnsi"/>
          <w:sz w:val="24"/>
          <w:szCs w:val="24"/>
        </w:rPr>
      </w:pPr>
      <w:r w:rsidRPr="00AC43A3">
        <w:rPr>
          <w:rFonts w:ascii="Bookman Old Style" w:hAnsi="Bookman Old Style" w:cstheme="minorHAnsi"/>
          <w:sz w:val="24"/>
          <w:szCs w:val="24"/>
        </w:rPr>
        <w:t xml:space="preserve">In his interview </w:t>
      </w:r>
      <w:proofErr w:type="spellStart"/>
      <w:r w:rsidRPr="00AC43A3">
        <w:rPr>
          <w:rFonts w:ascii="Bookman Old Style" w:hAnsi="Bookman Old Style" w:cstheme="minorHAnsi"/>
          <w:sz w:val="24"/>
          <w:szCs w:val="24"/>
        </w:rPr>
        <w:t>Sorrin</w:t>
      </w:r>
      <w:proofErr w:type="spellEnd"/>
      <w:r w:rsidRPr="00AC43A3">
        <w:rPr>
          <w:rFonts w:ascii="Bookman Old Style" w:hAnsi="Bookman Old Style" w:cstheme="minorHAnsi"/>
          <w:sz w:val="24"/>
          <w:szCs w:val="24"/>
        </w:rPr>
        <w:t xml:space="preserve"> </w:t>
      </w:r>
      <w:r w:rsidR="00164790" w:rsidRPr="00AC43A3">
        <w:rPr>
          <w:rFonts w:ascii="Bookman Old Style" w:hAnsi="Bookman Old Style" w:cstheme="minorHAnsi"/>
          <w:sz w:val="24"/>
          <w:szCs w:val="24"/>
        </w:rPr>
        <w:t>describe</w:t>
      </w:r>
      <w:r w:rsidRPr="00AC43A3">
        <w:rPr>
          <w:rFonts w:ascii="Bookman Old Style" w:hAnsi="Bookman Old Style" w:cstheme="minorHAnsi"/>
          <w:sz w:val="24"/>
          <w:szCs w:val="24"/>
        </w:rPr>
        <w:t>d the tactics he</w:t>
      </w:r>
      <w:r w:rsidR="00164790" w:rsidRPr="00AC43A3">
        <w:rPr>
          <w:rFonts w:ascii="Bookman Old Style" w:hAnsi="Bookman Old Style" w:cstheme="minorHAnsi"/>
          <w:sz w:val="24"/>
          <w:szCs w:val="24"/>
        </w:rPr>
        <w:t>, the survivors, and other worke</w:t>
      </w:r>
      <w:r w:rsidRPr="00AC43A3">
        <w:rPr>
          <w:rFonts w:ascii="Bookman Old Style" w:hAnsi="Bookman Old Style" w:cstheme="minorHAnsi"/>
          <w:sz w:val="24"/>
          <w:szCs w:val="24"/>
        </w:rPr>
        <w:t>rs in displacement camps used to aid</w:t>
      </w:r>
      <w:r w:rsidR="00164790" w:rsidRPr="00AC43A3">
        <w:rPr>
          <w:rFonts w:ascii="Bookman Old Style" w:hAnsi="Bookman Old Style" w:cstheme="minorHAnsi"/>
          <w:sz w:val="24"/>
          <w:szCs w:val="24"/>
        </w:rPr>
        <w:t xml:space="preserve"> survivors in successfully receiving papers</w:t>
      </w:r>
      <w:r w:rsidR="00CF63B2" w:rsidRPr="00AC43A3">
        <w:rPr>
          <w:rFonts w:ascii="Bookman Old Style" w:hAnsi="Bookman Old Style" w:cstheme="minorHAnsi"/>
          <w:sz w:val="24"/>
          <w:szCs w:val="24"/>
        </w:rPr>
        <w:t xml:space="preserve"> and sponsorship</w:t>
      </w:r>
      <w:r w:rsidRPr="00AC43A3">
        <w:rPr>
          <w:rFonts w:ascii="Bookman Old Style" w:hAnsi="Bookman Old Style" w:cstheme="minorHAnsi"/>
          <w:sz w:val="24"/>
          <w:szCs w:val="24"/>
        </w:rPr>
        <w:t xml:space="preserve"> for those who wished to </w:t>
      </w:r>
      <w:proofErr w:type="spellStart"/>
      <w:r w:rsidRPr="00AC43A3">
        <w:rPr>
          <w:rFonts w:ascii="Bookman Old Style" w:hAnsi="Bookman Old Style" w:cstheme="minorHAnsi"/>
          <w:sz w:val="24"/>
          <w:szCs w:val="24"/>
        </w:rPr>
        <w:t>e</w:t>
      </w:r>
      <w:r w:rsidR="00164790" w:rsidRPr="00AC43A3">
        <w:rPr>
          <w:rFonts w:ascii="Bookman Old Style" w:hAnsi="Bookman Old Style" w:cstheme="minorHAnsi"/>
          <w:sz w:val="24"/>
          <w:szCs w:val="24"/>
        </w:rPr>
        <w:t>mmigrate</w:t>
      </w:r>
      <w:proofErr w:type="spellEnd"/>
      <w:r w:rsidR="00164790" w:rsidRPr="00AC43A3">
        <w:rPr>
          <w:rFonts w:ascii="Bookman Old Style" w:hAnsi="Bookman Old Style" w:cstheme="minorHAnsi"/>
          <w:sz w:val="24"/>
          <w:szCs w:val="24"/>
        </w:rPr>
        <w:t xml:space="preserve"> to the U.S. and other countries; he describes falsifying dates, names, and countries of origin to </w:t>
      </w:r>
      <w:r w:rsidR="00164790" w:rsidRPr="00AC43A3">
        <w:rPr>
          <w:rFonts w:ascii="Bookman Old Style" w:hAnsi="Bookman Old Style" w:cstheme="minorHAnsi"/>
          <w:sz w:val="24"/>
          <w:szCs w:val="24"/>
        </w:rPr>
        <w:lastRenderedPageBreak/>
        <w:t>help survivors circumvent quotas and other restrictions imposed by the United States.</w:t>
      </w:r>
      <w:r w:rsidR="00164790" w:rsidRPr="00AC43A3">
        <w:rPr>
          <w:rStyle w:val="FootnoteReference"/>
          <w:rFonts w:ascii="Bookman Old Style" w:hAnsi="Bookman Old Style" w:cstheme="minorHAnsi"/>
          <w:sz w:val="24"/>
          <w:szCs w:val="24"/>
        </w:rPr>
        <w:footnoteReference w:id="15"/>
      </w:r>
      <w:r w:rsidR="00164790" w:rsidRPr="00AC43A3">
        <w:rPr>
          <w:rFonts w:ascii="Bookman Old Style" w:hAnsi="Bookman Old Style" w:cstheme="minorHAnsi"/>
          <w:sz w:val="24"/>
          <w:szCs w:val="24"/>
        </w:rPr>
        <w:t xml:space="preserve"> </w:t>
      </w:r>
    </w:p>
    <w:p w:rsidR="000A0C6D" w:rsidRPr="00AC43A3" w:rsidRDefault="005B2D14" w:rsidP="00416E82">
      <w:pPr>
        <w:spacing w:line="480" w:lineRule="auto"/>
        <w:ind w:firstLine="720"/>
        <w:rPr>
          <w:rFonts w:ascii="Bookman Old Style" w:hAnsi="Bookman Old Style" w:cstheme="minorHAnsi"/>
          <w:sz w:val="24"/>
          <w:szCs w:val="24"/>
        </w:rPr>
      </w:pPr>
      <w:r w:rsidRPr="00AC43A3">
        <w:rPr>
          <w:rFonts w:ascii="Bookman Old Style" w:hAnsi="Bookman Old Style" w:cstheme="minorHAnsi"/>
          <w:sz w:val="24"/>
          <w:szCs w:val="24"/>
        </w:rPr>
        <w:t>Once they had circumvented the difficulties faced during the immigration process and had</w:t>
      </w:r>
      <w:r w:rsidR="000A0C6D" w:rsidRPr="00AC43A3">
        <w:rPr>
          <w:rFonts w:ascii="Bookman Old Style" w:hAnsi="Bookman Old Style" w:cstheme="minorHAnsi"/>
          <w:sz w:val="24"/>
          <w:szCs w:val="24"/>
        </w:rPr>
        <w:t xml:space="preserve"> arrived in the United States</w:t>
      </w:r>
      <w:r w:rsidRPr="00AC43A3">
        <w:rPr>
          <w:rFonts w:ascii="Bookman Old Style" w:hAnsi="Bookman Old Style" w:cstheme="minorHAnsi"/>
          <w:sz w:val="24"/>
          <w:szCs w:val="24"/>
        </w:rPr>
        <w:t>,</w:t>
      </w:r>
      <w:r w:rsidR="000A0C6D" w:rsidRPr="00AC43A3">
        <w:rPr>
          <w:rFonts w:ascii="Bookman Old Style" w:hAnsi="Bookman Old Style" w:cstheme="minorHAnsi"/>
          <w:sz w:val="24"/>
          <w:szCs w:val="24"/>
        </w:rPr>
        <w:t xml:space="preserve"> many of those interviewed discussed how they sp</w:t>
      </w:r>
      <w:r w:rsidR="00412872" w:rsidRPr="00AC43A3">
        <w:rPr>
          <w:rFonts w:ascii="Bookman Old Style" w:hAnsi="Bookman Old Style" w:cstheme="minorHAnsi"/>
          <w:sz w:val="24"/>
          <w:szCs w:val="24"/>
        </w:rPr>
        <w:t xml:space="preserve">ent some time </w:t>
      </w:r>
      <w:r w:rsidRPr="00AC43A3">
        <w:rPr>
          <w:rFonts w:ascii="Bookman Old Style" w:hAnsi="Bookman Old Style" w:cstheme="minorHAnsi"/>
          <w:sz w:val="24"/>
          <w:szCs w:val="24"/>
        </w:rPr>
        <w:t xml:space="preserve">in another state before they settled in Wisconsin. Reasons for this varied; the most cited reasons were economic or a connection to people in another state. When they eventually moved </w:t>
      </w:r>
      <w:r w:rsidR="000A0C6D" w:rsidRPr="00AC43A3">
        <w:rPr>
          <w:rFonts w:ascii="Bookman Old Style" w:hAnsi="Bookman Old Style" w:cstheme="minorHAnsi"/>
          <w:sz w:val="24"/>
          <w:szCs w:val="24"/>
        </w:rPr>
        <w:t xml:space="preserve">to Wisconsin individuals cited </w:t>
      </w:r>
      <w:r w:rsidRPr="00AC43A3">
        <w:rPr>
          <w:rFonts w:ascii="Bookman Old Style" w:hAnsi="Bookman Old Style" w:cstheme="minorHAnsi"/>
          <w:sz w:val="24"/>
          <w:szCs w:val="24"/>
        </w:rPr>
        <w:t>the same two</w:t>
      </w:r>
      <w:r w:rsidR="000A0C6D" w:rsidRPr="00AC43A3">
        <w:rPr>
          <w:rFonts w:ascii="Bookman Old Style" w:hAnsi="Bookman Old Style" w:cstheme="minorHAnsi"/>
          <w:sz w:val="24"/>
          <w:szCs w:val="24"/>
        </w:rPr>
        <w:t xml:space="preserve"> r</w:t>
      </w:r>
      <w:r w:rsidR="00597D04" w:rsidRPr="00AC43A3">
        <w:rPr>
          <w:rFonts w:ascii="Bookman Old Style" w:hAnsi="Bookman Old Style" w:cstheme="minorHAnsi"/>
          <w:sz w:val="24"/>
          <w:szCs w:val="24"/>
        </w:rPr>
        <w:t>easons</w:t>
      </w:r>
      <w:r w:rsidR="00B92909" w:rsidRPr="00AC43A3">
        <w:rPr>
          <w:rFonts w:ascii="Bookman Old Style" w:hAnsi="Bookman Old Style" w:cstheme="minorHAnsi"/>
          <w:sz w:val="24"/>
          <w:szCs w:val="24"/>
        </w:rPr>
        <w:t xml:space="preserve"> or a combination of the two</w:t>
      </w:r>
      <w:r w:rsidR="00597D04" w:rsidRPr="00AC43A3">
        <w:rPr>
          <w:rFonts w:ascii="Bookman Old Style" w:hAnsi="Bookman Old Style" w:cstheme="minorHAnsi"/>
          <w:sz w:val="24"/>
          <w:szCs w:val="24"/>
        </w:rPr>
        <w:t xml:space="preserve"> </w:t>
      </w:r>
      <w:r w:rsidRPr="00AC43A3">
        <w:rPr>
          <w:rFonts w:ascii="Bookman Old Style" w:hAnsi="Bookman Old Style" w:cstheme="minorHAnsi"/>
          <w:sz w:val="24"/>
          <w:szCs w:val="24"/>
        </w:rPr>
        <w:t xml:space="preserve">as the primary reason for doing so. </w:t>
      </w:r>
    </w:p>
    <w:p w:rsidR="007E251B" w:rsidRPr="00AC43A3" w:rsidRDefault="004646E6" w:rsidP="00B07488">
      <w:pPr>
        <w:spacing w:before="240" w:line="480" w:lineRule="auto"/>
        <w:ind w:firstLine="720"/>
        <w:rPr>
          <w:rFonts w:ascii="Bookman Old Style" w:hAnsi="Bookman Old Style" w:cstheme="minorHAnsi"/>
          <w:sz w:val="24"/>
          <w:szCs w:val="24"/>
        </w:rPr>
      </w:pPr>
      <w:r w:rsidRPr="00AC43A3">
        <w:rPr>
          <w:rFonts w:ascii="Bookman Old Style" w:hAnsi="Bookman Old Style" w:cstheme="minorHAnsi"/>
          <w:sz w:val="24"/>
          <w:szCs w:val="24"/>
        </w:rPr>
        <w:t>When asked about his family’s decision to move to Wisconsin</w:t>
      </w:r>
      <w:r w:rsidR="007E251B" w:rsidRPr="00AC43A3">
        <w:rPr>
          <w:rFonts w:ascii="Bookman Old Style" w:hAnsi="Bookman Old Style" w:cstheme="minorHAnsi"/>
          <w:sz w:val="24"/>
          <w:szCs w:val="24"/>
        </w:rPr>
        <w:t>,</w:t>
      </w:r>
      <w:r w:rsidRPr="00AC43A3">
        <w:rPr>
          <w:rFonts w:ascii="Bookman Old Style" w:hAnsi="Bookman Old Style" w:cstheme="minorHAnsi"/>
          <w:sz w:val="24"/>
          <w:szCs w:val="24"/>
        </w:rPr>
        <w:t xml:space="preserve"> </w:t>
      </w:r>
      <w:r w:rsidR="005E73C6" w:rsidRPr="00AC43A3">
        <w:rPr>
          <w:rFonts w:ascii="Bookman Old Style" w:hAnsi="Bookman Old Style" w:cstheme="minorHAnsi"/>
          <w:sz w:val="24"/>
          <w:szCs w:val="24"/>
        </w:rPr>
        <w:t>Mendel (Manny)</w:t>
      </w:r>
      <w:r w:rsidRPr="00AC43A3">
        <w:rPr>
          <w:rFonts w:ascii="Bookman Old Style" w:hAnsi="Bookman Old Style" w:cstheme="minorHAnsi"/>
          <w:sz w:val="24"/>
          <w:szCs w:val="24"/>
        </w:rPr>
        <w:t xml:space="preserve"> </w:t>
      </w:r>
      <w:proofErr w:type="spellStart"/>
      <w:r w:rsidRPr="00AC43A3">
        <w:rPr>
          <w:rFonts w:ascii="Bookman Old Style" w:hAnsi="Bookman Old Style" w:cstheme="minorHAnsi"/>
          <w:sz w:val="24"/>
          <w:szCs w:val="24"/>
        </w:rPr>
        <w:t>Chulew</w:t>
      </w:r>
      <w:proofErr w:type="spellEnd"/>
      <w:r w:rsidRPr="00AC43A3">
        <w:rPr>
          <w:rFonts w:ascii="Bookman Old Style" w:hAnsi="Bookman Old Style" w:cstheme="minorHAnsi"/>
          <w:sz w:val="24"/>
          <w:szCs w:val="24"/>
        </w:rPr>
        <w:t xml:space="preserve"> (see appendix</w:t>
      </w:r>
      <w:r w:rsidR="003D741F" w:rsidRPr="00AC43A3">
        <w:rPr>
          <w:rFonts w:ascii="Bookman Old Style" w:hAnsi="Bookman Old Style" w:cstheme="minorHAnsi"/>
          <w:sz w:val="24"/>
          <w:szCs w:val="24"/>
        </w:rPr>
        <w:t xml:space="preserve"> D</w:t>
      </w:r>
      <w:r w:rsidRPr="00AC43A3">
        <w:rPr>
          <w:rFonts w:ascii="Bookman Old Style" w:hAnsi="Bookman Old Style" w:cstheme="minorHAnsi"/>
          <w:sz w:val="24"/>
          <w:szCs w:val="24"/>
        </w:rPr>
        <w:t>) cites eco</w:t>
      </w:r>
      <w:r w:rsidR="007E251B" w:rsidRPr="00AC43A3">
        <w:rPr>
          <w:rFonts w:ascii="Bookman Old Style" w:hAnsi="Bookman Old Style" w:cstheme="minorHAnsi"/>
          <w:sz w:val="24"/>
          <w:szCs w:val="24"/>
        </w:rPr>
        <w:t>nomic reasons for the decision:</w:t>
      </w:r>
    </w:p>
    <w:p w:rsidR="007E251B" w:rsidRPr="00AC43A3" w:rsidRDefault="004646E6" w:rsidP="002B01BD">
      <w:pPr>
        <w:spacing w:before="240" w:line="240" w:lineRule="auto"/>
        <w:ind w:left="720"/>
        <w:jc w:val="both"/>
        <w:rPr>
          <w:rFonts w:ascii="Bookman Old Style" w:hAnsi="Bookman Old Style" w:cstheme="minorHAnsi"/>
          <w:sz w:val="24"/>
          <w:szCs w:val="24"/>
        </w:rPr>
      </w:pPr>
      <w:r w:rsidRPr="00AC43A3">
        <w:rPr>
          <w:rFonts w:ascii="Bookman Old Style" w:hAnsi="Bookman Old Style" w:cstheme="minorHAnsi"/>
          <w:sz w:val="24"/>
          <w:szCs w:val="24"/>
        </w:rPr>
        <w:t>We preferred to stay in New York, but it was very difficult to find good jobs and to get a good apartment. In Kenosha we had an opportunity to open up a business…</w:t>
      </w:r>
      <w:r w:rsidRPr="00AC43A3">
        <w:rPr>
          <w:rFonts w:ascii="Bookman Old Style" w:hAnsi="Bookman Old Style" w:cstheme="minorHAnsi"/>
          <w:color w:val="000000"/>
          <w:sz w:val="20"/>
          <w:szCs w:val="20"/>
        </w:rPr>
        <w:t xml:space="preserve"> </w:t>
      </w:r>
      <w:r w:rsidRPr="00AC43A3">
        <w:rPr>
          <w:rFonts w:ascii="Bookman Old Style" w:hAnsi="Bookman Old Style" w:cstheme="minorHAnsi"/>
          <w:sz w:val="24"/>
          <w:szCs w:val="24"/>
        </w:rPr>
        <w:t>Charlie [</w:t>
      </w:r>
      <w:proofErr w:type="spellStart"/>
      <w:r w:rsidRPr="00AC43A3">
        <w:rPr>
          <w:rFonts w:ascii="Bookman Old Style" w:hAnsi="Bookman Old Style" w:cstheme="minorHAnsi"/>
          <w:sz w:val="24"/>
          <w:szCs w:val="24"/>
        </w:rPr>
        <w:t>Chulew’s</w:t>
      </w:r>
      <w:proofErr w:type="spellEnd"/>
      <w:r w:rsidRPr="00AC43A3">
        <w:rPr>
          <w:rFonts w:ascii="Bookman Old Style" w:hAnsi="Bookman Old Style" w:cstheme="minorHAnsi"/>
          <w:sz w:val="24"/>
          <w:szCs w:val="24"/>
        </w:rPr>
        <w:t xml:space="preserve"> uncle], who lived in Kenosha, offered us an empty store to start some kind of a business. So we took him up</w:t>
      </w:r>
      <w:r w:rsidR="007E251B" w:rsidRPr="00AC43A3">
        <w:rPr>
          <w:rFonts w:ascii="Bookman Old Style" w:hAnsi="Bookman Old Style" w:cstheme="minorHAnsi"/>
          <w:sz w:val="24"/>
          <w:szCs w:val="24"/>
        </w:rPr>
        <w:t xml:space="preserve"> on the offer and we came here.</w:t>
      </w:r>
      <w:r w:rsidRPr="00AC43A3">
        <w:rPr>
          <w:rStyle w:val="FootnoteReference"/>
          <w:rFonts w:ascii="Bookman Old Style" w:hAnsi="Bookman Old Style" w:cstheme="minorHAnsi"/>
          <w:sz w:val="24"/>
          <w:szCs w:val="24"/>
        </w:rPr>
        <w:footnoteReference w:id="16"/>
      </w:r>
      <w:r w:rsidR="00B92909" w:rsidRPr="00AC43A3">
        <w:rPr>
          <w:rFonts w:ascii="Bookman Old Style" w:hAnsi="Bookman Old Style" w:cstheme="minorHAnsi"/>
          <w:sz w:val="24"/>
          <w:szCs w:val="24"/>
        </w:rPr>
        <w:t xml:space="preserve"> </w:t>
      </w:r>
    </w:p>
    <w:p w:rsidR="00935A76" w:rsidRPr="00AC43A3" w:rsidRDefault="00935A76" w:rsidP="002B01BD">
      <w:pPr>
        <w:spacing w:before="240" w:line="240" w:lineRule="auto"/>
        <w:ind w:left="720"/>
        <w:jc w:val="both"/>
        <w:rPr>
          <w:rFonts w:ascii="Bookman Old Style" w:hAnsi="Bookman Old Style" w:cstheme="minorHAnsi"/>
          <w:sz w:val="24"/>
          <w:szCs w:val="24"/>
        </w:rPr>
      </w:pPr>
    </w:p>
    <w:p w:rsidR="003D5B33" w:rsidRPr="00AC43A3" w:rsidRDefault="002B01BD" w:rsidP="007E251B">
      <w:pPr>
        <w:spacing w:before="240" w:line="480" w:lineRule="auto"/>
        <w:rPr>
          <w:rFonts w:ascii="Bookman Old Style" w:hAnsi="Bookman Old Style" w:cstheme="minorHAnsi"/>
          <w:sz w:val="24"/>
          <w:szCs w:val="24"/>
        </w:rPr>
      </w:pPr>
      <w:r w:rsidRPr="00AC43A3">
        <w:rPr>
          <w:rFonts w:ascii="Bookman Old Style" w:hAnsi="Bookman Old Style" w:cstheme="minorHAnsi"/>
          <w:sz w:val="24"/>
          <w:szCs w:val="24"/>
        </w:rPr>
        <w:t>Although</w:t>
      </w:r>
      <w:r w:rsidR="00952D6E" w:rsidRPr="00AC43A3">
        <w:rPr>
          <w:rFonts w:ascii="Bookman Old Style" w:hAnsi="Bookman Old Style" w:cstheme="minorHAnsi"/>
          <w:sz w:val="24"/>
          <w:szCs w:val="24"/>
        </w:rPr>
        <w:t xml:space="preserve"> he did have family in Wisconsin</w:t>
      </w:r>
      <w:r w:rsidRPr="00AC43A3">
        <w:rPr>
          <w:rFonts w:ascii="Bookman Old Style" w:hAnsi="Bookman Old Style" w:cstheme="minorHAnsi"/>
          <w:sz w:val="24"/>
          <w:szCs w:val="24"/>
        </w:rPr>
        <w:t>,</w:t>
      </w:r>
      <w:r w:rsidR="00952D6E" w:rsidRPr="00AC43A3">
        <w:rPr>
          <w:rFonts w:ascii="Bookman Old Style" w:hAnsi="Bookman Old Style" w:cstheme="minorHAnsi"/>
          <w:sz w:val="24"/>
          <w:szCs w:val="24"/>
        </w:rPr>
        <w:t xml:space="preserve"> </w:t>
      </w:r>
      <w:proofErr w:type="spellStart"/>
      <w:r w:rsidR="00952D6E" w:rsidRPr="00AC43A3">
        <w:rPr>
          <w:rFonts w:ascii="Bookman Old Style" w:hAnsi="Bookman Old Style" w:cstheme="minorHAnsi"/>
          <w:sz w:val="24"/>
          <w:szCs w:val="24"/>
        </w:rPr>
        <w:t>Chulew</w:t>
      </w:r>
      <w:proofErr w:type="spellEnd"/>
      <w:r w:rsidR="00952D6E" w:rsidRPr="00AC43A3">
        <w:rPr>
          <w:rFonts w:ascii="Bookman Old Style" w:hAnsi="Bookman Old Style" w:cstheme="minorHAnsi"/>
          <w:sz w:val="24"/>
          <w:szCs w:val="24"/>
        </w:rPr>
        <w:t xml:space="preserve"> cites the economic reason for his move to Wisconsin; he was already living with family in New York City. </w:t>
      </w:r>
      <w:r w:rsidR="00B92909" w:rsidRPr="00AC43A3">
        <w:rPr>
          <w:rFonts w:ascii="Bookman Old Style" w:hAnsi="Bookman Old Style" w:cstheme="minorHAnsi"/>
          <w:sz w:val="24"/>
          <w:szCs w:val="24"/>
        </w:rPr>
        <w:t xml:space="preserve">Unlike </w:t>
      </w:r>
      <w:proofErr w:type="spellStart"/>
      <w:r w:rsidR="00B92909" w:rsidRPr="00AC43A3">
        <w:rPr>
          <w:rFonts w:ascii="Bookman Old Style" w:hAnsi="Bookman Old Style" w:cstheme="minorHAnsi"/>
          <w:sz w:val="24"/>
          <w:szCs w:val="24"/>
        </w:rPr>
        <w:t>Chulew</w:t>
      </w:r>
      <w:proofErr w:type="spellEnd"/>
      <w:r w:rsidR="00B92909" w:rsidRPr="00AC43A3">
        <w:rPr>
          <w:rFonts w:ascii="Bookman Old Style" w:hAnsi="Bookman Old Style" w:cstheme="minorHAnsi"/>
          <w:sz w:val="24"/>
          <w:szCs w:val="24"/>
        </w:rPr>
        <w:t xml:space="preserve">, </w:t>
      </w:r>
      <w:proofErr w:type="spellStart"/>
      <w:r w:rsidR="00B92909" w:rsidRPr="00AC43A3">
        <w:rPr>
          <w:rFonts w:ascii="Bookman Old Style" w:hAnsi="Bookman Old Style" w:cstheme="minorHAnsi"/>
          <w:sz w:val="24"/>
          <w:szCs w:val="24"/>
        </w:rPr>
        <w:t>Salvator</w:t>
      </w:r>
      <w:proofErr w:type="spellEnd"/>
      <w:r w:rsidR="00B92909" w:rsidRPr="00AC43A3">
        <w:rPr>
          <w:rFonts w:ascii="Bookman Old Style" w:hAnsi="Bookman Old Style" w:cstheme="minorHAnsi"/>
          <w:sz w:val="24"/>
          <w:szCs w:val="24"/>
        </w:rPr>
        <w:t xml:space="preserve"> Moshe</w:t>
      </w:r>
      <w:r w:rsidR="003D741F" w:rsidRPr="00AC43A3">
        <w:rPr>
          <w:rFonts w:ascii="Bookman Old Style" w:hAnsi="Bookman Old Style" w:cstheme="minorHAnsi"/>
          <w:sz w:val="24"/>
          <w:szCs w:val="24"/>
        </w:rPr>
        <w:t xml:space="preserve"> (see appendix E</w:t>
      </w:r>
      <w:r w:rsidR="003A27C8" w:rsidRPr="00AC43A3">
        <w:rPr>
          <w:rFonts w:ascii="Bookman Old Style" w:hAnsi="Bookman Old Style" w:cstheme="minorHAnsi"/>
          <w:sz w:val="24"/>
          <w:szCs w:val="24"/>
        </w:rPr>
        <w:t>)</w:t>
      </w:r>
      <w:r w:rsidR="00B92909" w:rsidRPr="00AC43A3">
        <w:rPr>
          <w:rFonts w:ascii="Bookman Old Style" w:hAnsi="Bookman Old Style" w:cstheme="minorHAnsi"/>
          <w:sz w:val="24"/>
          <w:szCs w:val="24"/>
        </w:rPr>
        <w:t xml:space="preserve"> settled in Wisconsin directly after he immigrated to the United States; however, his reason for doing so was also economic, </w:t>
      </w:r>
      <w:r w:rsidR="001F2A6E" w:rsidRPr="00AC43A3">
        <w:rPr>
          <w:rFonts w:ascii="Bookman Old Style" w:hAnsi="Bookman Old Style" w:cstheme="minorHAnsi"/>
          <w:sz w:val="24"/>
          <w:szCs w:val="24"/>
        </w:rPr>
        <w:t xml:space="preserve">“my destination was to, here…Milwaukee, because I declare I know from shoes, and a lot of shoe factories in Milwaukee, and they send me </w:t>
      </w:r>
      <w:r w:rsidR="001F2A6E" w:rsidRPr="00AC43A3">
        <w:rPr>
          <w:rFonts w:ascii="Bookman Old Style" w:hAnsi="Bookman Old Style" w:cstheme="minorHAnsi"/>
          <w:sz w:val="24"/>
          <w:szCs w:val="24"/>
        </w:rPr>
        <w:lastRenderedPageBreak/>
        <w:t>direct to Milwaukee.</w:t>
      </w:r>
      <w:r w:rsidR="00B92909" w:rsidRPr="00AC43A3">
        <w:rPr>
          <w:rFonts w:ascii="Bookman Old Style" w:hAnsi="Bookman Old Style" w:cstheme="minorHAnsi"/>
          <w:sz w:val="24"/>
          <w:szCs w:val="24"/>
        </w:rPr>
        <w:t>”</w:t>
      </w:r>
      <w:r w:rsidR="00B92909" w:rsidRPr="00AC43A3">
        <w:rPr>
          <w:rStyle w:val="FootnoteReference"/>
          <w:rFonts w:ascii="Bookman Old Style" w:hAnsi="Bookman Old Style" w:cstheme="minorHAnsi"/>
          <w:sz w:val="24"/>
          <w:szCs w:val="24"/>
        </w:rPr>
        <w:footnoteReference w:id="17"/>
      </w:r>
      <w:r w:rsidR="00952D6E" w:rsidRPr="00AC43A3">
        <w:rPr>
          <w:rFonts w:ascii="Bookman Old Style" w:hAnsi="Bookman Old Style" w:cstheme="minorHAnsi"/>
          <w:sz w:val="24"/>
          <w:szCs w:val="24"/>
        </w:rPr>
        <w:t xml:space="preserve"> Moshe had no family to reconnec</w:t>
      </w:r>
      <w:r w:rsidR="00B07488" w:rsidRPr="00AC43A3">
        <w:rPr>
          <w:rFonts w:ascii="Bookman Old Style" w:hAnsi="Bookman Old Style" w:cstheme="minorHAnsi"/>
          <w:sz w:val="24"/>
          <w:szCs w:val="24"/>
        </w:rPr>
        <w:t xml:space="preserve">t with in Milwaukee, Wisconsin. </w:t>
      </w:r>
      <w:proofErr w:type="spellStart"/>
      <w:r w:rsidR="00952D6E" w:rsidRPr="00AC43A3">
        <w:rPr>
          <w:rFonts w:ascii="Bookman Old Style" w:hAnsi="Bookman Old Style" w:cstheme="minorHAnsi"/>
          <w:sz w:val="24"/>
          <w:szCs w:val="24"/>
        </w:rPr>
        <w:t>Pela</w:t>
      </w:r>
      <w:proofErr w:type="spellEnd"/>
      <w:r w:rsidR="00952D6E" w:rsidRPr="00AC43A3">
        <w:rPr>
          <w:rFonts w:ascii="Bookman Old Style" w:hAnsi="Bookman Old Style" w:cstheme="minorHAnsi"/>
          <w:sz w:val="24"/>
          <w:szCs w:val="24"/>
        </w:rPr>
        <w:t xml:space="preserve"> Rosa Alpert, mentioned previously in this paper, was one who settled in Wisconsin in order to reconnect with her family; she said that her motivation to settle in Wisconsin was that she was “</w:t>
      </w:r>
      <w:proofErr w:type="spellStart"/>
      <w:r w:rsidR="00952D6E" w:rsidRPr="00AC43A3">
        <w:rPr>
          <w:rFonts w:ascii="Bookman Old Style" w:hAnsi="Bookman Old Style" w:cstheme="minorHAnsi"/>
          <w:sz w:val="24"/>
          <w:szCs w:val="24"/>
        </w:rPr>
        <w:t>kinda</w:t>
      </w:r>
      <w:proofErr w:type="spellEnd"/>
      <w:r w:rsidR="00952D6E" w:rsidRPr="00AC43A3">
        <w:rPr>
          <w:rFonts w:ascii="Bookman Old Style" w:hAnsi="Bookman Old Style" w:cstheme="minorHAnsi"/>
          <w:sz w:val="24"/>
          <w:szCs w:val="24"/>
        </w:rPr>
        <w:t xml:space="preserve"> lonely for family.”</w:t>
      </w:r>
      <w:r w:rsidR="00952D6E" w:rsidRPr="00AC43A3">
        <w:rPr>
          <w:rStyle w:val="FootnoteReference"/>
          <w:rFonts w:ascii="Bookman Old Style" w:hAnsi="Bookman Old Style" w:cstheme="minorHAnsi"/>
          <w:sz w:val="24"/>
          <w:szCs w:val="24"/>
        </w:rPr>
        <w:footnoteReference w:id="18"/>
      </w:r>
      <w:r w:rsidR="00952D6E" w:rsidRPr="00AC43A3">
        <w:rPr>
          <w:rFonts w:ascii="Bookman Old Style" w:hAnsi="Bookman Old Style" w:cstheme="minorHAnsi"/>
          <w:sz w:val="24"/>
          <w:szCs w:val="24"/>
        </w:rPr>
        <w:t xml:space="preserve"> </w:t>
      </w:r>
      <w:r w:rsidR="007E6AF8" w:rsidRPr="00AC43A3">
        <w:rPr>
          <w:rFonts w:ascii="Bookman Old Style" w:hAnsi="Bookman Old Style" w:cstheme="minorHAnsi"/>
          <w:sz w:val="24"/>
          <w:szCs w:val="24"/>
        </w:rPr>
        <w:t>Work and family played a dynamic role in Holocaust survivors’ decisions to settle in Wisconsin; these two features would also play a vital r</w:t>
      </w:r>
      <w:r w:rsidR="005F5BF3" w:rsidRPr="00AC43A3">
        <w:rPr>
          <w:rFonts w:ascii="Bookman Old Style" w:hAnsi="Bookman Old Style" w:cstheme="minorHAnsi"/>
          <w:sz w:val="24"/>
          <w:szCs w:val="24"/>
        </w:rPr>
        <w:t>ole in their experience adapting</w:t>
      </w:r>
      <w:r w:rsidR="007E6AF8" w:rsidRPr="00AC43A3">
        <w:rPr>
          <w:rFonts w:ascii="Bookman Old Style" w:hAnsi="Bookman Old Style" w:cstheme="minorHAnsi"/>
          <w:sz w:val="24"/>
          <w:szCs w:val="24"/>
        </w:rPr>
        <w:t xml:space="preserve"> to life in Wisconsin. </w:t>
      </w:r>
    </w:p>
    <w:p w:rsidR="00EB0E2C" w:rsidRPr="00AC43A3" w:rsidRDefault="00EB0E2C" w:rsidP="00BB3033">
      <w:pPr>
        <w:rPr>
          <w:rFonts w:ascii="Bookman Old Style" w:hAnsi="Bookman Old Style" w:cstheme="minorHAnsi"/>
          <w:sz w:val="24"/>
          <w:szCs w:val="24"/>
        </w:rPr>
      </w:pPr>
    </w:p>
    <w:p w:rsidR="00377503" w:rsidRPr="00AC43A3" w:rsidRDefault="00377503" w:rsidP="00BB3033">
      <w:pPr>
        <w:rPr>
          <w:rFonts w:ascii="Bookman Old Style" w:hAnsi="Bookman Old Style" w:cstheme="minorHAnsi"/>
          <w:sz w:val="24"/>
          <w:szCs w:val="24"/>
        </w:rPr>
      </w:pPr>
    </w:p>
    <w:p w:rsidR="003D5B33" w:rsidRPr="00AC43A3" w:rsidRDefault="00377503" w:rsidP="00AE643B">
      <w:pPr>
        <w:ind w:left="720" w:hanging="720"/>
        <w:rPr>
          <w:rFonts w:ascii="Bookman Old Style" w:hAnsi="Bookman Old Style" w:cstheme="minorHAnsi"/>
          <w:sz w:val="28"/>
          <w:szCs w:val="28"/>
        </w:rPr>
      </w:pPr>
      <w:r w:rsidRPr="00AC43A3">
        <w:rPr>
          <w:rFonts w:ascii="Bookman Old Style" w:hAnsi="Bookman Old Style" w:cstheme="minorHAnsi"/>
          <w:sz w:val="24"/>
          <w:szCs w:val="24"/>
        </w:rPr>
        <w:br w:type="page"/>
      </w:r>
      <w:r w:rsidR="00124766" w:rsidRPr="00AC43A3">
        <w:rPr>
          <w:rFonts w:ascii="Bookman Old Style" w:hAnsi="Bookman Old Style" w:cstheme="minorHAnsi"/>
          <w:sz w:val="28"/>
          <w:szCs w:val="28"/>
        </w:rPr>
        <w:lastRenderedPageBreak/>
        <w:t xml:space="preserve">Part Two: </w:t>
      </w:r>
      <w:r w:rsidR="00AE643B" w:rsidRPr="00AC43A3">
        <w:rPr>
          <w:rFonts w:ascii="Bookman Old Style" w:hAnsi="Bookman Old Style" w:cstheme="minorHAnsi"/>
          <w:sz w:val="28"/>
          <w:szCs w:val="28"/>
        </w:rPr>
        <w:t xml:space="preserve">Experiencing Wisconsin </w:t>
      </w:r>
    </w:p>
    <w:p w:rsidR="00377503" w:rsidRPr="00AC43A3" w:rsidRDefault="00377503" w:rsidP="00BB3033">
      <w:pPr>
        <w:rPr>
          <w:rFonts w:ascii="Bookman Old Style" w:hAnsi="Bookman Old Style" w:cstheme="minorHAnsi"/>
          <w:sz w:val="24"/>
          <w:szCs w:val="24"/>
        </w:rPr>
      </w:pPr>
    </w:p>
    <w:p w:rsidR="00AE11D8" w:rsidRPr="00AC43A3" w:rsidRDefault="004E0D37" w:rsidP="00ED0019">
      <w:pPr>
        <w:spacing w:line="480" w:lineRule="auto"/>
        <w:rPr>
          <w:rFonts w:ascii="Bookman Old Style" w:hAnsi="Bookman Old Style" w:cstheme="minorHAnsi"/>
          <w:sz w:val="24"/>
          <w:szCs w:val="24"/>
        </w:rPr>
      </w:pPr>
      <w:r w:rsidRPr="00AC43A3">
        <w:rPr>
          <w:rFonts w:ascii="Bookman Old Style" w:hAnsi="Bookman Old Style" w:cstheme="minorHAnsi"/>
          <w:sz w:val="24"/>
          <w:szCs w:val="24"/>
        </w:rPr>
        <w:tab/>
      </w:r>
      <w:r w:rsidR="007165D1" w:rsidRPr="00AC43A3">
        <w:rPr>
          <w:rFonts w:ascii="Bookman Old Style" w:hAnsi="Bookman Old Style" w:cstheme="minorHAnsi"/>
          <w:sz w:val="24"/>
          <w:szCs w:val="24"/>
        </w:rPr>
        <w:t xml:space="preserve">Whatever their path had been getting to Wisconsin, once they had arrived each survivor faced the challenge of creating a new life in the Midwest. They had to establish a career and build a social life in a new environment. Each experience was unique; however, there were </w:t>
      </w:r>
      <w:r w:rsidR="00412872" w:rsidRPr="00AC43A3">
        <w:rPr>
          <w:rFonts w:ascii="Bookman Old Style" w:hAnsi="Bookman Old Style" w:cstheme="minorHAnsi"/>
          <w:sz w:val="24"/>
          <w:szCs w:val="24"/>
        </w:rPr>
        <w:t xml:space="preserve">common </w:t>
      </w:r>
      <w:r w:rsidR="007165D1" w:rsidRPr="00AC43A3">
        <w:rPr>
          <w:rFonts w:ascii="Bookman Old Style" w:hAnsi="Bookman Old Style" w:cstheme="minorHAnsi"/>
          <w:sz w:val="24"/>
          <w:szCs w:val="24"/>
        </w:rPr>
        <w:t>themes</w:t>
      </w:r>
      <w:r w:rsidR="00597D04" w:rsidRPr="00AC43A3">
        <w:rPr>
          <w:rFonts w:ascii="Bookman Old Style" w:hAnsi="Bookman Old Style" w:cstheme="minorHAnsi"/>
          <w:sz w:val="24"/>
          <w:szCs w:val="24"/>
        </w:rPr>
        <w:t xml:space="preserve"> that</w:t>
      </w:r>
      <w:r w:rsidR="00BD135D" w:rsidRPr="00AC43A3">
        <w:rPr>
          <w:rFonts w:ascii="Bookman Old Style" w:hAnsi="Bookman Old Style" w:cstheme="minorHAnsi"/>
          <w:sz w:val="24"/>
          <w:szCs w:val="24"/>
        </w:rPr>
        <w:t xml:space="preserve"> allowed for </w:t>
      </w:r>
      <w:r w:rsidR="00B8405B" w:rsidRPr="00AC43A3">
        <w:rPr>
          <w:rFonts w:ascii="Bookman Old Style" w:hAnsi="Bookman Old Style" w:cstheme="minorHAnsi"/>
          <w:sz w:val="24"/>
          <w:szCs w:val="24"/>
        </w:rPr>
        <w:t>their adaptation experience in Wisconsin, as a group,</w:t>
      </w:r>
      <w:r w:rsidR="00BD135D" w:rsidRPr="00AC43A3">
        <w:rPr>
          <w:rFonts w:ascii="Bookman Old Style" w:hAnsi="Bookman Old Style" w:cstheme="minorHAnsi"/>
          <w:sz w:val="24"/>
          <w:szCs w:val="24"/>
        </w:rPr>
        <w:t xml:space="preserve"> to be a positive one. These themes included </w:t>
      </w:r>
      <w:r w:rsidR="00645BA3" w:rsidRPr="00AC43A3">
        <w:rPr>
          <w:rFonts w:ascii="Bookman Old Style" w:hAnsi="Bookman Old Style" w:cstheme="minorHAnsi"/>
          <w:sz w:val="24"/>
          <w:szCs w:val="24"/>
        </w:rPr>
        <w:t>their work, the support they received, and the anti-Semitic behavior they were exposed to.</w:t>
      </w:r>
      <w:r w:rsidR="00AE11D8" w:rsidRPr="00AC43A3">
        <w:rPr>
          <w:rFonts w:ascii="Bookman Old Style" w:hAnsi="Bookman Old Style" w:cstheme="minorHAnsi"/>
          <w:sz w:val="24"/>
          <w:szCs w:val="24"/>
        </w:rPr>
        <w:t xml:space="preserve"> </w:t>
      </w:r>
    </w:p>
    <w:p w:rsidR="00AC1F39" w:rsidRPr="00AC43A3" w:rsidRDefault="00EB0E2C" w:rsidP="00ED0019">
      <w:pPr>
        <w:spacing w:line="480" w:lineRule="auto"/>
        <w:rPr>
          <w:rFonts w:ascii="Bookman Old Style" w:hAnsi="Bookman Old Style" w:cstheme="minorHAnsi"/>
          <w:sz w:val="24"/>
          <w:szCs w:val="24"/>
        </w:rPr>
      </w:pPr>
      <w:r w:rsidRPr="00AC43A3">
        <w:rPr>
          <w:rFonts w:ascii="Bookman Old Style" w:hAnsi="Bookman Old Style" w:cstheme="minorHAnsi"/>
          <w:sz w:val="24"/>
          <w:szCs w:val="24"/>
        </w:rPr>
        <w:tab/>
        <w:t>As discussed in part one, work was a motivation for many s</w:t>
      </w:r>
      <w:r w:rsidR="005F5BF3" w:rsidRPr="00AC43A3">
        <w:rPr>
          <w:rFonts w:ascii="Bookman Old Style" w:hAnsi="Bookman Old Style" w:cstheme="minorHAnsi"/>
          <w:sz w:val="24"/>
          <w:szCs w:val="24"/>
        </w:rPr>
        <w:t>urvivors to settle in Wisconsin. I</w:t>
      </w:r>
      <w:r w:rsidRPr="00AC43A3">
        <w:rPr>
          <w:rFonts w:ascii="Bookman Old Style" w:hAnsi="Bookman Old Style" w:cstheme="minorHAnsi"/>
          <w:sz w:val="24"/>
          <w:szCs w:val="24"/>
        </w:rPr>
        <w:t xml:space="preserve">t was also a large part of what made their adaptation to Wisconsin a positive </w:t>
      </w:r>
      <w:r w:rsidR="00C00DE2" w:rsidRPr="00AC43A3">
        <w:rPr>
          <w:rFonts w:ascii="Bookman Old Style" w:hAnsi="Bookman Old Style" w:cstheme="minorHAnsi"/>
          <w:sz w:val="24"/>
          <w:szCs w:val="24"/>
        </w:rPr>
        <w:t>experience. This positive experience can be seen within the experiences of both those who settled in Wisconsin specifically for work and for thos</w:t>
      </w:r>
      <w:r w:rsidR="00AC1F39" w:rsidRPr="00AC43A3">
        <w:rPr>
          <w:rFonts w:ascii="Bookman Old Style" w:hAnsi="Bookman Old Style" w:cstheme="minorHAnsi"/>
          <w:sz w:val="24"/>
          <w:szCs w:val="24"/>
        </w:rPr>
        <w:t xml:space="preserve">e who did not. </w:t>
      </w:r>
    </w:p>
    <w:p w:rsidR="00EB0E2C" w:rsidRPr="00AC43A3" w:rsidRDefault="00AC1F39" w:rsidP="00AC1F39">
      <w:pPr>
        <w:spacing w:line="480" w:lineRule="auto"/>
        <w:ind w:firstLine="720"/>
        <w:rPr>
          <w:rFonts w:ascii="Bookman Old Style" w:hAnsi="Bookman Old Style" w:cstheme="minorHAnsi"/>
          <w:sz w:val="24"/>
          <w:szCs w:val="24"/>
        </w:rPr>
      </w:pPr>
      <w:r w:rsidRPr="00AC43A3">
        <w:rPr>
          <w:rFonts w:ascii="Bookman Old Style" w:hAnsi="Bookman Old Style" w:cstheme="minorHAnsi"/>
          <w:sz w:val="24"/>
          <w:szCs w:val="24"/>
        </w:rPr>
        <w:t xml:space="preserve">Flora Bader’s work experience </w:t>
      </w:r>
      <w:r w:rsidR="00D14B60" w:rsidRPr="00AC43A3">
        <w:rPr>
          <w:rFonts w:ascii="Bookman Old Style" w:hAnsi="Bookman Old Style" w:cstheme="minorHAnsi"/>
          <w:sz w:val="24"/>
          <w:szCs w:val="24"/>
        </w:rPr>
        <w:t xml:space="preserve">depicts how those who settled in Wisconsin </w:t>
      </w:r>
      <w:r w:rsidR="005332A2" w:rsidRPr="00AC43A3">
        <w:rPr>
          <w:rFonts w:ascii="Bookman Old Style" w:hAnsi="Bookman Old Style" w:cstheme="minorHAnsi"/>
          <w:sz w:val="24"/>
          <w:szCs w:val="24"/>
        </w:rPr>
        <w:t>for reasons other than</w:t>
      </w:r>
      <w:r w:rsidR="00D14B60" w:rsidRPr="00AC43A3">
        <w:rPr>
          <w:rFonts w:ascii="Bookman Old Style" w:hAnsi="Bookman Old Style" w:cstheme="minorHAnsi"/>
          <w:sz w:val="24"/>
          <w:szCs w:val="24"/>
        </w:rPr>
        <w:t xml:space="preserve"> work were able to find good work in a supportive environment. Bader </w:t>
      </w:r>
      <w:r w:rsidR="00675800" w:rsidRPr="00AC43A3">
        <w:rPr>
          <w:rFonts w:ascii="Bookman Old Style" w:hAnsi="Bookman Old Style" w:cstheme="minorHAnsi"/>
          <w:sz w:val="24"/>
          <w:szCs w:val="24"/>
        </w:rPr>
        <w:t xml:space="preserve">described her experience working at </w:t>
      </w:r>
      <w:proofErr w:type="spellStart"/>
      <w:r w:rsidR="00675800" w:rsidRPr="00AC43A3">
        <w:rPr>
          <w:rFonts w:ascii="Bookman Old Style" w:hAnsi="Bookman Old Style" w:cstheme="minorHAnsi"/>
          <w:sz w:val="24"/>
          <w:szCs w:val="24"/>
        </w:rPr>
        <w:t>Gimbels</w:t>
      </w:r>
      <w:proofErr w:type="spellEnd"/>
      <w:r w:rsidR="00675800" w:rsidRPr="00AC43A3">
        <w:rPr>
          <w:rStyle w:val="FootnoteReference"/>
          <w:rFonts w:ascii="Bookman Old Style" w:hAnsi="Bookman Old Style" w:cstheme="minorHAnsi"/>
          <w:sz w:val="24"/>
          <w:szCs w:val="24"/>
        </w:rPr>
        <w:footnoteReference w:id="19"/>
      </w:r>
      <w:r w:rsidR="00675800" w:rsidRPr="00AC43A3">
        <w:rPr>
          <w:rFonts w:ascii="Bookman Old Style" w:hAnsi="Bookman Old Style" w:cstheme="minorHAnsi"/>
          <w:sz w:val="24"/>
          <w:szCs w:val="24"/>
        </w:rPr>
        <w:t xml:space="preserve"> in Milwaukee, “I had very lovely conditions to work in…it was a marvelous time…I was complimented on my capacity to sell, I was having raise after raise after raise.”</w:t>
      </w:r>
      <w:r w:rsidR="00675800" w:rsidRPr="00AC43A3">
        <w:rPr>
          <w:rStyle w:val="FootnoteReference"/>
          <w:rFonts w:ascii="Bookman Old Style" w:hAnsi="Bookman Old Style" w:cstheme="minorHAnsi"/>
          <w:sz w:val="24"/>
          <w:szCs w:val="24"/>
        </w:rPr>
        <w:footnoteReference w:id="20"/>
      </w:r>
      <w:r w:rsidR="00675800" w:rsidRPr="00AC43A3">
        <w:rPr>
          <w:rFonts w:ascii="Bookman Old Style" w:hAnsi="Bookman Old Style" w:cstheme="minorHAnsi"/>
          <w:sz w:val="24"/>
          <w:szCs w:val="24"/>
        </w:rPr>
        <w:t xml:space="preserve"> Bader’s husband at the time also worked for the department store; both were offered man</w:t>
      </w:r>
      <w:r w:rsidR="007E251B" w:rsidRPr="00AC43A3">
        <w:rPr>
          <w:rFonts w:ascii="Bookman Old Style" w:hAnsi="Bookman Old Style" w:cstheme="minorHAnsi"/>
          <w:sz w:val="24"/>
          <w:szCs w:val="24"/>
        </w:rPr>
        <w:t>agement positions</w:t>
      </w:r>
      <w:r w:rsidR="00675800" w:rsidRPr="00AC43A3">
        <w:rPr>
          <w:rFonts w:ascii="Bookman Old Style" w:hAnsi="Bookman Old Style" w:cstheme="minorHAnsi"/>
          <w:sz w:val="24"/>
          <w:szCs w:val="24"/>
        </w:rPr>
        <w:t xml:space="preserve">. </w:t>
      </w:r>
      <w:r w:rsidR="00684BBC" w:rsidRPr="00AC43A3">
        <w:rPr>
          <w:rFonts w:ascii="Bookman Old Style" w:hAnsi="Bookman Old Style" w:cstheme="minorHAnsi"/>
          <w:sz w:val="24"/>
          <w:szCs w:val="24"/>
        </w:rPr>
        <w:t xml:space="preserve">Bader expressed great pride in </w:t>
      </w:r>
      <w:r w:rsidR="00684BBC" w:rsidRPr="00AC43A3">
        <w:rPr>
          <w:rFonts w:ascii="Bookman Old Style" w:hAnsi="Bookman Old Style" w:cstheme="minorHAnsi"/>
          <w:sz w:val="24"/>
          <w:szCs w:val="24"/>
        </w:rPr>
        <w:lastRenderedPageBreak/>
        <w:t>the fact that years after she</w:t>
      </w:r>
      <w:r w:rsidR="00675800" w:rsidRPr="00AC43A3">
        <w:rPr>
          <w:rFonts w:ascii="Bookman Old Style" w:hAnsi="Bookman Old Style" w:cstheme="minorHAnsi"/>
          <w:sz w:val="24"/>
          <w:szCs w:val="24"/>
        </w:rPr>
        <w:t xml:space="preserve"> had quit</w:t>
      </w:r>
      <w:r w:rsidR="00684BBC" w:rsidRPr="00AC43A3">
        <w:rPr>
          <w:rFonts w:ascii="Bookman Old Style" w:hAnsi="Bookman Old Style" w:cstheme="minorHAnsi"/>
          <w:sz w:val="24"/>
          <w:szCs w:val="24"/>
        </w:rPr>
        <w:t>,</w:t>
      </w:r>
      <w:r w:rsidR="00675800" w:rsidRPr="00AC43A3">
        <w:rPr>
          <w:rFonts w:ascii="Bookman Old Style" w:hAnsi="Bookman Old Style" w:cstheme="minorHAnsi"/>
          <w:sz w:val="24"/>
          <w:szCs w:val="24"/>
        </w:rPr>
        <w:t xml:space="preserve"> the store was still referring to her as </w:t>
      </w:r>
      <w:r w:rsidR="005F5BF3" w:rsidRPr="00AC43A3">
        <w:rPr>
          <w:rFonts w:ascii="Bookman Old Style" w:hAnsi="Bookman Old Style" w:cstheme="minorHAnsi"/>
          <w:sz w:val="24"/>
          <w:szCs w:val="24"/>
        </w:rPr>
        <w:t>the Dutch woman who barely spo</w:t>
      </w:r>
      <w:r w:rsidR="00684BBC" w:rsidRPr="00AC43A3">
        <w:rPr>
          <w:rFonts w:ascii="Bookman Old Style" w:hAnsi="Bookman Old Style" w:cstheme="minorHAnsi"/>
          <w:sz w:val="24"/>
          <w:szCs w:val="24"/>
        </w:rPr>
        <w:t>k</w:t>
      </w:r>
      <w:r w:rsidR="005F5BF3" w:rsidRPr="00AC43A3">
        <w:rPr>
          <w:rFonts w:ascii="Bookman Old Style" w:hAnsi="Bookman Old Style" w:cstheme="minorHAnsi"/>
          <w:sz w:val="24"/>
          <w:szCs w:val="24"/>
        </w:rPr>
        <w:t>e</w:t>
      </w:r>
      <w:r w:rsidR="00684BBC" w:rsidRPr="00AC43A3">
        <w:rPr>
          <w:rFonts w:ascii="Bookman Old Style" w:hAnsi="Bookman Old Style" w:cstheme="minorHAnsi"/>
          <w:sz w:val="24"/>
          <w:szCs w:val="24"/>
        </w:rPr>
        <w:t xml:space="preserve"> English but was “the best saleswoman they had in stationery.”</w:t>
      </w:r>
      <w:r w:rsidR="00684BBC" w:rsidRPr="00AC43A3">
        <w:rPr>
          <w:rStyle w:val="FootnoteReference"/>
          <w:rFonts w:ascii="Bookman Old Style" w:hAnsi="Bookman Old Style" w:cstheme="minorHAnsi"/>
          <w:sz w:val="24"/>
          <w:szCs w:val="24"/>
        </w:rPr>
        <w:footnoteReference w:id="21"/>
      </w:r>
      <w:r w:rsidR="00054502" w:rsidRPr="00AC43A3">
        <w:rPr>
          <w:rFonts w:ascii="Bookman Old Style" w:hAnsi="Bookman Old Style" w:cstheme="minorHAnsi"/>
          <w:sz w:val="24"/>
          <w:szCs w:val="24"/>
        </w:rPr>
        <w:t xml:space="preserve"> </w:t>
      </w:r>
    </w:p>
    <w:p w:rsidR="00305179" w:rsidRPr="00AC43A3" w:rsidRDefault="00D77E5A" w:rsidP="00AC1F39">
      <w:pPr>
        <w:spacing w:line="480" w:lineRule="auto"/>
        <w:ind w:firstLine="720"/>
        <w:rPr>
          <w:rFonts w:ascii="Bookman Old Style" w:hAnsi="Bookman Old Style" w:cstheme="minorHAnsi"/>
          <w:sz w:val="24"/>
          <w:szCs w:val="24"/>
        </w:rPr>
      </w:pPr>
      <w:r w:rsidRPr="00AC43A3">
        <w:rPr>
          <w:rFonts w:ascii="Bookman Old Style" w:hAnsi="Bookman Old Style" w:cstheme="minorHAnsi"/>
          <w:sz w:val="24"/>
          <w:szCs w:val="24"/>
        </w:rPr>
        <w:t>Man</w:t>
      </w:r>
      <w:r w:rsidR="005332A2" w:rsidRPr="00AC43A3">
        <w:rPr>
          <w:rFonts w:ascii="Bookman Old Style" w:hAnsi="Bookman Old Style" w:cstheme="minorHAnsi"/>
          <w:sz w:val="24"/>
          <w:szCs w:val="24"/>
        </w:rPr>
        <w:t>n</w:t>
      </w:r>
      <w:r w:rsidRPr="00AC43A3">
        <w:rPr>
          <w:rFonts w:ascii="Bookman Old Style" w:hAnsi="Bookman Old Style" w:cstheme="minorHAnsi"/>
          <w:sz w:val="24"/>
          <w:szCs w:val="24"/>
        </w:rPr>
        <w:t xml:space="preserve">y </w:t>
      </w:r>
      <w:proofErr w:type="spellStart"/>
      <w:r w:rsidRPr="00AC43A3">
        <w:rPr>
          <w:rFonts w:ascii="Bookman Old Style" w:hAnsi="Bookman Old Style" w:cstheme="minorHAnsi"/>
          <w:sz w:val="24"/>
          <w:szCs w:val="24"/>
        </w:rPr>
        <w:t>Chulew</w:t>
      </w:r>
      <w:proofErr w:type="spellEnd"/>
      <w:r w:rsidR="003A41FF" w:rsidRPr="00AC43A3">
        <w:rPr>
          <w:rFonts w:ascii="Bookman Old Style" w:hAnsi="Bookman Old Style" w:cstheme="minorHAnsi"/>
          <w:sz w:val="24"/>
          <w:szCs w:val="24"/>
        </w:rPr>
        <w:t xml:space="preserve"> is one</w:t>
      </w:r>
      <w:r w:rsidRPr="00AC43A3">
        <w:rPr>
          <w:rFonts w:ascii="Bookman Old Style" w:hAnsi="Bookman Old Style" w:cstheme="minorHAnsi"/>
          <w:sz w:val="24"/>
          <w:szCs w:val="24"/>
        </w:rPr>
        <w:t xml:space="preserve"> survivor who settled in Wisconsin specifically for work and saw great success in his career. </w:t>
      </w:r>
      <w:proofErr w:type="spellStart"/>
      <w:r w:rsidRPr="00AC43A3">
        <w:rPr>
          <w:rFonts w:ascii="Bookman Old Style" w:hAnsi="Bookman Old Style" w:cstheme="minorHAnsi"/>
          <w:sz w:val="24"/>
          <w:szCs w:val="24"/>
        </w:rPr>
        <w:t>Chulew</w:t>
      </w:r>
      <w:proofErr w:type="spellEnd"/>
      <w:r w:rsidRPr="00AC43A3">
        <w:rPr>
          <w:rFonts w:ascii="Bookman Old Style" w:hAnsi="Bookman Old Style" w:cstheme="minorHAnsi"/>
          <w:sz w:val="24"/>
          <w:szCs w:val="24"/>
        </w:rPr>
        <w:t xml:space="preserve"> and his father opened their own store selling furniture within a month after they had arrived in Kenosha, Wiscons</w:t>
      </w:r>
      <w:r w:rsidR="00AE643B" w:rsidRPr="00AC43A3">
        <w:rPr>
          <w:rFonts w:ascii="Bookman Old Style" w:hAnsi="Bookman Old Style" w:cstheme="minorHAnsi"/>
          <w:sz w:val="24"/>
          <w:szCs w:val="24"/>
        </w:rPr>
        <w:t xml:space="preserve">in. </w:t>
      </w:r>
      <w:proofErr w:type="spellStart"/>
      <w:r w:rsidR="00AE643B" w:rsidRPr="00AC43A3">
        <w:rPr>
          <w:rFonts w:ascii="Bookman Old Style" w:hAnsi="Bookman Old Style" w:cstheme="minorHAnsi"/>
          <w:sz w:val="24"/>
          <w:szCs w:val="24"/>
        </w:rPr>
        <w:t>Chulew</w:t>
      </w:r>
      <w:proofErr w:type="spellEnd"/>
      <w:r w:rsidR="00AE643B" w:rsidRPr="00AC43A3">
        <w:rPr>
          <w:rFonts w:ascii="Bookman Old Style" w:hAnsi="Bookman Old Style" w:cstheme="minorHAnsi"/>
          <w:sz w:val="24"/>
          <w:szCs w:val="24"/>
        </w:rPr>
        <w:t xml:space="preserve"> described how his family found success in their business, eventually bu</w:t>
      </w:r>
      <w:r w:rsidR="002B01BD" w:rsidRPr="00AC43A3">
        <w:rPr>
          <w:rFonts w:ascii="Bookman Old Style" w:hAnsi="Bookman Old Style" w:cstheme="minorHAnsi"/>
          <w:sz w:val="24"/>
          <w:szCs w:val="24"/>
        </w:rPr>
        <w:t>ying out a larger store; he went</w:t>
      </w:r>
      <w:r w:rsidR="00AE643B" w:rsidRPr="00AC43A3">
        <w:rPr>
          <w:rFonts w:ascii="Bookman Old Style" w:hAnsi="Bookman Old Style" w:cstheme="minorHAnsi"/>
          <w:sz w:val="24"/>
          <w:szCs w:val="24"/>
        </w:rPr>
        <w:t xml:space="preserve"> on to describe how his family developed a good reputation within the community, and had several repeat customers and customers who would co</w:t>
      </w:r>
      <w:r w:rsidR="002B01BD" w:rsidRPr="00AC43A3">
        <w:rPr>
          <w:rFonts w:ascii="Bookman Old Style" w:hAnsi="Bookman Old Style" w:cstheme="minorHAnsi"/>
          <w:sz w:val="24"/>
          <w:szCs w:val="24"/>
        </w:rPr>
        <w:t>me to their store based on its</w:t>
      </w:r>
      <w:r w:rsidR="00AE643B" w:rsidRPr="00AC43A3">
        <w:rPr>
          <w:rFonts w:ascii="Bookman Old Style" w:hAnsi="Bookman Old Style" w:cstheme="minorHAnsi"/>
          <w:sz w:val="24"/>
          <w:szCs w:val="24"/>
        </w:rPr>
        <w:t xml:space="preserve"> reputation. After only six months in Kenosha others expressed to the </w:t>
      </w:r>
      <w:proofErr w:type="spellStart"/>
      <w:r w:rsidR="00AE643B" w:rsidRPr="00AC43A3">
        <w:rPr>
          <w:rFonts w:ascii="Bookman Old Style" w:hAnsi="Bookman Old Style" w:cstheme="minorHAnsi"/>
          <w:sz w:val="24"/>
          <w:szCs w:val="24"/>
        </w:rPr>
        <w:t>Chulew</w:t>
      </w:r>
      <w:proofErr w:type="spellEnd"/>
      <w:r w:rsidR="00AE643B" w:rsidRPr="00AC43A3">
        <w:rPr>
          <w:rFonts w:ascii="Bookman Old Style" w:hAnsi="Bookman Old Style" w:cstheme="minorHAnsi"/>
          <w:sz w:val="24"/>
          <w:szCs w:val="24"/>
        </w:rPr>
        <w:t xml:space="preserve"> family how impressed they were with the family’s business success.</w:t>
      </w:r>
      <w:r w:rsidR="00AE643B" w:rsidRPr="00AC43A3">
        <w:rPr>
          <w:rStyle w:val="FootnoteReference"/>
          <w:rFonts w:ascii="Bookman Old Style" w:hAnsi="Bookman Old Style" w:cstheme="minorHAnsi"/>
          <w:sz w:val="24"/>
          <w:szCs w:val="24"/>
        </w:rPr>
        <w:footnoteReference w:id="22"/>
      </w:r>
    </w:p>
    <w:p w:rsidR="00054502" w:rsidRPr="00AC43A3" w:rsidRDefault="00054502" w:rsidP="00054502">
      <w:pPr>
        <w:spacing w:line="480" w:lineRule="auto"/>
        <w:ind w:firstLine="720"/>
        <w:rPr>
          <w:rFonts w:ascii="Bookman Old Style" w:hAnsi="Bookman Old Style" w:cstheme="minorHAnsi"/>
          <w:sz w:val="24"/>
          <w:szCs w:val="24"/>
        </w:rPr>
      </w:pPr>
      <w:r w:rsidRPr="00AC43A3">
        <w:rPr>
          <w:rFonts w:ascii="Bookman Old Style" w:hAnsi="Bookman Old Style" w:cstheme="minorHAnsi"/>
          <w:sz w:val="24"/>
          <w:szCs w:val="24"/>
        </w:rPr>
        <w:t xml:space="preserve">Rosa Katz (see appendix F) discussed how, </w:t>
      </w:r>
      <w:r w:rsidR="002B01BD" w:rsidRPr="00AC43A3">
        <w:rPr>
          <w:rFonts w:ascii="Bookman Old Style" w:hAnsi="Bookman Old Style" w:cstheme="minorHAnsi"/>
          <w:sz w:val="24"/>
          <w:szCs w:val="24"/>
        </w:rPr>
        <w:t>after</w:t>
      </w:r>
      <w:r w:rsidR="005F5BF3" w:rsidRPr="00AC43A3">
        <w:rPr>
          <w:rFonts w:ascii="Bookman Old Style" w:hAnsi="Bookman Old Style" w:cstheme="minorHAnsi"/>
          <w:sz w:val="24"/>
          <w:szCs w:val="24"/>
        </w:rPr>
        <w:t xml:space="preserve"> </w:t>
      </w:r>
      <w:r w:rsidRPr="00AC43A3">
        <w:rPr>
          <w:rFonts w:ascii="Bookman Old Style" w:hAnsi="Bookman Old Style" w:cstheme="minorHAnsi"/>
          <w:sz w:val="24"/>
          <w:szCs w:val="24"/>
        </w:rPr>
        <w:t>the plywood factory her husband work</w:t>
      </w:r>
      <w:r w:rsidR="002B01BD" w:rsidRPr="00AC43A3">
        <w:rPr>
          <w:rFonts w:ascii="Bookman Old Style" w:hAnsi="Bookman Old Style" w:cstheme="minorHAnsi"/>
          <w:sz w:val="24"/>
          <w:szCs w:val="24"/>
        </w:rPr>
        <w:t>ed for in North Carolina burned</w:t>
      </w:r>
      <w:r w:rsidRPr="00AC43A3">
        <w:rPr>
          <w:rFonts w:ascii="Bookman Old Style" w:hAnsi="Bookman Old Style" w:cstheme="minorHAnsi"/>
          <w:sz w:val="24"/>
          <w:szCs w:val="24"/>
        </w:rPr>
        <w:t xml:space="preserve"> down, her family moved to Wisconsin. The owner of the factory that had burnt down was kind enough to offer her husband a job at anoth</w:t>
      </w:r>
      <w:r w:rsidR="002B01BD" w:rsidRPr="00AC43A3">
        <w:rPr>
          <w:rFonts w:ascii="Bookman Old Style" w:hAnsi="Bookman Old Style" w:cstheme="minorHAnsi"/>
          <w:sz w:val="24"/>
          <w:szCs w:val="24"/>
        </w:rPr>
        <w:t>er factory in Oshkosh. Katz went</w:t>
      </w:r>
      <w:r w:rsidRPr="00AC43A3">
        <w:rPr>
          <w:rFonts w:ascii="Bookman Old Style" w:hAnsi="Bookman Old Style" w:cstheme="minorHAnsi"/>
          <w:sz w:val="24"/>
          <w:szCs w:val="24"/>
        </w:rPr>
        <w:t xml:space="preserve"> on to discuss her husband’s sa</w:t>
      </w:r>
      <w:r w:rsidR="005F5BF3" w:rsidRPr="00AC43A3">
        <w:rPr>
          <w:rFonts w:ascii="Bookman Old Style" w:hAnsi="Bookman Old Style" w:cstheme="minorHAnsi"/>
          <w:sz w:val="24"/>
          <w:szCs w:val="24"/>
        </w:rPr>
        <w:t xml:space="preserve">tisfaction with the job, and that </w:t>
      </w:r>
      <w:r w:rsidRPr="00AC43A3">
        <w:rPr>
          <w:rFonts w:ascii="Bookman Old Style" w:hAnsi="Bookman Old Style" w:cstheme="minorHAnsi"/>
          <w:sz w:val="24"/>
          <w:szCs w:val="24"/>
        </w:rPr>
        <w:t xml:space="preserve">he was still working as a supervisor at the factory at the time of her interview. She described how his job provided her with happiness as well; it </w:t>
      </w:r>
      <w:r w:rsidR="005F5BF3" w:rsidRPr="00AC43A3">
        <w:rPr>
          <w:rFonts w:ascii="Bookman Old Style" w:hAnsi="Bookman Old Style" w:cstheme="minorHAnsi"/>
          <w:sz w:val="24"/>
          <w:szCs w:val="24"/>
        </w:rPr>
        <w:t>allowed her</w:t>
      </w:r>
      <w:r w:rsidRPr="00AC43A3">
        <w:rPr>
          <w:rFonts w:ascii="Bookman Old Style" w:hAnsi="Bookman Old Style" w:cstheme="minorHAnsi"/>
          <w:sz w:val="24"/>
          <w:szCs w:val="24"/>
        </w:rPr>
        <w:t xml:space="preserve"> to shop for the things she </w:t>
      </w:r>
      <w:r w:rsidRPr="00AC43A3">
        <w:rPr>
          <w:rFonts w:ascii="Bookman Old Style" w:hAnsi="Bookman Old Style" w:cstheme="minorHAnsi"/>
          <w:sz w:val="24"/>
          <w:szCs w:val="24"/>
        </w:rPr>
        <w:lastRenderedPageBreak/>
        <w:t>wa</w:t>
      </w:r>
      <w:r w:rsidR="005F5BF3" w:rsidRPr="00AC43A3">
        <w:rPr>
          <w:rFonts w:ascii="Bookman Old Style" w:hAnsi="Bookman Old Style" w:cstheme="minorHAnsi"/>
          <w:sz w:val="24"/>
          <w:szCs w:val="24"/>
        </w:rPr>
        <w:t>nted as well as provided her with the</w:t>
      </w:r>
      <w:r w:rsidRPr="00AC43A3">
        <w:rPr>
          <w:rFonts w:ascii="Bookman Old Style" w:hAnsi="Bookman Old Style" w:cstheme="minorHAnsi"/>
          <w:sz w:val="24"/>
          <w:szCs w:val="24"/>
        </w:rPr>
        <w:t xml:space="preserve"> social networ</w:t>
      </w:r>
      <w:r w:rsidR="002B01BD" w:rsidRPr="00AC43A3">
        <w:rPr>
          <w:rFonts w:ascii="Bookman Old Style" w:hAnsi="Bookman Old Style" w:cstheme="minorHAnsi"/>
          <w:sz w:val="24"/>
          <w:szCs w:val="24"/>
        </w:rPr>
        <w:t>k of factory wives with which she surrounded herself</w:t>
      </w:r>
      <w:r w:rsidRPr="00AC43A3">
        <w:rPr>
          <w:rFonts w:ascii="Bookman Old Style" w:hAnsi="Bookman Old Style" w:cstheme="minorHAnsi"/>
          <w:sz w:val="24"/>
          <w:szCs w:val="24"/>
        </w:rPr>
        <w:t>.</w:t>
      </w:r>
      <w:r w:rsidR="00305179" w:rsidRPr="00AC43A3">
        <w:rPr>
          <w:rStyle w:val="FootnoteReference"/>
          <w:rFonts w:ascii="Bookman Old Style" w:hAnsi="Bookman Old Style" w:cstheme="minorHAnsi"/>
          <w:sz w:val="24"/>
          <w:szCs w:val="24"/>
        </w:rPr>
        <w:footnoteReference w:id="23"/>
      </w:r>
      <w:r w:rsidRPr="00AC43A3">
        <w:rPr>
          <w:rFonts w:ascii="Bookman Old Style" w:hAnsi="Bookman Old Style" w:cstheme="minorHAnsi"/>
          <w:sz w:val="24"/>
          <w:szCs w:val="24"/>
        </w:rPr>
        <w:t xml:space="preserve"> </w:t>
      </w:r>
    </w:p>
    <w:p w:rsidR="00684BBC" w:rsidRPr="00AC43A3" w:rsidRDefault="00684BBC" w:rsidP="00AC1F39">
      <w:pPr>
        <w:spacing w:line="480" w:lineRule="auto"/>
        <w:ind w:firstLine="720"/>
        <w:rPr>
          <w:rFonts w:ascii="Bookman Old Style" w:hAnsi="Bookman Old Style" w:cstheme="minorHAnsi"/>
          <w:sz w:val="24"/>
          <w:szCs w:val="24"/>
        </w:rPr>
      </w:pPr>
      <w:r w:rsidRPr="00AC43A3">
        <w:rPr>
          <w:rFonts w:ascii="Bookman Old Style" w:hAnsi="Bookman Old Style" w:cstheme="minorHAnsi"/>
          <w:sz w:val="24"/>
          <w:szCs w:val="24"/>
        </w:rPr>
        <w:t xml:space="preserve">Work was not the only contributing factor to their positive adaptation to life in Wisconsin; the acceptance of those around them, and the social circles they were able to build </w:t>
      </w:r>
      <w:r w:rsidR="0014189C" w:rsidRPr="00AC43A3">
        <w:rPr>
          <w:rFonts w:ascii="Bookman Old Style" w:hAnsi="Bookman Old Style" w:cstheme="minorHAnsi"/>
          <w:sz w:val="24"/>
          <w:szCs w:val="24"/>
        </w:rPr>
        <w:t>also played a large role in their pos</w:t>
      </w:r>
      <w:r w:rsidR="00E86771" w:rsidRPr="00AC43A3">
        <w:rPr>
          <w:rFonts w:ascii="Bookman Old Style" w:hAnsi="Bookman Old Style" w:cstheme="minorHAnsi"/>
          <w:sz w:val="24"/>
          <w:szCs w:val="24"/>
        </w:rPr>
        <w:t>itive experiences in Wisconsin. Many of those survivors who settled in</w:t>
      </w:r>
      <w:r w:rsidR="003A27C8" w:rsidRPr="00AC43A3">
        <w:rPr>
          <w:rFonts w:ascii="Bookman Old Style" w:hAnsi="Bookman Old Style" w:cstheme="minorHAnsi"/>
          <w:sz w:val="24"/>
          <w:szCs w:val="24"/>
        </w:rPr>
        <w:t xml:space="preserve"> larger</w:t>
      </w:r>
      <w:r w:rsidR="00E86771" w:rsidRPr="00AC43A3">
        <w:rPr>
          <w:rFonts w:ascii="Bookman Old Style" w:hAnsi="Bookman Old Style" w:cstheme="minorHAnsi"/>
          <w:sz w:val="24"/>
          <w:szCs w:val="24"/>
        </w:rPr>
        <w:t xml:space="preserve"> Wisconsin</w:t>
      </w:r>
      <w:r w:rsidR="003A27C8" w:rsidRPr="00AC43A3">
        <w:rPr>
          <w:rFonts w:ascii="Bookman Old Style" w:hAnsi="Bookman Old Style" w:cstheme="minorHAnsi"/>
          <w:sz w:val="24"/>
          <w:szCs w:val="24"/>
        </w:rPr>
        <w:t xml:space="preserve"> cities, particularly Milwaukee,</w:t>
      </w:r>
      <w:r w:rsidR="00E86771" w:rsidRPr="00AC43A3">
        <w:rPr>
          <w:rFonts w:ascii="Bookman Old Style" w:hAnsi="Bookman Old Style" w:cstheme="minorHAnsi"/>
          <w:sz w:val="24"/>
          <w:szCs w:val="24"/>
        </w:rPr>
        <w:t xml:space="preserve"> were </w:t>
      </w:r>
      <w:r w:rsidR="003A27C8" w:rsidRPr="00AC43A3">
        <w:rPr>
          <w:rFonts w:ascii="Bookman Old Style" w:hAnsi="Bookman Old Style" w:cstheme="minorHAnsi"/>
          <w:sz w:val="24"/>
          <w:szCs w:val="24"/>
        </w:rPr>
        <w:t xml:space="preserve">offered the help or guidance of Jewish organizations in order to make their adaption easier. </w:t>
      </w:r>
      <w:proofErr w:type="spellStart"/>
      <w:r w:rsidR="00DF5426" w:rsidRPr="00AC43A3">
        <w:rPr>
          <w:rFonts w:ascii="Bookman Old Style" w:hAnsi="Bookman Old Style" w:cstheme="minorHAnsi"/>
          <w:sz w:val="24"/>
          <w:szCs w:val="24"/>
        </w:rPr>
        <w:t>Salvator</w:t>
      </w:r>
      <w:proofErr w:type="spellEnd"/>
      <w:r w:rsidR="00DF5426" w:rsidRPr="00AC43A3">
        <w:rPr>
          <w:rFonts w:ascii="Bookman Old Style" w:hAnsi="Bookman Old Style" w:cstheme="minorHAnsi"/>
          <w:sz w:val="24"/>
          <w:szCs w:val="24"/>
        </w:rPr>
        <w:t xml:space="preserve"> Moshe was</w:t>
      </w:r>
      <w:r w:rsidR="003A27C8" w:rsidRPr="00AC43A3">
        <w:rPr>
          <w:rFonts w:ascii="Bookman Old Style" w:hAnsi="Bookman Old Style" w:cstheme="minorHAnsi"/>
          <w:sz w:val="24"/>
          <w:szCs w:val="24"/>
        </w:rPr>
        <w:t xml:space="preserve"> aided in find</w:t>
      </w:r>
      <w:r w:rsidR="00DF5426" w:rsidRPr="00AC43A3">
        <w:rPr>
          <w:rFonts w:ascii="Bookman Old Style" w:hAnsi="Bookman Old Style" w:cstheme="minorHAnsi"/>
          <w:sz w:val="24"/>
          <w:szCs w:val="24"/>
        </w:rPr>
        <w:t>ing jobs by these organizations,</w:t>
      </w:r>
      <w:r w:rsidR="00DF5426" w:rsidRPr="00AC43A3">
        <w:rPr>
          <w:rStyle w:val="FootnoteReference"/>
          <w:rFonts w:ascii="Bookman Old Style" w:hAnsi="Bookman Old Style" w:cstheme="minorHAnsi"/>
          <w:sz w:val="24"/>
          <w:szCs w:val="24"/>
        </w:rPr>
        <w:footnoteReference w:id="24"/>
      </w:r>
      <w:r w:rsidR="00DF5426" w:rsidRPr="00AC43A3">
        <w:rPr>
          <w:rFonts w:ascii="Bookman Old Style" w:hAnsi="Bookman Old Style" w:cstheme="minorHAnsi"/>
          <w:sz w:val="24"/>
          <w:szCs w:val="24"/>
        </w:rPr>
        <w:t xml:space="preserve"> and</w:t>
      </w:r>
      <w:r w:rsidR="003A27C8" w:rsidRPr="00AC43A3">
        <w:rPr>
          <w:rFonts w:ascii="Bookman Old Style" w:hAnsi="Bookman Old Style" w:cstheme="minorHAnsi"/>
          <w:sz w:val="24"/>
          <w:szCs w:val="24"/>
        </w:rPr>
        <w:t xml:space="preserve"> Flora Bader </w:t>
      </w:r>
      <w:r w:rsidR="00CC114B" w:rsidRPr="00AC43A3">
        <w:rPr>
          <w:rFonts w:ascii="Bookman Old Style" w:hAnsi="Bookman Old Style" w:cstheme="minorHAnsi"/>
          <w:sz w:val="24"/>
          <w:szCs w:val="24"/>
        </w:rPr>
        <w:t xml:space="preserve">discussed the willingness of the </w:t>
      </w:r>
      <w:r w:rsidR="003A27C8" w:rsidRPr="00AC43A3">
        <w:rPr>
          <w:rFonts w:ascii="Bookman Old Style" w:hAnsi="Bookman Old Style" w:cstheme="minorHAnsi"/>
          <w:sz w:val="24"/>
          <w:szCs w:val="24"/>
        </w:rPr>
        <w:t xml:space="preserve">Jewish Family Services in </w:t>
      </w:r>
      <w:r w:rsidR="00CC114B" w:rsidRPr="00AC43A3">
        <w:rPr>
          <w:rFonts w:ascii="Bookman Old Style" w:hAnsi="Bookman Old Style" w:cstheme="minorHAnsi"/>
          <w:sz w:val="24"/>
          <w:szCs w:val="24"/>
        </w:rPr>
        <w:t>Milwaukee to help her family when they had first settled in Wisconsin. They offered them advice, networking, and financial support; Bader stated that they had “tried everything in their power to make us at ease here.”</w:t>
      </w:r>
      <w:r w:rsidR="00CC114B" w:rsidRPr="00AC43A3">
        <w:rPr>
          <w:rStyle w:val="FootnoteReference"/>
          <w:rFonts w:ascii="Bookman Old Style" w:hAnsi="Bookman Old Style" w:cstheme="minorHAnsi"/>
          <w:sz w:val="24"/>
          <w:szCs w:val="24"/>
        </w:rPr>
        <w:footnoteReference w:id="25"/>
      </w:r>
      <w:r w:rsidR="00CC114B" w:rsidRPr="00AC43A3">
        <w:rPr>
          <w:rFonts w:ascii="Bookman Old Style" w:hAnsi="Bookman Old Style" w:cstheme="minorHAnsi"/>
          <w:sz w:val="24"/>
          <w:szCs w:val="24"/>
        </w:rPr>
        <w:t xml:space="preserve"> </w:t>
      </w:r>
    </w:p>
    <w:p w:rsidR="005332A2" w:rsidRPr="00AC43A3" w:rsidRDefault="005332A2" w:rsidP="00AC1F39">
      <w:pPr>
        <w:spacing w:line="480" w:lineRule="auto"/>
        <w:ind w:firstLine="720"/>
        <w:rPr>
          <w:rFonts w:ascii="Bookman Old Style" w:hAnsi="Bookman Old Style" w:cstheme="minorHAnsi"/>
          <w:sz w:val="24"/>
          <w:szCs w:val="24"/>
        </w:rPr>
      </w:pPr>
      <w:r w:rsidRPr="00AC43A3">
        <w:rPr>
          <w:rFonts w:ascii="Bookman Old Style" w:hAnsi="Bookman Old Style" w:cstheme="minorHAnsi"/>
          <w:sz w:val="24"/>
          <w:szCs w:val="24"/>
        </w:rPr>
        <w:t xml:space="preserve">Those in smaller towns also discussed a supportive environment from both their neighbors and the Jewish community within those towns. Lucy </w:t>
      </w:r>
      <w:proofErr w:type="spellStart"/>
      <w:r w:rsidRPr="00AC43A3">
        <w:rPr>
          <w:rFonts w:ascii="Bookman Old Style" w:hAnsi="Bookman Old Style" w:cstheme="minorHAnsi"/>
          <w:sz w:val="24"/>
          <w:szCs w:val="24"/>
        </w:rPr>
        <w:t>Baras</w:t>
      </w:r>
      <w:proofErr w:type="spellEnd"/>
      <w:r w:rsidRPr="00AC43A3">
        <w:rPr>
          <w:rFonts w:ascii="Bookman Old Style" w:hAnsi="Bookman Old Style" w:cstheme="minorHAnsi"/>
          <w:sz w:val="24"/>
          <w:szCs w:val="24"/>
        </w:rPr>
        <w:t xml:space="preserve"> (see appendix </w:t>
      </w:r>
      <w:r w:rsidR="005077DB" w:rsidRPr="00AC43A3">
        <w:rPr>
          <w:rFonts w:ascii="Bookman Old Style" w:hAnsi="Bookman Old Style" w:cstheme="minorHAnsi"/>
          <w:sz w:val="24"/>
          <w:szCs w:val="24"/>
        </w:rPr>
        <w:t>G</w:t>
      </w:r>
      <w:r w:rsidRPr="00AC43A3">
        <w:rPr>
          <w:rFonts w:ascii="Bookman Old Style" w:hAnsi="Bookman Old Style" w:cstheme="minorHAnsi"/>
          <w:sz w:val="24"/>
          <w:szCs w:val="24"/>
        </w:rPr>
        <w:t xml:space="preserve">) </w:t>
      </w:r>
      <w:r w:rsidR="00C165AC" w:rsidRPr="00AC43A3">
        <w:rPr>
          <w:rFonts w:ascii="Bookman Old Style" w:hAnsi="Bookman Old Style" w:cstheme="minorHAnsi"/>
          <w:sz w:val="24"/>
          <w:szCs w:val="24"/>
        </w:rPr>
        <w:t xml:space="preserve">told interviewers that six months after </w:t>
      </w:r>
      <w:r w:rsidR="002B01BD" w:rsidRPr="00AC43A3">
        <w:rPr>
          <w:rFonts w:ascii="Bookman Old Style" w:hAnsi="Bookman Old Style" w:cstheme="minorHAnsi"/>
          <w:sz w:val="24"/>
          <w:szCs w:val="24"/>
        </w:rPr>
        <w:t>her family</w:t>
      </w:r>
      <w:r w:rsidR="00C165AC" w:rsidRPr="00AC43A3">
        <w:rPr>
          <w:rFonts w:ascii="Bookman Old Style" w:hAnsi="Bookman Old Style" w:cstheme="minorHAnsi"/>
          <w:sz w:val="24"/>
          <w:szCs w:val="24"/>
        </w:rPr>
        <w:t xml:space="preserve"> had settled in Sheboygan, Wisconsin, “a nice Jewish family” gave them an apartment to</w:t>
      </w:r>
      <w:r w:rsidR="002B01BD" w:rsidRPr="00AC43A3">
        <w:rPr>
          <w:rFonts w:ascii="Bookman Old Style" w:hAnsi="Bookman Old Style" w:cstheme="minorHAnsi"/>
          <w:sz w:val="24"/>
          <w:szCs w:val="24"/>
        </w:rPr>
        <w:t xml:space="preserve"> live in free of charge, and that</w:t>
      </w:r>
      <w:r w:rsidR="00C165AC" w:rsidRPr="00AC43A3">
        <w:rPr>
          <w:rFonts w:ascii="Bookman Old Style" w:hAnsi="Bookman Old Style" w:cstheme="minorHAnsi"/>
          <w:sz w:val="24"/>
          <w:szCs w:val="24"/>
        </w:rPr>
        <w:t xml:space="preserve"> other members of the Jewish community gave them furniture to help mak</w:t>
      </w:r>
      <w:r w:rsidR="005F5BF3" w:rsidRPr="00AC43A3">
        <w:rPr>
          <w:rFonts w:ascii="Bookman Old Style" w:hAnsi="Bookman Old Style" w:cstheme="minorHAnsi"/>
          <w:sz w:val="24"/>
          <w:szCs w:val="24"/>
        </w:rPr>
        <w:t>e their apartment more like a home</w:t>
      </w:r>
      <w:r w:rsidR="00C165AC" w:rsidRPr="00AC43A3">
        <w:rPr>
          <w:rFonts w:ascii="Bookman Old Style" w:hAnsi="Bookman Old Style" w:cstheme="minorHAnsi"/>
          <w:sz w:val="24"/>
          <w:szCs w:val="24"/>
        </w:rPr>
        <w:t>.</w:t>
      </w:r>
      <w:r w:rsidR="00C165AC" w:rsidRPr="00AC43A3">
        <w:rPr>
          <w:rStyle w:val="FootnoteReference"/>
          <w:rFonts w:ascii="Bookman Old Style" w:hAnsi="Bookman Old Style" w:cstheme="minorHAnsi"/>
          <w:sz w:val="24"/>
          <w:szCs w:val="24"/>
        </w:rPr>
        <w:footnoteReference w:id="26"/>
      </w:r>
      <w:r w:rsidR="00C165AC" w:rsidRPr="00AC43A3">
        <w:rPr>
          <w:rFonts w:ascii="Bookman Old Style" w:hAnsi="Bookman Old Style" w:cstheme="minorHAnsi"/>
          <w:sz w:val="24"/>
          <w:szCs w:val="24"/>
        </w:rPr>
        <w:t xml:space="preserve"> </w:t>
      </w:r>
      <w:proofErr w:type="spellStart"/>
      <w:r w:rsidR="00C165AC" w:rsidRPr="00AC43A3">
        <w:rPr>
          <w:rFonts w:ascii="Bookman Old Style" w:hAnsi="Bookman Old Style" w:cstheme="minorHAnsi"/>
          <w:sz w:val="24"/>
          <w:szCs w:val="24"/>
        </w:rPr>
        <w:t>Pela</w:t>
      </w:r>
      <w:proofErr w:type="spellEnd"/>
      <w:r w:rsidR="00C165AC" w:rsidRPr="00AC43A3">
        <w:rPr>
          <w:rFonts w:ascii="Bookman Old Style" w:hAnsi="Bookman Old Style" w:cstheme="minorHAnsi"/>
          <w:sz w:val="24"/>
          <w:szCs w:val="24"/>
        </w:rPr>
        <w:t xml:space="preserve"> Alpert discussed how, although she did not receive help from </w:t>
      </w:r>
      <w:r w:rsidR="00786590" w:rsidRPr="00AC43A3">
        <w:rPr>
          <w:rFonts w:ascii="Bookman Old Style" w:hAnsi="Bookman Old Style" w:cstheme="minorHAnsi"/>
          <w:sz w:val="24"/>
          <w:szCs w:val="24"/>
        </w:rPr>
        <w:t xml:space="preserve">any </w:t>
      </w:r>
      <w:r w:rsidR="00786590" w:rsidRPr="00AC43A3">
        <w:rPr>
          <w:rFonts w:ascii="Bookman Old Style" w:hAnsi="Bookman Old Style" w:cstheme="minorHAnsi"/>
          <w:sz w:val="24"/>
          <w:szCs w:val="24"/>
        </w:rPr>
        <w:lastRenderedPageBreak/>
        <w:t>Jewish organizations</w:t>
      </w:r>
      <w:r w:rsidR="00C165AC" w:rsidRPr="00AC43A3">
        <w:rPr>
          <w:rFonts w:ascii="Bookman Old Style" w:hAnsi="Bookman Old Style" w:cstheme="minorHAnsi"/>
          <w:sz w:val="24"/>
          <w:szCs w:val="24"/>
        </w:rPr>
        <w:t xml:space="preserve"> when she settled in </w:t>
      </w:r>
      <w:r w:rsidR="00786590" w:rsidRPr="00AC43A3">
        <w:rPr>
          <w:rFonts w:ascii="Bookman Old Style" w:hAnsi="Bookman Old Style" w:cstheme="minorHAnsi"/>
          <w:sz w:val="24"/>
          <w:szCs w:val="24"/>
        </w:rPr>
        <w:t xml:space="preserve">Green Bay, </w:t>
      </w:r>
      <w:r w:rsidR="002B01BD" w:rsidRPr="00AC43A3">
        <w:rPr>
          <w:rFonts w:ascii="Bookman Old Style" w:hAnsi="Bookman Old Style" w:cstheme="minorHAnsi"/>
          <w:sz w:val="24"/>
          <w:szCs w:val="24"/>
        </w:rPr>
        <w:t>Wisconsin,</w:t>
      </w:r>
      <w:r w:rsidR="00C165AC" w:rsidRPr="00AC43A3">
        <w:rPr>
          <w:rFonts w:ascii="Bookman Old Style" w:hAnsi="Bookman Old Style" w:cstheme="minorHAnsi"/>
          <w:sz w:val="24"/>
          <w:szCs w:val="24"/>
        </w:rPr>
        <w:t xml:space="preserve"> she interacted with “a lot of supportive people;” she described how her </w:t>
      </w:r>
      <w:r w:rsidR="002B01BD" w:rsidRPr="00AC43A3">
        <w:rPr>
          <w:rFonts w:ascii="Bookman Old Style" w:hAnsi="Bookman Old Style" w:cstheme="minorHAnsi"/>
          <w:sz w:val="24"/>
          <w:szCs w:val="24"/>
        </w:rPr>
        <w:t xml:space="preserve">Polish heritage and language led to understanding and support </w:t>
      </w:r>
      <w:r w:rsidR="00C165AC" w:rsidRPr="00AC43A3">
        <w:rPr>
          <w:rFonts w:ascii="Bookman Old Style" w:hAnsi="Bookman Old Style" w:cstheme="minorHAnsi"/>
          <w:sz w:val="24"/>
          <w:szCs w:val="24"/>
        </w:rPr>
        <w:t xml:space="preserve">from </w:t>
      </w:r>
      <w:r w:rsidR="002B01BD" w:rsidRPr="00AC43A3">
        <w:rPr>
          <w:rFonts w:ascii="Bookman Old Style" w:hAnsi="Bookman Old Style" w:cstheme="minorHAnsi"/>
          <w:sz w:val="24"/>
          <w:szCs w:val="24"/>
        </w:rPr>
        <w:t>the Polish community in Green Bay</w:t>
      </w:r>
      <w:r w:rsidR="00C165AC" w:rsidRPr="00AC43A3">
        <w:rPr>
          <w:rFonts w:ascii="Bookman Old Style" w:hAnsi="Bookman Old Style" w:cstheme="minorHAnsi"/>
          <w:sz w:val="24"/>
          <w:szCs w:val="24"/>
        </w:rPr>
        <w:t xml:space="preserve">. She </w:t>
      </w:r>
      <w:r w:rsidR="00786590" w:rsidRPr="00AC43A3">
        <w:rPr>
          <w:rFonts w:ascii="Bookman Old Style" w:hAnsi="Bookman Old Style" w:cstheme="minorHAnsi"/>
          <w:sz w:val="24"/>
          <w:szCs w:val="24"/>
        </w:rPr>
        <w:t>reflected on “the warmth and love and kindness” she received when she first settled in Wisconsin.</w:t>
      </w:r>
      <w:r w:rsidR="00786590" w:rsidRPr="00AC43A3">
        <w:rPr>
          <w:rStyle w:val="FootnoteReference"/>
          <w:rFonts w:ascii="Bookman Old Style" w:hAnsi="Bookman Old Style" w:cstheme="minorHAnsi"/>
          <w:sz w:val="24"/>
          <w:szCs w:val="24"/>
        </w:rPr>
        <w:footnoteReference w:id="27"/>
      </w:r>
      <w:r w:rsidR="00786590" w:rsidRPr="00AC43A3">
        <w:rPr>
          <w:rFonts w:ascii="Bookman Old Style" w:hAnsi="Bookman Old Style" w:cstheme="minorHAnsi"/>
          <w:sz w:val="24"/>
          <w:szCs w:val="24"/>
        </w:rPr>
        <w:t xml:space="preserve"> </w:t>
      </w:r>
    </w:p>
    <w:p w:rsidR="00AE643B" w:rsidRPr="00AC43A3" w:rsidRDefault="00AE643B" w:rsidP="00AC1F39">
      <w:pPr>
        <w:spacing w:line="480" w:lineRule="auto"/>
        <w:ind w:firstLine="720"/>
        <w:rPr>
          <w:rFonts w:ascii="Bookman Old Style" w:hAnsi="Bookman Old Style" w:cstheme="minorHAnsi"/>
          <w:sz w:val="24"/>
          <w:szCs w:val="24"/>
        </w:rPr>
      </w:pPr>
      <w:r w:rsidRPr="00AC43A3">
        <w:rPr>
          <w:rFonts w:ascii="Bookman Old Style" w:hAnsi="Bookman Old Style" w:cstheme="minorHAnsi"/>
          <w:sz w:val="24"/>
          <w:szCs w:val="24"/>
        </w:rPr>
        <w:t xml:space="preserve">Often times their success in their work and the </w:t>
      </w:r>
      <w:r w:rsidR="00DF5426" w:rsidRPr="00AC43A3">
        <w:rPr>
          <w:rFonts w:ascii="Bookman Old Style" w:hAnsi="Bookman Old Style" w:cstheme="minorHAnsi"/>
          <w:sz w:val="24"/>
          <w:szCs w:val="24"/>
        </w:rPr>
        <w:t>support they received</w:t>
      </w:r>
      <w:r w:rsidR="005F5BF3" w:rsidRPr="00AC43A3">
        <w:rPr>
          <w:rFonts w:ascii="Bookman Old Style" w:hAnsi="Bookman Old Style" w:cstheme="minorHAnsi"/>
          <w:sz w:val="24"/>
          <w:szCs w:val="24"/>
        </w:rPr>
        <w:t xml:space="preserve"> from others</w:t>
      </w:r>
      <w:r w:rsidRPr="00AC43A3">
        <w:rPr>
          <w:rFonts w:ascii="Bookman Old Style" w:hAnsi="Bookman Old Style" w:cstheme="minorHAnsi"/>
          <w:sz w:val="24"/>
          <w:szCs w:val="24"/>
        </w:rPr>
        <w:t xml:space="preserve"> intertwined; Bader, </w:t>
      </w:r>
      <w:proofErr w:type="spellStart"/>
      <w:r w:rsidRPr="00AC43A3">
        <w:rPr>
          <w:rFonts w:ascii="Bookman Old Style" w:hAnsi="Bookman Old Style" w:cstheme="minorHAnsi"/>
          <w:sz w:val="24"/>
          <w:szCs w:val="24"/>
        </w:rPr>
        <w:t>Chulew</w:t>
      </w:r>
      <w:proofErr w:type="spellEnd"/>
      <w:r w:rsidRPr="00AC43A3">
        <w:rPr>
          <w:rFonts w:ascii="Bookman Old Style" w:hAnsi="Bookman Old Style" w:cstheme="minorHAnsi"/>
          <w:sz w:val="24"/>
          <w:szCs w:val="24"/>
        </w:rPr>
        <w:t xml:space="preserve">, and Katz (along with </w:t>
      </w:r>
      <w:r w:rsidR="006F5364" w:rsidRPr="00AC43A3">
        <w:rPr>
          <w:rFonts w:ascii="Bookman Old Style" w:hAnsi="Bookman Old Style" w:cstheme="minorHAnsi"/>
          <w:sz w:val="24"/>
          <w:szCs w:val="24"/>
        </w:rPr>
        <w:t xml:space="preserve">many </w:t>
      </w:r>
      <w:r w:rsidRPr="00AC43A3">
        <w:rPr>
          <w:rFonts w:ascii="Bookman Old Style" w:hAnsi="Bookman Old Style" w:cstheme="minorHAnsi"/>
          <w:sz w:val="24"/>
          <w:szCs w:val="24"/>
        </w:rPr>
        <w:t>other survivors) describe</w:t>
      </w:r>
      <w:r w:rsidR="002B01BD" w:rsidRPr="00AC43A3">
        <w:rPr>
          <w:rFonts w:ascii="Bookman Old Style" w:hAnsi="Bookman Old Style" w:cstheme="minorHAnsi"/>
          <w:sz w:val="24"/>
          <w:szCs w:val="24"/>
        </w:rPr>
        <w:t>d</w:t>
      </w:r>
      <w:r w:rsidRPr="00AC43A3">
        <w:rPr>
          <w:rFonts w:ascii="Bookman Old Style" w:hAnsi="Bookman Old Style" w:cstheme="minorHAnsi"/>
          <w:sz w:val="24"/>
          <w:szCs w:val="24"/>
        </w:rPr>
        <w:t xml:space="preserve"> how they met </w:t>
      </w:r>
      <w:r w:rsidR="00DF5426" w:rsidRPr="00AC43A3">
        <w:rPr>
          <w:rFonts w:ascii="Bookman Old Style" w:hAnsi="Bookman Old Style" w:cstheme="minorHAnsi"/>
          <w:sz w:val="24"/>
          <w:szCs w:val="24"/>
        </w:rPr>
        <w:t xml:space="preserve">many of those who supported them </w:t>
      </w:r>
      <w:r w:rsidRPr="00AC43A3">
        <w:rPr>
          <w:rFonts w:ascii="Bookman Old Style" w:hAnsi="Bookman Old Style" w:cstheme="minorHAnsi"/>
          <w:sz w:val="24"/>
          <w:szCs w:val="24"/>
        </w:rPr>
        <w:t xml:space="preserve">through the work environment. Others described how </w:t>
      </w:r>
      <w:r w:rsidR="00DF5426" w:rsidRPr="00AC43A3">
        <w:rPr>
          <w:rFonts w:ascii="Bookman Old Style" w:hAnsi="Bookman Old Style" w:cstheme="minorHAnsi"/>
          <w:sz w:val="24"/>
          <w:szCs w:val="24"/>
        </w:rPr>
        <w:t>those who supported them assisted the survivors in finding work. The support they received from organizations and individuals often led to the formation of social networks. For many the social networks led to the development of friendships and other relationships; many were able to find love within these social networks.</w:t>
      </w:r>
    </w:p>
    <w:p w:rsidR="00152B66" w:rsidRPr="00AC43A3" w:rsidRDefault="006F5364" w:rsidP="00AC1F39">
      <w:pPr>
        <w:spacing w:line="480" w:lineRule="auto"/>
        <w:ind w:firstLine="720"/>
        <w:rPr>
          <w:rFonts w:ascii="Bookman Old Style" w:hAnsi="Bookman Old Style" w:cstheme="minorHAnsi"/>
          <w:sz w:val="24"/>
          <w:szCs w:val="24"/>
        </w:rPr>
      </w:pPr>
      <w:r w:rsidRPr="00AC43A3">
        <w:rPr>
          <w:rFonts w:ascii="Bookman Old Style" w:hAnsi="Bookman Old Style" w:cstheme="minorHAnsi"/>
          <w:sz w:val="24"/>
          <w:szCs w:val="24"/>
        </w:rPr>
        <w:t>Another important part of the survivors’ adaptation to life in Wisconsin was their exposure to an</w:t>
      </w:r>
      <w:r w:rsidR="0033709E" w:rsidRPr="00AC43A3">
        <w:rPr>
          <w:rFonts w:ascii="Bookman Old Style" w:hAnsi="Bookman Old Style" w:cstheme="minorHAnsi"/>
          <w:sz w:val="24"/>
          <w:szCs w:val="24"/>
        </w:rPr>
        <w:t>ti-Semitism</w:t>
      </w:r>
      <w:r w:rsidR="00EE4DD2" w:rsidRPr="00AC43A3">
        <w:rPr>
          <w:rFonts w:ascii="Bookman Old Style" w:hAnsi="Bookman Old Style" w:cstheme="minorHAnsi"/>
          <w:sz w:val="24"/>
          <w:szCs w:val="24"/>
        </w:rPr>
        <w:t>. With the exception of those who settled in Milwaukee, a</w:t>
      </w:r>
      <w:r w:rsidRPr="00AC43A3">
        <w:rPr>
          <w:rFonts w:ascii="Bookman Old Style" w:hAnsi="Bookman Old Style" w:cstheme="minorHAnsi"/>
          <w:sz w:val="24"/>
          <w:szCs w:val="24"/>
        </w:rPr>
        <w:t>nti-Semitism did not appear to be something that Holocaust survivors were often exposed to in Wisconsin.</w:t>
      </w:r>
      <w:r w:rsidR="00EE4DD2" w:rsidRPr="00AC43A3">
        <w:rPr>
          <w:rFonts w:ascii="Bookman Old Style" w:hAnsi="Bookman Old Style" w:cstheme="minorHAnsi"/>
          <w:sz w:val="24"/>
          <w:szCs w:val="24"/>
        </w:rPr>
        <w:t xml:space="preserve"> When asked about whether or not they had witnessed or been the target of any anti-Semitic behavior during their first years in Wisconsin </w:t>
      </w:r>
      <w:proofErr w:type="spellStart"/>
      <w:r w:rsidR="00EE4DD2" w:rsidRPr="00AC43A3">
        <w:rPr>
          <w:rFonts w:ascii="Bookman Old Style" w:hAnsi="Bookman Old Style" w:cstheme="minorHAnsi"/>
          <w:sz w:val="24"/>
          <w:szCs w:val="24"/>
        </w:rPr>
        <w:t>Baras</w:t>
      </w:r>
      <w:proofErr w:type="spellEnd"/>
      <w:r w:rsidR="00EE4DD2" w:rsidRPr="00AC43A3">
        <w:rPr>
          <w:rFonts w:ascii="Bookman Old Style" w:hAnsi="Bookman Old Style" w:cstheme="minorHAnsi"/>
          <w:sz w:val="24"/>
          <w:szCs w:val="24"/>
        </w:rPr>
        <w:t xml:space="preserve">, </w:t>
      </w:r>
      <w:proofErr w:type="spellStart"/>
      <w:r w:rsidR="00EE4DD2" w:rsidRPr="00AC43A3">
        <w:rPr>
          <w:rFonts w:ascii="Bookman Old Style" w:hAnsi="Bookman Old Style" w:cstheme="minorHAnsi"/>
          <w:sz w:val="24"/>
          <w:szCs w:val="24"/>
        </w:rPr>
        <w:t>Chulew</w:t>
      </w:r>
      <w:proofErr w:type="spellEnd"/>
      <w:r w:rsidR="00EE4DD2" w:rsidRPr="00AC43A3">
        <w:rPr>
          <w:rFonts w:ascii="Bookman Old Style" w:hAnsi="Bookman Old Style" w:cstheme="minorHAnsi"/>
          <w:sz w:val="24"/>
          <w:szCs w:val="24"/>
        </w:rPr>
        <w:t>,</w:t>
      </w:r>
      <w:r w:rsidR="00D2214E" w:rsidRPr="00AC43A3">
        <w:rPr>
          <w:rFonts w:ascii="Bookman Old Style" w:hAnsi="Bookman Old Style" w:cstheme="minorHAnsi"/>
          <w:sz w:val="24"/>
          <w:szCs w:val="24"/>
        </w:rPr>
        <w:t xml:space="preserve"> Katz,</w:t>
      </w:r>
      <w:r w:rsidR="0033709E" w:rsidRPr="00AC43A3">
        <w:rPr>
          <w:rFonts w:ascii="Bookman Old Style" w:hAnsi="Bookman Old Style" w:cstheme="minorHAnsi"/>
          <w:sz w:val="24"/>
          <w:szCs w:val="24"/>
        </w:rPr>
        <w:t xml:space="preserve"> and</w:t>
      </w:r>
      <w:r w:rsidR="00D2214E" w:rsidRPr="00AC43A3">
        <w:rPr>
          <w:rFonts w:ascii="Bookman Old Style" w:hAnsi="Bookman Old Style" w:cstheme="minorHAnsi"/>
          <w:sz w:val="24"/>
          <w:szCs w:val="24"/>
        </w:rPr>
        <w:t xml:space="preserve"> Alpert, along w</w:t>
      </w:r>
      <w:r w:rsidR="002B01BD" w:rsidRPr="00AC43A3">
        <w:rPr>
          <w:rFonts w:ascii="Bookman Old Style" w:hAnsi="Bookman Old Style" w:cstheme="minorHAnsi"/>
          <w:sz w:val="24"/>
          <w:szCs w:val="24"/>
        </w:rPr>
        <w:t>ith many others described few</w:t>
      </w:r>
      <w:r w:rsidR="00D2214E" w:rsidRPr="00AC43A3">
        <w:rPr>
          <w:rFonts w:ascii="Bookman Old Style" w:hAnsi="Bookman Old Style" w:cstheme="minorHAnsi"/>
          <w:sz w:val="24"/>
          <w:szCs w:val="24"/>
        </w:rPr>
        <w:t xml:space="preserve"> to absolutely no issues involving anti-Semitism</w:t>
      </w:r>
      <w:r w:rsidR="002B01BD" w:rsidRPr="00AC43A3">
        <w:rPr>
          <w:rFonts w:ascii="Bookman Old Style" w:hAnsi="Bookman Old Style" w:cstheme="minorHAnsi"/>
          <w:sz w:val="24"/>
          <w:szCs w:val="24"/>
        </w:rPr>
        <w:t>.</w:t>
      </w:r>
      <w:r w:rsidR="00EE4DD2" w:rsidRPr="00AC43A3">
        <w:rPr>
          <w:rFonts w:ascii="Bookman Old Style" w:hAnsi="Bookman Old Style" w:cstheme="minorHAnsi"/>
          <w:sz w:val="24"/>
          <w:szCs w:val="24"/>
        </w:rPr>
        <w:t xml:space="preserve"> </w:t>
      </w:r>
    </w:p>
    <w:p w:rsidR="00773EE3" w:rsidRPr="00AC43A3" w:rsidRDefault="00773EE3" w:rsidP="00773EE3">
      <w:pPr>
        <w:spacing w:line="480" w:lineRule="auto"/>
        <w:ind w:firstLine="720"/>
        <w:rPr>
          <w:rFonts w:ascii="Bookman Old Style" w:hAnsi="Bookman Old Style" w:cstheme="minorHAnsi"/>
          <w:sz w:val="24"/>
          <w:szCs w:val="24"/>
        </w:rPr>
      </w:pPr>
      <w:r w:rsidRPr="00AC43A3">
        <w:rPr>
          <w:rFonts w:ascii="Bookman Old Style" w:hAnsi="Bookman Old Style" w:cstheme="minorHAnsi"/>
          <w:sz w:val="24"/>
          <w:szCs w:val="24"/>
        </w:rPr>
        <w:lastRenderedPageBreak/>
        <w:t xml:space="preserve">Of those survivors who did witness or fall victim to some form of anti-Semitic behavior in the town they settled in, the vast majority of them lived in Milwaukee; </w:t>
      </w:r>
      <w:proofErr w:type="spellStart"/>
      <w:r w:rsidRPr="00AC43A3">
        <w:rPr>
          <w:rFonts w:ascii="Bookman Old Style" w:hAnsi="Bookman Old Style" w:cstheme="minorHAnsi"/>
          <w:sz w:val="24"/>
          <w:szCs w:val="24"/>
        </w:rPr>
        <w:t>Salvator</w:t>
      </w:r>
      <w:proofErr w:type="spellEnd"/>
      <w:r w:rsidRPr="00AC43A3">
        <w:rPr>
          <w:rFonts w:ascii="Bookman Old Style" w:hAnsi="Bookman Old Style" w:cstheme="minorHAnsi"/>
          <w:sz w:val="24"/>
          <w:szCs w:val="24"/>
        </w:rPr>
        <w:t xml:space="preserve"> Moshe discussed that he faced anti-Semitism in the work environment, particularly around holidays.</w:t>
      </w:r>
      <w:r w:rsidRPr="00AC43A3">
        <w:rPr>
          <w:rStyle w:val="FootnoteReference"/>
          <w:rFonts w:ascii="Bookman Old Style" w:hAnsi="Bookman Old Style" w:cstheme="minorHAnsi"/>
          <w:sz w:val="24"/>
          <w:szCs w:val="24"/>
        </w:rPr>
        <w:footnoteReference w:id="28"/>
      </w:r>
      <w:r w:rsidRPr="00AC43A3">
        <w:rPr>
          <w:rFonts w:ascii="Bookman Old Style" w:hAnsi="Bookman Old Style" w:cstheme="minorHAnsi"/>
          <w:sz w:val="24"/>
          <w:szCs w:val="24"/>
        </w:rPr>
        <w:t xml:space="preserve"> It is important to note that although Milwaukee was the city cited with the most anti-Semitic behavior, not all of those survivors who settled there, such as Bader and </w:t>
      </w:r>
      <w:proofErr w:type="spellStart"/>
      <w:r w:rsidRPr="00AC43A3">
        <w:rPr>
          <w:rFonts w:ascii="Bookman Old Style" w:hAnsi="Bookman Old Style" w:cstheme="minorHAnsi"/>
          <w:sz w:val="24"/>
          <w:szCs w:val="24"/>
        </w:rPr>
        <w:t>Golde</w:t>
      </w:r>
      <w:proofErr w:type="spellEnd"/>
      <w:r w:rsidRPr="00AC43A3">
        <w:rPr>
          <w:rFonts w:ascii="Bookman Old Style" w:hAnsi="Bookman Old Style" w:cstheme="minorHAnsi"/>
          <w:sz w:val="24"/>
          <w:szCs w:val="24"/>
        </w:rPr>
        <w:t xml:space="preserve">, reported anti-Semitic behavior directed at them personally.  </w:t>
      </w:r>
    </w:p>
    <w:p w:rsidR="00B60CE7" w:rsidRPr="00AC43A3" w:rsidRDefault="00152B66" w:rsidP="00AC1F39">
      <w:pPr>
        <w:spacing w:line="480" w:lineRule="auto"/>
        <w:ind w:firstLine="720"/>
        <w:rPr>
          <w:rFonts w:ascii="Bookman Old Style" w:hAnsi="Bookman Old Style" w:cstheme="minorHAnsi"/>
          <w:sz w:val="24"/>
          <w:szCs w:val="24"/>
        </w:rPr>
      </w:pPr>
      <w:r w:rsidRPr="00AC43A3">
        <w:rPr>
          <w:rFonts w:ascii="Bookman Old Style" w:hAnsi="Bookman Old Style" w:cstheme="minorHAnsi"/>
          <w:sz w:val="24"/>
          <w:szCs w:val="24"/>
        </w:rPr>
        <w:t xml:space="preserve">The reason anti-Semitic behavior was rarely experienced by survivors was due to changing attitudes in Wisconsin. One such change was the amount of emphasis being placed on an individual’s ethnicity. By the time they had arrived in Wisconsin, communities had become less segregated on the basis of ethnicity; neighborhoods, schools, and social organizations had begun becoming more integrated. Less attention was being placed on people’s origins and more on the fact that were now members of a Wisconsin community. </w:t>
      </w:r>
      <w:r w:rsidR="00637712" w:rsidRPr="00AC43A3">
        <w:rPr>
          <w:rFonts w:ascii="Bookman Old Style" w:hAnsi="Bookman Old Style" w:cstheme="minorHAnsi"/>
          <w:sz w:val="24"/>
          <w:szCs w:val="24"/>
        </w:rPr>
        <w:t>The Wisconsin government also played a strong role in decreasing</w:t>
      </w:r>
      <w:r w:rsidR="00C356B9" w:rsidRPr="00AC43A3">
        <w:rPr>
          <w:rFonts w:ascii="Bookman Old Style" w:hAnsi="Bookman Old Style" w:cstheme="minorHAnsi"/>
          <w:sz w:val="24"/>
          <w:szCs w:val="24"/>
        </w:rPr>
        <w:t xml:space="preserve"> discrimination against</w:t>
      </w:r>
      <w:r w:rsidR="00637712" w:rsidRPr="00AC43A3">
        <w:rPr>
          <w:rFonts w:ascii="Bookman Old Style" w:hAnsi="Bookman Old Style" w:cstheme="minorHAnsi"/>
          <w:sz w:val="24"/>
          <w:szCs w:val="24"/>
        </w:rPr>
        <w:t xml:space="preserve"> Jews during the 1940s</w:t>
      </w:r>
      <w:r w:rsidR="000F400F" w:rsidRPr="00AC43A3">
        <w:rPr>
          <w:rFonts w:ascii="Bookman Old Style" w:hAnsi="Bookman Old Style" w:cstheme="minorHAnsi"/>
          <w:sz w:val="24"/>
          <w:szCs w:val="24"/>
        </w:rPr>
        <w:t>.</w:t>
      </w:r>
      <w:r w:rsidR="00871E06" w:rsidRPr="00AC43A3">
        <w:rPr>
          <w:rFonts w:ascii="Bookman Old Style" w:hAnsi="Bookman Old Style"/>
        </w:rPr>
        <w:t xml:space="preserve"> </w:t>
      </w:r>
    </w:p>
    <w:p w:rsidR="00EE4DD2" w:rsidRPr="00AC43A3" w:rsidRDefault="000F400F" w:rsidP="00AC1F39">
      <w:pPr>
        <w:spacing w:line="480" w:lineRule="auto"/>
        <w:ind w:firstLine="720"/>
        <w:rPr>
          <w:rFonts w:ascii="Bookman Old Style" w:hAnsi="Bookman Old Style" w:cstheme="minorHAnsi"/>
          <w:sz w:val="24"/>
          <w:szCs w:val="24"/>
        </w:rPr>
      </w:pPr>
      <w:r w:rsidRPr="00AC43A3">
        <w:rPr>
          <w:rFonts w:ascii="Bookman Old Style" w:hAnsi="Bookman Old Style" w:cstheme="minorHAnsi"/>
          <w:sz w:val="24"/>
          <w:szCs w:val="24"/>
        </w:rPr>
        <w:t xml:space="preserve"> Governor Walter Goodland sought to eliminate anti-Semitic attitudes and behavior through both educational and legal means. </w:t>
      </w:r>
      <w:r w:rsidR="00AE2DC1" w:rsidRPr="00AC43A3">
        <w:rPr>
          <w:rFonts w:ascii="Bookman Old Style" w:hAnsi="Bookman Old Style" w:cstheme="minorHAnsi"/>
          <w:sz w:val="24"/>
          <w:szCs w:val="24"/>
        </w:rPr>
        <w:t xml:space="preserve">In 1944, </w:t>
      </w:r>
      <w:r w:rsidRPr="00AC43A3">
        <w:rPr>
          <w:rFonts w:ascii="Bookman Old Style" w:hAnsi="Bookman Old Style" w:cstheme="minorHAnsi"/>
          <w:sz w:val="24"/>
          <w:szCs w:val="24"/>
        </w:rPr>
        <w:t>Goodland prompted the revocation of the Gentile League</w:t>
      </w:r>
      <w:r w:rsidR="00871E06" w:rsidRPr="00AC43A3">
        <w:rPr>
          <w:rFonts w:ascii="Bookman Old Style" w:hAnsi="Bookman Old Style" w:cstheme="minorHAnsi"/>
          <w:sz w:val="24"/>
          <w:szCs w:val="24"/>
        </w:rPr>
        <w:t xml:space="preserve"> (a small organization chartered by the Wisconsin government) </w:t>
      </w:r>
      <w:r w:rsidR="00B60CE7" w:rsidRPr="00AC43A3">
        <w:rPr>
          <w:rFonts w:ascii="Bookman Old Style" w:hAnsi="Bookman Old Style" w:cstheme="minorHAnsi"/>
          <w:sz w:val="24"/>
          <w:szCs w:val="24"/>
        </w:rPr>
        <w:t xml:space="preserve">through circuit courts due to their anti-Semitic </w:t>
      </w:r>
      <w:r w:rsidR="00B60CE7" w:rsidRPr="00AC43A3">
        <w:rPr>
          <w:rFonts w:ascii="Bookman Old Style" w:hAnsi="Bookman Old Style" w:cstheme="minorHAnsi"/>
          <w:sz w:val="24"/>
          <w:szCs w:val="24"/>
        </w:rPr>
        <w:lastRenderedPageBreak/>
        <w:t>goals</w:t>
      </w:r>
      <w:r w:rsidR="00871E06" w:rsidRPr="00AC43A3">
        <w:rPr>
          <w:rFonts w:ascii="Bookman Old Style" w:hAnsi="Bookman Old Style" w:cstheme="minorHAnsi"/>
          <w:sz w:val="24"/>
          <w:szCs w:val="24"/>
        </w:rPr>
        <w:t xml:space="preserve"> of denying Jewish citizens their rights</w:t>
      </w:r>
      <w:r w:rsidR="00AE2DC1" w:rsidRPr="00AC43A3">
        <w:rPr>
          <w:rFonts w:ascii="Bookman Old Style" w:hAnsi="Bookman Old Style" w:cstheme="minorHAnsi"/>
          <w:sz w:val="24"/>
          <w:szCs w:val="24"/>
        </w:rPr>
        <w:t>.</w:t>
      </w:r>
      <w:r w:rsidRPr="00AC43A3">
        <w:rPr>
          <w:rStyle w:val="FootnoteReference"/>
          <w:rFonts w:ascii="Bookman Old Style" w:hAnsi="Bookman Old Style" w:cstheme="minorHAnsi"/>
          <w:sz w:val="24"/>
          <w:szCs w:val="24"/>
        </w:rPr>
        <w:footnoteReference w:id="29"/>
      </w:r>
      <w:r w:rsidR="00AE2DC1" w:rsidRPr="00AC43A3">
        <w:rPr>
          <w:rFonts w:ascii="Bookman Old Style" w:hAnsi="Bookman Old Style" w:cstheme="minorHAnsi"/>
          <w:sz w:val="24"/>
          <w:szCs w:val="24"/>
        </w:rPr>
        <w:t xml:space="preserve"> He also initiated the Governor’s Commission on Human Rights in 1945</w:t>
      </w:r>
      <w:r w:rsidR="006F69C9" w:rsidRPr="00AC43A3">
        <w:rPr>
          <w:rFonts w:ascii="Bookman Old Style" w:hAnsi="Bookman Old Style" w:cstheme="minorHAnsi"/>
          <w:sz w:val="24"/>
          <w:szCs w:val="24"/>
        </w:rPr>
        <w:t xml:space="preserve">; this Commission sought </w:t>
      </w:r>
      <w:r w:rsidR="00B60CE7" w:rsidRPr="00AC43A3">
        <w:rPr>
          <w:rFonts w:ascii="Bookman Old Style" w:hAnsi="Bookman Old Style" w:cstheme="minorHAnsi"/>
          <w:sz w:val="24"/>
          <w:szCs w:val="24"/>
        </w:rPr>
        <w:t>“</w:t>
      </w:r>
      <w:r w:rsidR="006F69C9" w:rsidRPr="00AC43A3">
        <w:rPr>
          <w:rFonts w:ascii="Bookman Old Style" w:hAnsi="Bookman Old Style" w:cstheme="minorHAnsi"/>
          <w:sz w:val="24"/>
          <w:szCs w:val="24"/>
        </w:rPr>
        <w:t>the elimination of all discriminatory practices</w:t>
      </w:r>
      <w:r w:rsidR="00B60CE7" w:rsidRPr="00AC43A3">
        <w:rPr>
          <w:rFonts w:ascii="Bookman Old Style" w:hAnsi="Bookman Old Style" w:cstheme="minorHAnsi"/>
          <w:sz w:val="24"/>
          <w:szCs w:val="24"/>
        </w:rPr>
        <w:t xml:space="preserve">.” </w:t>
      </w:r>
      <w:r w:rsidR="006F69C9" w:rsidRPr="00AC43A3">
        <w:rPr>
          <w:rFonts w:ascii="Bookman Old Style" w:hAnsi="Bookman Old Style" w:cstheme="minorHAnsi"/>
          <w:sz w:val="24"/>
          <w:szCs w:val="24"/>
        </w:rPr>
        <w:t xml:space="preserve">Goodland hoped </w:t>
      </w:r>
      <w:r w:rsidR="00AE2DC1" w:rsidRPr="00AC43A3">
        <w:rPr>
          <w:rFonts w:ascii="Bookman Old Style" w:hAnsi="Bookman Old Style" w:cstheme="minorHAnsi"/>
          <w:sz w:val="24"/>
          <w:szCs w:val="24"/>
        </w:rPr>
        <w:t xml:space="preserve">this program </w:t>
      </w:r>
      <w:r w:rsidR="006F69C9" w:rsidRPr="00AC43A3">
        <w:rPr>
          <w:rFonts w:ascii="Bookman Old Style" w:hAnsi="Bookman Old Style" w:cstheme="minorHAnsi"/>
          <w:sz w:val="24"/>
          <w:szCs w:val="24"/>
        </w:rPr>
        <w:t>would</w:t>
      </w:r>
      <w:r w:rsidR="00AE2DC1" w:rsidRPr="00AC43A3">
        <w:rPr>
          <w:rFonts w:ascii="Bookman Old Style" w:hAnsi="Bookman Old Style" w:cstheme="minorHAnsi"/>
          <w:sz w:val="24"/>
          <w:szCs w:val="24"/>
        </w:rPr>
        <w:t xml:space="preserve"> educate Wisconsinites “to a greater understanding, appreciation and practice of tole</w:t>
      </w:r>
      <w:r w:rsidR="006F69C9" w:rsidRPr="00AC43A3">
        <w:rPr>
          <w:rFonts w:ascii="Bookman Old Style" w:hAnsi="Bookman Old Style" w:cstheme="minorHAnsi"/>
          <w:sz w:val="24"/>
          <w:szCs w:val="24"/>
        </w:rPr>
        <w:t>rance” through the dissemination of information and other forms of education on</w:t>
      </w:r>
      <w:r w:rsidR="00C356B9" w:rsidRPr="00AC43A3">
        <w:rPr>
          <w:rFonts w:ascii="Bookman Old Style" w:hAnsi="Bookman Old Style" w:cstheme="minorHAnsi"/>
          <w:sz w:val="24"/>
          <w:szCs w:val="24"/>
        </w:rPr>
        <w:t xml:space="preserve"> different</w:t>
      </w:r>
      <w:r w:rsidR="006F69C9" w:rsidRPr="00AC43A3">
        <w:rPr>
          <w:rFonts w:ascii="Bookman Old Style" w:hAnsi="Bookman Old Style" w:cstheme="minorHAnsi"/>
          <w:sz w:val="24"/>
          <w:szCs w:val="24"/>
        </w:rPr>
        <w:t xml:space="preserve"> religions, races, and ethnicities.</w:t>
      </w:r>
      <w:r w:rsidRPr="00AC43A3">
        <w:rPr>
          <w:rStyle w:val="FootnoteReference"/>
          <w:rFonts w:ascii="Bookman Old Style" w:hAnsi="Bookman Old Style" w:cstheme="minorHAnsi"/>
          <w:sz w:val="24"/>
          <w:szCs w:val="24"/>
        </w:rPr>
        <w:footnoteReference w:id="30"/>
      </w:r>
    </w:p>
    <w:p w:rsidR="00EB0E2C" w:rsidRPr="00AC43A3" w:rsidRDefault="00EB0E2C" w:rsidP="00ED0019">
      <w:pPr>
        <w:spacing w:line="480" w:lineRule="auto"/>
        <w:rPr>
          <w:rFonts w:ascii="Bookman Old Style" w:hAnsi="Bookman Old Style" w:cstheme="minorHAnsi"/>
          <w:sz w:val="24"/>
          <w:szCs w:val="24"/>
        </w:rPr>
      </w:pPr>
      <w:r w:rsidRPr="00AC43A3">
        <w:rPr>
          <w:rFonts w:ascii="Bookman Old Style" w:hAnsi="Bookman Old Style" w:cstheme="minorHAnsi"/>
          <w:sz w:val="24"/>
          <w:szCs w:val="24"/>
        </w:rPr>
        <w:tab/>
      </w:r>
    </w:p>
    <w:p w:rsidR="00597D04" w:rsidRPr="00AC43A3" w:rsidRDefault="00BD135D" w:rsidP="00BB3033">
      <w:pPr>
        <w:rPr>
          <w:rFonts w:ascii="Bookman Old Style" w:hAnsi="Bookman Old Style" w:cstheme="minorHAnsi"/>
          <w:sz w:val="24"/>
          <w:szCs w:val="24"/>
        </w:rPr>
        <w:sectPr w:rsidR="00597D04" w:rsidRPr="00AC43A3">
          <w:pgSz w:w="12240" w:h="15840"/>
          <w:pgMar w:top="1440" w:right="1440" w:bottom="1440" w:left="1440" w:header="720" w:footer="720" w:gutter="0"/>
          <w:cols w:space="720"/>
          <w:docGrid w:linePitch="360"/>
        </w:sectPr>
      </w:pPr>
      <w:r w:rsidRPr="00AC43A3">
        <w:rPr>
          <w:rFonts w:ascii="Bookman Old Style" w:hAnsi="Bookman Old Style" w:cstheme="minorHAnsi"/>
          <w:sz w:val="24"/>
          <w:szCs w:val="24"/>
        </w:rPr>
        <w:tab/>
      </w:r>
    </w:p>
    <w:p w:rsidR="00BD135D" w:rsidRPr="00AC43A3" w:rsidRDefault="00597D04" w:rsidP="00D67059">
      <w:pPr>
        <w:spacing w:line="240" w:lineRule="auto"/>
        <w:rPr>
          <w:rFonts w:ascii="Bookman Old Style" w:hAnsi="Bookman Old Style" w:cstheme="minorHAnsi"/>
          <w:sz w:val="28"/>
          <w:szCs w:val="28"/>
        </w:rPr>
      </w:pPr>
      <w:r w:rsidRPr="00AC43A3">
        <w:rPr>
          <w:rFonts w:ascii="Bookman Old Style" w:hAnsi="Bookman Old Style" w:cstheme="minorHAnsi"/>
          <w:sz w:val="28"/>
          <w:szCs w:val="28"/>
        </w:rPr>
        <w:lastRenderedPageBreak/>
        <w:t>P</w:t>
      </w:r>
      <w:r w:rsidR="00702273" w:rsidRPr="00AC43A3">
        <w:rPr>
          <w:rFonts w:ascii="Bookman Old Style" w:hAnsi="Bookman Old Style" w:cstheme="minorHAnsi"/>
          <w:sz w:val="28"/>
          <w:szCs w:val="28"/>
        </w:rPr>
        <w:t xml:space="preserve">art Three: </w:t>
      </w:r>
      <w:r w:rsidR="009F2CFA" w:rsidRPr="00AC43A3">
        <w:rPr>
          <w:rFonts w:ascii="Bookman Old Style" w:hAnsi="Bookman Old Style" w:cstheme="minorHAnsi"/>
          <w:sz w:val="28"/>
          <w:szCs w:val="28"/>
        </w:rPr>
        <w:t xml:space="preserve">“Conspiracy of Silence”: </w:t>
      </w:r>
    </w:p>
    <w:p w:rsidR="00377503" w:rsidRPr="00AC43A3" w:rsidRDefault="00377503" w:rsidP="00D67059">
      <w:pPr>
        <w:spacing w:line="240" w:lineRule="auto"/>
        <w:rPr>
          <w:rFonts w:ascii="Bookman Old Style" w:hAnsi="Bookman Old Style" w:cstheme="minorHAnsi"/>
          <w:sz w:val="28"/>
          <w:szCs w:val="28"/>
        </w:rPr>
      </w:pPr>
    </w:p>
    <w:p w:rsidR="00983DD4" w:rsidRPr="00AC43A3" w:rsidRDefault="00506846" w:rsidP="009F2CFA">
      <w:pPr>
        <w:spacing w:line="480" w:lineRule="auto"/>
        <w:ind w:firstLine="720"/>
        <w:rPr>
          <w:rFonts w:ascii="Bookman Old Style" w:hAnsi="Bookman Old Style" w:cstheme="minorHAnsi"/>
          <w:sz w:val="24"/>
          <w:szCs w:val="24"/>
        </w:rPr>
      </w:pPr>
      <w:r w:rsidRPr="00AC43A3">
        <w:rPr>
          <w:rFonts w:ascii="Bookman Old Style" w:hAnsi="Bookman Old Style" w:cstheme="minorHAnsi"/>
          <w:sz w:val="24"/>
          <w:szCs w:val="24"/>
        </w:rPr>
        <w:t>The “conspiracy of silence” that was discussed in the introduction was a</w:t>
      </w:r>
      <w:r w:rsidR="007E251B" w:rsidRPr="00AC43A3">
        <w:rPr>
          <w:rFonts w:ascii="Bookman Old Style" w:hAnsi="Bookman Old Style" w:cstheme="minorHAnsi"/>
          <w:sz w:val="24"/>
          <w:szCs w:val="24"/>
        </w:rPr>
        <w:t>nother</w:t>
      </w:r>
      <w:r w:rsidRPr="00AC43A3">
        <w:rPr>
          <w:rFonts w:ascii="Bookman Old Style" w:hAnsi="Bookman Old Style" w:cstheme="minorHAnsi"/>
          <w:sz w:val="24"/>
          <w:szCs w:val="24"/>
        </w:rPr>
        <w:t xml:space="preserve"> prominent theme in the experiences of those survivors who settled in Wisconsin. During their first ten years in the United States the survivors did not discuss what they had experienced during WWII. </w:t>
      </w:r>
      <w:r w:rsidR="00AA18C3" w:rsidRPr="00AC43A3">
        <w:rPr>
          <w:rFonts w:ascii="Bookman Old Style" w:hAnsi="Bookman Old Style" w:cstheme="minorHAnsi"/>
          <w:sz w:val="24"/>
          <w:szCs w:val="24"/>
        </w:rPr>
        <w:t>Their tendency to avoid discussing their pasts can be seen throughout their interviews with the Wisconsin Historical Society; un</w:t>
      </w:r>
      <w:r w:rsidR="004402FE" w:rsidRPr="00AC43A3">
        <w:rPr>
          <w:rFonts w:ascii="Bookman Old Style" w:hAnsi="Bookman Old Style" w:cstheme="minorHAnsi"/>
          <w:sz w:val="24"/>
          <w:szCs w:val="24"/>
        </w:rPr>
        <w:t>less specifically asked to comment about the experiences they had during WWII,</w:t>
      </w:r>
      <w:r w:rsidR="00DC00A1" w:rsidRPr="00AC43A3">
        <w:rPr>
          <w:rFonts w:ascii="Bookman Old Style" w:hAnsi="Bookman Old Style" w:cstheme="minorHAnsi"/>
          <w:sz w:val="24"/>
          <w:szCs w:val="24"/>
        </w:rPr>
        <w:t xml:space="preserve"> the survivors did</w:t>
      </w:r>
      <w:r w:rsidR="00563BC5" w:rsidRPr="00AC43A3">
        <w:rPr>
          <w:rFonts w:ascii="Bookman Old Style" w:hAnsi="Bookman Old Style" w:cstheme="minorHAnsi"/>
          <w:sz w:val="24"/>
          <w:szCs w:val="24"/>
        </w:rPr>
        <w:t xml:space="preserve"> not mention them</w:t>
      </w:r>
      <w:r w:rsidR="004402FE" w:rsidRPr="00AC43A3">
        <w:rPr>
          <w:rFonts w:ascii="Bookman Old Style" w:hAnsi="Bookman Old Style" w:cstheme="minorHAnsi"/>
          <w:sz w:val="24"/>
          <w:szCs w:val="24"/>
        </w:rPr>
        <w:t xml:space="preserve"> when </w:t>
      </w:r>
      <w:r w:rsidR="00563BC5" w:rsidRPr="00AC43A3">
        <w:rPr>
          <w:rFonts w:ascii="Bookman Old Style" w:hAnsi="Bookman Old Style" w:cstheme="minorHAnsi"/>
          <w:sz w:val="24"/>
          <w:szCs w:val="24"/>
        </w:rPr>
        <w:t>they discussed</w:t>
      </w:r>
      <w:r w:rsidR="004402FE" w:rsidRPr="00AC43A3">
        <w:rPr>
          <w:rFonts w:ascii="Bookman Old Style" w:hAnsi="Bookman Old Style" w:cstheme="minorHAnsi"/>
          <w:sz w:val="24"/>
          <w:szCs w:val="24"/>
        </w:rPr>
        <w:t xml:space="preserve"> life in Wisconsin. </w:t>
      </w:r>
      <w:r w:rsidR="00702273" w:rsidRPr="00AC43A3">
        <w:rPr>
          <w:rFonts w:ascii="Bookman Old Style" w:hAnsi="Bookman Old Style" w:cstheme="minorHAnsi"/>
          <w:sz w:val="24"/>
          <w:szCs w:val="24"/>
        </w:rPr>
        <w:t xml:space="preserve">Many of the survivors stated that they </w:t>
      </w:r>
      <w:r w:rsidR="007E251B" w:rsidRPr="00AC43A3">
        <w:rPr>
          <w:rFonts w:ascii="Bookman Old Style" w:hAnsi="Bookman Old Style" w:cstheme="minorHAnsi"/>
          <w:sz w:val="24"/>
          <w:szCs w:val="24"/>
        </w:rPr>
        <w:t xml:space="preserve">had </w:t>
      </w:r>
      <w:r w:rsidR="00B67DF0" w:rsidRPr="00AC43A3">
        <w:rPr>
          <w:rFonts w:ascii="Bookman Old Style" w:hAnsi="Bookman Old Style" w:cstheme="minorHAnsi"/>
          <w:sz w:val="24"/>
          <w:szCs w:val="24"/>
        </w:rPr>
        <w:t xml:space="preserve">even </w:t>
      </w:r>
      <w:r w:rsidR="00702273" w:rsidRPr="00AC43A3">
        <w:rPr>
          <w:rFonts w:ascii="Bookman Old Style" w:hAnsi="Bookman Old Style" w:cstheme="minorHAnsi"/>
          <w:sz w:val="24"/>
          <w:szCs w:val="24"/>
        </w:rPr>
        <w:t>hesitated before they agreed to participate in the interviews with the Wisconsin Historical Society beca</w:t>
      </w:r>
      <w:r w:rsidR="00DC00A1" w:rsidRPr="00AC43A3">
        <w:rPr>
          <w:rFonts w:ascii="Bookman Old Style" w:hAnsi="Bookman Old Style" w:cstheme="minorHAnsi"/>
          <w:sz w:val="24"/>
          <w:szCs w:val="24"/>
        </w:rPr>
        <w:t xml:space="preserve">use </w:t>
      </w:r>
      <w:r w:rsidR="00C356B9" w:rsidRPr="00AC43A3">
        <w:rPr>
          <w:rFonts w:ascii="Bookman Old Style" w:hAnsi="Bookman Old Style" w:cstheme="minorHAnsi"/>
          <w:sz w:val="24"/>
          <w:szCs w:val="24"/>
        </w:rPr>
        <w:t xml:space="preserve">discussing </w:t>
      </w:r>
      <w:r w:rsidR="00702273" w:rsidRPr="00AC43A3">
        <w:rPr>
          <w:rFonts w:ascii="Bookman Old Style" w:hAnsi="Bookman Old Style" w:cstheme="minorHAnsi"/>
          <w:sz w:val="24"/>
          <w:szCs w:val="24"/>
        </w:rPr>
        <w:t>life during WWII</w:t>
      </w:r>
      <w:r w:rsidR="00C356B9" w:rsidRPr="00AC43A3">
        <w:rPr>
          <w:rFonts w:ascii="Bookman Old Style" w:hAnsi="Bookman Old Style" w:cstheme="minorHAnsi"/>
          <w:sz w:val="24"/>
          <w:szCs w:val="24"/>
        </w:rPr>
        <w:t xml:space="preserve"> was difficult for them</w:t>
      </w:r>
      <w:r w:rsidR="00702273" w:rsidRPr="00AC43A3">
        <w:rPr>
          <w:rFonts w:ascii="Bookman Old Style" w:hAnsi="Bookman Old Style" w:cstheme="minorHAnsi"/>
          <w:sz w:val="24"/>
          <w:szCs w:val="24"/>
        </w:rPr>
        <w:t xml:space="preserve">. </w:t>
      </w:r>
    </w:p>
    <w:p w:rsidR="001F2950" w:rsidRPr="00AC43A3" w:rsidRDefault="00B67DF0" w:rsidP="001F2950">
      <w:pPr>
        <w:spacing w:line="480" w:lineRule="auto"/>
        <w:ind w:firstLine="720"/>
        <w:rPr>
          <w:rFonts w:ascii="Bookman Old Style" w:hAnsi="Bookman Old Style" w:cstheme="minorHAnsi"/>
          <w:sz w:val="24"/>
          <w:szCs w:val="24"/>
        </w:rPr>
      </w:pPr>
      <w:r w:rsidRPr="00AC43A3">
        <w:rPr>
          <w:rFonts w:ascii="Bookman Old Style" w:hAnsi="Bookman Old Style" w:cstheme="minorHAnsi"/>
          <w:sz w:val="24"/>
          <w:szCs w:val="24"/>
        </w:rPr>
        <w:t>When they were directly asked about the extent to which they had discussed their Holocaust experiences once they had arrived in Wisconsin</w:t>
      </w:r>
      <w:r w:rsidR="002B01BD" w:rsidRPr="00AC43A3">
        <w:rPr>
          <w:rFonts w:ascii="Bookman Old Style" w:hAnsi="Bookman Old Style" w:cstheme="minorHAnsi"/>
          <w:sz w:val="24"/>
          <w:szCs w:val="24"/>
        </w:rPr>
        <w:t>,</w:t>
      </w:r>
      <w:r w:rsidRPr="00AC43A3">
        <w:rPr>
          <w:rFonts w:ascii="Bookman Old Style" w:hAnsi="Bookman Old Style" w:cstheme="minorHAnsi"/>
          <w:sz w:val="24"/>
          <w:szCs w:val="24"/>
        </w:rPr>
        <w:t xml:space="preserve"> the vast majority of those interviewed told interviewers that they simply did not discuss it. </w:t>
      </w:r>
      <w:r w:rsidR="000C600A" w:rsidRPr="00AC43A3">
        <w:rPr>
          <w:rFonts w:ascii="Bookman Old Style" w:hAnsi="Bookman Old Style" w:cstheme="minorHAnsi"/>
          <w:sz w:val="24"/>
          <w:szCs w:val="24"/>
        </w:rPr>
        <w:t xml:space="preserve">When asked why she did not discuss her Holocaust experience with </w:t>
      </w:r>
      <w:r w:rsidR="00506846" w:rsidRPr="00AC43A3">
        <w:rPr>
          <w:rFonts w:ascii="Bookman Old Style" w:hAnsi="Bookman Old Style" w:cstheme="minorHAnsi"/>
          <w:sz w:val="24"/>
          <w:szCs w:val="24"/>
        </w:rPr>
        <w:t xml:space="preserve">anyone, </w:t>
      </w:r>
      <w:r w:rsidR="000C600A" w:rsidRPr="00AC43A3">
        <w:rPr>
          <w:rFonts w:ascii="Bookman Old Style" w:hAnsi="Bookman Old Style" w:cstheme="minorHAnsi"/>
          <w:sz w:val="24"/>
          <w:szCs w:val="24"/>
        </w:rPr>
        <w:t>even her children</w:t>
      </w:r>
      <w:r w:rsidR="00960969" w:rsidRPr="00AC43A3">
        <w:rPr>
          <w:rFonts w:ascii="Bookman Old Style" w:hAnsi="Bookman Old Style" w:cstheme="minorHAnsi"/>
          <w:sz w:val="24"/>
          <w:szCs w:val="24"/>
        </w:rPr>
        <w:t>,</w:t>
      </w:r>
      <w:r w:rsidR="000C600A" w:rsidRPr="00AC43A3">
        <w:rPr>
          <w:rFonts w:ascii="Bookman Old Style" w:hAnsi="Bookman Old Style" w:cstheme="minorHAnsi"/>
          <w:sz w:val="24"/>
          <w:szCs w:val="24"/>
        </w:rPr>
        <w:t xml:space="preserve"> Rosa Katz</w:t>
      </w:r>
      <w:r w:rsidR="00960969" w:rsidRPr="00AC43A3">
        <w:rPr>
          <w:rFonts w:ascii="Bookman Old Style" w:hAnsi="Bookman Old Style" w:cstheme="minorHAnsi"/>
          <w:sz w:val="24"/>
          <w:szCs w:val="24"/>
        </w:rPr>
        <w:t xml:space="preserve"> </w:t>
      </w:r>
      <w:r w:rsidR="000C600A" w:rsidRPr="00AC43A3">
        <w:rPr>
          <w:rFonts w:ascii="Bookman Old Style" w:hAnsi="Bookman Old Style" w:cstheme="minorHAnsi"/>
          <w:sz w:val="24"/>
          <w:szCs w:val="24"/>
        </w:rPr>
        <w:t>explained, “You know, talking about it brings out all the horrible memories, although you always think about it, it’s inside of you. How can you forget that? By talking and bringing it out I think it hurts even more you.”</w:t>
      </w:r>
      <w:r w:rsidR="000C600A" w:rsidRPr="00AC43A3">
        <w:rPr>
          <w:rStyle w:val="FootnoteReference"/>
          <w:rFonts w:ascii="Bookman Old Style" w:hAnsi="Bookman Old Style" w:cstheme="minorHAnsi"/>
          <w:sz w:val="24"/>
          <w:szCs w:val="24"/>
        </w:rPr>
        <w:footnoteReference w:id="31"/>
      </w:r>
      <w:r w:rsidR="003B4905" w:rsidRPr="00AC43A3">
        <w:rPr>
          <w:rFonts w:ascii="Bookman Old Style" w:hAnsi="Bookman Old Style" w:cstheme="minorHAnsi"/>
          <w:sz w:val="24"/>
          <w:szCs w:val="24"/>
        </w:rPr>
        <w:t xml:space="preserve"> </w:t>
      </w:r>
      <w:r w:rsidR="00E64DB3" w:rsidRPr="00AC43A3">
        <w:rPr>
          <w:rFonts w:ascii="Bookman Old Style" w:hAnsi="Bookman Old Style" w:cstheme="minorHAnsi"/>
          <w:sz w:val="24"/>
          <w:szCs w:val="24"/>
        </w:rPr>
        <w:t>The other s</w:t>
      </w:r>
      <w:r w:rsidR="00E5412C" w:rsidRPr="00AC43A3">
        <w:rPr>
          <w:rFonts w:ascii="Bookman Old Style" w:hAnsi="Bookman Old Style" w:cstheme="minorHAnsi"/>
          <w:sz w:val="24"/>
          <w:szCs w:val="24"/>
        </w:rPr>
        <w:t>urvivors interviewed presented</w:t>
      </w:r>
      <w:r w:rsidR="00E64DB3" w:rsidRPr="00AC43A3">
        <w:rPr>
          <w:rFonts w:ascii="Bookman Old Style" w:hAnsi="Bookman Old Style" w:cstheme="minorHAnsi"/>
          <w:sz w:val="24"/>
          <w:szCs w:val="24"/>
        </w:rPr>
        <w:t xml:space="preserve"> similar explanations for why they had avoided discussing their experiences during </w:t>
      </w:r>
      <w:r w:rsidR="00E64DB3" w:rsidRPr="00AC43A3">
        <w:rPr>
          <w:rFonts w:ascii="Bookman Old Style" w:hAnsi="Bookman Old Style" w:cstheme="minorHAnsi"/>
          <w:sz w:val="24"/>
          <w:szCs w:val="24"/>
        </w:rPr>
        <w:lastRenderedPageBreak/>
        <w:t>WWI</w:t>
      </w:r>
      <w:r w:rsidR="00E5412C" w:rsidRPr="00AC43A3">
        <w:rPr>
          <w:rFonts w:ascii="Bookman Old Style" w:hAnsi="Bookman Old Style" w:cstheme="minorHAnsi"/>
          <w:sz w:val="24"/>
          <w:szCs w:val="24"/>
        </w:rPr>
        <w:t xml:space="preserve">I; </w:t>
      </w:r>
      <w:r w:rsidR="00960969" w:rsidRPr="00AC43A3">
        <w:rPr>
          <w:rFonts w:ascii="Bookman Old Style" w:hAnsi="Bookman Old Style" w:cstheme="minorHAnsi"/>
          <w:sz w:val="24"/>
          <w:szCs w:val="24"/>
        </w:rPr>
        <w:t>they said that it</w:t>
      </w:r>
      <w:r w:rsidR="00E5412C" w:rsidRPr="00AC43A3">
        <w:rPr>
          <w:rFonts w:ascii="Bookman Old Style" w:hAnsi="Bookman Old Style" w:cstheme="minorHAnsi"/>
          <w:sz w:val="24"/>
          <w:szCs w:val="24"/>
        </w:rPr>
        <w:t xml:space="preserve"> hurt too much to speak out loud about their experiences</w:t>
      </w:r>
      <w:r w:rsidR="00C356B9" w:rsidRPr="00AC43A3">
        <w:rPr>
          <w:rFonts w:ascii="Bookman Old Style" w:hAnsi="Bookman Old Style" w:cstheme="minorHAnsi"/>
          <w:sz w:val="24"/>
          <w:szCs w:val="24"/>
        </w:rPr>
        <w:t>,</w:t>
      </w:r>
      <w:r w:rsidR="00E5412C" w:rsidRPr="00AC43A3">
        <w:rPr>
          <w:rFonts w:ascii="Bookman Old Style" w:hAnsi="Bookman Old Style" w:cstheme="minorHAnsi"/>
          <w:sz w:val="24"/>
          <w:szCs w:val="24"/>
        </w:rPr>
        <w:t xml:space="preserve"> or that they did not want others to have to know the horrors that they had seen. </w:t>
      </w:r>
    </w:p>
    <w:p w:rsidR="006C455B" w:rsidRPr="00AC43A3" w:rsidRDefault="00072209" w:rsidP="00DC1BA5">
      <w:pPr>
        <w:spacing w:line="480" w:lineRule="auto"/>
        <w:ind w:firstLine="720"/>
        <w:rPr>
          <w:rFonts w:ascii="Bookman Old Style" w:hAnsi="Bookman Old Style" w:cstheme="minorHAnsi"/>
          <w:sz w:val="24"/>
          <w:szCs w:val="24"/>
        </w:rPr>
      </w:pPr>
      <w:r w:rsidRPr="00AC43A3">
        <w:rPr>
          <w:rFonts w:ascii="Bookman Old Style" w:hAnsi="Bookman Old Style" w:cstheme="minorHAnsi"/>
          <w:sz w:val="24"/>
          <w:szCs w:val="24"/>
        </w:rPr>
        <w:t>It was not</w:t>
      </w:r>
      <w:r w:rsidR="001F2950" w:rsidRPr="00AC43A3">
        <w:rPr>
          <w:rFonts w:ascii="Bookman Old Style" w:hAnsi="Bookman Old Style" w:cstheme="minorHAnsi"/>
          <w:sz w:val="24"/>
          <w:szCs w:val="24"/>
        </w:rPr>
        <w:t xml:space="preserve"> until after their first decade or two after living in Wisconsin that some of the survivors began to speak publically about what they had experienced during WWII.</w:t>
      </w:r>
      <w:r w:rsidR="00567D54" w:rsidRPr="00AC43A3">
        <w:rPr>
          <w:rFonts w:ascii="Bookman Old Style" w:hAnsi="Bookman Old Style" w:cstheme="minorHAnsi"/>
          <w:sz w:val="24"/>
          <w:szCs w:val="24"/>
        </w:rPr>
        <w:t xml:space="preserve"> </w:t>
      </w:r>
      <w:r w:rsidR="005425D3" w:rsidRPr="00AC43A3">
        <w:rPr>
          <w:rFonts w:ascii="Bookman Old Style" w:hAnsi="Bookman Old Style" w:cstheme="minorHAnsi"/>
          <w:sz w:val="24"/>
          <w:szCs w:val="24"/>
        </w:rPr>
        <w:t>Publically speaking about their experiences became more common as more information about what had happened in Europe during WWII became more widely known</w:t>
      </w:r>
      <w:r w:rsidR="006C455B" w:rsidRPr="00AC43A3">
        <w:rPr>
          <w:rFonts w:ascii="Bookman Old Style" w:hAnsi="Bookman Old Style" w:cstheme="minorHAnsi"/>
          <w:sz w:val="24"/>
          <w:szCs w:val="24"/>
        </w:rPr>
        <w:t>. Throughout the l950</w:t>
      </w:r>
      <w:r w:rsidR="00C356B9" w:rsidRPr="00AC43A3">
        <w:rPr>
          <w:rFonts w:ascii="Bookman Old Style" w:hAnsi="Bookman Old Style" w:cstheme="minorHAnsi"/>
          <w:sz w:val="24"/>
          <w:szCs w:val="24"/>
        </w:rPr>
        <w:t>s</w:t>
      </w:r>
      <w:r w:rsidR="006C455B" w:rsidRPr="00AC43A3">
        <w:rPr>
          <w:rFonts w:ascii="Bookman Old Style" w:hAnsi="Bookman Old Style" w:cstheme="minorHAnsi"/>
          <w:sz w:val="24"/>
          <w:szCs w:val="24"/>
        </w:rPr>
        <w:t>, as information was being published and made available to the public about what European Jews had experienced during WWII,</w:t>
      </w:r>
      <w:r w:rsidR="005425D3" w:rsidRPr="00AC43A3">
        <w:rPr>
          <w:rFonts w:ascii="Bookman Old Style" w:hAnsi="Bookman Old Style" w:cstheme="minorHAnsi"/>
          <w:sz w:val="24"/>
          <w:szCs w:val="24"/>
        </w:rPr>
        <w:t xml:space="preserve"> the phrase “The Holocaust” became more widely published.</w:t>
      </w:r>
      <w:r w:rsidR="006C455B" w:rsidRPr="00AC43A3">
        <w:rPr>
          <w:rFonts w:ascii="Bookman Old Style" w:hAnsi="Bookman Old Style" w:cstheme="minorHAnsi"/>
          <w:sz w:val="24"/>
          <w:szCs w:val="24"/>
        </w:rPr>
        <w:t xml:space="preserve"> The phrase was solidified in the English language</w:t>
      </w:r>
      <w:r w:rsidR="00E662E6" w:rsidRPr="00AC43A3">
        <w:rPr>
          <w:rFonts w:ascii="Bookman Old Style" w:hAnsi="Bookman Old Style" w:cstheme="minorHAnsi"/>
          <w:sz w:val="24"/>
          <w:szCs w:val="24"/>
        </w:rPr>
        <w:t>,</w:t>
      </w:r>
      <w:r w:rsidR="006C455B" w:rsidRPr="00AC43A3">
        <w:rPr>
          <w:rFonts w:ascii="Bookman Old Style" w:hAnsi="Bookman Old Style" w:cstheme="minorHAnsi"/>
          <w:sz w:val="24"/>
          <w:szCs w:val="24"/>
        </w:rPr>
        <w:t xml:space="preserve"> to represent the Nazis</w:t>
      </w:r>
      <w:r w:rsidR="00E662E6" w:rsidRPr="00AC43A3">
        <w:rPr>
          <w:rFonts w:ascii="Bookman Old Style" w:hAnsi="Bookman Old Style" w:cstheme="minorHAnsi"/>
          <w:sz w:val="24"/>
          <w:szCs w:val="24"/>
        </w:rPr>
        <w:t>’</w:t>
      </w:r>
      <w:r w:rsidR="006C455B" w:rsidRPr="00AC43A3">
        <w:rPr>
          <w:rFonts w:ascii="Bookman Old Style" w:hAnsi="Bookman Old Style" w:cstheme="minorHAnsi"/>
          <w:sz w:val="24"/>
          <w:szCs w:val="24"/>
        </w:rPr>
        <w:t xml:space="preserve"> persecution of Jews</w:t>
      </w:r>
      <w:r w:rsidR="00E662E6" w:rsidRPr="00AC43A3">
        <w:rPr>
          <w:rFonts w:ascii="Bookman Old Style" w:hAnsi="Bookman Old Style" w:cstheme="minorHAnsi"/>
          <w:sz w:val="24"/>
          <w:szCs w:val="24"/>
        </w:rPr>
        <w:t>,</w:t>
      </w:r>
      <w:r w:rsidR="006C455B" w:rsidRPr="00AC43A3">
        <w:rPr>
          <w:rFonts w:ascii="Bookman Old Style" w:hAnsi="Bookman Old Style" w:cstheme="minorHAnsi"/>
          <w:sz w:val="24"/>
          <w:szCs w:val="24"/>
        </w:rPr>
        <w:t xml:space="preserve"> during 1978 with the release of the movie </w:t>
      </w:r>
      <w:r w:rsidR="006C455B" w:rsidRPr="00AC43A3">
        <w:rPr>
          <w:rFonts w:ascii="Bookman Old Style" w:hAnsi="Bookman Old Style" w:cstheme="minorHAnsi"/>
          <w:i/>
          <w:sz w:val="24"/>
          <w:szCs w:val="24"/>
        </w:rPr>
        <w:t>Holocaust</w:t>
      </w:r>
      <w:r w:rsidR="006C455B" w:rsidRPr="00AC43A3">
        <w:rPr>
          <w:rFonts w:ascii="Bookman Old Style" w:hAnsi="Bookman Old Style" w:cstheme="minorHAnsi"/>
          <w:sz w:val="24"/>
          <w:szCs w:val="24"/>
        </w:rPr>
        <w:t xml:space="preserve"> and President Carter’s use of the phrase.</w:t>
      </w:r>
      <w:r w:rsidR="006C455B" w:rsidRPr="00AC43A3">
        <w:rPr>
          <w:rStyle w:val="FootnoteReference"/>
          <w:rFonts w:ascii="Bookman Old Style" w:hAnsi="Bookman Old Style" w:cstheme="minorHAnsi"/>
          <w:sz w:val="24"/>
          <w:szCs w:val="24"/>
        </w:rPr>
        <w:footnoteReference w:id="32"/>
      </w:r>
      <w:r w:rsidR="00E662E6" w:rsidRPr="00AC43A3">
        <w:rPr>
          <w:rFonts w:ascii="Bookman Old Style" w:hAnsi="Bookman Old Style" w:cstheme="minorHAnsi"/>
          <w:sz w:val="24"/>
          <w:szCs w:val="24"/>
        </w:rPr>
        <w:t xml:space="preserve"> The increasing popularity of the subject, and pe</w:t>
      </w:r>
      <w:r w:rsidR="00D87B34" w:rsidRPr="00AC43A3">
        <w:rPr>
          <w:rFonts w:ascii="Bookman Old Style" w:hAnsi="Bookman Old Style" w:cstheme="minorHAnsi"/>
          <w:sz w:val="24"/>
          <w:szCs w:val="24"/>
        </w:rPr>
        <w:t xml:space="preserve">ople’s desire to learn about it provided outlets, such as schools, television programs, and religious centers, for survivors to share their stories. </w:t>
      </w:r>
    </w:p>
    <w:p w:rsidR="001F2950" w:rsidRPr="00AC43A3" w:rsidRDefault="001F2950" w:rsidP="00DC1BA5">
      <w:pPr>
        <w:spacing w:line="480" w:lineRule="auto"/>
        <w:ind w:firstLine="720"/>
        <w:rPr>
          <w:rFonts w:ascii="Bookman Old Style" w:hAnsi="Bookman Old Style" w:cstheme="minorHAnsi"/>
          <w:sz w:val="24"/>
          <w:szCs w:val="24"/>
        </w:rPr>
      </w:pPr>
      <w:r w:rsidRPr="00AC43A3">
        <w:rPr>
          <w:rFonts w:ascii="Bookman Old Style" w:hAnsi="Bookman Old Style" w:cstheme="minorHAnsi"/>
          <w:sz w:val="24"/>
          <w:szCs w:val="24"/>
        </w:rPr>
        <w:t xml:space="preserve">Walter </w:t>
      </w:r>
      <w:proofErr w:type="spellStart"/>
      <w:r w:rsidRPr="00AC43A3">
        <w:rPr>
          <w:rFonts w:ascii="Bookman Old Style" w:hAnsi="Bookman Old Style" w:cstheme="minorHAnsi"/>
          <w:sz w:val="24"/>
          <w:szCs w:val="24"/>
        </w:rPr>
        <w:t>Peltz</w:t>
      </w:r>
      <w:proofErr w:type="spellEnd"/>
      <w:r w:rsidRPr="00AC43A3">
        <w:rPr>
          <w:rFonts w:ascii="Bookman Old Style" w:hAnsi="Bookman Old Style" w:cstheme="minorHAnsi"/>
          <w:sz w:val="24"/>
          <w:szCs w:val="24"/>
        </w:rPr>
        <w:t xml:space="preserve"> (s</w:t>
      </w:r>
      <w:r w:rsidR="005077DB" w:rsidRPr="00AC43A3">
        <w:rPr>
          <w:rFonts w:ascii="Bookman Old Style" w:hAnsi="Bookman Old Style" w:cstheme="minorHAnsi"/>
          <w:sz w:val="24"/>
          <w:szCs w:val="24"/>
        </w:rPr>
        <w:t>ee appendix H</w:t>
      </w:r>
      <w:r w:rsidR="00883EA8" w:rsidRPr="00AC43A3">
        <w:rPr>
          <w:rFonts w:ascii="Bookman Old Style" w:hAnsi="Bookman Old Style" w:cstheme="minorHAnsi"/>
          <w:sz w:val="24"/>
          <w:szCs w:val="24"/>
        </w:rPr>
        <w:t>)</w:t>
      </w:r>
      <w:r w:rsidRPr="00AC43A3">
        <w:rPr>
          <w:rFonts w:ascii="Bookman Old Style" w:hAnsi="Bookman Old Style" w:cstheme="minorHAnsi"/>
          <w:sz w:val="24"/>
          <w:szCs w:val="24"/>
        </w:rPr>
        <w:t xml:space="preserve"> was one who began to speak to large audiences about what he had experienced during his life in Europe. For over three decades </w:t>
      </w:r>
      <w:proofErr w:type="spellStart"/>
      <w:r w:rsidRPr="00AC43A3">
        <w:rPr>
          <w:rFonts w:ascii="Bookman Old Style" w:hAnsi="Bookman Old Style" w:cstheme="minorHAnsi"/>
          <w:sz w:val="24"/>
          <w:szCs w:val="24"/>
        </w:rPr>
        <w:t>Peltz</w:t>
      </w:r>
      <w:proofErr w:type="spellEnd"/>
      <w:r w:rsidRPr="00AC43A3">
        <w:rPr>
          <w:rFonts w:ascii="Bookman Old Style" w:hAnsi="Bookman Old Style" w:cstheme="minorHAnsi"/>
          <w:sz w:val="24"/>
          <w:szCs w:val="24"/>
        </w:rPr>
        <w:t xml:space="preserve"> took the time to discuss his experiences with anyone who would listen; when asked, </w:t>
      </w:r>
      <w:proofErr w:type="spellStart"/>
      <w:r w:rsidRPr="00AC43A3">
        <w:rPr>
          <w:rFonts w:ascii="Bookman Old Style" w:hAnsi="Bookman Old Style" w:cstheme="minorHAnsi"/>
          <w:sz w:val="24"/>
          <w:szCs w:val="24"/>
        </w:rPr>
        <w:t>Peltz</w:t>
      </w:r>
      <w:proofErr w:type="spellEnd"/>
      <w:r w:rsidRPr="00AC43A3">
        <w:rPr>
          <w:rFonts w:ascii="Bookman Old Style" w:hAnsi="Bookman Old Style" w:cstheme="minorHAnsi"/>
          <w:sz w:val="24"/>
          <w:szCs w:val="24"/>
        </w:rPr>
        <w:t xml:space="preserve"> told interviewers that the reason he had chosen </w:t>
      </w:r>
      <w:r w:rsidRPr="00AC43A3">
        <w:rPr>
          <w:rFonts w:ascii="Bookman Old Style" w:hAnsi="Bookman Old Style" w:cstheme="minorHAnsi"/>
          <w:sz w:val="24"/>
          <w:szCs w:val="24"/>
        </w:rPr>
        <w:lastRenderedPageBreak/>
        <w:t>to speak to the public was “to make the people aware.”</w:t>
      </w:r>
      <w:r w:rsidR="00960969" w:rsidRPr="00AC43A3">
        <w:rPr>
          <w:rStyle w:val="FootnoteReference"/>
          <w:rFonts w:ascii="Bookman Old Style" w:hAnsi="Bookman Old Style" w:cstheme="minorHAnsi"/>
          <w:sz w:val="24"/>
          <w:szCs w:val="24"/>
        </w:rPr>
        <w:footnoteReference w:id="33"/>
      </w:r>
      <w:r w:rsidRPr="00AC43A3">
        <w:rPr>
          <w:rFonts w:ascii="Bookman Old Style" w:hAnsi="Bookman Old Style" w:cstheme="minorHAnsi"/>
          <w:sz w:val="24"/>
          <w:szCs w:val="24"/>
        </w:rPr>
        <w:t xml:space="preserve">  Henry </w:t>
      </w:r>
      <w:proofErr w:type="spellStart"/>
      <w:r w:rsidRPr="00AC43A3">
        <w:rPr>
          <w:rFonts w:ascii="Bookman Old Style" w:hAnsi="Bookman Old Style" w:cstheme="minorHAnsi"/>
          <w:sz w:val="24"/>
          <w:szCs w:val="24"/>
        </w:rPr>
        <w:t>Golde</w:t>
      </w:r>
      <w:proofErr w:type="spellEnd"/>
      <w:r w:rsidRPr="00AC43A3">
        <w:rPr>
          <w:rFonts w:ascii="Bookman Old Style" w:hAnsi="Bookman Old Style" w:cstheme="minorHAnsi"/>
          <w:sz w:val="24"/>
          <w:szCs w:val="24"/>
        </w:rPr>
        <w:t xml:space="preserve"> (see </w:t>
      </w:r>
      <w:r w:rsidR="005077DB" w:rsidRPr="00AC43A3">
        <w:rPr>
          <w:rFonts w:ascii="Bookman Old Style" w:hAnsi="Bookman Old Style" w:cstheme="minorHAnsi"/>
          <w:sz w:val="24"/>
          <w:szCs w:val="24"/>
        </w:rPr>
        <w:t>appendix I</w:t>
      </w:r>
      <w:r w:rsidRPr="00AC43A3">
        <w:rPr>
          <w:rFonts w:ascii="Bookman Old Style" w:hAnsi="Bookman Old Style" w:cstheme="minorHAnsi"/>
          <w:sz w:val="24"/>
          <w:szCs w:val="24"/>
        </w:rPr>
        <w:t>) and Harry Gordon are two more examples of survivors that spoke very publically about their</w:t>
      </w:r>
      <w:r w:rsidR="00072209" w:rsidRPr="00AC43A3">
        <w:rPr>
          <w:rFonts w:ascii="Bookman Old Style" w:hAnsi="Bookman Old Style" w:cstheme="minorHAnsi"/>
          <w:sz w:val="24"/>
          <w:szCs w:val="24"/>
        </w:rPr>
        <w:t xml:space="preserve"> Holocaust experiences only </w:t>
      </w:r>
      <w:r w:rsidRPr="00AC43A3">
        <w:rPr>
          <w:rFonts w:ascii="Bookman Old Style" w:hAnsi="Bookman Old Style" w:cstheme="minorHAnsi"/>
          <w:sz w:val="24"/>
          <w:szCs w:val="24"/>
        </w:rPr>
        <w:t xml:space="preserve"> after they had settled in Wisconsin</w:t>
      </w:r>
      <w:r w:rsidR="00072209" w:rsidRPr="00AC43A3">
        <w:rPr>
          <w:rFonts w:ascii="Bookman Old Style" w:hAnsi="Bookman Old Style" w:cstheme="minorHAnsi"/>
          <w:sz w:val="24"/>
          <w:szCs w:val="24"/>
        </w:rPr>
        <w:t xml:space="preserve"> for a couple of decades</w:t>
      </w:r>
      <w:r w:rsidRPr="00AC43A3">
        <w:rPr>
          <w:rFonts w:ascii="Bookman Old Style" w:hAnsi="Bookman Old Style" w:cstheme="minorHAnsi"/>
          <w:sz w:val="24"/>
          <w:szCs w:val="24"/>
        </w:rPr>
        <w:t>.</w:t>
      </w:r>
      <w:r w:rsidR="00DC1BA5" w:rsidRPr="00AC43A3">
        <w:rPr>
          <w:rFonts w:ascii="Bookman Old Style" w:hAnsi="Bookman Old Style" w:cstheme="minorHAnsi"/>
          <w:sz w:val="24"/>
          <w:szCs w:val="24"/>
        </w:rPr>
        <w:t xml:space="preserve"> </w:t>
      </w:r>
      <w:r w:rsidR="00883EA8" w:rsidRPr="00AC43A3">
        <w:rPr>
          <w:rFonts w:ascii="Bookman Old Style" w:hAnsi="Bookman Old Style" w:cstheme="minorHAnsi"/>
          <w:sz w:val="24"/>
          <w:szCs w:val="24"/>
        </w:rPr>
        <w:t>For o</w:t>
      </w:r>
      <w:r w:rsidRPr="00AC43A3">
        <w:rPr>
          <w:rFonts w:ascii="Bookman Old Style" w:hAnsi="Bookman Old Style" w:cstheme="minorHAnsi"/>
          <w:sz w:val="24"/>
          <w:szCs w:val="24"/>
        </w:rPr>
        <w:t>the</w:t>
      </w:r>
      <w:r w:rsidR="00960969" w:rsidRPr="00AC43A3">
        <w:rPr>
          <w:rFonts w:ascii="Bookman Old Style" w:hAnsi="Bookman Old Style" w:cstheme="minorHAnsi"/>
          <w:sz w:val="24"/>
          <w:szCs w:val="24"/>
        </w:rPr>
        <w:t xml:space="preserve">r survivors, such as </w:t>
      </w:r>
      <w:proofErr w:type="spellStart"/>
      <w:r w:rsidR="00960969" w:rsidRPr="00AC43A3">
        <w:rPr>
          <w:rFonts w:ascii="Bookman Old Style" w:hAnsi="Bookman Old Style" w:cstheme="minorHAnsi"/>
          <w:sz w:val="24"/>
          <w:szCs w:val="24"/>
        </w:rPr>
        <w:t>Pela</w:t>
      </w:r>
      <w:proofErr w:type="spellEnd"/>
      <w:r w:rsidR="00960969" w:rsidRPr="00AC43A3">
        <w:rPr>
          <w:rFonts w:ascii="Bookman Old Style" w:hAnsi="Bookman Old Style" w:cstheme="minorHAnsi"/>
          <w:sz w:val="24"/>
          <w:szCs w:val="24"/>
        </w:rPr>
        <w:t xml:space="preserve"> </w:t>
      </w:r>
      <w:r w:rsidRPr="00AC43A3">
        <w:rPr>
          <w:rFonts w:ascii="Bookman Old Style" w:hAnsi="Bookman Old Style" w:cstheme="minorHAnsi"/>
          <w:sz w:val="24"/>
          <w:szCs w:val="24"/>
        </w:rPr>
        <w:t>Alpert,</w:t>
      </w:r>
      <w:r w:rsidR="006C29B5" w:rsidRPr="00AC43A3">
        <w:rPr>
          <w:rFonts w:ascii="Bookman Old Style" w:hAnsi="Bookman Old Style" w:cstheme="minorHAnsi"/>
          <w:sz w:val="24"/>
          <w:szCs w:val="24"/>
        </w:rPr>
        <w:t xml:space="preserve"> the interviews with the Wisconsin Historical Society were the very first time they had</w:t>
      </w:r>
      <w:r w:rsidRPr="00AC43A3">
        <w:rPr>
          <w:rFonts w:ascii="Bookman Old Style" w:hAnsi="Bookman Old Style" w:cstheme="minorHAnsi"/>
          <w:sz w:val="24"/>
          <w:szCs w:val="24"/>
        </w:rPr>
        <w:t xml:space="preserve"> publically discussed </w:t>
      </w:r>
      <w:r w:rsidR="006C29B5" w:rsidRPr="00AC43A3">
        <w:rPr>
          <w:rFonts w:ascii="Bookman Old Style" w:hAnsi="Bookman Old Style" w:cstheme="minorHAnsi"/>
          <w:sz w:val="24"/>
          <w:szCs w:val="24"/>
        </w:rPr>
        <w:t>what they had experienced</w:t>
      </w:r>
      <w:r w:rsidRPr="00AC43A3">
        <w:rPr>
          <w:rFonts w:ascii="Bookman Old Style" w:hAnsi="Bookman Old Style" w:cstheme="minorHAnsi"/>
          <w:sz w:val="24"/>
          <w:szCs w:val="24"/>
        </w:rPr>
        <w:t xml:space="preserve"> during WW</w:t>
      </w:r>
      <w:r w:rsidR="006C29B5" w:rsidRPr="00AC43A3">
        <w:rPr>
          <w:rFonts w:ascii="Bookman Old Style" w:hAnsi="Bookman Old Style" w:cstheme="minorHAnsi"/>
          <w:sz w:val="24"/>
          <w:szCs w:val="24"/>
        </w:rPr>
        <w:t>II.</w:t>
      </w:r>
      <w:r w:rsidR="00DC1BA5" w:rsidRPr="00AC43A3">
        <w:rPr>
          <w:rStyle w:val="FootnoteReference"/>
          <w:rFonts w:ascii="Bookman Old Style" w:hAnsi="Bookman Old Style" w:cstheme="minorHAnsi"/>
          <w:sz w:val="24"/>
          <w:szCs w:val="24"/>
        </w:rPr>
        <w:footnoteReference w:id="34"/>
      </w:r>
      <w:r w:rsidR="006C29B5" w:rsidRPr="00AC43A3">
        <w:rPr>
          <w:rFonts w:ascii="Bookman Old Style" w:hAnsi="Bookman Old Style" w:cstheme="minorHAnsi"/>
          <w:sz w:val="24"/>
          <w:szCs w:val="24"/>
        </w:rPr>
        <w:t xml:space="preserve"> </w:t>
      </w:r>
    </w:p>
    <w:p w:rsidR="00C6623C" w:rsidRPr="00AC43A3" w:rsidRDefault="00506846" w:rsidP="00C6623C">
      <w:pPr>
        <w:spacing w:line="480" w:lineRule="auto"/>
        <w:ind w:firstLine="720"/>
        <w:rPr>
          <w:rFonts w:ascii="Bookman Old Style" w:hAnsi="Bookman Old Style" w:cstheme="minorHAnsi"/>
          <w:sz w:val="24"/>
          <w:szCs w:val="24"/>
        </w:rPr>
      </w:pPr>
      <w:r w:rsidRPr="00AC43A3">
        <w:rPr>
          <w:rFonts w:ascii="Bookman Old Style" w:hAnsi="Bookman Old Style" w:cstheme="minorHAnsi"/>
          <w:sz w:val="24"/>
          <w:szCs w:val="24"/>
        </w:rPr>
        <w:t>As discussed in the introduction, this inability or unwillingness</w:t>
      </w:r>
      <w:r w:rsidR="00C356B9" w:rsidRPr="00AC43A3">
        <w:rPr>
          <w:rFonts w:ascii="Bookman Old Style" w:hAnsi="Bookman Old Style" w:cstheme="minorHAnsi"/>
          <w:sz w:val="24"/>
          <w:szCs w:val="24"/>
        </w:rPr>
        <w:t xml:space="preserve"> of survivors</w:t>
      </w:r>
      <w:r w:rsidR="00072209" w:rsidRPr="00AC43A3">
        <w:rPr>
          <w:rFonts w:ascii="Bookman Old Style" w:hAnsi="Bookman Old Style" w:cstheme="minorHAnsi"/>
          <w:sz w:val="24"/>
          <w:szCs w:val="24"/>
        </w:rPr>
        <w:t xml:space="preserve"> to discuss their experiences</w:t>
      </w:r>
      <w:r w:rsidRPr="00AC43A3">
        <w:rPr>
          <w:rFonts w:ascii="Bookman Old Style" w:hAnsi="Bookman Old Style" w:cstheme="minorHAnsi"/>
          <w:sz w:val="24"/>
          <w:szCs w:val="24"/>
        </w:rPr>
        <w:t xml:space="preserve"> during WWII when</w:t>
      </w:r>
      <w:r w:rsidR="00072209" w:rsidRPr="00AC43A3">
        <w:rPr>
          <w:rFonts w:ascii="Bookman Old Style" w:hAnsi="Bookman Old Style" w:cstheme="minorHAnsi"/>
          <w:sz w:val="24"/>
          <w:szCs w:val="24"/>
        </w:rPr>
        <w:t xml:space="preserve"> they first immigrated</w:t>
      </w:r>
      <w:r w:rsidRPr="00AC43A3">
        <w:rPr>
          <w:rFonts w:ascii="Bookman Old Style" w:hAnsi="Bookman Old Style" w:cstheme="minorHAnsi"/>
          <w:sz w:val="24"/>
          <w:szCs w:val="24"/>
        </w:rPr>
        <w:t xml:space="preserve"> to the United States has been viewed by several researchers as a</w:t>
      </w:r>
      <w:r w:rsidR="00D61B09" w:rsidRPr="00AC43A3">
        <w:rPr>
          <w:rFonts w:ascii="Bookman Old Style" w:hAnsi="Bookman Old Style" w:cstheme="minorHAnsi"/>
          <w:sz w:val="24"/>
          <w:szCs w:val="24"/>
        </w:rPr>
        <w:t xml:space="preserve"> contributing factor to the negative experiences of survivors</w:t>
      </w:r>
      <w:r w:rsidRPr="00AC43A3">
        <w:rPr>
          <w:rFonts w:ascii="Bookman Old Style" w:hAnsi="Bookman Old Style" w:cstheme="minorHAnsi"/>
          <w:sz w:val="24"/>
          <w:szCs w:val="24"/>
        </w:rPr>
        <w:t xml:space="preserve"> adapting to life in the United States. However, from analyzing the interviews done with those survivors who had settled in Wisconsin, the “conspiracy of silence” </w:t>
      </w:r>
      <w:r w:rsidR="00DC1BA5" w:rsidRPr="00AC43A3">
        <w:rPr>
          <w:rFonts w:ascii="Bookman Old Style" w:hAnsi="Bookman Old Style" w:cstheme="minorHAnsi"/>
          <w:sz w:val="24"/>
          <w:szCs w:val="24"/>
        </w:rPr>
        <w:t xml:space="preserve">present in Wisconsin </w:t>
      </w:r>
      <w:r w:rsidRPr="00AC43A3">
        <w:rPr>
          <w:rFonts w:ascii="Bookman Old Style" w:hAnsi="Bookman Old Style" w:cstheme="minorHAnsi"/>
          <w:sz w:val="24"/>
          <w:szCs w:val="24"/>
        </w:rPr>
        <w:t>may have actually been a contributing factor to their successful, positive adaptation to life in Wisconsin.</w:t>
      </w:r>
    </w:p>
    <w:p w:rsidR="009F6633" w:rsidRPr="00AC43A3" w:rsidRDefault="00D55172" w:rsidP="00D55172">
      <w:pPr>
        <w:spacing w:line="480" w:lineRule="auto"/>
        <w:ind w:firstLine="720"/>
        <w:rPr>
          <w:rFonts w:ascii="Bookman Old Style" w:hAnsi="Bookman Old Style" w:cstheme="minorHAnsi"/>
          <w:sz w:val="24"/>
          <w:szCs w:val="24"/>
        </w:rPr>
      </w:pPr>
      <w:r w:rsidRPr="00AC43A3">
        <w:rPr>
          <w:rFonts w:ascii="Bookman Old Style" w:hAnsi="Bookman Old Style" w:cstheme="minorHAnsi"/>
          <w:sz w:val="24"/>
          <w:szCs w:val="24"/>
        </w:rPr>
        <w:t>As documented by Stein</w:t>
      </w:r>
      <w:r w:rsidR="00072209" w:rsidRPr="00AC43A3">
        <w:rPr>
          <w:rFonts w:ascii="Bookman Old Style" w:hAnsi="Bookman Old Style" w:cstheme="minorHAnsi"/>
          <w:sz w:val="24"/>
          <w:szCs w:val="24"/>
        </w:rPr>
        <w:t>,</w:t>
      </w:r>
      <w:r w:rsidRPr="00AC43A3">
        <w:rPr>
          <w:rFonts w:ascii="Bookman Old Style" w:hAnsi="Bookman Old Style" w:cstheme="minorHAnsi"/>
          <w:sz w:val="24"/>
          <w:szCs w:val="24"/>
        </w:rPr>
        <w:t xml:space="preserve"> the concept of post-traumatic stress was not emphasized, and often went untreated during the years shortly following WWII. Many, like Cohen, argue that the stigma affiliated with mental health issues during this time</w:t>
      </w:r>
      <w:r w:rsidR="00881639" w:rsidRPr="00AC43A3">
        <w:rPr>
          <w:rFonts w:ascii="Bookman Old Style" w:hAnsi="Bookman Old Style" w:cstheme="minorHAnsi"/>
          <w:sz w:val="24"/>
          <w:szCs w:val="24"/>
        </w:rPr>
        <w:t xml:space="preserve"> and feelings of shame about what they had experienced</w:t>
      </w:r>
      <w:r w:rsidRPr="00AC43A3">
        <w:rPr>
          <w:rFonts w:ascii="Bookman Old Style" w:hAnsi="Bookman Old Style" w:cstheme="minorHAnsi"/>
          <w:sz w:val="24"/>
          <w:szCs w:val="24"/>
        </w:rPr>
        <w:t xml:space="preserve"> caused Holocaust survivors </w:t>
      </w:r>
      <w:r w:rsidR="00C356B9" w:rsidRPr="00AC43A3">
        <w:rPr>
          <w:rFonts w:ascii="Bookman Old Style" w:hAnsi="Bookman Old Style" w:cstheme="minorHAnsi"/>
          <w:sz w:val="24"/>
          <w:szCs w:val="24"/>
        </w:rPr>
        <w:t>to remain silent</w:t>
      </w:r>
      <w:r w:rsidRPr="00AC43A3">
        <w:rPr>
          <w:rFonts w:ascii="Bookman Old Style" w:hAnsi="Bookman Old Style" w:cstheme="minorHAnsi"/>
          <w:sz w:val="24"/>
          <w:szCs w:val="24"/>
        </w:rPr>
        <w:t xml:space="preserve">. They argue that this is the primary reason for difficulties in adapting to life in the United States. </w:t>
      </w:r>
      <w:r w:rsidR="00881639" w:rsidRPr="00AC43A3">
        <w:rPr>
          <w:rFonts w:ascii="Bookman Old Style" w:hAnsi="Bookman Old Style" w:cstheme="minorHAnsi"/>
          <w:sz w:val="24"/>
          <w:szCs w:val="24"/>
        </w:rPr>
        <w:t>They ha</w:t>
      </w:r>
      <w:r w:rsidR="007D1AEA" w:rsidRPr="00AC43A3">
        <w:rPr>
          <w:rFonts w:ascii="Bookman Old Style" w:hAnsi="Bookman Old Style" w:cstheme="minorHAnsi"/>
          <w:sz w:val="24"/>
          <w:szCs w:val="24"/>
        </w:rPr>
        <w:t>ve provided several examples of Holoca</w:t>
      </w:r>
      <w:r w:rsidR="00C356B9" w:rsidRPr="00AC43A3">
        <w:rPr>
          <w:rFonts w:ascii="Bookman Old Style" w:hAnsi="Bookman Old Style" w:cstheme="minorHAnsi"/>
          <w:sz w:val="24"/>
          <w:szCs w:val="24"/>
        </w:rPr>
        <w:t>ust survivors who lived on the E</w:t>
      </w:r>
      <w:r w:rsidR="007D1AEA" w:rsidRPr="00AC43A3">
        <w:rPr>
          <w:rFonts w:ascii="Bookman Old Style" w:hAnsi="Bookman Old Style" w:cstheme="minorHAnsi"/>
          <w:sz w:val="24"/>
          <w:szCs w:val="24"/>
        </w:rPr>
        <w:t xml:space="preserve">ast </w:t>
      </w:r>
      <w:r w:rsidR="00C356B9" w:rsidRPr="00AC43A3">
        <w:rPr>
          <w:rFonts w:ascii="Bookman Old Style" w:hAnsi="Bookman Old Style" w:cstheme="minorHAnsi"/>
          <w:sz w:val="24"/>
          <w:szCs w:val="24"/>
        </w:rPr>
        <w:lastRenderedPageBreak/>
        <w:t>C</w:t>
      </w:r>
      <w:r w:rsidR="007D1AEA" w:rsidRPr="00AC43A3">
        <w:rPr>
          <w:rFonts w:ascii="Bookman Old Style" w:hAnsi="Bookman Old Style" w:cstheme="minorHAnsi"/>
          <w:sz w:val="24"/>
          <w:szCs w:val="24"/>
        </w:rPr>
        <w:t xml:space="preserve">oast who expressed this shame. Stein provides Irene </w:t>
      </w:r>
      <w:proofErr w:type="spellStart"/>
      <w:r w:rsidR="007D1AEA" w:rsidRPr="00AC43A3">
        <w:rPr>
          <w:rFonts w:ascii="Bookman Old Style" w:hAnsi="Bookman Old Style" w:cstheme="minorHAnsi"/>
          <w:sz w:val="24"/>
          <w:szCs w:val="24"/>
        </w:rPr>
        <w:t>Hizme’s</w:t>
      </w:r>
      <w:proofErr w:type="spellEnd"/>
      <w:r w:rsidR="007D1AEA" w:rsidRPr="00AC43A3">
        <w:rPr>
          <w:rFonts w:ascii="Bookman Old Style" w:hAnsi="Bookman Old Style" w:cstheme="minorHAnsi"/>
          <w:sz w:val="24"/>
          <w:szCs w:val="24"/>
        </w:rPr>
        <w:t>, a Holocaust survivor who settled in New York City, feelings of shame, “I was so totally ashamed…I certainly didn’t want anybody to know that I was in a concentration camp. I mean that was like, my God, I would sooner die than have someone know.”</w:t>
      </w:r>
      <w:r w:rsidR="007D1AEA" w:rsidRPr="00AC43A3">
        <w:rPr>
          <w:rStyle w:val="FootnoteReference"/>
          <w:rFonts w:ascii="Bookman Old Style" w:hAnsi="Bookman Old Style" w:cstheme="minorHAnsi"/>
          <w:sz w:val="24"/>
          <w:szCs w:val="24"/>
        </w:rPr>
        <w:footnoteReference w:id="35"/>
      </w:r>
      <w:r w:rsidR="007D1AEA" w:rsidRPr="00AC43A3">
        <w:rPr>
          <w:rFonts w:ascii="Bookman Old Style" w:hAnsi="Bookman Old Style" w:cstheme="minorHAnsi"/>
          <w:sz w:val="24"/>
          <w:szCs w:val="24"/>
        </w:rPr>
        <w:t xml:space="preserve"> Another survivor who expressed feelings of shame to Stein was Eva </w:t>
      </w:r>
      <w:proofErr w:type="spellStart"/>
      <w:r w:rsidR="00623F3E" w:rsidRPr="00AC43A3">
        <w:rPr>
          <w:rFonts w:ascii="Bookman Old Style" w:hAnsi="Bookman Old Style" w:cstheme="minorHAnsi"/>
          <w:sz w:val="24"/>
          <w:szCs w:val="24"/>
        </w:rPr>
        <w:t>Edmands</w:t>
      </w:r>
      <w:proofErr w:type="spellEnd"/>
      <w:r w:rsidR="00623F3E" w:rsidRPr="00AC43A3">
        <w:rPr>
          <w:rFonts w:ascii="Bookman Old Style" w:hAnsi="Bookman Old Style" w:cstheme="minorHAnsi"/>
          <w:sz w:val="24"/>
          <w:szCs w:val="24"/>
        </w:rPr>
        <w:t xml:space="preserve">; </w:t>
      </w:r>
      <w:proofErr w:type="spellStart"/>
      <w:r w:rsidR="00623F3E" w:rsidRPr="00AC43A3">
        <w:rPr>
          <w:rFonts w:ascii="Bookman Old Style" w:hAnsi="Bookman Old Style" w:cstheme="minorHAnsi"/>
          <w:sz w:val="24"/>
          <w:szCs w:val="24"/>
        </w:rPr>
        <w:t>Edmands</w:t>
      </w:r>
      <w:proofErr w:type="spellEnd"/>
      <w:r w:rsidR="00623F3E" w:rsidRPr="00AC43A3">
        <w:rPr>
          <w:rFonts w:ascii="Bookman Old Style" w:hAnsi="Bookman Old Style" w:cstheme="minorHAnsi"/>
          <w:sz w:val="24"/>
          <w:szCs w:val="24"/>
        </w:rPr>
        <w:t xml:space="preserve"> described how Nazi propaganda had convinced even her that she was scum, “you’re being told, you know, over these years, you’re scum, you’re scum, </w:t>
      </w:r>
      <w:proofErr w:type="gramStart"/>
      <w:r w:rsidR="00623F3E" w:rsidRPr="00AC43A3">
        <w:rPr>
          <w:rFonts w:ascii="Bookman Old Style" w:hAnsi="Bookman Old Style" w:cstheme="minorHAnsi"/>
          <w:sz w:val="24"/>
          <w:szCs w:val="24"/>
        </w:rPr>
        <w:t>you</w:t>
      </w:r>
      <w:proofErr w:type="gramEnd"/>
      <w:r w:rsidR="00623F3E" w:rsidRPr="00AC43A3">
        <w:rPr>
          <w:rFonts w:ascii="Bookman Old Style" w:hAnsi="Bookman Old Style" w:cstheme="minorHAnsi"/>
          <w:sz w:val="24"/>
          <w:szCs w:val="24"/>
        </w:rPr>
        <w:t xml:space="preserve"> wind up believing. I said, well maybe I am inferior; maybe I’m not good as anybody else.”</w:t>
      </w:r>
      <w:r w:rsidR="00623F3E" w:rsidRPr="00AC43A3">
        <w:rPr>
          <w:rStyle w:val="FootnoteReference"/>
          <w:rFonts w:ascii="Bookman Old Style" w:hAnsi="Bookman Old Style" w:cstheme="minorHAnsi"/>
          <w:sz w:val="24"/>
          <w:szCs w:val="24"/>
        </w:rPr>
        <w:footnoteReference w:id="36"/>
      </w:r>
      <w:r w:rsidR="00623F3E" w:rsidRPr="00AC43A3">
        <w:rPr>
          <w:rFonts w:ascii="Bookman Old Style" w:hAnsi="Bookman Old Style" w:cstheme="minorHAnsi"/>
          <w:sz w:val="24"/>
          <w:szCs w:val="24"/>
        </w:rPr>
        <w:t xml:space="preserve"> Her own belief that she was scum and shame about who she was led </w:t>
      </w:r>
      <w:proofErr w:type="spellStart"/>
      <w:r w:rsidR="00623F3E" w:rsidRPr="00AC43A3">
        <w:rPr>
          <w:rFonts w:ascii="Bookman Old Style" w:hAnsi="Bookman Old Style" w:cstheme="minorHAnsi"/>
          <w:sz w:val="24"/>
          <w:szCs w:val="24"/>
        </w:rPr>
        <w:t>Edmands</w:t>
      </w:r>
      <w:proofErr w:type="spellEnd"/>
      <w:r w:rsidR="00623F3E" w:rsidRPr="00AC43A3">
        <w:rPr>
          <w:rFonts w:ascii="Bookman Old Style" w:hAnsi="Bookman Old Style" w:cstheme="minorHAnsi"/>
          <w:sz w:val="24"/>
          <w:szCs w:val="24"/>
        </w:rPr>
        <w:t xml:space="preserve"> to hide the fact that she had survived the Holocaust when she immigrated to the United States.</w:t>
      </w:r>
      <w:r w:rsidR="00623F3E" w:rsidRPr="00AC43A3">
        <w:rPr>
          <w:rStyle w:val="FootnoteReference"/>
          <w:rFonts w:ascii="Bookman Old Style" w:hAnsi="Bookman Old Style" w:cstheme="minorHAnsi"/>
          <w:sz w:val="24"/>
          <w:szCs w:val="24"/>
        </w:rPr>
        <w:footnoteReference w:id="37"/>
      </w:r>
      <w:r w:rsidR="00623F3E" w:rsidRPr="00AC43A3">
        <w:rPr>
          <w:rFonts w:ascii="Bookman Old Style" w:hAnsi="Bookman Old Style" w:cstheme="minorHAnsi"/>
          <w:sz w:val="24"/>
          <w:szCs w:val="24"/>
        </w:rPr>
        <w:t xml:space="preserve"> </w:t>
      </w:r>
    </w:p>
    <w:p w:rsidR="005F66B9" w:rsidRPr="00AC43A3" w:rsidRDefault="00072209" w:rsidP="009F6633">
      <w:pPr>
        <w:spacing w:line="480" w:lineRule="auto"/>
        <w:ind w:firstLine="720"/>
        <w:rPr>
          <w:rFonts w:ascii="Bookman Old Style" w:hAnsi="Bookman Old Style" w:cstheme="minorHAnsi"/>
          <w:sz w:val="24"/>
          <w:szCs w:val="24"/>
        </w:rPr>
      </w:pPr>
      <w:r w:rsidRPr="00AC43A3">
        <w:rPr>
          <w:rFonts w:ascii="Bookman Old Style" w:hAnsi="Bookman Old Style" w:cstheme="minorHAnsi"/>
          <w:sz w:val="24"/>
          <w:szCs w:val="24"/>
        </w:rPr>
        <w:t>Although this argument may be applied to</w:t>
      </w:r>
      <w:r w:rsidR="008E6BF8" w:rsidRPr="00AC43A3">
        <w:rPr>
          <w:rFonts w:ascii="Bookman Old Style" w:hAnsi="Bookman Old Style" w:cstheme="minorHAnsi"/>
          <w:sz w:val="24"/>
          <w:szCs w:val="24"/>
        </w:rPr>
        <w:t xml:space="preserve"> those survivors</w:t>
      </w:r>
      <w:r w:rsidR="00D240E7" w:rsidRPr="00AC43A3">
        <w:rPr>
          <w:rFonts w:ascii="Bookman Old Style" w:hAnsi="Bookman Old Style" w:cstheme="minorHAnsi"/>
          <w:sz w:val="24"/>
          <w:szCs w:val="24"/>
        </w:rPr>
        <w:t xml:space="preserve"> </w:t>
      </w:r>
      <w:r w:rsidR="008E6BF8" w:rsidRPr="00AC43A3">
        <w:rPr>
          <w:rFonts w:ascii="Bookman Old Style" w:hAnsi="Bookman Old Style" w:cstheme="minorHAnsi"/>
          <w:sz w:val="24"/>
          <w:szCs w:val="24"/>
        </w:rPr>
        <w:t>studied in</w:t>
      </w:r>
      <w:r w:rsidR="002008BE" w:rsidRPr="00AC43A3">
        <w:rPr>
          <w:rFonts w:ascii="Bookman Old Style" w:hAnsi="Bookman Old Style" w:cstheme="minorHAnsi"/>
          <w:sz w:val="24"/>
          <w:szCs w:val="24"/>
        </w:rPr>
        <w:t xml:space="preserve"> other research, like </w:t>
      </w:r>
      <w:proofErr w:type="spellStart"/>
      <w:r w:rsidR="002008BE" w:rsidRPr="00AC43A3">
        <w:rPr>
          <w:rFonts w:ascii="Bookman Old Style" w:hAnsi="Bookman Old Style" w:cstheme="minorHAnsi"/>
          <w:sz w:val="24"/>
          <w:szCs w:val="24"/>
        </w:rPr>
        <w:t>Hizme</w:t>
      </w:r>
      <w:proofErr w:type="spellEnd"/>
      <w:r w:rsidR="002008BE" w:rsidRPr="00AC43A3">
        <w:rPr>
          <w:rFonts w:ascii="Bookman Old Style" w:hAnsi="Bookman Old Style" w:cstheme="minorHAnsi"/>
          <w:sz w:val="24"/>
          <w:szCs w:val="24"/>
        </w:rPr>
        <w:t xml:space="preserve"> and </w:t>
      </w:r>
      <w:proofErr w:type="spellStart"/>
      <w:r w:rsidR="002008BE" w:rsidRPr="00AC43A3">
        <w:rPr>
          <w:rFonts w:ascii="Bookman Old Style" w:hAnsi="Bookman Old Style" w:cstheme="minorHAnsi"/>
          <w:sz w:val="24"/>
          <w:szCs w:val="24"/>
        </w:rPr>
        <w:t>Edmands</w:t>
      </w:r>
      <w:proofErr w:type="spellEnd"/>
      <w:r w:rsidR="002008BE" w:rsidRPr="00AC43A3">
        <w:rPr>
          <w:rFonts w:ascii="Bookman Old Style" w:hAnsi="Bookman Old Style" w:cstheme="minorHAnsi"/>
          <w:sz w:val="24"/>
          <w:szCs w:val="24"/>
        </w:rPr>
        <w:t xml:space="preserve">, </w:t>
      </w:r>
      <w:r w:rsidR="00D55172" w:rsidRPr="00AC43A3">
        <w:rPr>
          <w:rFonts w:ascii="Bookman Old Style" w:hAnsi="Bookman Old Style" w:cstheme="minorHAnsi"/>
          <w:sz w:val="24"/>
          <w:szCs w:val="24"/>
        </w:rPr>
        <w:t xml:space="preserve">this author believes that </w:t>
      </w:r>
      <w:r w:rsidR="00C45423" w:rsidRPr="00AC43A3">
        <w:rPr>
          <w:rFonts w:ascii="Bookman Old Style" w:hAnsi="Bookman Old Style" w:cstheme="minorHAnsi"/>
          <w:sz w:val="24"/>
          <w:szCs w:val="24"/>
        </w:rPr>
        <w:t>those survivors who had settled in Wisconsin remained silent in order to cope with what they had experienced rather than the fear of being stigmatized</w:t>
      </w:r>
      <w:r w:rsidR="002008BE" w:rsidRPr="00AC43A3">
        <w:rPr>
          <w:rFonts w:ascii="Bookman Old Style" w:hAnsi="Bookman Old Style" w:cstheme="minorHAnsi"/>
          <w:sz w:val="24"/>
          <w:szCs w:val="24"/>
        </w:rPr>
        <w:t xml:space="preserve"> or feelings of shame</w:t>
      </w:r>
      <w:r w:rsidR="00C45423" w:rsidRPr="00AC43A3">
        <w:rPr>
          <w:rFonts w:ascii="Bookman Old Style" w:hAnsi="Bookman Old Style" w:cstheme="minorHAnsi"/>
          <w:sz w:val="24"/>
          <w:szCs w:val="24"/>
        </w:rPr>
        <w:t xml:space="preserve">. </w:t>
      </w:r>
      <w:r w:rsidR="005F66B9" w:rsidRPr="00AC43A3">
        <w:rPr>
          <w:rFonts w:ascii="Bookman Old Style" w:hAnsi="Bookman Old Style" w:cstheme="minorHAnsi"/>
          <w:sz w:val="24"/>
          <w:szCs w:val="24"/>
        </w:rPr>
        <w:t xml:space="preserve">Other research has been done that documents this as a possibility; </w:t>
      </w:r>
      <w:r w:rsidR="009F6633" w:rsidRPr="00AC43A3">
        <w:rPr>
          <w:rFonts w:ascii="Bookman Old Style" w:hAnsi="Bookman Old Style" w:cstheme="minorHAnsi"/>
          <w:sz w:val="24"/>
          <w:szCs w:val="24"/>
        </w:rPr>
        <w:t xml:space="preserve">as </w:t>
      </w:r>
      <w:r w:rsidR="005F66B9" w:rsidRPr="00AC43A3">
        <w:rPr>
          <w:rFonts w:ascii="Bookman Old Style" w:hAnsi="Bookman Old Style" w:cstheme="minorHAnsi"/>
          <w:sz w:val="24"/>
          <w:szCs w:val="24"/>
        </w:rPr>
        <w:t xml:space="preserve">cited in Stein, </w:t>
      </w:r>
      <w:proofErr w:type="spellStart"/>
      <w:r w:rsidR="005F66B9" w:rsidRPr="00AC43A3">
        <w:rPr>
          <w:rFonts w:ascii="Bookman Old Style" w:hAnsi="Bookman Old Style" w:cstheme="minorHAnsi"/>
          <w:sz w:val="24"/>
          <w:szCs w:val="24"/>
        </w:rPr>
        <w:t>Simic’s</w:t>
      </w:r>
      <w:proofErr w:type="spellEnd"/>
      <w:r w:rsidR="005F66B9" w:rsidRPr="00AC43A3">
        <w:rPr>
          <w:rFonts w:ascii="Bookman Old Style" w:hAnsi="Bookman Old Style" w:cstheme="minorHAnsi"/>
          <w:sz w:val="24"/>
          <w:szCs w:val="24"/>
        </w:rPr>
        <w:t xml:space="preserve"> writing refers to the idea that in order for some individual victims of trauma, </w:t>
      </w:r>
      <w:r w:rsidR="00D240E7" w:rsidRPr="00AC43A3">
        <w:rPr>
          <w:rFonts w:ascii="Bookman Old Style" w:hAnsi="Bookman Old Style" w:cstheme="minorHAnsi"/>
          <w:sz w:val="24"/>
          <w:szCs w:val="24"/>
        </w:rPr>
        <w:t>putting up a mental</w:t>
      </w:r>
      <w:r w:rsidR="005F66B9" w:rsidRPr="00AC43A3">
        <w:rPr>
          <w:rFonts w:ascii="Bookman Old Style" w:hAnsi="Bookman Old Style" w:cstheme="minorHAnsi"/>
          <w:sz w:val="24"/>
          <w:szCs w:val="24"/>
        </w:rPr>
        <w:t xml:space="preserve"> barrier in order to divide thei</w:t>
      </w:r>
      <w:r w:rsidRPr="00AC43A3">
        <w:rPr>
          <w:rFonts w:ascii="Bookman Old Style" w:hAnsi="Bookman Old Style" w:cstheme="minorHAnsi"/>
          <w:sz w:val="24"/>
          <w:szCs w:val="24"/>
        </w:rPr>
        <w:t>r current lives from</w:t>
      </w:r>
      <w:r w:rsidR="009F6633" w:rsidRPr="00AC43A3">
        <w:rPr>
          <w:rFonts w:ascii="Bookman Old Style" w:hAnsi="Bookman Old Style" w:cstheme="minorHAnsi"/>
          <w:sz w:val="24"/>
          <w:szCs w:val="24"/>
        </w:rPr>
        <w:t xml:space="preserve"> the past helps them move on from their experiences.</w:t>
      </w:r>
      <w:r w:rsidR="009F6633" w:rsidRPr="00AC43A3">
        <w:rPr>
          <w:rStyle w:val="FootnoteReference"/>
          <w:rFonts w:ascii="Bookman Old Style" w:hAnsi="Bookman Old Style" w:cstheme="minorHAnsi"/>
          <w:sz w:val="24"/>
          <w:szCs w:val="24"/>
        </w:rPr>
        <w:footnoteReference w:id="38"/>
      </w:r>
      <w:r w:rsidR="009F6633" w:rsidRPr="00AC43A3">
        <w:rPr>
          <w:rFonts w:ascii="Bookman Old Style" w:hAnsi="Bookman Old Style" w:cstheme="minorHAnsi"/>
          <w:sz w:val="24"/>
          <w:szCs w:val="24"/>
        </w:rPr>
        <w:t xml:space="preserve"> </w:t>
      </w:r>
      <w:r w:rsidR="00D240E7" w:rsidRPr="00AC43A3">
        <w:rPr>
          <w:rFonts w:ascii="Bookman Old Style" w:hAnsi="Bookman Old Style" w:cstheme="minorHAnsi"/>
          <w:sz w:val="24"/>
          <w:szCs w:val="24"/>
        </w:rPr>
        <w:t xml:space="preserve">This is what those survivors who settled in Wisconsin attempted to do; talking </w:t>
      </w:r>
      <w:r w:rsidR="00D240E7" w:rsidRPr="00AC43A3">
        <w:rPr>
          <w:rFonts w:ascii="Bookman Old Style" w:hAnsi="Bookman Old Style" w:cstheme="minorHAnsi"/>
          <w:sz w:val="24"/>
          <w:szCs w:val="24"/>
        </w:rPr>
        <w:lastRenderedPageBreak/>
        <w:t>about what they had experienced during WWII would have caused them too much pain</w:t>
      </w:r>
      <w:r w:rsidR="00662384" w:rsidRPr="00AC43A3">
        <w:rPr>
          <w:rFonts w:ascii="Bookman Old Style" w:hAnsi="Bookman Old Style" w:cstheme="minorHAnsi"/>
          <w:sz w:val="24"/>
          <w:szCs w:val="24"/>
        </w:rPr>
        <w:t>, and made it more difficult for them to concentrate on building a life in Wisconsin</w:t>
      </w:r>
      <w:r w:rsidR="00D240E7" w:rsidRPr="00AC43A3">
        <w:rPr>
          <w:rFonts w:ascii="Bookman Old Style" w:hAnsi="Bookman Old Style" w:cstheme="minorHAnsi"/>
          <w:sz w:val="24"/>
          <w:szCs w:val="24"/>
        </w:rPr>
        <w:t>.</w:t>
      </w:r>
    </w:p>
    <w:p w:rsidR="009F6633" w:rsidRPr="00AC43A3" w:rsidRDefault="009F6633" w:rsidP="009F6633">
      <w:pPr>
        <w:spacing w:line="480" w:lineRule="auto"/>
        <w:ind w:firstLine="720"/>
        <w:rPr>
          <w:rFonts w:ascii="Bookman Old Style" w:hAnsi="Bookman Old Style" w:cstheme="minorHAnsi"/>
          <w:sz w:val="24"/>
          <w:szCs w:val="24"/>
        </w:rPr>
      </w:pPr>
      <w:r w:rsidRPr="00AC43A3">
        <w:rPr>
          <w:rFonts w:ascii="Bookman Old Style" w:hAnsi="Bookman Old Style" w:cstheme="minorHAnsi"/>
          <w:sz w:val="24"/>
          <w:szCs w:val="24"/>
        </w:rPr>
        <w:t>This conclusion about those surviv</w:t>
      </w:r>
      <w:r w:rsidR="008E6BF8" w:rsidRPr="00AC43A3">
        <w:rPr>
          <w:rFonts w:ascii="Bookman Old Style" w:hAnsi="Bookman Old Style" w:cstheme="minorHAnsi"/>
          <w:sz w:val="24"/>
          <w:szCs w:val="24"/>
        </w:rPr>
        <w:t>ors who settled in Wisconsin</w:t>
      </w:r>
      <w:r w:rsidR="00130B36" w:rsidRPr="00AC43A3">
        <w:rPr>
          <w:rFonts w:ascii="Bookman Old Style" w:hAnsi="Bookman Old Style" w:cstheme="minorHAnsi"/>
          <w:sz w:val="24"/>
          <w:szCs w:val="24"/>
        </w:rPr>
        <w:t xml:space="preserve"> comes</w:t>
      </w:r>
      <w:r w:rsidR="008E6BF8" w:rsidRPr="00AC43A3">
        <w:rPr>
          <w:rFonts w:ascii="Bookman Old Style" w:hAnsi="Bookman Old Style" w:cstheme="minorHAnsi"/>
          <w:sz w:val="24"/>
          <w:szCs w:val="24"/>
        </w:rPr>
        <w:t xml:space="preserve"> from the fact that the survivors interviewed did not express the fear of being stigmatized by the public</w:t>
      </w:r>
      <w:r w:rsidR="00662384" w:rsidRPr="00AC43A3">
        <w:rPr>
          <w:rFonts w:ascii="Bookman Old Style" w:hAnsi="Bookman Old Style" w:cstheme="minorHAnsi"/>
          <w:sz w:val="24"/>
          <w:szCs w:val="24"/>
        </w:rPr>
        <w:t xml:space="preserve"> or feelings of shame</w:t>
      </w:r>
      <w:r w:rsidR="008E6BF8" w:rsidRPr="00AC43A3">
        <w:rPr>
          <w:rFonts w:ascii="Bookman Old Style" w:hAnsi="Bookman Old Style" w:cstheme="minorHAnsi"/>
          <w:sz w:val="24"/>
          <w:szCs w:val="24"/>
        </w:rPr>
        <w:t>. Throughout their interviews they discussed the acceptance they felt by the communities they settled in and the social networks they established once they were there. They were open when asked about why they kept their pasts secret; the explanations they provided revolved arou</w:t>
      </w:r>
      <w:r w:rsidR="00072209" w:rsidRPr="00AC43A3">
        <w:rPr>
          <w:rFonts w:ascii="Bookman Old Style" w:hAnsi="Bookman Old Style" w:cstheme="minorHAnsi"/>
          <w:sz w:val="24"/>
          <w:szCs w:val="24"/>
        </w:rPr>
        <w:t>nd the hurt it would cause them and others.</w:t>
      </w:r>
      <w:r w:rsidR="008E6BF8" w:rsidRPr="00AC43A3">
        <w:rPr>
          <w:rFonts w:ascii="Bookman Old Style" w:hAnsi="Bookman Old Style" w:cstheme="minorHAnsi"/>
          <w:sz w:val="24"/>
          <w:szCs w:val="24"/>
        </w:rPr>
        <w:t xml:space="preserve"> </w:t>
      </w:r>
      <w:r w:rsidR="00130B36" w:rsidRPr="00AC43A3">
        <w:rPr>
          <w:rFonts w:ascii="Bookman Old Style" w:hAnsi="Bookman Old Style" w:cstheme="minorHAnsi"/>
          <w:sz w:val="24"/>
          <w:szCs w:val="24"/>
        </w:rPr>
        <w:t xml:space="preserve">Their willingness to begin to discuss their pasts after they had lived in Wisconsin for several years revealed that </w:t>
      </w:r>
      <w:r w:rsidR="00662384" w:rsidRPr="00AC43A3">
        <w:rPr>
          <w:rFonts w:ascii="Bookman Old Style" w:hAnsi="Bookman Old Style" w:cstheme="minorHAnsi"/>
          <w:sz w:val="24"/>
          <w:szCs w:val="24"/>
        </w:rPr>
        <w:t xml:space="preserve">rather than feeling their experiences were shameful ones, </w:t>
      </w:r>
      <w:r w:rsidR="00130B36" w:rsidRPr="00AC43A3">
        <w:rPr>
          <w:rFonts w:ascii="Bookman Old Style" w:hAnsi="Bookman Old Style" w:cstheme="minorHAnsi"/>
          <w:sz w:val="24"/>
          <w:szCs w:val="24"/>
        </w:rPr>
        <w:t xml:space="preserve">they thought their experiences were important and needed to be told. </w:t>
      </w:r>
    </w:p>
    <w:p w:rsidR="00506846" w:rsidRPr="00AC43A3" w:rsidRDefault="00506846" w:rsidP="009F2CFA">
      <w:pPr>
        <w:spacing w:line="480" w:lineRule="auto"/>
        <w:ind w:firstLine="720"/>
        <w:rPr>
          <w:rFonts w:ascii="Bookman Old Style" w:hAnsi="Bookman Old Style" w:cstheme="minorHAnsi"/>
          <w:sz w:val="24"/>
          <w:szCs w:val="24"/>
        </w:rPr>
      </w:pPr>
    </w:p>
    <w:p w:rsidR="00506846" w:rsidRPr="00AC43A3" w:rsidRDefault="00506846" w:rsidP="009F2CFA">
      <w:pPr>
        <w:spacing w:line="480" w:lineRule="auto"/>
        <w:ind w:firstLine="720"/>
        <w:rPr>
          <w:rFonts w:ascii="Bookman Old Style" w:hAnsi="Bookman Old Style" w:cstheme="minorHAnsi"/>
          <w:sz w:val="24"/>
          <w:szCs w:val="24"/>
        </w:rPr>
        <w:sectPr w:rsidR="00506846" w:rsidRPr="00AC43A3">
          <w:pgSz w:w="12240" w:h="15840"/>
          <w:pgMar w:top="1440" w:right="1440" w:bottom="1440" w:left="1440" w:header="720" w:footer="720" w:gutter="0"/>
          <w:cols w:space="720"/>
          <w:docGrid w:linePitch="360"/>
        </w:sectPr>
      </w:pPr>
    </w:p>
    <w:p w:rsidR="00597D04" w:rsidRPr="00AC43A3" w:rsidRDefault="003B4905" w:rsidP="00BB3033">
      <w:pPr>
        <w:rPr>
          <w:rFonts w:ascii="Bookman Old Style" w:hAnsi="Bookman Old Style" w:cstheme="minorHAnsi"/>
          <w:sz w:val="28"/>
          <w:szCs w:val="28"/>
        </w:rPr>
      </w:pPr>
      <w:r w:rsidRPr="00AC43A3">
        <w:rPr>
          <w:rFonts w:ascii="Bookman Old Style" w:hAnsi="Bookman Old Style" w:cstheme="minorHAnsi"/>
          <w:sz w:val="28"/>
          <w:szCs w:val="28"/>
        </w:rPr>
        <w:lastRenderedPageBreak/>
        <w:t xml:space="preserve">CONCLUSION: </w:t>
      </w:r>
    </w:p>
    <w:p w:rsidR="00377503" w:rsidRPr="00AC43A3" w:rsidRDefault="00377503" w:rsidP="00BB3033">
      <w:pPr>
        <w:rPr>
          <w:rFonts w:ascii="Bookman Old Style" w:hAnsi="Bookman Old Style" w:cstheme="minorHAnsi"/>
          <w:sz w:val="28"/>
          <w:szCs w:val="28"/>
        </w:rPr>
      </w:pPr>
    </w:p>
    <w:p w:rsidR="00E86771" w:rsidRPr="00AC43A3" w:rsidRDefault="00DC00A1" w:rsidP="00DC1BA5">
      <w:pPr>
        <w:spacing w:line="480" w:lineRule="auto"/>
        <w:rPr>
          <w:rFonts w:ascii="Bookman Old Style" w:hAnsi="Bookman Old Style" w:cstheme="minorHAnsi"/>
          <w:sz w:val="24"/>
          <w:szCs w:val="24"/>
        </w:rPr>
      </w:pPr>
      <w:r w:rsidRPr="00AC43A3">
        <w:rPr>
          <w:rFonts w:ascii="Bookman Old Style" w:hAnsi="Bookman Old Style" w:cstheme="minorHAnsi"/>
          <w:sz w:val="24"/>
          <w:szCs w:val="24"/>
        </w:rPr>
        <w:tab/>
      </w:r>
      <w:r w:rsidR="00DC1BA5" w:rsidRPr="00AC43A3">
        <w:rPr>
          <w:rFonts w:ascii="Bookman Old Style" w:hAnsi="Bookman Old Style" w:cstheme="minorHAnsi"/>
          <w:sz w:val="24"/>
          <w:szCs w:val="24"/>
        </w:rPr>
        <w:t xml:space="preserve">Although the use of the experiences of 22 Holocaust survivors to make conclusions about the group as a whole may seem disproportionate to the number of those who had settled in </w:t>
      </w:r>
      <w:r w:rsidR="00CB7FA1" w:rsidRPr="00AC43A3">
        <w:rPr>
          <w:rFonts w:ascii="Bookman Old Style" w:hAnsi="Bookman Old Style" w:cstheme="minorHAnsi"/>
          <w:sz w:val="24"/>
          <w:szCs w:val="24"/>
        </w:rPr>
        <w:t>post-World War II</w:t>
      </w:r>
      <w:r w:rsidR="00072209" w:rsidRPr="00AC43A3">
        <w:rPr>
          <w:rFonts w:ascii="Bookman Old Style" w:hAnsi="Bookman Old Style" w:cstheme="minorHAnsi"/>
          <w:sz w:val="24"/>
          <w:szCs w:val="24"/>
        </w:rPr>
        <w:t xml:space="preserve"> </w:t>
      </w:r>
      <w:r w:rsidR="00DC1BA5" w:rsidRPr="00AC43A3">
        <w:rPr>
          <w:rFonts w:ascii="Bookman Old Style" w:hAnsi="Bookman Old Style" w:cstheme="minorHAnsi"/>
          <w:sz w:val="24"/>
          <w:szCs w:val="24"/>
        </w:rPr>
        <w:t>Wisconsin, the diverse</w:t>
      </w:r>
      <w:r w:rsidR="00883EA8" w:rsidRPr="00AC43A3">
        <w:rPr>
          <w:rFonts w:ascii="Bookman Old Style" w:hAnsi="Bookman Old Style" w:cstheme="minorHAnsi"/>
          <w:sz w:val="24"/>
          <w:szCs w:val="24"/>
        </w:rPr>
        <w:t xml:space="preserve"> group of those who make up </w:t>
      </w:r>
      <w:r w:rsidR="00883EA8" w:rsidRPr="00AC43A3">
        <w:rPr>
          <w:rFonts w:ascii="Bookman Old Style" w:hAnsi="Bookman Old Style" w:cstheme="minorHAnsi"/>
          <w:i/>
          <w:sz w:val="24"/>
          <w:szCs w:val="24"/>
        </w:rPr>
        <w:t xml:space="preserve">The </w:t>
      </w:r>
      <w:r w:rsidR="00DC1BA5" w:rsidRPr="00AC43A3">
        <w:rPr>
          <w:rFonts w:ascii="Bookman Old Style" w:hAnsi="Bookman Old Style" w:cstheme="minorHAnsi"/>
          <w:i/>
          <w:sz w:val="24"/>
          <w:szCs w:val="24"/>
        </w:rPr>
        <w:t>Wisconsin Survivors of the Holocaust</w:t>
      </w:r>
      <w:r w:rsidR="00883EA8" w:rsidRPr="00AC43A3">
        <w:rPr>
          <w:rFonts w:ascii="Bookman Old Style" w:hAnsi="Bookman Old Style" w:cstheme="minorHAnsi"/>
          <w:i/>
          <w:sz w:val="24"/>
          <w:szCs w:val="24"/>
        </w:rPr>
        <w:t>: A Documentation Project</w:t>
      </w:r>
      <w:r w:rsidR="00DC1BA5" w:rsidRPr="00AC43A3">
        <w:rPr>
          <w:rFonts w:ascii="Bookman Old Style" w:hAnsi="Bookman Old Style" w:cstheme="minorHAnsi"/>
          <w:i/>
          <w:sz w:val="24"/>
          <w:szCs w:val="24"/>
        </w:rPr>
        <w:t xml:space="preserve"> </w:t>
      </w:r>
      <w:r w:rsidR="00DC1BA5" w:rsidRPr="00AC43A3">
        <w:rPr>
          <w:rFonts w:ascii="Bookman Old Style" w:hAnsi="Bookman Old Style" w:cstheme="minorHAnsi"/>
          <w:sz w:val="24"/>
          <w:szCs w:val="24"/>
        </w:rPr>
        <w:t>provide great insight into the experiences of the larger group as a whole. The commonalities among this group of diverse</w:t>
      </w:r>
      <w:r w:rsidRPr="00AC43A3">
        <w:rPr>
          <w:rFonts w:ascii="Bookman Old Style" w:hAnsi="Bookman Old Style" w:cstheme="minorHAnsi"/>
          <w:sz w:val="24"/>
          <w:szCs w:val="24"/>
        </w:rPr>
        <w:t xml:space="preserve"> interviewees</w:t>
      </w:r>
      <w:r w:rsidR="00894894" w:rsidRPr="00AC43A3">
        <w:rPr>
          <w:rFonts w:ascii="Bookman Old Style" w:hAnsi="Bookman Old Style" w:cstheme="minorHAnsi"/>
          <w:sz w:val="24"/>
          <w:szCs w:val="24"/>
        </w:rPr>
        <w:t>’</w:t>
      </w:r>
      <w:r w:rsidR="003A41FF" w:rsidRPr="00AC43A3">
        <w:rPr>
          <w:rFonts w:ascii="Bookman Old Style" w:hAnsi="Bookman Old Style" w:cstheme="minorHAnsi"/>
          <w:sz w:val="24"/>
          <w:szCs w:val="24"/>
        </w:rPr>
        <w:t xml:space="preserve"> experiences </w:t>
      </w:r>
      <w:r w:rsidR="00D87B34" w:rsidRPr="00AC43A3">
        <w:rPr>
          <w:rFonts w:ascii="Bookman Old Style" w:hAnsi="Bookman Old Style" w:cstheme="minorHAnsi"/>
          <w:sz w:val="24"/>
          <w:szCs w:val="24"/>
        </w:rPr>
        <w:t>lead to</w:t>
      </w:r>
      <w:r w:rsidRPr="00AC43A3">
        <w:rPr>
          <w:rFonts w:ascii="Bookman Old Style" w:hAnsi="Bookman Old Style" w:cstheme="minorHAnsi"/>
          <w:sz w:val="24"/>
          <w:szCs w:val="24"/>
        </w:rPr>
        <w:t xml:space="preserve"> </w:t>
      </w:r>
      <w:r w:rsidR="003A41FF" w:rsidRPr="00AC43A3">
        <w:rPr>
          <w:rFonts w:ascii="Bookman Old Style" w:hAnsi="Bookman Old Style" w:cstheme="minorHAnsi"/>
          <w:sz w:val="24"/>
          <w:szCs w:val="24"/>
        </w:rPr>
        <w:t>the conclusion</w:t>
      </w:r>
      <w:r w:rsidRPr="00AC43A3">
        <w:rPr>
          <w:rFonts w:ascii="Bookman Old Style" w:hAnsi="Bookman Old Style" w:cstheme="minorHAnsi"/>
          <w:sz w:val="24"/>
          <w:szCs w:val="24"/>
        </w:rPr>
        <w:t xml:space="preserve"> that</w:t>
      </w:r>
      <w:r w:rsidR="00DC1BA5" w:rsidRPr="00AC43A3">
        <w:rPr>
          <w:rFonts w:ascii="Bookman Old Style" w:hAnsi="Bookman Old Style" w:cstheme="minorHAnsi"/>
          <w:sz w:val="24"/>
          <w:szCs w:val="24"/>
        </w:rPr>
        <w:t xml:space="preserve"> the Holocaust survivor’s adaptation to life in Wisconsin was a positive experience.</w:t>
      </w:r>
      <w:r w:rsidR="00D87B34" w:rsidRPr="00AC43A3">
        <w:rPr>
          <w:rFonts w:ascii="Bookman Old Style" w:hAnsi="Bookman Old Style" w:cstheme="minorHAnsi"/>
          <w:sz w:val="24"/>
          <w:szCs w:val="24"/>
        </w:rPr>
        <w:t xml:space="preserve"> Not all twenty-two interviews were quoted or used to present examples in this paper; however, those that were used were representative of the group as a whole.</w:t>
      </w:r>
      <w:r w:rsidR="00DC1BA5" w:rsidRPr="00AC43A3">
        <w:rPr>
          <w:rFonts w:ascii="Bookman Old Style" w:hAnsi="Bookman Old Style" w:cstheme="minorHAnsi"/>
          <w:sz w:val="24"/>
          <w:szCs w:val="24"/>
        </w:rPr>
        <w:t xml:space="preserve"> As with most conclusions, there are exceptions to th</w:t>
      </w:r>
      <w:r w:rsidR="00CB7FA1" w:rsidRPr="00AC43A3">
        <w:rPr>
          <w:rFonts w:ascii="Bookman Old Style" w:hAnsi="Bookman Old Style" w:cstheme="minorHAnsi"/>
          <w:sz w:val="24"/>
          <w:szCs w:val="24"/>
        </w:rPr>
        <w:t>ese</w:t>
      </w:r>
      <w:r w:rsidR="00DC1BA5" w:rsidRPr="00AC43A3">
        <w:rPr>
          <w:rFonts w:ascii="Bookman Old Style" w:hAnsi="Bookman Old Style" w:cstheme="minorHAnsi"/>
          <w:sz w:val="24"/>
          <w:szCs w:val="24"/>
        </w:rPr>
        <w:t xml:space="preserve"> statement</w:t>
      </w:r>
      <w:r w:rsidR="00CB7FA1" w:rsidRPr="00AC43A3">
        <w:rPr>
          <w:rFonts w:ascii="Bookman Old Style" w:hAnsi="Bookman Old Style" w:cstheme="minorHAnsi"/>
          <w:sz w:val="24"/>
          <w:szCs w:val="24"/>
        </w:rPr>
        <w:t>s</w:t>
      </w:r>
      <w:r w:rsidR="00DC1BA5" w:rsidRPr="00AC43A3">
        <w:rPr>
          <w:rFonts w:ascii="Bookman Old Style" w:hAnsi="Bookman Old Style" w:cstheme="minorHAnsi"/>
          <w:sz w:val="24"/>
          <w:szCs w:val="24"/>
        </w:rPr>
        <w:t>; howe</w:t>
      </w:r>
      <w:r w:rsidR="004E5E28" w:rsidRPr="00AC43A3">
        <w:rPr>
          <w:rFonts w:ascii="Bookman Old Style" w:hAnsi="Bookman Old Style" w:cstheme="minorHAnsi"/>
          <w:sz w:val="24"/>
          <w:szCs w:val="24"/>
        </w:rPr>
        <w:t>ver, survivors’</w:t>
      </w:r>
      <w:r w:rsidR="00DC1BA5" w:rsidRPr="00AC43A3">
        <w:rPr>
          <w:rFonts w:ascii="Bookman Old Style" w:hAnsi="Bookman Old Style" w:cstheme="minorHAnsi"/>
          <w:sz w:val="24"/>
          <w:szCs w:val="24"/>
        </w:rPr>
        <w:t xml:space="preserve"> success in their work</w:t>
      </w:r>
      <w:r w:rsidR="00790EF9" w:rsidRPr="00AC43A3">
        <w:rPr>
          <w:rFonts w:ascii="Bookman Old Style" w:hAnsi="Bookman Old Style" w:cstheme="minorHAnsi"/>
          <w:sz w:val="24"/>
          <w:szCs w:val="24"/>
        </w:rPr>
        <w:t xml:space="preserve">, the support they received from others, and the minimal anti-Semitism they were exposed to </w:t>
      </w:r>
      <w:r w:rsidR="00DC1BA5" w:rsidRPr="00AC43A3">
        <w:rPr>
          <w:rFonts w:ascii="Bookman Old Style" w:hAnsi="Bookman Old Style" w:cstheme="minorHAnsi"/>
          <w:sz w:val="24"/>
          <w:szCs w:val="24"/>
        </w:rPr>
        <w:t xml:space="preserve">were largely what created that positive experience. </w:t>
      </w:r>
    </w:p>
    <w:p w:rsidR="00DC1BA5" w:rsidRPr="00AC43A3" w:rsidRDefault="00DC1BA5" w:rsidP="00E86771">
      <w:pPr>
        <w:spacing w:line="480" w:lineRule="auto"/>
        <w:ind w:firstLine="720"/>
        <w:rPr>
          <w:rFonts w:ascii="Bookman Old Style" w:hAnsi="Bookman Old Style" w:cstheme="minorHAnsi"/>
          <w:sz w:val="24"/>
          <w:szCs w:val="24"/>
        </w:rPr>
      </w:pPr>
      <w:r w:rsidRPr="00AC43A3">
        <w:rPr>
          <w:rFonts w:ascii="Bookman Old Style" w:hAnsi="Bookman Old Style" w:cstheme="minorHAnsi"/>
          <w:sz w:val="24"/>
          <w:szCs w:val="24"/>
        </w:rPr>
        <w:t xml:space="preserve">Although, the “conspiracy of silence” was a prominent factor in the vast majority of their </w:t>
      </w:r>
      <w:r w:rsidR="00072209" w:rsidRPr="00AC43A3">
        <w:rPr>
          <w:rFonts w:ascii="Bookman Old Style" w:hAnsi="Bookman Old Style" w:cstheme="minorHAnsi"/>
          <w:sz w:val="24"/>
          <w:szCs w:val="24"/>
        </w:rPr>
        <w:t>lives,</w:t>
      </w:r>
      <w:r w:rsidRPr="00AC43A3">
        <w:rPr>
          <w:rFonts w:ascii="Bookman Old Style" w:hAnsi="Bookman Old Style" w:cstheme="minorHAnsi"/>
          <w:sz w:val="24"/>
          <w:szCs w:val="24"/>
        </w:rPr>
        <w:t xml:space="preserve"> the choice not to discuss what they had experienced during WWII was part of what allowed these Holocaust survivors to move forward and create new lives in Wisconsin. </w:t>
      </w:r>
      <w:r w:rsidR="00DA72B6" w:rsidRPr="00AC43A3">
        <w:rPr>
          <w:rFonts w:ascii="Bookman Old Style" w:hAnsi="Bookman Old Style" w:cstheme="minorHAnsi"/>
          <w:sz w:val="24"/>
          <w:szCs w:val="24"/>
        </w:rPr>
        <w:t>Those survivors who had settled in Wisconsin emulated the long recognized reputation of the Jewish</w:t>
      </w:r>
      <w:r w:rsidR="00CB7FA1" w:rsidRPr="00AC43A3">
        <w:rPr>
          <w:rFonts w:ascii="Bookman Old Style" w:hAnsi="Bookman Old Style" w:cstheme="minorHAnsi"/>
          <w:sz w:val="24"/>
          <w:szCs w:val="24"/>
        </w:rPr>
        <w:t xml:space="preserve"> community to be able to overcome discrimination</w:t>
      </w:r>
      <w:r w:rsidR="00DA72B6" w:rsidRPr="00AC43A3">
        <w:rPr>
          <w:rFonts w:ascii="Bookman Old Style" w:hAnsi="Bookman Old Style" w:cstheme="minorHAnsi"/>
          <w:sz w:val="24"/>
          <w:szCs w:val="24"/>
        </w:rPr>
        <w:t>. The success and happiness they were able to achieve after they had experienced persecution to such a great extent truly revealed the power of</w:t>
      </w:r>
      <w:r w:rsidR="00883EA8" w:rsidRPr="00AC43A3">
        <w:rPr>
          <w:rFonts w:ascii="Bookman Old Style" w:hAnsi="Bookman Old Style" w:cstheme="minorHAnsi"/>
          <w:sz w:val="24"/>
          <w:szCs w:val="24"/>
        </w:rPr>
        <w:t xml:space="preserve"> human</w:t>
      </w:r>
      <w:r w:rsidR="00DA72B6" w:rsidRPr="00AC43A3">
        <w:rPr>
          <w:rFonts w:ascii="Bookman Old Style" w:hAnsi="Bookman Old Style" w:cstheme="minorHAnsi"/>
          <w:sz w:val="24"/>
          <w:szCs w:val="24"/>
        </w:rPr>
        <w:t xml:space="preserve"> resilience.</w:t>
      </w:r>
    </w:p>
    <w:p w:rsidR="004F72E5" w:rsidRPr="00AC43A3" w:rsidRDefault="00687B68" w:rsidP="004E5E28">
      <w:pPr>
        <w:spacing w:line="480" w:lineRule="auto"/>
        <w:rPr>
          <w:rFonts w:ascii="Bookman Old Style" w:hAnsi="Bookman Old Style" w:cstheme="minorHAnsi"/>
          <w:sz w:val="24"/>
          <w:szCs w:val="24"/>
        </w:rPr>
      </w:pPr>
      <w:r w:rsidRPr="00AC43A3">
        <w:rPr>
          <w:rFonts w:ascii="Bookman Old Style" w:hAnsi="Bookman Old Style" w:cstheme="minorHAnsi"/>
          <w:sz w:val="24"/>
          <w:szCs w:val="24"/>
        </w:rPr>
        <w:lastRenderedPageBreak/>
        <w:tab/>
      </w:r>
      <w:r w:rsidR="00DC1BA5" w:rsidRPr="00AC43A3">
        <w:rPr>
          <w:rFonts w:ascii="Bookman Old Style" w:hAnsi="Bookman Old Style" w:cstheme="minorHAnsi"/>
          <w:sz w:val="24"/>
          <w:szCs w:val="24"/>
        </w:rPr>
        <w:t xml:space="preserve">The conclusions of this research stand out because they have been made about survivors in a region not typically highlighted when discussing the adaptation </w:t>
      </w:r>
      <w:r w:rsidR="004E5E28" w:rsidRPr="00AC43A3">
        <w:rPr>
          <w:rFonts w:ascii="Bookman Old Style" w:hAnsi="Bookman Old Style" w:cstheme="minorHAnsi"/>
          <w:sz w:val="24"/>
          <w:szCs w:val="24"/>
        </w:rPr>
        <w:t xml:space="preserve">experience </w:t>
      </w:r>
      <w:r w:rsidR="00DC1BA5" w:rsidRPr="00AC43A3">
        <w:rPr>
          <w:rFonts w:ascii="Bookman Old Style" w:hAnsi="Bookman Old Style" w:cstheme="minorHAnsi"/>
          <w:sz w:val="24"/>
          <w:szCs w:val="24"/>
        </w:rPr>
        <w:t>of Holocaust survivors who immigrated to post WWII</w:t>
      </w:r>
      <w:r w:rsidR="00072209" w:rsidRPr="00AC43A3">
        <w:rPr>
          <w:rFonts w:ascii="Bookman Old Style" w:hAnsi="Bookman Old Style" w:cstheme="minorHAnsi"/>
          <w:sz w:val="24"/>
          <w:szCs w:val="24"/>
        </w:rPr>
        <w:t xml:space="preserve"> United States</w:t>
      </w:r>
      <w:r w:rsidR="004E5E28" w:rsidRPr="00AC43A3">
        <w:rPr>
          <w:rFonts w:ascii="Bookman Old Style" w:hAnsi="Bookman Old Style" w:cstheme="minorHAnsi"/>
          <w:sz w:val="24"/>
          <w:szCs w:val="24"/>
        </w:rPr>
        <w:t xml:space="preserve">. Further comparative research could be done on those survivors who settled in Wisconsin and those who chose to settle in other Midwestern states. The large number of survivors who settled in Milwaukee </w:t>
      </w:r>
      <w:r w:rsidR="00AC43A3" w:rsidRPr="00AC43A3">
        <w:rPr>
          <w:rFonts w:ascii="Bookman Old Style" w:hAnsi="Bookman Old Style" w:cstheme="minorHAnsi"/>
          <w:sz w:val="24"/>
          <w:szCs w:val="24"/>
        </w:rPr>
        <w:t xml:space="preserve">may also motivate a comparative study between the experiences of those who settled in Milwaukee and other large Midwest metropolis cities such as Minneapolis or Chicago.  </w:t>
      </w:r>
      <w:r w:rsidR="004F72E5" w:rsidRPr="00AC43A3">
        <w:rPr>
          <w:rFonts w:ascii="Bookman Old Style" w:hAnsi="Bookman Old Style" w:cstheme="minorHAnsi"/>
          <w:sz w:val="24"/>
          <w:szCs w:val="24"/>
        </w:rPr>
        <w:t xml:space="preserve">As time passes </w:t>
      </w:r>
      <w:r w:rsidR="00AC43A3" w:rsidRPr="00AC43A3">
        <w:rPr>
          <w:rFonts w:ascii="Bookman Old Style" w:hAnsi="Bookman Old Style" w:cstheme="minorHAnsi"/>
          <w:sz w:val="24"/>
          <w:szCs w:val="24"/>
        </w:rPr>
        <w:t xml:space="preserve">comparative histories and other </w:t>
      </w:r>
      <w:r w:rsidR="004F72E5" w:rsidRPr="00AC43A3">
        <w:rPr>
          <w:rFonts w:ascii="Bookman Old Style" w:hAnsi="Bookman Old Style" w:cstheme="minorHAnsi"/>
          <w:sz w:val="24"/>
          <w:szCs w:val="24"/>
        </w:rPr>
        <w:t>primary research based on oral interviews and storytelling will continu</w:t>
      </w:r>
      <w:r w:rsidR="00072209" w:rsidRPr="00AC43A3">
        <w:rPr>
          <w:rFonts w:ascii="Bookman Old Style" w:hAnsi="Bookman Old Style" w:cstheme="minorHAnsi"/>
          <w:sz w:val="24"/>
          <w:szCs w:val="24"/>
        </w:rPr>
        <w:t>e to become more difficult because of</w:t>
      </w:r>
      <w:r w:rsidR="004F72E5" w:rsidRPr="00AC43A3">
        <w:rPr>
          <w:rFonts w:ascii="Bookman Old Style" w:hAnsi="Bookman Old Style" w:cstheme="minorHAnsi"/>
          <w:sz w:val="24"/>
          <w:szCs w:val="24"/>
        </w:rPr>
        <w:t xml:space="preserve"> the </w:t>
      </w:r>
      <w:r w:rsidR="00072209" w:rsidRPr="00AC43A3">
        <w:rPr>
          <w:rFonts w:ascii="Bookman Old Style" w:hAnsi="Bookman Old Style" w:cstheme="minorHAnsi"/>
          <w:sz w:val="24"/>
          <w:szCs w:val="24"/>
        </w:rPr>
        <w:t>declini</w:t>
      </w:r>
      <w:r w:rsidR="004F72E5" w:rsidRPr="00AC43A3">
        <w:rPr>
          <w:rFonts w:ascii="Bookman Old Style" w:hAnsi="Bookman Old Style" w:cstheme="minorHAnsi"/>
          <w:sz w:val="24"/>
          <w:szCs w:val="24"/>
        </w:rPr>
        <w:t xml:space="preserve">ng number of Holocaust survivors still alive to tell their stories. Any further research done specifically on Wisconsin’s Holocaust survivors, and the survivors as a </w:t>
      </w:r>
      <w:proofErr w:type="gramStart"/>
      <w:r w:rsidR="004F72E5" w:rsidRPr="00AC43A3">
        <w:rPr>
          <w:rFonts w:ascii="Bookman Old Style" w:hAnsi="Bookman Old Style" w:cstheme="minorHAnsi"/>
          <w:sz w:val="24"/>
          <w:szCs w:val="24"/>
        </w:rPr>
        <w:t>whole</w:t>
      </w:r>
      <w:r w:rsidR="00072209" w:rsidRPr="00AC43A3">
        <w:rPr>
          <w:rFonts w:ascii="Bookman Old Style" w:hAnsi="Bookman Old Style" w:cstheme="minorHAnsi"/>
          <w:sz w:val="24"/>
          <w:szCs w:val="24"/>
        </w:rPr>
        <w:t>,</w:t>
      </w:r>
      <w:proofErr w:type="gramEnd"/>
      <w:r w:rsidR="004F72E5" w:rsidRPr="00AC43A3">
        <w:rPr>
          <w:rFonts w:ascii="Bookman Old Style" w:hAnsi="Bookman Old Style" w:cstheme="minorHAnsi"/>
          <w:sz w:val="24"/>
          <w:szCs w:val="24"/>
        </w:rPr>
        <w:t xml:space="preserve"> should be conducted in a timely manner in order to preserve the words of the people themselves. It is important to remember that it takes a large amount of time and patience in order to accum</w:t>
      </w:r>
      <w:r w:rsidR="00883EA8" w:rsidRPr="00AC43A3">
        <w:rPr>
          <w:rFonts w:ascii="Bookman Old Style" w:hAnsi="Bookman Old Style" w:cstheme="minorHAnsi"/>
          <w:sz w:val="24"/>
          <w:szCs w:val="24"/>
        </w:rPr>
        <w:t xml:space="preserve">ulate the vast wealth of </w:t>
      </w:r>
      <w:r w:rsidR="004F72E5" w:rsidRPr="00AC43A3">
        <w:rPr>
          <w:rFonts w:ascii="Bookman Old Style" w:hAnsi="Bookman Old Style" w:cstheme="minorHAnsi"/>
          <w:sz w:val="24"/>
          <w:szCs w:val="24"/>
        </w:rPr>
        <w:t>information that Holocaust survivors can p</w:t>
      </w:r>
      <w:r w:rsidR="00AC43A3" w:rsidRPr="00AC43A3">
        <w:rPr>
          <w:rFonts w:ascii="Bookman Old Style" w:hAnsi="Bookman Old Style" w:cstheme="minorHAnsi"/>
          <w:sz w:val="24"/>
          <w:szCs w:val="24"/>
        </w:rPr>
        <w:t>rovide. Henry</w:t>
      </w:r>
      <w:r w:rsidR="004F72E5" w:rsidRPr="00AC43A3">
        <w:rPr>
          <w:rFonts w:ascii="Bookman Old Style" w:hAnsi="Bookman Old Style" w:cstheme="minorHAnsi"/>
          <w:sz w:val="24"/>
          <w:szCs w:val="24"/>
        </w:rPr>
        <w:t xml:space="preserve"> </w:t>
      </w:r>
      <w:proofErr w:type="spellStart"/>
      <w:r w:rsidR="004F72E5" w:rsidRPr="00AC43A3">
        <w:rPr>
          <w:rFonts w:ascii="Bookman Old Style" w:hAnsi="Bookman Old Style" w:cstheme="minorHAnsi"/>
          <w:sz w:val="24"/>
          <w:szCs w:val="24"/>
        </w:rPr>
        <w:t>Golde</w:t>
      </w:r>
      <w:proofErr w:type="spellEnd"/>
      <w:r w:rsidR="004F72E5" w:rsidRPr="00AC43A3">
        <w:rPr>
          <w:rFonts w:ascii="Bookman Old Style" w:hAnsi="Bookman Old Style" w:cstheme="minorHAnsi"/>
          <w:sz w:val="24"/>
          <w:szCs w:val="24"/>
        </w:rPr>
        <w:t xml:space="preserve"> emulates this thought</w:t>
      </w:r>
      <w:r w:rsidR="00883EA8" w:rsidRPr="00AC43A3">
        <w:rPr>
          <w:rFonts w:ascii="Bookman Old Style" w:hAnsi="Bookman Old Style" w:cstheme="minorHAnsi"/>
          <w:sz w:val="24"/>
          <w:szCs w:val="24"/>
        </w:rPr>
        <w:t xml:space="preserve"> best</w:t>
      </w:r>
      <w:r w:rsidR="004F72E5" w:rsidRPr="00AC43A3">
        <w:rPr>
          <w:rFonts w:ascii="Bookman Old Style" w:hAnsi="Bookman Old Style" w:cstheme="minorHAnsi"/>
          <w:sz w:val="24"/>
          <w:szCs w:val="24"/>
        </w:rPr>
        <w:t xml:space="preserve"> in his closi</w:t>
      </w:r>
      <w:r w:rsidR="00883EA8" w:rsidRPr="00AC43A3">
        <w:rPr>
          <w:rFonts w:ascii="Bookman Old Style" w:hAnsi="Bookman Old Style" w:cstheme="minorHAnsi"/>
          <w:sz w:val="24"/>
          <w:szCs w:val="24"/>
        </w:rPr>
        <w:t>ng words to interviewers, “</w:t>
      </w:r>
      <w:r w:rsidR="004F72E5" w:rsidRPr="00AC43A3">
        <w:rPr>
          <w:rFonts w:ascii="Bookman Old Style" w:hAnsi="Bookman Old Style" w:cstheme="minorHAnsi"/>
          <w:sz w:val="24"/>
          <w:szCs w:val="24"/>
        </w:rPr>
        <w:t>I could sit with you here for a month and talk about it and still wouldn't tell you my whole story.”</w:t>
      </w:r>
      <w:r w:rsidR="004F72E5" w:rsidRPr="00AC43A3">
        <w:rPr>
          <w:rStyle w:val="FootnoteReference"/>
          <w:rFonts w:ascii="Bookman Old Style" w:hAnsi="Bookman Old Style" w:cstheme="minorHAnsi"/>
          <w:sz w:val="24"/>
          <w:szCs w:val="24"/>
        </w:rPr>
        <w:footnoteReference w:id="39"/>
      </w:r>
    </w:p>
    <w:p w:rsidR="004E5E28" w:rsidRPr="00AC43A3" w:rsidRDefault="004E5E28" w:rsidP="004E5E28">
      <w:pPr>
        <w:spacing w:line="480" w:lineRule="auto"/>
        <w:rPr>
          <w:rFonts w:ascii="Bookman Old Style" w:hAnsi="Bookman Old Style" w:cstheme="minorHAnsi"/>
          <w:sz w:val="24"/>
          <w:szCs w:val="24"/>
        </w:rPr>
      </w:pPr>
    </w:p>
    <w:p w:rsidR="00AC43A3" w:rsidRPr="00AC43A3" w:rsidRDefault="00AC43A3" w:rsidP="00AC43A3">
      <w:pPr>
        <w:spacing w:line="480" w:lineRule="auto"/>
        <w:rPr>
          <w:rFonts w:ascii="Bookman Old Style" w:hAnsi="Bookman Old Style" w:cstheme="minorHAnsi"/>
          <w:sz w:val="24"/>
          <w:szCs w:val="24"/>
        </w:rPr>
      </w:pPr>
    </w:p>
    <w:p w:rsidR="00D1113A" w:rsidRPr="00AC43A3" w:rsidRDefault="009F7C9F" w:rsidP="00AC43A3">
      <w:pPr>
        <w:spacing w:line="480" w:lineRule="auto"/>
        <w:rPr>
          <w:rFonts w:ascii="Bookman Old Style" w:hAnsi="Bookman Old Style" w:cstheme="minorHAnsi"/>
          <w:sz w:val="24"/>
          <w:szCs w:val="24"/>
        </w:rPr>
      </w:pPr>
      <w:r w:rsidRPr="00AC43A3">
        <w:rPr>
          <w:rFonts w:ascii="Bookman Old Style" w:hAnsi="Bookman Old Style" w:cstheme="minorHAnsi"/>
          <w:sz w:val="28"/>
          <w:szCs w:val="28"/>
        </w:rPr>
        <w:lastRenderedPageBreak/>
        <w:t xml:space="preserve">Appendix </w:t>
      </w:r>
      <w:r w:rsidR="00D1113A" w:rsidRPr="00AC43A3">
        <w:rPr>
          <w:rFonts w:ascii="Bookman Old Style" w:hAnsi="Bookman Old Style" w:cstheme="minorHAnsi"/>
          <w:sz w:val="28"/>
          <w:szCs w:val="28"/>
        </w:rPr>
        <w:t xml:space="preserve">A: </w:t>
      </w:r>
      <w:proofErr w:type="spellStart"/>
      <w:r w:rsidR="00D1113A" w:rsidRPr="00AC43A3">
        <w:rPr>
          <w:rFonts w:ascii="Bookman Old Style" w:hAnsi="Bookman Old Style" w:cstheme="minorHAnsi"/>
          <w:sz w:val="28"/>
          <w:szCs w:val="28"/>
        </w:rPr>
        <w:t>Pela</w:t>
      </w:r>
      <w:proofErr w:type="spellEnd"/>
      <w:r w:rsidR="00D1113A" w:rsidRPr="00AC43A3">
        <w:rPr>
          <w:rFonts w:ascii="Bookman Old Style" w:hAnsi="Bookman Old Style" w:cstheme="minorHAnsi"/>
          <w:sz w:val="28"/>
          <w:szCs w:val="28"/>
        </w:rPr>
        <w:t xml:space="preserve"> Rosen Alpert</w:t>
      </w:r>
    </w:p>
    <w:p w:rsidR="00D257AC" w:rsidRPr="00AC43A3" w:rsidRDefault="00D1113A" w:rsidP="00D1113A">
      <w:pPr>
        <w:spacing w:line="480" w:lineRule="auto"/>
        <w:rPr>
          <w:rFonts w:ascii="Bookman Old Style" w:hAnsi="Bookman Old Style" w:cstheme="minorHAnsi"/>
          <w:sz w:val="24"/>
          <w:szCs w:val="24"/>
        </w:rPr>
      </w:pPr>
      <w:r w:rsidRPr="00AC43A3">
        <w:rPr>
          <w:rFonts w:ascii="Bookman Old Style" w:hAnsi="Bookman Old Style" w:cstheme="minorHAnsi"/>
          <w:sz w:val="24"/>
          <w:szCs w:val="24"/>
        </w:rPr>
        <w:tab/>
      </w:r>
      <w:proofErr w:type="spellStart"/>
      <w:r w:rsidRPr="00AC43A3">
        <w:rPr>
          <w:rFonts w:ascii="Bookman Old Style" w:hAnsi="Bookman Old Style" w:cstheme="minorHAnsi"/>
          <w:sz w:val="24"/>
          <w:szCs w:val="24"/>
        </w:rPr>
        <w:t>Pela</w:t>
      </w:r>
      <w:proofErr w:type="spellEnd"/>
      <w:r w:rsidRPr="00AC43A3">
        <w:rPr>
          <w:rFonts w:ascii="Bookman Old Style" w:hAnsi="Bookman Old Style" w:cstheme="minorHAnsi"/>
          <w:sz w:val="24"/>
          <w:szCs w:val="24"/>
        </w:rPr>
        <w:t xml:space="preserve"> Rosen Alpert was born in </w:t>
      </w:r>
      <w:proofErr w:type="spellStart"/>
      <w:r w:rsidRPr="00AC43A3">
        <w:rPr>
          <w:rFonts w:ascii="Bookman Old Style" w:hAnsi="Bookman Old Style" w:cstheme="minorHAnsi"/>
          <w:sz w:val="24"/>
          <w:szCs w:val="24"/>
        </w:rPr>
        <w:t>Dobrzyn</w:t>
      </w:r>
      <w:proofErr w:type="spellEnd"/>
      <w:r w:rsidRPr="00AC43A3">
        <w:rPr>
          <w:rFonts w:ascii="Bookman Old Style" w:hAnsi="Bookman Old Style" w:cstheme="minorHAnsi"/>
          <w:sz w:val="24"/>
          <w:szCs w:val="24"/>
        </w:rPr>
        <w:t xml:space="preserve">, Poland in 1920. During the 1930s Alpert’s sister and brother-in-law, Rose and Jacob </w:t>
      </w:r>
      <w:proofErr w:type="spellStart"/>
      <w:r w:rsidRPr="00AC43A3">
        <w:rPr>
          <w:rFonts w:ascii="Bookman Old Style" w:hAnsi="Bookman Old Style" w:cstheme="minorHAnsi"/>
          <w:sz w:val="24"/>
          <w:szCs w:val="24"/>
        </w:rPr>
        <w:t>Fogel</w:t>
      </w:r>
      <w:proofErr w:type="spellEnd"/>
      <w:r w:rsidRPr="00AC43A3">
        <w:rPr>
          <w:rFonts w:ascii="Bookman Old Style" w:hAnsi="Bookman Old Style" w:cstheme="minorHAnsi"/>
          <w:sz w:val="24"/>
          <w:szCs w:val="24"/>
        </w:rPr>
        <w:t xml:space="preserve">, attempted to convince Alpert’s father to leave Poland before the outbreak of WWII. Alpert’s father refused to move his family, and the </w:t>
      </w:r>
      <w:proofErr w:type="spellStart"/>
      <w:r w:rsidRPr="00AC43A3">
        <w:rPr>
          <w:rFonts w:ascii="Bookman Old Style" w:hAnsi="Bookman Old Style" w:cstheme="minorHAnsi"/>
          <w:sz w:val="24"/>
          <w:szCs w:val="24"/>
        </w:rPr>
        <w:t>Fogel’s</w:t>
      </w:r>
      <w:proofErr w:type="spellEnd"/>
      <w:r w:rsidRPr="00AC43A3">
        <w:rPr>
          <w:rFonts w:ascii="Bookman Old Style" w:hAnsi="Bookman Old Style" w:cstheme="minorHAnsi"/>
          <w:sz w:val="24"/>
          <w:szCs w:val="24"/>
        </w:rPr>
        <w:t xml:space="preserve"> moved to Green Bay, Wisconsin on their own. Alpert’s family originally fled to Warsaw with the outbreak of WWII; eventually Alpert’s father convinced her to escape the Ghetto by crawling throu</w:t>
      </w:r>
      <w:r w:rsidR="00417A7C" w:rsidRPr="00AC43A3">
        <w:rPr>
          <w:rFonts w:ascii="Bookman Old Style" w:hAnsi="Bookman Old Style" w:cstheme="minorHAnsi"/>
          <w:sz w:val="24"/>
          <w:szCs w:val="24"/>
        </w:rPr>
        <w:t xml:space="preserve">gh a hole in a wall. </w:t>
      </w:r>
      <w:r w:rsidRPr="00AC43A3">
        <w:rPr>
          <w:rFonts w:ascii="Bookman Old Style" w:hAnsi="Bookman Old Style" w:cstheme="minorHAnsi"/>
          <w:sz w:val="24"/>
          <w:szCs w:val="24"/>
        </w:rPr>
        <w:t>Alpert was eventually captured and sent to work i</w:t>
      </w:r>
      <w:r w:rsidR="00417A7C" w:rsidRPr="00AC43A3">
        <w:rPr>
          <w:rFonts w:ascii="Bookman Old Style" w:hAnsi="Bookman Old Style" w:cstheme="minorHAnsi"/>
          <w:sz w:val="24"/>
          <w:szCs w:val="24"/>
        </w:rPr>
        <w:t>n a munitions factory; she was then</w:t>
      </w:r>
      <w:r w:rsidRPr="00AC43A3">
        <w:rPr>
          <w:rFonts w:ascii="Bookman Old Style" w:hAnsi="Bookman Old Style" w:cstheme="minorHAnsi"/>
          <w:sz w:val="24"/>
          <w:szCs w:val="24"/>
        </w:rPr>
        <w:t xml:space="preserve"> transported to a labor camp and then the concentration camp at </w:t>
      </w:r>
      <w:proofErr w:type="spellStart"/>
      <w:r w:rsidRPr="00AC43A3">
        <w:rPr>
          <w:rFonts w:ascii="Bookman Old Style" w:hAnsi="Bookman Old Style" w:cstheme="minorHAnsi"/>
          <w:sz w:val="24"/>
          <w:szCs w:val="24"/>
        </w:rPr>
        <w:t>Ravensbruck</w:t>
      </w:r>
      <w:proofErr w:type="spellEnd"/>
      <w:r w:rsidRPr="00AC43A3">
        <w:rPr>
          <w:rFonts w:ascii="Bookman Old Style" w:hAnsi="Bookman Old Style" w:cstheme="minorHAnsi"/>
          <w:sz w:val="24"/>
          <w:szCs w:val="24"/>
        </w:rPr>
        <w:t xml:space="preserve">, Germany. She was liberated by the Swedish Red Cross from the camp in April 1945. She then spent four years in Sweden before immigrating to Green Bay, Wisconsin in 1949. </w:t>
      </w:r>
      <w:r w:rsidR="00417A7C" w:rsidRPr="00AC43A3">
        <w:rPr>
          <w:rFonts w:ascii="Bookman Old Style" w:hAnsi="Bookman Old Style" w:cstheme="minorHAnsi"/>
          <w:sz w:val="24"/>
          <w:szCs w:val="24"/>
        </w:rPr>
        <w:t xml:space="preserve">Alpert’s daughter initiated </w:t>
      </w:r>
      <w:r w:rsidR="00417A7C" w:rsidRPr="00AC43A3">
        <w:rPr>
          <w:rFonts w:ascii="Bookman Old Style" w:hAnsi="Bookman Old Style" w:cstheme="minorHAnsi"/>
          <w:i/>
          <w:sz w:val="24"/>
          <w:szCs w:val="24"/>
        </w:rPr>
        <w:t>The Wisconsin Survivors of the Holocaust: A Documentation Project</w:t>
      </w:r>
      <w:r w:rsidR="00417A7C" w:rsidRPr="00AC43A3">
        <w:rPr>
          <w:rFonts w:ascii="Bookman Old Style" w:hAnsi="Bookman Old Style" w:cstheme="minorHAnsi"/>
          <w:sz w:val="24"/>
          <w:szCs w:val="24"/>
        </w:rPr>
        <w:t xml:space="preserve"> by asking for her mother’s story to be documented. </w:t>
      </w:r>
    </w:p>
    <w:p w:rsidR="00E662E6" w:rsidRPr="00AC43A3" w:rsidRDefault="00BA37E7" w:rsidP="00E662E6">
      <w:pPr>
        <w:spacing w:line="480" w:lineRule="auto"/>
        <w:ind w:left="720" w:hanging="720"/>
        <w:rPr>
          <w:rFonts w:ascii="Bookman Old Style" w:hAnsi="Bookman Old Style" w:cstheme="minorHAnsi"/>
          <w:sz w:val="20"/>
          <w:szCs w:val="20"/>
        </w:rPr>
      </w:pPr>
      <w:r>
        <w:rPr>
          <w:rFonts w:ascii="Bookman Old Style" w:hAnsi="Bookman Old Style" w:cstheme="minorHAnsi"/>
          <w:noProof/>
        </w:rPr>
        <w:pict>
          <v:shapetype id="_x0000_t202" coordsize="21600,21600" o:spt="202" path="m,l,21600r21600,l21600,xe">
            <v:stroke joinstyle="miter"/>
            <v:path gradientshapeok="t" o:connecttype="rect"/>
          </v:shapetype>
          <v:shape id="_x0000_s1026" type="#_x0000_t202" style="position:absolute;left:0;text-align:left;margin-left:189.65pt;margin-top:45.25pt;width:136.4pt;height:180pt;z-index:251658240">
            <v:textbox>
              <w:txbxContent>
                <w:p w:rsidR="00E662E6" w:rsidRPr="002E1B21" w:rsidRDefault="00E662E6" w:rsidP="002E1B21">
                  <w:pPr>
                    <w:pStyle w:val="NoSpacing"/>
                    <w:jc w:val="center"/>
                    <w:rPr>
                      <w:b/>
                    </w:rPr>
                  </w:pPr>
                  <w:r w:rsidRPr="002E1B21">
                    <w:rPr>
                      <w:b/>
                    </w:rPr>
                    <w:t xml:space="preserve">Appendix </w:t>
                  </w:r>
                  <w:proofErr w:type="gramStart"/>
                  <w:r w:rsidRPr="002E1B21">
                    <w:rPr>
                      <w:b/>
                    </w:rPr>
                    <w:t>A</w:t>
                  </w:r>
                  <w:proofErr w:type="gramEnd"/>
                  <w:r w:rsidRPr="002E1B21">
                    <w:rPr>
                      <w:b/>
                    </w:rPr>
                    <w:t xml:space="preserve"> image 1:</w:t>
                  </w:r>
                </w:p>
                <w:p w:rsidR="00E662E6" w:rsidRPr="002E1B21" w:rsidRDefault="00E662E6" w:rsidP="002E1B21">
                  <w:pPr>
                    <w:pStyle w:val="NoSpacing"/>
                    <w:jc w:val="center"/>
                    <w:rPr>
                      <w:b/>
                    </w:rPr>
                  </w:pPr>
                  <w:proofErr w:type="spellStart"/>
                  <w:r w:rsidRPr="002E1B21">
                    <w:rPr>
                      <w:b/>
                    </w:rPr>
                    <w:t>Pela</w:t>
                  </w:r>
                  <w:proofErr w:type="spellEnd"/>
                  <w:r w:rsidRPr="002E1B21">
                    <w:rPr>
                      <w:b/>
                    </w:rPr>
                    <w:t xml:space="preserve"> Rosen Alpert</w:t>
                  </w:r>
                </w:p>
                <w:p w:rsidR="00E662E6" w:rsidRDefault="00E662E6"/>
                <w:p w:rsidR="00E662E6" w:rsidRPr="00E662E6" w:rsidRDefault="00E662E6" w:rsidP="00E662E6">
                  <w:pPr>
                    <w:rPr>
                      <w:i/>
                    </w:rPr>
                  </w:pPr>
                  <w:r w:rsidRPr="00E662E6">
                    <w:rPr>
                      <w:i/>
                    </w:rPr>
                    <w:t xml:space="preserve">Oral Histories: Wisconsin Survivors of the Holocaust.” </w:t>
                  </w:r>
                  <w:proofErr w:type="gramStart"/>
                  <w:r w:rsidRPr="00E662E6">
                    <w:rPr>
                      <w:i/>
                    </w:rPr>
                    <w:t>Wisconsin Historical Society, 1983.</w:t>
                  </w:r>
                  <w:proofErr w:type="gramEnd"/>
                  <w:r w:rsidRPr="00E662E6">
                    <w:rPr>
                      <w:i/>
                    </w:rPr>
                    <w:t xml:space="preserve"> http:www.wisconsinhistory.org/holocaustsurvivors. </w:t>
                  </w:r>
                </w:p>
                <w:p w:rsidR="00E662E6" w:rsidRDefault="00E662E6"/>
              </w:txbxContent>
            </v:textbox>
          </v:shape>
        </w:pict>
      </w:r>
      <w:r w:rsidR="00E662E6" w:rsidRPr="00AC43A3">
        <w:rPr>
          <w:rFonts w:ascii="Bookman Old Style" w:hAnsi="Bookman Old Style" w:cstheme="minorHAnsi"/>
          <w:noProof/>
        </w:rPr>
        <w:drawing>
          <wp:anchor distT="0" distB="0" distL="114300" distR="114300" simplePos="0" relativeHeight="251669504" behindDoc="1" locked="0" layoutInCell="1" allowOverlap="1" wp14:anchorId="756B24C9" wp14:editId="2A6F28A9">
            <wp:simplePos x="0" y="0"/>
            <wp:positionH relativeFrom="column">
              <wp:posOffset>190500</wp:posOffset>
            </wp:positionH>
            <wp:positionV relativeFrom="paragraph">
              <wp:posOffset>595630</wp:posOffset>
            </wp:positionV>
            <wp:extent cx="1551940" cy="2271395"/>
            <wp:effectExtent l="76200" t="76200" r="105410" b="109855"/>
            <wp:wrapTight wrapText="bothSides">
              <wp:wrapPolygon edited="0">
                <wp:start x="-530" y="-725"/>
                <wp:lineTo x="-1061" y="-543"/>
                <wp:lineTo x="-1061" y="21920"/>
                <wp:lineTo x="-530" y="22645"/>
                <wp:lineTo x="22537" y="22645"/>
                <wp:lineTo x="23067" y="19927"/>
                <wp:lineTo x="23067" y="2355"/>
                <wp:lineTo x="22537" y="-362"/>
                <wp:lineTo x="22537" y="-725"/>
                <wp:lineTo x="-530" y="-725"/>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pert.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551940" cy="227139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00E662E6" w:rsidRPr="00AC43A3">
        <w:rPr>
          <w:rFonts w:ascii="Bookman Old Style" w:hAnsi="Bookman Old Style" w:cstheme="minorHAnsi"/>
          <w:sz w:val="20"/>
          <w:szCs w:val="20"/>
        </w:rPr>
        <w:t xml:space="preserve">Oral Histories: Wisconsin Survivors of the Holocaust.” </w:t>
      </w:r>
      <w:proofErr w:type="gramStart"/>
      <w:r w:rsidR="00E662E6" w:rsidRPr="00AC43A3">
        <w:rPr>
          <w:rFonts w:ascii="Bookman Old Style" w:hAnsi="Bookman Old Style" w:cstheme="minorHAnsi"/>
          <w:sz w:val="20"/>
          <w:szCs w:val="20"/>
        </w:rPr>
        <w:t>Wisconsin Historical Society, 1983.</w:t>
      </w:r>
      <w:proofErr w:type="gramEnd"/>
      <w:r w:rsidR="00E662E6" w:rsidRPr="00AC43A3">
        <w:rPr>
          <w:rFonts w:ascii="Bookman Old Style" w:hAnsi="Bookman Old Style" w:cstheme="minorHAnsi"/>
          <w:sz w:val="20"/>
          <w:szCs w:val="20"/>
        </w:rPr>
        <w:t xml:space="preserve"> http:www.wisconsinhistory.org/holocaustsurvivors. </w:t>
      </w:r>
    </w:p>
    <w:p w:rsidR="000826F0" w:rsidRPr="00AC43A3" w:rsidRDefault="000826F0" w:rsidP="00E662E6">
      <w:pPr>
        <w:spacing w:line="480" w:lineRule="auto"/>
        <w:rPr>
          <w:rFonts w:ascii="Bookman Old Style" w:hAnsi="Bookman Old Style" w:cstheme="minorHAnsi"/>
          <w:sz w:val="20"/>
          <w:szCs w:val="20"/>
        </w:rPr>
      </w:pPr>
    </w:p>
    <w:p w:rsidR="00D1113A" w:rsidRPr="00AC43A3" w:rsidRDefault="00D1113A" w:rsidP="00D1113A">
      <w:pPr>
        <w:rPr>
          <w:rFonts w:ascii="Bookman Old Style" w:hAnsi="Bookman Old Style" w:cstheme="minorHAnsi"/>
        </w:rPr>
        <w:sectPr w:rsidR="00D1113A" w:rsidRPr="00AC43A3">
          <w:pgSz w:w="12240" w:h="15840"/>
          <w:pgMar w:top="1440" w:right="1440" w:bottom="1440" w:left="1440" w:header="720" w:footer="720" w:gutter="0"/>
          <w:cols w:space="720"/>
          <w:docGrid w:linePitch="360"/>
        </w:sectPr>
      </w:pPr>
    </w:p>
    <w:p w:rsidR="00D1113A" w:rsidRPr="00AC43A3" w:rsidRDefault="009F7C9F" w:rsidP="002D76A4">
      <w:pPr>
        <w:rPr>
          <w:rFonts w:ascii="Bookman Old Style" w:hAnsi="Bookman Old Style" w:cstheme="minorHAnsi"/>
          <w:sz w:val="28"/>
          <w:szCs w:val="28"/>
        </w:rPr>
      </w:pPr>
      <w:r w:rsidRPr="00AC43A3">
        <w:rPr>
          <w:rFonts w:ascii="Bookman Old Style" w:hAnsi="Bookman Old Style" w:cstheme="minorHAnsi"/>
          <w:sz w:val="28"/>
          <w:szCs w:val="28"/>
        </w:rPr>
        <w:lastRenderedPageBreak/>
        <w:t xml:space="preserve">Appendix </w:t>
      </w:r>
      <w:r w:rsidR="00D1113A" w:rsidRPr="00AC43A3">
        <w:rPr>
          <w:rFonts w:ascii="Bookman Old Style" w:hAnsi="Bookman Old Style" w:cstheme="minorHAnsi"/>
          <w:sz w:val="28"/>
          <w:szCs w:val="28"/>
        </w:rPr>
        <w:t>B: Harry Gordon</w:t>
      </w:r>
    </w:p>
    <w:p w:rsidR="00D1113A" w:rsidRPr="00AC43A3" w:rsidRDefault="00D1113A" w:rsidP="00D1113A">
      <w:pPr>
        <w:spacing w:line="480" w:lineRule="auto"/>
        <w:rPr>
          <w:rFonts w:ascii="Bookman Old Style" w:hAnsi="Bookman Old Style" w:cstheme="minorHAnsi"/>
          <w:i/>
          <w:iCs/>
          <w:sz w:val="24"/>
          <w:szCs w:val="24"/>
        </w:rPr>
      </w:pPr>
      <w:r w:rsidRPr="00AC43A3">
        <w:rPr>
          <w:rFonts w:ascii="Bookman Old Style" w:hAnsi="Bookman Old Style" w:cstheme="minorHAnsi"/>
          <w:sz w:val="24"/>
          <w:szCs w:val="24"/>
        </w:rPr>
        <w:tab/>
        <w:t xml:space="preserve">Harry Gordon was born in 1925 in Lithuania.  Gordon spent his late teen years in a ghetto and labor camps before he was sent to Dachau. In 1945, a year after he had arrived at Dachau, Himmler ordered that all of the remaining prisoners of the concentration camp be brought to the German Alps to be executed; Gordon and his uncle escaped the train while it was on its way to their execution.  They were hid in a barn until they got word that American troops were close enough to walk to. Gordon weighed 50 pounds when he reached American troops. He received medical attention and rehabilitated in at a displacement camp in Germany where he met and married his wife as well as got in contact with family in the United States. After he waited four years for a visa, Gordon and his wife immigrated to the United States in 1949; they lived in Pennsylvania and New York City before settling in Madison, Wisconsin in 1951. In 1992 </w:t>
      </w:r>
      <w:proofErr w:type="spellStart"/>
      <w:r w:rsidRPr="00AC43A3">
        <w:rPr>
          <w:rFonts w:ascii="Bookman Old Style" w:hAnsi="Bookman Old Style" w:cstheme="minorHAnsi"/>
          <w:sz w:val="24"/>
          <w:szCs w:val="24"/>
        </w:rPr>
        <w:t>Gordan</w:t>
      </w:r>
      <w:proofErr w:type="spellEnd"/>
      <w:r w:rsidRPr="00AC43A3">
        <w:rPr>
          <w:rFonts w:ascii="Bookman Old Style" w:hAnsi="Bookman Old Style" w:cstheme="minorHAnsi"/>
          <w:sz w:val="24"/>
          <w:szCs w:val="24"/>
        </w:rPr>
        <w:t xml:space="preserve"> wrote a book about his experiences in Lithuania during WWII: </w:t>
      </w:r>
      <w:r w:rsidRPr="00AC43A3">
        <w:rPr>
          <w:rFonts w:ascii="Bookman Old Style" w:hAnsi="Bookman Old Style" w:cstheme="minorHAnsi"/>
          <w:i/>
          <w:iCs/>
          <w:sz w:val="24"/>
          <w:szCs w:val="24"/>
        </w:rPr>
        <w:t xml:space="preserve">The Shadow of Death: The Holocaust in Lithuania. </w:t>
      </w:r>
    </w:p>
    <w:p w:rsidR="00E662E6" w:rsidRPr="00AC43A3" w:rsidRDefault="00E662E6" w:rsidP="00E662E6">
      <w:pPr>
        <w:spacing w:line="480" w:lineRule="auto"/>
        <w:ind w:left="720" w:hanging="720"/>
        <w:rPr>
          <w:rFonts w:ascii="Bookman Old Style" w:hAnsi="Bookman Old Style" w:cstheme="minorHAnsi"/>
          <w:sz w:val="20"/>
          <w:szCs w:val="20"/>
        </w:rPr>
      </w:pPr>
      <w:r w:rsidRPr="00AC43A3">
        <w:rPr>
          <w:rFonts w:ascii="Bookman Old Style" w:hAnsi="Bookman Old Style" w:cstheme="minorHAnsi"/>
          <w:sz w:val="20"/>
          <w:szCs w:val="20"/>
        </w:rPr>
        <w:t xml:space="preserve">Oral Histories: Wisconsin Survivors of the Holocaust.” </w:t>
      </w:r>
      <w:proofErr w:type="gramStart"/>
      <w:r w:rsidRPr="00AC43A3">
        <w:rPr>
          <w:rFonts w:ascii="Bookman Old Style" w:hAnsi="Bookman Old Style" w:cstheme="minorHAnsi"/>
          <w:sz w:val="20"/>
          <w:szCs w:val="20"/>
        </w:rPr>
        <w:t>Wisconsin Historical Society, 1983.</w:t>
      </w:r>
      <w:proofErr w:type="gramEnd"/>
      <w:r w:rsidRPr="00AC43A3">
        <w:rPr>
          <w:rFonts w:ascii="Bookman Old Style" w:hAnsi="Bookman Old Style" w:cstheme="minorHAnsi"/>
          <w:sz w:val="20"/>
          <w:szCs w:val="20"/>
        </w:rPr>
        <w:t xml:space="preserve"> http:www.wisconsinhistory.org/holocaustsurvivors. </w:t>
      </w:r>
    </w:p>
    <w:p w:rsidR="0034602D" w:rsidRPr="00AC43A3" w:rsidRDefault="0034602D" w:rsidP="00D1113A">
      <w:pPr>
        <w:spacing w:line="480" w:lineRule="auto"/>
        <w:rPr>
          <w:rFonts w:ascii="Bookman Old Style" w:hAnsi="Bookman Old Style" w:cstheme="minorHAnsi"/>
          <w:i/>
          <w:iCs/>
          <w:sz w:val="24"/>
          <w:szCs w:val="24"/>
        </w:rPr>
      </w:pPr>
    </w:p>
    <w:p w:rsidR="00D1113A" w:rsidRPr="00AC43A3" w:rsidRDefault="00D1113A" w:rsidP="00D1113A">
      <w:pPr>
        <w:rPr>
          <w:rFonts w:ascii="Bookman Old Style" w:hAnsi="Bookman Old Style" w:cstheme="minorHAnsi"/>
        </w:rPr>
      </w:pPr>
    </w:p>
    <w:p w:rsidR="00D1113A" w:rsidRPr="00AC43A3" w:rsidRDefault="00D1113A" w:rsidP="00D1113A">
      <w:pPr>
        <w:rPr>
          <w:rFonts w:ascii="Bookman Old Style" w:hAnsi="Bookman Old Style" w:cstheme="minorHAnsi"/>
        </w:rPr>
      </w:pPr>
      <w:r w:rsidRPr="00AC43A3">
        <w:rPr>
          <w:rFonts w:ascii="Bookman Old Style" w:hAnsi="Bookman Old Style" w:cstheme="minorHAnsi"/>
        </w:rPr>
        <w:br w:type="page"/>
      </w:r>
    </w:p>
    <w:p w:rsidR="00D1113A" w:rsidRPr="00AC43A3" w:rsidRDefault="009F7C9F" w:rsidP="002D76A4">
      <w:pPr>
        <w:rPr>
          <w:rFonts w:ascii="Bookman Old Style" w:hAnsi="Bookman Old Style" w:cstheme="minorHAnsi"/>
          <w:sz w:val="28"/>
          <w:szCs w:val="28"/>
        </w:rPr>
      </w:pPr>
      <w:r w:rsidRPr="00AC43A3">
        <w:rPr>
          <w:rFonts w:ascii="Bookman Old Style" w:hAnsi="Bookman Old Style" w:cstheme="minorHAnsi"/>
          <w:sz w:val="28"/>
          <w:szCs w:val="28"/>
        </w:rPr>
        <w:lastRenderedPageBreak/>
        <w:t xml:space="preserve">Appendix </w:t>
      </w:r>
      <w:r w:rsidR="00D1113A" w:rsidRPr="00AC43A3">
        <w:rPr>
          <w:rFonts w:ascii="Bookman Old Style" w:hAnsi="Bookman Old Style" w:cstheme="minorHAnsi"/>
          <w:sz w:val="28"/>
          <w:szCs w:val="28"/>
        </w:rPr>
        <w:t xml:space="preserve">C: Flora van Brink </w:t>
      </w:r>
      <w:proofErr w:type="spellStart"/>
      <w:r w:rsidR="00D1113A" w:rsidRPr="00AC43A3">
        <w:rPr>
          <w:rFonts w:ascii="Bookman Old Style" w:hAnsi="Bookman Old Style" w:cstheme="minorHAnsi"/>
          <w:sz w:val="28"/>
          <w:szCs w:val="28"/>
        </w:rPr>
        <w:t>Hony</w:t>
      </w:r>
      <w:proofErr w:type="spellEnd"/>
      <w:r w:rsidR="00D1113A" w:rsidRPr="00AC43A3">
        <w:rPr>
          <w:rFonts w:ascii="Bookman Old Style" w:hAnsi="Bookman Old Style" w:cstheme="minorHAnsi"/>
          <w:sz w:val="28"/>
          <w:szCs w:val="28"/>
        </w:rPr>
        <w:t xml:space="preserve"> Bader</w:t>
      </w:r>
    </w:p>
    <w:p w:rsidR="00D1113A" w:rsidRPr="00AC43A3" w:rsidRDefault="00D1113A" w:rsidP="00D1113A">
      <w:pPr>
        <w:spacing w:line="480" w:lineRule="auto"/>
        <w:rPr>
          <w:rFonts w:ascii="Bookman Old Style" w:hAnsi="Bookman Old Style" w:cstheme="minorHAnsi"/>
          <w:sz w:val="24"/>
          <w:szCs w:val="24"/>
        </w:rPr>
      </w:pPr>
      <w:r w:rsidRPr="00AC43A3">
        <w:rPr>
          <w:rFonts w:ascii="Bookman Old Style" w:hAnsi="Bookman Old Style" w:cstheme="minorHAnsi"/>
          <w:sz w:val="24"/>
          <w:szCs w:val="24"/>
        </w:rPr>
        <w:tab/>
        <w:t xml:space="preserve">Flora van Brink </w:t>
      </w:r>
      <w:proofErr w:type="spellStart"/>
      <w:r w:rsidRPr="00AC43A3">
        <w:rPr>
          <w:rFonts w:ascii="Bookman Old Style" w:hAnsi="Bookman Old Style" w:cstheme="minorHAnsi"/>
          <w:sz w:val="24"/>
          <w:szCs w:val="24"/>
        </w:rPr>
        <w:t>Hony</w:t>
      </w:r>
      <w:proofErr w:type="spellEnd"/>
      <w:r w:rsidRPr="00AC43A3">
        <w:rPr>
          <w:rFonts w:ascii="Bookman Old Style" w:hAnsi="Bookman Old Style" w:cstheme="minorHAnsi"/>
          <w:sz w:val="24"/>
          <w:szCs w:val="24"/>
        </w:rPr>
        <w:t xml:space="preserve"> Bader (nee </w:t>
      </w:r>
      <w:proofErr w:type="spellStart"/>
      <w:r w:rsidRPr="00AC43A3">
        <w:rPr>
          <w:rFonts w:ascii="Bookman Old Style" w:hAnsi="Bookman Old Style" w:cstheme="minorHAnsi"/>
          <w:sz w:val="24"/>
          <w:szCs w:val="24"/>
        </w:rPr>
        <w:t>Melkman</w:t>
      </w:r>
      <w:proofErr w:type="spellEnd"/>
      <w:r w:rsidRPr="00AC43A3">
        <w:rPr>
          <w:rFonts w:ascii="Bookman Old Style" w:hAnsi="Bookman Old Style" w:cstheme="minorHAnsi"/>
          <w:sz w:val="24"/>
          <w:szCs w:val="24"/>
        </w:rPr>
        <w:t xml:space="preserve">) was born in 1919 in Amsterdam, Holland. When she was twenty-four, Bader went into hiding in a Dutch home. Throughout WWII Bader was able to remain hidden by moving from home to home. After the Allied liberation in 1945 Bader moved back Amsterdam where she married her second husband and had a child. The family immigrated to the United States in 1954; they had already planned to settle in Milwaukee, Wisconsin. Bader had her doubts about living in the United States; these doubts did not cease once she settled in Wisconsin. There were several times when she intended to move back to Holland, but she never did. Bader’s second husband passed away in 1967; she once again remarried. </w:t>
      </w:r>
    </w:p>
    <w:p w:rsidR="00E662E6" w:rsidRPr="00AC43A3" w:rsidRDefault="00E662E6" w:rsidP="00E662E6">
      <w:pPr>
        <w:spacing w:line="480" w:lineRule="auto"/>
        <w:ind w:left="720" w:hanging="720"/>
        <w:rPr>
          <w:rFonts w:ascii="Bookman Old Style" w:hAnsi="Bookman Old Style" w:cstheme="minorHAnsi"/>
          <w:sz w:val="20"/>
          <w:szCs w:val="20"/>
        </w:rPr>
      </w:pPr>
      <w:r w:rsidRPr="00AC43A3">
        <w:rPr>
          <w:rFonts w:ascii="Bookman Old Style" w:hAnsi="Bookman Old Style" w:cstheme="minorHAnsi"/>
          <w:sz w:val="20"/>
          <w:szCs w:val="20"/>
        </w:rPr>
        <w:t xml:space="preserve">Oral Histories: Wisconsin Survivors of the Holocaust.” </w:t>
      </w:r>
      <w:proofErr w:type="gramStart"/>
      <w:r w:rsidRPr="00AC43A3">
        <w:rPr>
          <w:rFonts w:ascii="Bookman Old Style" w:hAnsi="Bookman Old Style" w:cstheme="minorHAnsi"/>
          <w:sz w:val="20"/>
          <w:szCs w:val="20"/>
        </w:rPr>
        <w:t>Wisconsin Historical Society, 1983.</w:t>
      </w:r>
      <w:proofErr w:type="gramEnd"/>
      <w:r w:rsidRPr="00AC43A3">
        <w:rPr>
          <w:rFonts w:ascii="Bookman Old Style" w:hAnsi="Bookman Old Style" w:cstheme="minorHAnsi"/>
          <w:sz w:val="20"/>
          <w:szCs w:val="20"/>
        </w:rPr>
        <w:t xml:space="preserve"> http:www.wisconsinhistory.org/holocaustsurvivors. </w:t>
      </w:r>
    </w:p>
    <w:p w:rsidR="0034602D" w:rsidRPr="00AC43A3" w:rsidRDefault="00BA37E7" w:rsidP="0034602D">
      <w:pPr>
        <w:spacing w:line="480" w:lineRule="auto"/>
        <w:ind w:left="720" w:hanging="720"/>
        <w:rPr>
          <w:rFonts w:ascii="Bookman Old Style" w:hAnsi="Bookman Old Style" w:cstheme="minorHAnsi"/>
          <w:sz w:val="20"/>
          <w:szCs w:val="20"/>
        </w:rPr>
      </w:pPr>
      <w:r>
        <w:rPr>
          <w:rFonts w:ascii="Bookman Old Style" w:hAnsi="Bookman Old Style" w:cstheme="minorHAnsi"/>
          <w:noProof/>
        </w:rPr>
        <w:pict>
          <v:shape id="_x0000_s1027" type="#_x0000_t202" style="position:absolute;left:0;text-align:left;margin-left:368.35pt;margin-top:14.05pt;width:122.25pt;height:241.95pt;z-index:251659264">
            <v:textbox>
              <w:txbxContent>
                <w:p w:rsidR="00E662E6" w:rsidRPr="002E1B21" w:rsidRDefault="00E662E6" w:rsidP="002E1B21">
                  <w:pPr>
                    <w:pStyle w:val="NoSpacing"/>
                    <w:jc w:val="center"/>
                    <w:rPr>
                      <w:b/>
                    </w:rPr>
                  </w:pPr>
                  <w:r w:rsidRPr="002E1B21">
                    <w:rPr>
                      <w:b/>
                    </w:rPr>
                    <w:t xml:space="preserve">Appendix C image 1: Flora van Brink </w:t>
                  </w:r>
                  <w:proofErr w:type="spellStart"/>
                  <w:r w:rsidRPr="002E1B21">
                    <w:rPr>
                      <w:b/>
                    </w:rPr>
                    <w:t>Hony</w:t>
                  </w:r>
                  <w:proofErr w:type="spellEnd"/>
                  <w:r w:rsidRPr="002E1B21">
                    <w:rPr>
                      <w:b/>
                    </w:rPr>
                    <w:t xml:space="preserve"> Bader</w:t>
                  </w:r>
                </w:p>
                <w:p w:rsidR="00E662E6" w:rsidRDefault="00E662E6" w:rsidP="00134102">
                  <w:pPr>
                    <w:rPr>
                      <w:rFonts w:ascii="Bookman Old Style" w:hAnsi="Bookman Old Style" w:cstheme="minorHAnsi"/>
                      <w:sz w:val="24"/>
                      <w:szCs w:val="24"/>
                    </w:rPr>
                  </w:pPr>
                </w:p>
                <w:p w:rsidR="00E662E6" w:rsidRPr="00E662E6" w:rsidRDefault="00E662E6" w:rsidP="00E662E6">
                  <w:pPr>
                    <w:rPr>
                      <w:i/>
                    </w:rPr>
                  </w:pPr>
                  <w:r w:rsidRPr="00E662E6">
                    <w:rPr>
                      <w:i/>
                    </w:rPr>
                    <w:t xml:space="preserve">Oral Histories: Wisconsin Survivors of the Holocaust.” </w:t>
                  </w:r>
                  <w:proofErr w:type="gramStart"/>
                  <w:r w:rsidRPr="00E662E6">
                    <w:rPr>
                      <w:i/>
                    </w:rPr>
                    <w:t>Wisconsin Historical Society, 1983.</w:t>
                  </w:r>
                  <w:proofErr w:type="gramEnd"/>
                  <w:r w:rsidRPr="00E662E6">
                    <w:rPr>
                      <w:i/>
                    </w:rPr>
                    <w:t xml:space="preserve"> http:www.wisconsinhistory.org/holocaustsurvivors. </w:t>
                  </w:r>
                </w:p>
                <w:p w:rsidR="00E662E6" w:rsidRPr="00E86771" w:rsidRDefault="00E662E6" w:rsidP="00134102">
                  <w:pPr>
                    <w:rPr>
                      <w:rFonts w:ascii="Bookman Old Style" w:hAnsi="Bookman Old Style" w:cstheme="minorHAnsi"/>
                      <w:sz w:val="24"/>
                      <w:szCs w:val="24"/>
                    </w:rPr>
                  </w:pPr>
                </w:p>
                <w:p w:rsidR="00E662E6" w:rsidRDefault="00E662E6"/>
              </w:txbxContent>
            </v:textbox>
          </v:shape>
        </w:pict>
      </w:r>
    </w:p>
    <w:p w:rsidR="00E662E6" w:rsidRPr="00AC43A3" w:rsidRDefault="00D1113A" w:rsidP="002D76A4">
      <w:pPr>
        <w:rPr>
          <w:rFonts w:ascii="Bookman Old Style" w:hAnsi="Bookman Old Style" w:cstheme="minorHAnsi"/>
        </w:rPr>
      </w:pPr>
      <w:r w:rsidRPr="00AC43A3">
        <w:rPr>
          <w:rFonts w:ascii="Bookman Old Style" w:hAnsi="Bookman Old Style" w:cstheme="minorHAnsi"/>
          <w:noProof/>
        </w:rPr>
        <w:drawing>
          <wp:inline distT="0" distB="0" distL="0" distR="0" wp14:anchorId="0577959E" wp14:editId="57B3870B">
            <wp:extent cx="3956291" cy="2551814"/>
            <wp:effectExtent l="76200" t="76200" r="120650" b="1155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der.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004905" cy="258317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3D741F" w:rsidRPr="00AC43A3" w:rsidRDefault="003D741F" w:rsidP="002D76A4">
      <w:pPr>
        <w:rPr>
          <w:rFonts w:ascii="Bookman Old Style" w:hAnsi="Bookman Old Style" w:cstheme="minorHAnsi"/>
        </w:rPr>
      </w:pPr>
      <w:r w:rsidRPr="00AC43A3">
        <w:rPr>
          <w:rFonts w:ascii="Bookman Old Style" w:hAnsi="Bookman Old Style" w:cstheme="minorHAnsi"/>
          <w:sz w:val="28"/>
          <w:szCs w:val="28"/>
        </w:rPr>
        <w:lastRenderedPageBreak/>
        <w:t xml:space="preserve">Appendix D: Mendel (Manny) </w:t>
      </w:r>
      <w:proofErr w:type="spellStart"/>
      <w:r w:rsidRPr="00AC43A3">
        <w:rPr>
          <w:rFonts w:ascii="Bookman Old Style" w:hAnsi="Bookman Old Style" w:cstheme="minorHAnsi"/>
          <w:sz w:val="28"/>
          <w:szCs w:val="28"/>
        </w:rPr>
        <w:t>Chulew</w:t>
      </w:r>
      <w:proofErr w:type="spellEnd"/>
    </w:p>
    <w:p w:rsidR="003D741F" w:rsidRPr="00AC43A3" w:rsidRDefault="003D741F" w:rsidP="003D741F">
      <w:pPr>
        <w:spacing w:line="480" w:lineRule="auto"/>
        <w:rPr>
          <w:rFonts w:ascii="Bookman Old Style" w:hAnsi="Bookman Old Style" w:cstheme="minorHAnsi"/>
          <w:sz w:val="24"/>
          <w:szCs w:val="24"/>
        </w:rPr>
      </w:pPr>
      <w:r w:rsidRPr="00AC43A3">
        <w:rPr>
          <w:rFonts w:ascii="Bookman Old Style" w:hAnsi="Bookman Old Style" w:cstheme="minorHAnsi"/>
          <w:sz w:val="24"/>
          <w:szCs w:val="24"/>
        </w:rPr>
        <w:tab/>
        <w:t xml:space="preserve">Manny </w:t>
      </w:r>
      <w:proofErr w:type="spellStart"/>
      <w:r w:rsidRPr="00AC43A3">
        <w:rPr>
          <w:rFonts w:ascii="Bookman Old Style" w:hAnsi="Bookman Old Style" w:cstheme="minorHAnsi"/>
          <w:sz w:val="24"/>
          <w:szCs w:val="24"/>
        </w:rPr>
        <w:t>Chulew</w:t>
      </w:r>
      <w:proofErr w:type="spellEnd"/>
      <w:r w:rsidRPr="00AC43A3">
        <w:rPr>
          <w:rFonts w:ascii="Bookman Old Style" w:hAnsi="Bookman Old Style" w:cstheme="minorHAnsi"/>
          <w:sz w:val="24"/>
          <w:szCs w:val="24"/>
        </w:rPr>
        <w:t xml:space="preserve"> was born in Poland during 1924. Manny’s family fled from persecution by moving to Russia; there they were put to work in a Siberian camp. After Germany had attacked Russia the </w:t>
      </w:r>
      <w:proofErr w:type="spellStart"/>
      <w:r w:rsidRPr="00AC43A3">
        <w:rPr>
          <w:rFonts w:ascii="Bookman Old Style" w:hAnsi="Bookman Old Style" w:cstheme="minorHAnsi"/>
          <w:sz w:val="24"/>
          <w:szCs w:val="24"/>
        </w:rPr>
        <w:t>Chulew</w:t>
      </w:r>
      <w:proofErr w:type="spellEnd"/>
      <w:r w:rsidRPr="00AC43A3">
        <w:rPr>
          <w:rFonts w:ascii="Bookman Old Style" w:hAnsi="Bookman Old Style" w:cstheme="minorHAnsi"/>
          <w:sz w:val="24"/>
          <w:szCs w:val="24"/>
        </w:rPr>
        <w:t xml:space="preserve"> family fled to Kazakhstan. After the death of his mother, Manny’s family made their way to a displacement camp; the family spent years in different camps before immigrating to New York City in 1951. In 1952 Manny’s uncle was able to convince the family to move to Kenosha, Wisconsin, where he could offer them the opportunity to start their own business. </w:t>
      </w:r>
    </w:p>
    <w:p w:rsidR="00E662E6" w:rsidRPr="00AC43A3" w:rsidRDefault="0034602D" w:rsidP="00E662E6">
      <w:pPr>
        <w:spacing w:line="480" w:lineRule="auto"/>
        <w:ind w:left="720" w:hanging="720"/>
        <w:rPr>
          <w:rFonts w:ascii="Bookman Old Style" w:hAnsi="Bookman Old Style" w:cstheme="minorHAnsi"/>
          <w:sz w:val="20"/>
          <w:szCs w:val="20"/>
        </w:rPr>
      </w:pPr>
      <w:r w:rsidRPr="00AC43A3">
        <w:rPr>
          <w:rFonts w:ascii="Bookman Old Style" w:hAnsi="Bookman Old Style" w:cstheme="minorHAnsi"/>
          <w:noProof/>
        </w:rPr>
        <w:drawing>
          <wp:anchor distT="0" distB="0" distL="114300" distR="114300" simplePos="0" relativeHeight="251661312" behindDoc="0" locked="0" layoutInCell="1" allowOverlap="1" wp14:anchorId="1D509720" wp14:editId="37C27035">
            <wp:simplePos x="0" y="0"/>
            <wp:positionH relativeFrom="column">
              <wp:posOffset>99695</wp:posOffset>
            </wp:positionH>
            <wp:positionV relativeFrom="paragraph">
              <wp:posOffset>995045</wp:posOffset>
            </wp:positionV>
            <wp:extent cx="1962150" cy="2987675"/>
            <wp:effectExtent l="76200" t="76200" r="114300" b="117475"/>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ulew 2.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962150" cy="29876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00E662E6" w:rsidRPr="00AC43A3">
        <w:rPr>
          <w:rFonts w:ascii="Bookman Old Style" w:hAnsi="Bookman Old Style" w:cstheme="minorHAnsi"/>
          <w:sz w:val="20"/>
          <w:szCs w:val="20"/>
        </w:rPr>
        <w:t xml:space="preserve">Oral Histories: Wisconsin Survivors of the Holocaust.” </w:t>
      </w:r>
      <w:proofErr w:type="gramStart"/>
      <w:r w:rsidR="00E662E6" w:rsidRPr="00AC43A3">
        <w:rPr>
          <w:rFonts w:ascii="Bookman Old Style" w:hAnsi="Bookman Old Style" w:cstheme="minorHAnsi"/>
          <w:sz w:val="20"/>
          <w:szCs w:val="20"/>
        </w:rPr>
        <w:t>Wisconsin Historical Society, 1983.</w:t>
      </w:r>
      <w:proofErr w:type="gramEnd"/>
      <w:r w:rsidR="00E662E6" w:rsidRPr="00AC43A3">
        <w:rPr>
          <w:rFonts w:ascii="Bookman Old Style" w:hAnsi="Bookman Old Style" w:cstheme="minorHAnsi"/>
          <w:sz w:val="20"/>
          <w:szCs w:val="20"/>
        </w:rPr>
        <w:t xml:space="preserve"> http:www.wisconsinhistory.org/holocaustsurvivors. </w:t>
      </w:r>
    </w:p>
    <w:p w:rsidR="003D741F" w:rsidRPr="00AC43A3" w:rsidRDefault="00BA37E7" w:rsidP="00E662E6">
      <w:pPr>
        <w:spacing w:line="480" w:lineRule="auto"/>
        <w:ind w:left="720" w:hanging="720"/>
        <w:rPr>
          <w:rFonts w:ascii="Bookman Old Style" w:hAnsi="Bookman Old Style" w:cstheme="minorHAnsi"/>
        </w:rPr>
      </w:pPr>
      <w:r>
        <w:rPr>
          <w:rFonts w:ascii="Bookman Old Style" w:hAnsi="Bookman Old Style" w:cstheme="minorHAnsi"/>
          <w:noProof/>
        </w:rPr>
        <w:pict>
          <v:shape id="_x0000_s1029" type="#_x0000_t202" style="position:absolute;left:0;text-align:left;margin-left:41.5pt;margin-top:31.8pt;width:159.1pt;height:175.8pt;z-index:251662336">
            <v:textbox style="mso-next-textbox:#_x0000_s1029">
              <w:txbxContent>
                <w:p w:rsidR="00E662E6" w:rsidRPr="002E1B21" w:rsidRDefault="00E662E6" w:rsidP="002E1B21">
                  <w:pPr>
                    <w:pStyle w:val="NoSpacing"/>
                    <w:jc w:val="center"/>
                    <w:rPr>
                      <w:b/>
                    </w:rPr>
                  </w:pPr>
                  <w:r w:rsidRPr="002E1B21">
                    <w:rPr>
                      <w:b/>
                    </w:rPr>
                    <w:t>Appendix D image 2:</w:t>
                  </w:r>
                </w:p>
                <w:p w:rsidR="00E662E6" w:rsidRDefault="00E662E6" w:rsidP="002E1B21">
                  <w:pPr>
                    <w:pStyle w:val="NoSpacing"/>
                    <w:jc w:val="center"/>
                    <w:rPr>
                      <w:b/>
                    </w:rPr>
                  </w:pPr>
                  <w:r w:rsidRPr="002E1B21">
                    <w:rPr>
                      <w:b/>
                    </w:rPr>
                    <w:t xml:space="preserve">Manny </w:t>
                  </w:r>
                  <w:proofErr w:type="spellStart"/>
                  <w:r w:rsidRPr="002E1B21">
                    <w:rPr>
                      <w:b/>
                    </w:rPr>
                    <w:t>Culew</w:t>
                  </w:r>
                  <w:proofErr w:type="spellEnd"/>
                </w:p>
                <w:p w:rsidR="00E662E6" w:rsidRDefault="00E662E6" w:rsidP="002E1B21">
                  <w:pPr>
                    <w:pStyle w:val="NoSpacing"/>
                    <w:jc w:val="center"/>
                    <w:rPr>
                      <w:b/>
                    </w:rPr>
                  </w:pPr>
                </w:p>
                <w:p w:rsidR="00E662E6" w:rsidRPr="00E662E6" w:rsidRDefault="00E662E6" w:rsidP="00E662E6">
                  <w:pPr>
                    <w:pStyle w:val="NoSpacing"/>
                  </w:pPr>
                  <w:r w:rsidRPr="00E662E6">
                    <w:t xml:space="preserve">Oral Histories: Wisconsin Survivors of the Holocaust.” </w:t>
                  </w:r>
                  <w:proofErr w:type="gramStart"/>
                  <w:r w:rsidRPr="00E662E6">
                    <w:t>Wisconsin Historical Society, 1983.</w:t>
                  </w:r>
                  <w:proofErr w:type="gramEnd"/>
                  <w:r w:rsidRPr="00E662E6">
                    <w:t xml:space="preserve"> http:www.wisconsinhistory.org/holocaustsurvivors. </w:t>
                  </w:r>
                </w:p>
                <w:p w:rsidR="00E662E6" w:rsidRDefault="00E662E6"/>
                <w:p w:rsidR="00E662E6" w:rsidRDefault="00E662E6"/>
              </w:txbxContent>
            </v:textbox>
          </v:shape>
        </w:pict>
      </w:r>
    </w:p>
    <w:p w:rsidR="0034602D" w:rsidRPr="00AC43A3" w:rsidRDefault="0034602D" w:rsidP="003D741F">
      <w:pPr>
        <w:rPr>
          <w:rFonts w:ascii="Bookman Old Style" w:hAnsi="Bookman Old Style" w:cstheme="minorHAnsi"/>
        </w:rPr>
      </w:pPr>
    </w:p>
    <w:p w:rsidR="00E662E6" w:rsidRPr="00AC43A3" w:rsidRDefault="00E662E6" w:rsidP="003D741F">
      <w:pPr>
        <w:rPr>
          <w:rFonts w:ascii="Bookman Old Style" w:hAnsi="Bookman Old Style" w:cstheme="minorHAnsi"/>
        </w:rPr>
      </w:pPr>
    </w:p>
    <w:p w:rsidR="00E662E6" w:rsidRPr="00AC43A3" w:rsidRDefault="00E662E6" w:rsidP="003D741F">
      <w:pPr>
        <w:rPr>
          <w:rFonts w:ascii="Bookman Old Style" w:hAnsi="Bookman Old Style" w:cstheme="minorHAnsi"/>
        </w:rPr>
      </w:pPr>
    </w:p>
    <w:p w:rsidR="00E662E6" w:rsidRPr="00AC43A3" w:rsidRDefault="00E662E6" w:rsidP="003D741F">
      <w:pPr>
        <w:rPr>
          <w:rFonts w:ascii="Bookman Old Style" w:hAnsi="Bookman Old Style" w:cstheme="minorHAnsi"/>
        </w:rPr>
      </w:pPr>
    </w:p>
    <w:p w:rsidR="00E662E6" w:rsidRPr="00AC43A3" w:rsidRDefault="00E662E6" w:rsidP="003D741F">
      <w:pPr>
        <w:rPr>
          <w:rFonts w:ascii="Bookman Old Style" w:hAnsi="Bookman Old Style" w:cstheme="minorHAnsi"/>
        </w:rPr>
      </w:pPr>
    </w:p>
    <w:p w:rsidR="00E662E6" w:rsidRPr="00AC43A3" w:rsidRDefault="00E662E6" w:rsidP="003D741F">
      <w:pPr>
        <w:rPr>
          <w:rFonts w:ascii="Bookman Old Style" w:hAnsi="Bookman Old Style" w:cstheme="minorHAnsi"/>
        </w:rPr>
      </w:pPr>
    </w:p>
    <w:p w:rsidR="00E662E6" w:rsidRPr="00AC43A3" w:rsidRDefault="00E662E6" w:rsidP="003D741F">
      <w:pPr>
        <w:rPr>
          <w:rFonts w:ascii="Bookman Old Style" w:hAnsi="Bookman Old Style" w:cstheme="minorHAnsi"/>
        </w:rPr>
      </w:pPr>
    </w:p>
    <w:p w:rsidR="00E662E6" w:rsidRPr="00AC43A3" w:rsidRDefault="00E662E6" w:rsidP="003D741F">
      <w:pPr>
        <w:rPr>
          <w:rFonts w:ascii="Bookman Old Style" w:hAnsi="Bookman Old Style" w:cstheme="minorHAnsi"/>
        </w:rPr>
      </w:pPr>
    </w:p>
    <w:p w:rsidR="00E662E6" w:rsidRPr="00AC43A3" w:rsidRDefault="00E662E6" w:rsidP="003D741F">
      <w:pPr>
        <w:rPr>
          <w:rFonts w:ascii="Bookman Old Style" w:hAnsi="Bookman Old Style" w:cstheme="minorHAnsi"/>
        </w:rPr>
      </w:pPr>
    </w:p>
    <w:p w:rsidR="00E662E6" w:rsidRPr="00AC43A3" w:rsidRDefault="00E662E6" w:rsidP="003D741F">
      <w:pPr>
        <w:rPr>
          <w:rFonts w:ascii="Bookman Old Style" w:hAnsi="Bookman Old Style" w:cstheme="minorHAnsi"/>
        </w:rPr>
      </w:pPr>
    </w:p>
    <w:p w:rsidR="00E662E6" w:rsidRPr="00AC43A3" w:rsidRDefault="00E662E6" w:rsidP="003D741F">
      <w:pPr>
        <w:rPr>
          <w:rFonts w:ascii="Bookman Old Style" w:hAnsi="Bookman Old Style" w:cstheme="minorHAnsi"/>
        </w:rPr>
      </w:pPr>
    </w:p>
    <w:p w:rsidR="00E662E6" w:rsidRPr="00AC43A3" w:rsidRDefault="00E662E6" w:rsidP="003D741F">
      <w:pPr>
        <w:rPr>
          <w:rFonts w:ascii="Bookman Old Style" w:hAnsi="Bookman Old Style" w:cstheme="minorHAnsi"/>
        </w:rPr>
      </w:pPr>
    </w:p>
    <w:p w:rsidR="003D741F" w:rsidRPr="00AC43A3" w:rsidRDefault="009F7C9F" w:rsidP="002D76A4">
      <w:pPr>
        <w:rPr>
          <w:rFonts w:ascii="Bookman Old Style" w:hAnsi="Bookman Old Style" w:cstheme="minorHAnsi"/>
          <w:sz w:val="28"/>
          <w:szCs w:val="28"/>
        </w:rPr>
      </w:pPr>
      <w:r w:rsidRPr="00AC43A3">
        <w:rPr>
          <w:rFonts w:ascii="Bookman Old Style" w:hAnsi="Bookman Old Style" w:cstheme="minorHAnsi"/>
          <w:sz w:val="28"/>
          <w:szCs w:val="28"/>
        </w:rPr>
        <w:lastRenderedPageBreak/>
        <w:t xml:space="preserve">Appendix </w:t>
      </w:r>
      <w:r w:rsidR="003D741F" w:rsidRPr="00AC43A3">
        <w:rPr>
          <w:rFonts w:ascii="Bookman Old Style" w:hAnsi="Bookman Old Style" w:cstheme="minorHAnsi"/>
          <w:sz w:val="28"/>
          <w:szCs w:val="28"/>
        </w:rPr>
        <w:t xml:space="preserve">E: </w:t>
      </w:r>
      <w:proofErr w:type="spellStart"/>
      <w:r w:rsidR="003D741F" w:rsidRPr="00AC43A3">
        <w:rPr>
          <w:rFonts w:ascii="Bookman Old Style" w:hAnsi="Bookman Old Style" w:cstheme="minorHAnsi"/>
          <w:sz w:val="28"/>
          <w:szCs w:val="28"/>
        </w:rPr>
        <w:t>Salvator</w:t>
      </w:r>
      <w:proofErr w:type="spellEnd"/>
      <w:r w:rsidR="003D741F" w:rsidRPr="00AC43A3">
        <w:rPr>
          <w:rFonts w:ascii="Bookman Old Style" w:hAnsi="Bookman Old Style" w:cstheme="minorHAnsi"/>
          <w:sz w:val="28"/>
          <w:szCs w:val="28"/>
        </w:rPr>
        <w:t xml:space="preserve"> Moshe</w:t>
      </w:r>
    </w:p>
    <w:p w:rsidR="00C36C1A" w:rsidRPr="00AC43A3" w:rsidRDefault="003D741F" w:rsidP="00D63EB1">
      <w:pPr>
        <w:spacing w:line="480" w:lineRule="auto"/>
        <w:rPr>
          <w:rFonts w:ascii="Bookman Old Style" w:hAnsi="Bookman Old Style" w:cstheme="minorHAnsi"/>
          <w:sz w:val="24"/>
          <w:szCs w:val="24"/>
        </w:rPr>
      </w:pPr>
      <w:r w:rsidRPr="00AC43A3">
        <w:rPr>
          <w:rFonts w:ascii="Bookman Old Style" w:hAnsi="Bookman Old Style" w:cstheme="minorHAnsi"/>
          <w:sz w:val="24"/>
          <w:szCs w:val="24"/>
        </w:rPr>
        <w:tab/>
      </w:r>
      <w:proofErr w:type="spellStart"/>
      <w:r w:rsidRPr="00AC43A3">
        <w:rPr>
          <w:rFonts w:ascii="Bookman Old Style" w:hAnsi="Bookman Old Style" w:cstheme="minorHAnsi"/>
          <w:sz w:val="24"/>
          <w:szCs w:val="24"/>
        </w:rPr>
        <w:t>Sal</w:t>
      </w:r>
      <w:r w:rsidR="00C36C1A" w:rsidRPr="00AC43A3">
        <w:rPr>
          <w:rFonts w:ascii="Bookman Old Style" w:hAnsi="Bookman Old Style" w:cstheme="minorHAnsi"/>
          <w:sz w:val="24"/>
          <w:szCs w:val="24"/>
        </w:rPr>
        <w:t>vator</w:t>
      </w:r>
      <w:proofErr w:type="spellEnd"/>
      <w:r w:rsidR="00C36C1A" w:rsidRPr="00AC43A3">
        <w:rPr>
          <w:rFonts w:ascii="Bookman Old Style" w:hAnsi="Bookman Old Style" w:cstheme="minorHAnsi"/>
          <w:sz w:val="24"/>
          <w:szCs w:val="24"/>
        </w:rPr>
        <w:t xml:space="preserve"> Moshe was born in Greece during 1915. During WWII Moshe and his brother-in-law spent time working in the Warsaw Ghetto, Dachau, and a forced labor camp in Germany. While en route to a massive extermination by the Germans, Moshe and other victims were liberated by the U.S. Army. After spending time in a displacement camp Moshe immigrated to the United States in 1949. He was sent to Milwaukee, WI to work in a tannery due to his previous experience working with shoes. </w:t>
      </w:r>
    </w:p>
    <w:p w:rsidR="00E662E6" w:rsidRPr="00AC43A3" w:rsidRDefault="00E662E6" w:rsidP="00E662E6">
      <w:pPr>
        <w:spacing w:line="480" w:lineRule="auto"/>
        <w:ind w:left="720" w:hanging="720"/>
        <w:rPr>
          <w:rFonts w:ascii="Bookman Old Style" w:hAnsi="Bookman Old Style" w:cstheme="minorHAnsi"/>
          <w:sz w:val="20"/>
          <w:szCs w:val="20"/>
        </w:rPr>
      </w:pPr>
      <w:r w:rsidRPr="00AC43A3">
        <w:rPr>
          <w:rFonts w:ascii="Bookman Old Style" w:hAnsi="Bookman Old Style" w:cstheme="minorHAnsi"/>
          <w:sz w:val="20"/>
          <w:szCs w:val="20"/>
        </w:rPr>
        <w:t xml:space="preserve">Oral Histories: Wisconsin Survivors of the Holocaust.” </w:t>
      </w:r>
      <w:proofErr w:type="gramStart"/>
      <w:r w:rsidRPr="00AC43A3">
        <w:rPr>
          <w:rFonts w:ascii="Bookman Old Style" w:hAnsi="Bookman Old Style" w:cstheme="minorHAnsi"/>
          <w:sz w:val="20"/>
          <w:szCs w:val="20"/>
        </w:rPr>
        <w:t>Wisconsin Historical Society, 1983.</w:t>
      </w:r>
      <w:proofErr w:type="gramEnd"/>
      <w:r w:rsidRPr="00AC43A3">
        <w:rPr>
          <w:rFonts w:ascii="Bookman Old Style" w:hAnsi="Bookman Old Style" w:cstheme="minorHAnsi"/>
          <w:sz w:val="20"/>
          <w:szCs w:val="20"/>
        </w:rPr>
        <w:t xml:space="preserve"> http:www.wisconsinhistory.org/holocaustsurvivors. </w:t>
      </w:r>
    </w:p>
    <w:p w:rsidR="00C36C1A" w:rsidRPr="00AC43A3" w:rsidRDefault="00BA37E7" w:rsidP="00C36C1A">
      <w:pPr>
        <w:spacing w:line="480" w:lineRule="auto"/>
        <w:rPr>
          <w:rFonts w:ascii="Bookman Old Style" w:hAnsi="Bookman Old Style" w:cstheme="minorHAnsi"/>
          <w:sz w:val="24"/>
          <w:szCs w:val="24"/>
        </w:rPr>
      </w:pPr>
      <w:r>
        <w:rPr>
          <w:rFonts w:ascii="Bookman Old Style" w:hAnsi="Bookman Old Style" w:cstheme="minorHAnsi"/>
          <w:noProof/>
          <w:sz w:val="24"/>
          <w:szCs w:val="24"/>
        </w:rPr>
        <w:pict>
          <v:shape id="_x0000_s1031" type="#_x0000_t202" style="position:absolute;margin-left:381.8pt;margin-top:8.55pt;width:139.8pt;height:190.05pt;z-index:251664384">
            <v:textbox>
              <w:txbxContent>
                <w:p w:rsidR="00E662E6" w:rsidRDefault="00E662E6" w:rsidP="002E1B21">
                  <w:pPr>
                    <w:spacing w:line="240" w:lineRule="auto"/>
                    <w:jc w:val="center"/>
                    <w:rPr>
                      <w:rFonts w:cstheme="minorHAnsi"/>
                      <w:b/>
                    </w:rPr>
                  </w:pPr>
                  <w:r w:rsidRPr="002E1B21">
                    <w:rPr>
                      <w:rFonts w:cstheme="minorHAnsi"/>
                      <w:b/>
                    </w:rPr>
                    <w:t xml:space="preserve">Appendix E image 1: </w:t>
                  </w:r>
                  <w:proofErr w:type="spellStart"/>
                  <w:r w:rsidRPr="002E1B21">
                    <w:rPr>
                      <w:rFonts w:cstheme="minorHAnsi"/>
                      <w:b/>
                    </w:rPr>
                    <w:t>Salvator</w:t>
                  </w:r>
                  <w:proofErr w:type="spellEnd"/>
                  <w:r w:rsidRPr="002E1B21">
                    <w:rPr>
                      <w:rFonts w:cstheme="minorHAnsi"/>
                      <w:b/>
                    </w:rPr>
                    <w:t xml:space="preserve"> Moshe</w:t>
                  </w:r>
                </w:p>
                <w:p w:rsidR="00E662E6" w:rsidRDefault="00E662E6" w:rsidP="002E1B21">
                  <w:pPr>
                    <w:spacing w:line="240" w:lineRule="auto"/>
                    <w:jc w:val="center"/>
                    <w:rPr>
                      <w:rFonts w:cstheme="minorHAnsi"/>
                      <w:b/>
                    </w:rPr>
                  </w:pPr>
                </w:p>
                <w:p w:rsidR="00E662E6" w:rsidRPr="00E662E6" w:rsidRDefault="00E662E6" w:rsidP="00E662E6">
                  <w:pPr>
                    <w:pStyle w:val="NoSpacing"/>
                  </w:pPr>
                  <w:r w:rsidRPr="00E662E6">
                    <w:t xml:space="preserve">Oral Histories: Wisconsin Survivors of the Holocaust.” </w:t>
                  </w:r>
                  <w:proofErr w:type="gramStart"/>
                  <w:r w:rsidRPr="00E662E6">
                    <w:t>Wisconsin Historical Society, 1983.</w:t>
                  </w:r>
                  <w:proofErr w:type="gramEnd"/>
                  <w:r w:rsidRPr="00E662E6">
                    <w:t xml:space="preserve"> http:www.wisconsinhistory.org/holocaustsurvivors. </w:t>
                  </w:r>
                </w:p>
                <w:p w:rsidR="00E662E6" w:rsidRPr="002E1B21" w:rsidRDefault="00E662E6" w:rsidP="00D63EB1">
                  <w:pPr>
                    <w:spacing w:line="480" w:lineRule="auto"/>
                    <w:rPr>
                      <w:rFonts w:cstheme="minorHAnsi"/>
                    </w:rPr>
                  </w:pPr>
                </w:p>
                <w:p w:rsidR="00E662E6" w:rsidRPr="002E1B21" w:rsidRDefault="00E662E6" w:rsidP="00D63EB1">
                  <w:pPr>
                    <w:spacing w:line="480" w:lineRule="auto"/>
                    <w:rPr>
                      <w:rFonts w:cstheme="minorHAnsi"/>
                    </w:rPr>
                  </w:pPr>
                </w:p>
                <w:p w:rsidR="00E662E6" w:rsidRPr="002E1B21" w:rsidRDefault="00E662E6">
                  <w:pPr>
                    <w:rPr>
                      <w:rFonts w:cstheme="minorHAnsi"/>
                    </w:rPr>
                  </w:pPr>
                </w:p>
              </w:txbxContent>
            </v:textbox>
          </v:shape>
        </w:pict>
      </w:r>
      <w:r w:rsidR="00C36C1A" w:rsidRPr="00AC43A3">
        <w:rPr>
          <w:rFonts w:ascii="Bookman Old Style" w:hAnsi="Bookman Old Style" w:cstheme="minorHAnsi"/>
          <w:noProof/>
          <w:sz w:val="24"/>
          <w:szCs w:val="24"/>
        </w:rPr>
        <w:drawing>
          <wp:inline distT="0" distB="0" distL="0" distR="0" wp14:anchorId="395762F7" wp14:editId="687C8308">
            <wp:extent cx="4195392" cy="2838893"/>
            <wp:effectExtent l="76200" t="76200" r="110490" b="11430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she.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272539" cy="289109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36C1A" w:rsidRPr="00AC43A3" w:rsidRDefault="00C36C1A" w:rsidP="003D741F">
      <w:pPr>
        <w:rPr>
          <w:rFonts w:ascii="Bookman Old Style" w:hAnsi="Bookman Old Style" w:cstheme="minorHAnsi"/>
          <w:sz w:val="24"/>
          <w:szCs w:val="24"/>
        </w:rPr>
      </w:pPr>
    </w:p>
    <w:p w:rsidR="00C36C1A" w:rsidRPr="00AC43A3" w:rsidRDefault="00C36C1A" w:rsidP="003D741F">
      <w:pPr>
        <w:rPr>
          <w:rFonts w:ascii="Bookman Old Style" w:hAnsi="Bookman Old Style" w:cstheme="minorHAnsi"/>
          <w:sz w:val="24"/>
          <w:szCs w:val="24"/>
        </w:rPr>
      </w:pPr>
    </w:p>
    <w:p w:rsidR="002D76A4" w:rsidRPr="00AC43A3" w:rsidRDefault="002D76A4" w:rsidP="002D76A4">
      <w:pPr>
        <w:rPr>
          <w:rFonts w:ascii="Bookman Old Style" w:hAnsi="Bookman Old Style" w:cstheme="minorHAnsi"/>
          <w:sz w:val="28"/>
          <w:szCs w:val="28"/>
        </w:rPr>
      </w:pPr>
    </w:p>
    <w:p w:rsidR="003D741F" w:rsidRPr="00AC43A3" w:rsidRDefault="009F7C9F" w:rsidP="002D76A4">
      <w:pPr>
        <w:rPr>
          <w:rFonts w:ascii="Bookman Old Style" w:hAnsi="Bookman Old Style" w:cstheme="minorHAnsi"/>
          <w:sz w:val="28"/>
          <w:szCs w:val="28"/>
        </w:rPr>
      </w:pPr>
      <w:r w:rsidRPr="00AC43A3">
        <w:rPr>
          <w:rFonts w:ascii="Bookman Old Style" w:hAnsi="Bookman Old Style" w:cstheme="minorHAnsi"/>
          <w:sz w:val="28"/>
          <w:szCs w:val="28"/>
        </w:rPr>
        <w:lastRenderedPageBreak/>
        <w:t xml:space="preserve">Appendix </w:t>
      </w:r>
      <w:r w:rsidR="003D741F" w:rsidRPr="00AC43A3">
        <w:rPr>
          <w:rFonts w:ascii="Bookman Old Style" w:hAnsi="Bookman Old Style" w:cstheme="minorHAnsi"/>
          <w:sz w:val="28"/>
          <w:szCs w:val="28"/>
        </w:rPr>
        <w:t>F: Rosa (Rachel) Goldberg Katz</w:t>
      </w:r>
    </w:p>
    <w:p w:rsidR="003D741F" w:rsidRPr="00AC43A3" w:rsidRDefault="003D741F" w:rsidP="003D741F">
      <w:pPr>
        <w:spacing w:line="480" w:lineRule="auto"/>
        <w:rPr>
          <w:rFonts w:ascii="Bookman Old Style" w:hAnsi="Bookman Old Style" w:cstheme="minorHAnsi"/>
          <w:sz w:val="24"/>
          <w:szCs w:val="24"/>
        </w:rPr>
      </w:pPr>
      <w:r w:rsidRPr="00AC43A3">
        <w:rPr>
          <w:rFonts w:ascii="Bookman Old Style" w:hAnsi="Bookman Old Style" w:cstheme="minorHAnsi"/>
          <w:sz w:val="24"/>
          <w:szCs w:val="24"/>
        </w:rPr>
        <w:tab/>
        <w:t xml:space="preserve">Rosa (Rachel) Goldberg Katz, born 1924 in Poland, spent the beginning of WWII in a Polish ghetto. From there her mother was deported, and in 1944 Rosa, her father, brother, and sister-in-law were sent to Auschwitz. After they arrived at Auschwitz the family was separated, and Rosa never saw or spoke to her father or brother again. Rosa was then sent to work in a munitions factory in Berlin for several months; from there she was sent to the extermination camp in </w:t>
      </w:r>
      <w:proofErr w:type="spellStart"/>
      <w:r w:rsidRPr="00AC43A3">
        <w:rPr>
          <w:rFonts w:ascii="Bookman Old Style" w:hAnsi="Bookman Old Style" w:cstheme="minorHAnsi"/>
          <w:sz w:val="24"/>
          <w:szCs w:val="24"/>
        </w:rPr>
        <w:t>Ravensbruck</w:t>
      </w:r>
      <w:proofErr w:type="spellEnd"/>
      <w:r w:rsidRPr="00AC43A3">
        <w:rPr>
          <w:rFonts w:ascii="Bookman Old Style" w:hAnsi="Bookman Old Style" w:cstheme="minorHAnsi"/>
          <w:sz w:val="24"/>
          <w:szCs w:val="24"/>
        </w:rPr>
        <w:t xml:space="preserve">, Germany. There she was liberated by the Swedish Red Cross, and in 1948 she and her husband immigrated to the United States. They spent their first five years in the United States living in North Carolina, and in 1953 they moved to Oshkosh, Wisconsin. </w:t>
      </w:r>
    </w:p>
    <w:p w:rsidR="0034602D" w:rsidRPr="00AC43A3" w:rsidRDefault="00E662E6" w:rsidP="0034602D">
      <w:pPr>
        <w:spacing w:line="480" w:lineRule="auto"/>
        <w:ind w:left="720" w:hanging="720"/>
        <w:rPr>
          <w:rFonts w:ascii="Bookman Old Style" w:hAnsi="Bookman Old Style" w:cstheme="minorHAnsi"/>
          <w:sz w:val="20"/>
          <w:szCs w:val="20"/>
        </w:rPr>
      </w:pPr>
      <w:r w:rsidRPr="00AC43A3">
        <w:rPr>
          <w:rFonts w:ascii="Bookman Old Style" w:hAnsi="Bookman Old Style"/>
        </w:rPr>
        <w:t xml:space="preserve"> </w:t>
      </w:r>
      <w:r w:rsidRPr="00AC43A3">
        <w:rPr>
          <w:rFonts w:ascii="Bookman Old Style" w:hAnsi="Bookman Old Style" w:cstheme="minorHAnsi"/>
          <w:noProof/>
          <w:sz w:val="20"/>
          <w:szCs w:val="20"/>
        </w:rPr>
        <w:t>Oral Histories: Wisconsin Survivors of the Holocaust.” Wisconsin Historical Society, 1983. http:www.wisconsinhistory.org/holocaustsurvivors.</w:t>
      </w:r>
      <w:r w:rsidRPr="00AC43A3">
        <w:rPr>
          <w:rFonts w:ascii="Bookman Old Style" w:hAnsi="Bookman Old Style" w:cstheme="minorHAnsi"/>
          <w:noProof/>
          <w:sz w:val="24"/>
          <w:szCs w:val="24"/>
        </w:rPr>
        <w:t xml:space="preserve"> </w:t>
      </w:r>
    </w:p>
    <w:p w:rsidR="00E662E6" w:rsidRPr="00AC43A3" w:rsidRDefault="00BA37E7" w:rsidP="002D76A4">
      <w:pPr>
        <w:spacing w:line="240" w:lineRule="auto"/>
        <w:ind w:left="720" w:hanging="720"/>
        <w:rPr>
          <w:rFonts w:ascii="Bookman Old Style" w:hAnsi="Bookman Old Style" w:cstheme="minorHAnsi"/>
          <w:sz w:val="28"/>
          <w:szCs w:val="28"/>
        </w:rPr>
      </w:pPr>
      <w:r>
        <w:rPr>
          <w:rFonts w:ascii="Bookman Old Style" w:hAnsi="Bookman Old Style" w:cstheme="minorHAnsi"/>
          <w:noProof/>
          <w:sz w:val="24"/>
          <w:szCs w:val="24"/>
        </w:rPr>
        <w:pict>
          <v:shape id="_x0000_s1034" type="#_x0000_t202" style="position:absolute;left:0;text-align:left;margin-left:230.25pt;margin-top:26.8pt;width:198.45pt;height:161.55pt;z-index:251666432">
            <v:textbox>
              <w:txbxContent>
                <w:p w:rsidR="00E662E6" w:rsidRPr="002E1B21" w:rsidRDefault="00E662E6" w:rsidP="002E1B21">
                  <w:pPr>
                    <w:pStyle w:val="NoSpacing"/>
                    <w:jc w:val="center"/>
                    <w:rPr>
                      <w:b/>
                    </w:rPr>
                  </w:pPr>
                  <w:r w:rsidRPr="002E1B21">
                    <w:rPr>
                      <w:b/>
                    </w:rPr>
                    <w:t>Appendix F image 1:</w:t>
                  </w:r>
                </w:p>
                <w:p w:rsidR="00E662E6" w:rsidRPr="002E1B21" w:rsidRDefault="00E662E6" w:rsidP="002E1B21">
                  <w:pPr>
                    <w:pStyle w:val="NoSpacing"/>
                    <w:jc w:val="center"/>
                    <w:rPr>
                      <w:b/>
                    </w:rPr>
                  </w:pPr>
                  <w:r w:rsidRPr="002E1B21">
                    <w:rPr>
                      <w:b/>
                    </w:rPr>
                    <w:t>Rosa (Rachel) Goldberg Katz</w:t>
                  </w:r>
                </w:p>
                <w:p w:rsidR="00E662E6" w:rsidRDefault="00E662E6" w:rsidP="000605DB"/>
                <w:p w:rsidR="00E662E6" w:rsidRPr="00E662E6" w:rsidRDefault="00E662E6" w:rsidP="00E662E6">
                  <w:pPr>
                    <w:rPr>
                      <w:i/>
                    </w:rPr>
                  </w:pPr>
                  <w:r w:rsidRPr="00E662E6">
                    <w:rPr>
                      <w:i/>
                    </w:rPr>
                    <w:t xml:space="preserve">Oral Histories: Wisconsin Survivors of the Holocaust.” </w:t>
                  </w:r>
                  <w:proofErr w:type="gramStart"/>
                  <w:r w:rsidRPr="00E662E6">
                    <w:rPr>
                      <w:i/>
                    </w:rPr>
                    <w:t>Wisconsin Historical Society, 1983.</w:t>
                  </w:r>
                  <w:proofErr w:type="gramEnd"/>
                  <w:r w:rsidRPr="00E662E6">
                    <w:rPr>
                      <w:i/>
                    </w:rPr>
                    <w:t xml:space="preserve"> http:www.wisconsinhistory.org/holocaustsurvivors. </w:t>
                  </w:r>
                </w:p>
                <w:p w:rsidR="00E662E6" w:rsidRPr="000605DB" w:rsidRDefault="00E662E6" w:rsidP="000605DB"/>
                <w:p w:rsidR="00E662E6" w:rsidRDefault="00E662E6"/>
              </w:txbxContent>
            </v:textbox>
          </v:shape>
        </w:pict>
      </w:r>
      <w:r w:rsidR="00E662E6" w:rsidRPr="00AC43A3">
        <w:rPr>
          <w:rFonts w:ascii="Bookman Old Style" w:hAnsi="Bookman Old Style" w:cstheme="minorHAnsi"/>
          <w:noProof/>
        </w:rPr>
        <w:drawing>
          <wp:inline distT="0" distB="0" distL="0" distR="0" wp14:anchorId="0BBBB9ED" wp14:editId="3BD881C7">
            <wp:extent cx="2020186" cy="3030293"/>
            <wp:effectExtent l="76200" t="76200" r="113665" b="11303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atz.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071254" cy="310689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D76A4" w:rsidRPr="00AC43A3" w:rsidRDefault="0033709E" w:rsidP="002D76A4">
      <w:pPr>
        <w:spacing w:line="240" w:lineRule="auto"/>
        <w:ind w:left="720" w:hanging="720"/>
        <w:rPr>
          <w:rFonts w:ascii="Bookman Old Style" w:hAnsi="Bookman Old Style" w:cstheme="minorHAnsi"/>
          <w:sz w:val="28"/>
          <w:szCs w:val="28"/>
        </w:rPr>
      </w:pPr>
      <w:r w:rsidRPr="00AC43A3">
        <w:rPr>
          <w:rFonts w:ascii="Bookman Old Style" w:hAnsi="Bookman Old Style" w:cstheme="minorHAnsi"/>
          <w:sz w:val="28"/>
          <w:szCs w:val="28"/>
        </w:rPr>
        <w:lastRenderedPageBreak/>
        <w:t xml:space="preserve">Appendix G: Lucy Rothstein </w:t>
      </w:r>
      <w:proofErr w:type="spellStart"/>
      <w:r w:rsidRPr="00AC43A3">
        <w:rPr>
          <w:rFonts w:ascii="Bookman Old Style" w:hAnsi="Bookman Old Style" w:cstheme="minorHAnsi"/>
          <w:sz w:val="28"/>
          <w:szCs w:val="28"/>
        </w:rPr>
        <w:t>Baras</w:t>
      </w:r>
      <w:proofErr w:type="spellEnd"/>
    </w:p>
    <w:p w:rsidR="0033709E" w:rsidRPr="00AC43A3" w:rsidRDefault="0033709E" w:rsidP="002D76A4">
      <w:pPr>
        <w:spacing w:line="480" w:lineRule="auto"/>
        <w:ind w:firstLine="720"/>
        <w:rPr>
          <w:rFonts w:ascii="Bookman Old Style" w:hAnsi="Bookman Old Style" w:cstheme="minorHAnsi"/>
          <w:sz w:val="28"/>
          <w:szCs w:val="28"/>
        </w:rPr>
      </w:pPr>
      <w:r w:rsidRPr="00AC43A3">
        <w:rPr>
          <w:rFonts w:ascii="Bookman Old Style" w:hAnsi="Bookman Old Style" w:cstheme="minorHAnsi"/>
        </w:rPr>
        <w:t xml:space="preserve">Lucy </w:t>
      </w:r>
      <w:proofErr w:type="spellStart"/>
      <w:r w:rsidRPr="00AC43A3">
        <w:rPr>
          <w:rFonts w:ascii="Bookman Old Style" w:hAnsi="Bookman Old Style" w:cstheme="minorHAnsi"/>
        </w:rPr>
        <w:t>Baras</w:t>
      </w:r>
      <w:proofErr w:type="spellEnd"/>
      <w:r w:rsidRPr="00AC43A3">
        <w:rPr>
          <w:rFonts w:ascii="Bookman Old Style" w:hAnsi="Bookman Old Style" w:cstheme="minorHAnsi"/>
        </w:rPr>
        <w:t xml:space="preserve"> was born in Poland during 1913. </w:t>
      </w:r>
      <w:proofErr w:type="spellStart"/>
      <w:r w:rsidRPr="00AC43A3">
        <w:rPr>
          <w:rFonts w:ascii="Bookman Old Style" w:hAnsi="Bookman Old Style" w:cstheme="minorHAnsi"/>
        </w:rPr>
        <w:t>Baras</w:t>
      </w:r>
      <w:proofErr w:type="spellEnd"/>
      <w:r w:rsidRPr="00AC43A3">
        <w:rPr>
          <w:rFonts w:ascii="Bookman Old Style" w:hAnsi="Bookman Old Style" w:cstheme="minorHAnsi"/>
        </w:rPr>
        <w:t>’ father was</w:t>
      </w:r>
      <w:r w:rsidR="002D76A4" w:rsidRPr="00AC43A3">
        <w:rPr>
          <w:rFonts w:ascii="Bookman Old Style" w:hAnsi="Bookman Old Style" w:cstheme="minorHAnsi"/>
        </w:rPr>
        <w:t xml:space="preserve"> killed when </w:t>
      </w:r>
      <w:r w:rsidRPr="00AC43A3">
        <w:rPr>
          <w:rFonts w:ascii="Bookman Old Style" w:hAnsi="Bookman Old Style" w:cstheme="minorHAnsi"/>
        </w:rPr>
        <w:t xml:space="preserve">Nazi’s </w:t>
      </w:r>
      <w:r w:rsidR="005077DB" w:rsidRPr="00AC43A3">
        <w:rPr>
          <w:rFonts w:ascii="Bookman Old Style" w:hAnsi="Bookman Old Style" w:cstheme="minorHAnsi"/>
        </w:rPr>
        <w:t xml:space="preserve">invaded her home town in 1941. After her father’s death the </w:t>
      </w:r>
      <w:proofErr w:type="spellStart"/>
      <w:r w:rsidR="005077DB" w:rsidRPr="00AC43A3">
        <w:rPr>
          <w:rFonts w:ascii="Bookman Old Style" w:hAnsi="Bookman Old Style" w:cstheme="minorHAnsi"/>
        </w:rPr>
        <w:t>Baras</w:t>
      </w:r>
      <w:proofErr w:type="spellEnd"/>
      <w:r w:rsidR="005077DB" w:rsidRPr="00AC43A3">
        <w:rPr>
          <w:rFonts w:ascii="Bookman Old Style" w:hAnsi="Bookman Old Style" w:cstheme="minorHAnsi"/>
        </w:rPr>
        <w:t xml:space="preserve"> family went to work making shoes for the Jewish prisoners in concentration camps. </w:t>
      </w:r>
      <w:proofErr w:type="spellStart"/>
      <w:r w:rsidR="005077DB" w:rsidRPr="00AC43A3">
        <w:rPr>
          <w:rFonts w:ascii="Bookman Old Style" w:hAnsi="Bookman Old Style" w:cstheme="minorHAnsi"/>
        </w:rPr>
        <w:t>Baras</w:t>
      </w:r>
      <w:proofErr w:type="spellEnd"/>
      <w:r w:rsidR="005077DB" w:rsidRPr="00AC43A3">
        <w:rPr>
          <w:rFonts w:ascii="Bookman Old Style" w:hAnsi="Bookman Old Style" w:cstheme="minorHAnsi"/>
        </w:rPr>
        <w:t xml:space="preserve"> was eventually transferred to a labor camp, and in 1943 she escaped and stayed hidden in the woods until liberated by the Russians. </w:t>
      </w:r>
      <w:proofErr w:type="spellStart"/>
      <w:r w:rsidR="005077DB" w:rsidRPr="00AC43A3">
        <w:rPr>
          <w:rFonts w:ascii="Bookman Old Style" w:hAnsi="Bookman Old Style" w:cstheme="minorHAnsi"/>
        </w:rPr>
        <w:t>Baras</w:t>
      </w:r>
      <w:proofErr w:type="spellEnd"/>
      <w:r w:rsidR="005077DB" w:rsidRPr="00AC43A3">
        <w:rPr>
          <w:rFonts w:ascii="Bookman Old Style" w:hAnsi="Bookman Old Style" w:cstheme="minorHAnsi"/>
        </w:rPr>
        <w:t xml:space="preserve"> married a man she had met at the labor camp; their family immigrated to the United States in 1950. They then joined </w:t>
      </w:r>
      <w:proofErr w:type="spellStart"/>
      <w:r w:rsidR="005077DB" w:rsidRPr="00AC43A3">
        <w:rPr>
          <w:rFonts w:ascii="Bookman Old Style" w:hAnsi="Bookman Old Style" w:cstheme="minorHAnsi"/>
        </w:rPr>
        <w:t>Baras</w:t>
      </w:r>
      <w:proofErr w:type="spellEnd"/>
      <w:r w:rsidR="005077DB" w:rsidRPr="00AC43A3">
        <w:rPr>
          <w:rFonts w:ascii="Bookman Old Style" w:hAnsi="Bookman Old Style" w:cstheme="minorHAnsi"/>
        </w:rPr>
        <w:t xml:space="preserve">’ husband’s brother and sister in Sheboygan. </w:t>
      </w:r>
    </w:p>
    <w:p w:rsidR="00E662E6" w:rsidRPr="00AC43A3" w:rsidRDefault="00E662E6" w:rsidP="00E662E6">
      <w:pPr>
        <w:spacing w:line="480" w:lineRule="auto"/>
        <w:ind w:left="720" w:hanging="720"/>
        <w:rPr>
          <w:rFonts w:ascii="Bookman Old Style" w:hAnsi="Bookman Old Style" w:cstheme="minorHAnsi"/>
          <w:sz w:val="20"/>
          <w:szCs w:val="20"/>
        </w:rPr>
      </w:pPr>
      <w:r w:rsidRPr="00AC43A3">
        <w:rPr>
          <w:rFonts w:ascii="Bookman Old Style" w:hAnsi="Bookman Old Style" w:cstheme="minorHAnsi"/>
          <w:sz w:val="20"/>
          <w:szCs w:val="20"/>
        </w:rPr>
        <w:t xml:space="preserve">Oral Histories: Wisconsin Survivors of the Holocaust.” </w:t>
      </w:r>
      <w:proofErr w:type="gramStart"/>
      <w:r w:rsidRPr="00AC43A3">
        <w:rPr>
          <w:rFonts w:ascii="Bookman Old Style" w:hAnsi="Bookman Old Style" w:cstheme="minorHAnsi"/>
          <w:sz w:val="20"/>
          <w:szCs w:val="20"/>
        </w:rPr>
        <w:t>Wisconsin Historical Society, 1983.</w:t>
      </w:r>
      <w:proofErr w:type="gramEnd"/>
      <w:r w:rsidRPr="00AC43A3">
        <w:rPr>
          <w:rFonts w:ascii="Bookman Old Style" w:hAnsi="Bookman Old Style" w:cstheme="minorHAnsi"/>
          <w:sz w:val="20"/>
          <w:szCs w:val="20"/>
        </w:rPr>
        <w:t xml:space="preserve"> http:www.wisconsinhistory.org/holocaustsurvivors. </w:t>
      </w:r>
    </w:p>
    <w:p w:rsidR="005077DB" w:rsidRPr="00AC43A3" w:rsidRDefault="00BA37E7" w:rsidP="005077DB">
      <w:pPr>
        <w:spacing w:line="480" w:lineRule="auto"/>
        <w:rPr>
          <w:rFonts w:ascii="Bookman Old Style" w:hAnsi="Bookman Old Style" w:cstheme="minorHAnsi"/>
        </w:rPr>
      </w:pPr>
      <w:r>
        <w:rPr>
          <w:rFonts w:ascii="Bookman Old Style" w:hAnsi="Bookman Old Style" w:cstheme="minorHAnsi"/>
          <w:noProof/>
        </w:rPr>
        <w:pict>
          <v:shape id="_x0000_s1033" type="#_x0000_t202" style="position:absolute;margin-left:374.25pt;margin-top:33.9pt;width:139.8pt;height:213.5pt;z-index:251665408">
            <v:textbox>
              <w:txbxContent>
                <w:p w:rsidR="00E662E6" w:rsidRPr="002E1B21" w:rsidRDefault="00E662E6" w:rsidP="002E1B21">
                  <w:pPr>
                    <w:pStyle w:val="NoSpacing"/>
                    <w:jc w:val="center"/>
                    <w:rPr>
                      <w:b/>
                    </w:rPr>
                  </w:pPr>
                  <w:r w:rsidRPr="002E1B21">
                    <w:rPr>
                      <w:b/>
                    </w:rPr>
                    <w:t>Appendix G image 1:</w:t>
                  </w:r>
                </w:p>
                <w:p w:rsidR="00E662E6" w:rsidRPr="002E1B21" w:rsidRDefault="00E662E6" w:rsidP="002E1B21">
                  <w:pPr>
                    <w:pStyle w:val="NoSpacing"/>
                    <w:jc w:val="center"/>
                    <w:rPr>
                      <w:b/>
                    </w:rPr>
                  </w:pPr>
                  <w:r w:rsidRPr="002E1B21">
                    <w:rPr>
                      <w:b/>
                    </w:rPr>
                    <w:t xml:space="preserve">Lucy </w:t>
                  </w:r>
                  <w:proofErr w:type="spellStart"/>
                  <w:r w:rsidRPr="002E1B21">
                    <w:rPr>
                      <w:b/>
                    </w:rPr>
                    <w:t>Baras</w:t>
                  </w:r>
                  <w:proofErr w:type="spellEnd"/>
                </w:p>
                <w:p w:rsidR="00E662E6" w:rsidRDefault="00E662E6"/>
                <w:p w:rsidR="00E662E6" w:rsidRPr="00E662E6" w:rsidRDefault="00E662E6" w:rsidP="00E662E6">
                  <w:pPr>
                    <w:rPr>
                      <w:i/>
                    </w:rPr>
                  </w:pPr>
                  <w:r w:rsidRPr="00E662E6">
                    <w:rPr>
                      <w:i/>
                    </w:rPr>
                    <w:t xml:space="preserve">Oral Histories: Wisconsin Survivors of the Holocaust.” </w:t>
                  </w:r>
                  <w:proofErr w:type="gramStart"/>
                  <w:r w:rsidRPr="00E662E6">
                    <w:rPr>
                      <w:i/>
                    </w:rPr>
                    <w:t>Wisconsin Historical Society, 1983.</w:t>
                  </w:r>
                  <w:proofErr w:type="gramEnd"/>
                  <w:r w:rsidRPr="00E662E6">
                    <w:rPr>
                      <w:i/>
                    </w:rPr>
                    <w:t xml:space="preserve"> http:www.wisconsinhistory.org/holocaustsurvivors. </w:t>
                  </w:r>
                </w:p>
                <w:p w:rsidR="00E662E6" w:rsidRDefault="00E662E6"/>
              </w:txbxContent>
            </v:textbox>
          </v:shape>
        </w:pict>
      </w:r>
      <w:r w:rsidR="005077DB" w:rsidRPr="00AC43A3">
        <w:rPr>
          <w:rFonts w:ascii="Bookman Old Style" w:hAnsi="Bookman Old Style" w:cstheme="minorHAnsi"/>
          <w:noProof/>
        </w:rPr>
        <w:drawing>
          <wp:inline distT="0" distB="0" distL="0" distR="0" wp14:anchorId="7BF79079" wp14:editId="636E6259">
            <wp:extent cx="4047680" cy="2651228"/>
            <wp:effectExtent l="76200" t="76200" r="105410" b="1111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ras.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163792" cy="272728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5077DB" w:rsidRPr="00AC43A3" w:rsidRDefault="005077DB" w:rsidP="005077DB">
      <w:pPr>
        <w:spacing w:line="480" w:lineRule="auto"/>
        <w:rPr>
          <w:rFonts w:ascii="Bookman Old Style" w:hAnsi="Bookman Old Style" w:cstheme="minorHAnsi"/>
        </w:rPr>
      </w:pPr>
    </w:p>
    <w:p w:rsidR="005077DB" w:rsidRPr="00AC43A3" w:rsidRDefault="005077DB" w:rsidP="005077DB">
      <w:pPr>
        <w:spacing w:line="480" w:lineRule="auto"/>
        <w:rPr>
          <w:rFonts w:ascii="Bookman Old Style" w:hAnsi="Bookman Old Style" w:cstheme="minorHAnsi"/>
        </w:rPr>
      </w:pPr>
    </w:p>
    <w:p w:rsidR="005077DB" w:rsidRPr="00AC43A3" w:rsidRDefault="005077DB" w:rsidP="005077DB">
      <w:pPr>
        <w:spacing w:line="480" w:lineRule="auto"/>
        <w:rPr>
          <w:rFonts w:ascii="Bookman Old Style" w:hAnsi="Bookman Old Style" w:cstheme="minorHAnsi"/>
        </w:rPr>
      </w:pPr>
    </w:p>
    <w:p w:rsidR="002D76A4" w:rsidRPr="00AC43A3" w:rsidRDefault="002D76A4" w:rsidP="005077DB">
      <w:pPr>
        <w:spacing w:line="480" w:lineRule="auto"/>
        <w:rPr>
          <w:rFonts w:ascii="Bookman Old Style" w:hAnsi="Bookman Old Style" w:cstheme="minorHAnsi"/>
        </w:rPr>
      </w:pPr>
    </w:p>
    <w:p w:rsidR="009F7C9F" w:rsidRPr="00AC43A3" w:rsidRDefault="005077DB" w:rsidP="009F7C9F">
      <w:pPr>
        <w:rPr>
          <w:rFonts w:ascii="Bookman Old Style" w:hAnsi="Bookman Old Style" w:cstheme="minorHAnsi"/>
          <w:sz w:val="28"/>
          <w:szCs w:val="28"/>
        </w:rPr>
      </w:pPr>
      <w:r w:rsidRPr="00AC43A3">
        <w:rPr>
          <w:rFonts w:ascii="Bookman Old Style" w:hAnsi="Bookman Old Style" w:cstheme="minorHAnsi"/>
          <w:sz w:val="28"/>
          <w:szCs w:val="28"/>
        </w:rPr>
        <w:lastRenderedPageBreak/>
        <w:t>Appendix H</w:t>
      </w:r>
      <w:r w:rsidR="009F7C9F" w:rsidRPr="00AC43A3">
        <w:rPr>
          <w:rFonts w:ascii="Bookman Old Style" w:hAnsi="Bookman Old Style" w:cstheme="minorHAnsi"/>
          <w:sz w:val="28"/>
          <w:szCs w:val="28"/>
        </w:rPr>
        <w:t>: Walter</w:t>
      </w:r>
      <w:r w:rsidR="0088620C" w:rsidRPr="00AC43A3">
        <w:rPr>
          <w:rFonts w:ascii="Bookman Old Style" w:hAnsi="Bookman Old Style" w:cstheme="minorHAnsi"/>
          <w:sz w:val="28"/>
          <w:szCs w:val="28"/>
        </w:rPr>
        <w:t xml:space="preserve"> Wolf</w:t>
      </w:r>
      <w:r w:rsidR="009F7C9F" w:rsidRPr="00AC43A3">
        <w:rPr>
          <w:rFonts w:ascii="Bookman Old Style" w:hAnsi="Bookman Old Style" w:cstheme="minorHAnsi"/>
          <w:sz w:val="28"/>
          <w:szCs w:val="28"/>
        </w:rPr>
        <w:t xml:space="preserve"> </w:t>
      </w:r>
      <w:proofErr w:type="spellStart"/>
      <w:r w:rsidR="009F7C9F" w:rsidRPr="00AC43A3">
        <w:rPr>
          <w:rFonts w:ascii="Bookman Old Style" w:hAnsi="Bookman Old Style" w:cstheme="minorHAnsi"/>
          <w:sz w:val="28"/>
          <w:szCs w:val="28"/>
        </w:rPr>
        <w:t>Peltz</w:t>
      </w:r>
      <w:proofErr w:type="spellEnd"/>
    </w:p>
    <w:p w:rsidR="009F7C9F" w:rsidRPr="00AC43A3" w:rsidRDefault="009F7C9F" w:rsidP="008D5C39">
      <w:pPr>
        <w:spacing w:line="480" w:lineRule="auto"/>
        <w:rPr>
          <w:rFonts w:ascii="Bookman Old Style" w:hAnsi="Bookman Old Style" w:cstheme="minorHAnsi"/>
        </w:rPr>
      </w:pPr>
      <w:r w:rsidRPr="00AC43A3">
        <w:rPr>
          <w:rFonts w:ascii="Bookman Old Style" w:hAnsi="Bookman Old Style" w:cstheme="minorHAnsi"/>
        </w:rPr>
        <w:tab/>
      </w:r>
      <w:r w:rsidR="0088620C" w:rsidRPr="00AC43A3">
        <w:rPr>
          <w:rFonts w:ascii="Bookman Old Style" w:hAnsi="Bookman Old Style" w:cstheme="minorHAnsi"/>
        </w:rPr>
        <w:t xml:space="preserve">Walter Wolf </w:t>
      </w:r>
      <w:proofErr w:type="spellStart"/>
      <w:r w:rsidR="0088620C" w:rsidRPr="00AC43A3">
        <w:rPr>
          <w:rFonts w:ascii="Bookman Old Style" w:hAnsi="Bookman Old Style" w:cstheme="minorHAnsi"/>
        </w:rPr>
        <w:t>Peltz</w:t>
      </w:r>
      <w:proofErr w:type="spellEnd"/>
      <w:r w:rsidR="0088620C" w:rsidRPr="00AC43A3">
        <w:rPr>
          <w:rFonts w:ascii="Bookman Old Style" w:hAnsi="Bookman Old Style" w:cstheme="minorHAnsi"/>
        </w:rPr>
        <w:t xml:space="preserve"> was born in Warsaw, Poland during 1919. Walter fled Warsaw at the beginning of WWII and was hidden by a family for over a year; he was eventually discovered, and those families that had aided him were punished severely by the German military. After he was found and arrested he spent time at four different concentration camps including Auschwitz and Dachau. After liberation in 1945 </w:t>
      </w:r>
      <w:proofErr w:type="spellStart"/>
      <w:r w:rsidR="0088620C" w:rsidRPr="00AC43A3">
        <w:rPr>
          <w:rFonts w:ascii="Bookman Old Style" w:hAnsi="Bookman Old Style" w:cstheme="minorHAnsi"/>
        </w:rPr>
        <w:t>Peltz</w:t>
      </w:r>
      <w:proofErr w:type="spellEnd"/>
      <w:r w:rsidR="0088620C" w:rsidRPr="00AC43A3">
        <w:rPr>
          <w:rFonts w:ascii="Bookman Old Style" w:hAnsi="Bookman Old Style" w:cstheme="minorHAnsi"/>
        </w:rPr>
        <w:t xml:space="preserve"> married another survivor of Dachau</w:t>
      </w:r>
      <w:r w:rsidR="008D5C39" w:rsidRPr="00AC43A3">
        <w:rPr>
          <w:rFonts w:ascii="Bookman Old Style" w:hAnsi="Bookman Old Style" w:cstheme="minorHAnsi"/>
        </w:rPr>
        <w:t xml:space="preserve">; their family left Germany and settled in Milwaukee, WI in 1949. </w:t>
      </w:r>
      <w:proofErr w:type="spellStart"/>
      <w:r w:rsidR="008D5C39" w:rsidRPr="00AC43A3">
        <w:rPr>
          <w:rFonts w:ascii="Bookman Old Style" w:hAnsi="Bookman Old Style" w:cstheme="minorHAnsi"/>
        </w:rPr>
        <w:t>Peltz</w:t>
      </w:r>
      <w:proofErr w:type="spellEnd"/>
      <w:r w:rsidR="008D5C39" w:rsidRPr="00AC43A3">
        <w:rPr>
          <w:rFonts w:ascii="Bookman Old Style" w:hAnsi="Bookman Old Style" w:cstheme="minorHAnsi"/>
        </w:rPr>
        <w:t xml:space="preserve"> gave lectures on his experiences for over 30 years. When asked by interviewers from the Wisconsin Historical Society about some of the things </w:t>
      </w:r>
      <w:proofErr w:type="spellStart"/>
      <w:r w:rsidR="008D5C39" w:rsidRPr="00AC43A3">
        <w:rPr>
          <w:rFonts w:ascii="Bookman Old Style" w:hAnsi="Bookman Old Style" w:cstheme="minorHAnsi"/>
        </w:rPr>
        <w:t>Peltz</w:t>
      </w:r>
      <w:proofErr w:type="spellEnd"/>
      <w:r w:rsidR="008D5C39" w:rsidRPr="00AC43A3">
        <w:rPr>
          <w:rFonts w:ascii="Bookman Old Style" w:hAnsi="Bookman Old Style" w:cstheme="minorHAnsi"/>
        </w:rPr>
        <w:t xml:space="preserve"> had done in Europe during WWII he declined to answer based on the fact that interview was being recorded. </w:t>
      </w:r>
    </w:p>
    <w:p w:rsidR="00E662E6" w:rsidRPr="00AC43A3" w:rsidRDefault="00E662E6" w:rsidP="00E662E6">
      <w:pPr>
        <w:spacing w:line="480" w:lineRule="auto"/>
        <w:ind w:left="720" w:hanging="720"/>
        <w:rPr>
          <w:rFonts w:ascii="Bookman Old Style" w:hAnsi="Bookman Old Style" w:cstheme="minorHAnsi"/>
          <w:sz w:val="20"/>
          <w:szCs w:val="20"/>
        </w:rPr>
      </w:pPr>
      <w:r w:rsidRPr="00AC43A3">
        <w:rPr>
          <w:rFonts w:ascii="Bookman Old Style" w:hAnsi="Bookman Old Style" w:cstheme="minorHAnsi"/>
          <w:sz w:val="20"/>
          <w:szCs w:val="20"/>
        </w:rPr>
        <w:t xml:space="preserve">Oral Histories: Wisconsin Survivors of the Holocaust.” </w:t>
      </w:r>
      <w:proofErr w:type="gramStart"/>
      <w:r w:rsidRPr="00AC43A3">
        <w:rPr>
          <w:rFonts w:ascii="Bookman Old Style" w:hAnsi="Bookman Old Style" w:cstheme="minorHAnsi"/>
          <w:sz w:val="20"/>
          <w:szCs w:val="20"/>
        </w:rPr>
        <w:t>Wisconsin Historical Society, 1983.</w:t>
      </w:r>
      <w:proofErr w:type="gramEnd"/>
      <w:r w:rsidRPr="00AC43A3">
        <w:rPr>
          <w:rFonts w:ascii="Bookman Old Style" w:hAnsi="Bookman Old Style" w:cstheme="minorHAnsi"/>
          <w:sz w:val="20"/>
          <w:szCs w:val="20"/>
        </w:rPr>
        <w:t xml:space="preserve"> http:www.wisconsinhistory.org/holocaustsurvivors. </w:t>
      </w:r>
    </w:p>
    <w:p w:rsidR="0034602D" w:rsidRPr="00AC43A3" w:rsidRDefault="00BA37E7" w:rsidP="0034602D">
      <w:pPr>
        <w:spacing w:line="480" w:lineRule="auto"/>
        <w:rPr>
          <w:rFonts w:ascii="Bookman Old Style" w:hAnsi="Bookman Old Style" w:cstheme="minorHAnsi"/>
        </w:rPr>
      </w:pPr>
      <w:r>
        <w:rPr>
          <w:rFonts w:ascii="Bookman Old Style" w:hAnsi="Bookman Old Style" w:cstheme="minorHAnsi"/>
          <w:noProof/>
        </w:rPr>
        <w:pict>
          <v:shape id="_x0000_s1035" type="#_x0000_t202" style="position:absolute;margin-left:284.65pt;margin-top:24.2pt;width:198.4pt;height:149.85pt;z-index:251667456">
            <v:textbox>
              <w:txbxContent>
                <w:p w:rsidR="00E662E6" w:rsidRPr="002E1B21" w:rsidRDefault="00E662E6" w:rsidP="000605DB">
                  <w:pPr>
                    <w:rPr>
                      <w:b/>
                    </w:rPr>
                  </w:pPr>
                  <w:r w:rsidRPr="00D257AC">
                    <w:rPr>
                      <w:b/>
                    </w:rPr>
                    <w:t xml:space="preserve">Appendix H image 1: Walter Wolf </w:t>
                  </w:r>
                  <w:proofErr w:type="spellStart"/>
                  <w:r w:rsidRPr="00D257AC">
                    <w:rPr>
                      <w:b/>
                    </w:rPr>
                    <w:t>Peltz</w:t>
                  </w:r>
                  <w:proofErr w:type="spellEnd"/>
                  <w:r w:rsidRPr="00D257AC">
                    <w:rPr>
                      <w:b/>
                    </w:rPr>
                    <w:t xml:space="preserve"> </w:t>
                  </w:r>
                </w:p>
                <w:p w:rsidR="00E662E6" w:rsidRPr="00E662E6" w:rsidRDefault="00E662E6" w:rsidP="00E662E6">
                  <w:pPr>
                    <w:rPr>
                      <w:i/>
                    </w:rPr>
                  </w:pPr>
                  <w:r w:rsidRPr="00E662E6">
                    <w:rPr>
                      <w:i/>
                    </w:rPr>
                    <w:t xml:space="preserve">Oral Histories: Wisconsin Survivors of the Holocaust.” </w:t>
                  </w:r>
                  <w:proofErr w:type="gramStart"/>
                  <w:r w:rsidRPr="00E662E6">
                    <w:rPr>
                      <w:i/>
                    </w:rPr>
                    <w:t>Wisconsin Historical Society, 1983.</w:t>
                  </w:r>
                  <w:proofErr w:type="gramEnd"/>
                  <w:r w:rsidRPr="00E662E6">
                    <w:rPr>
                      <w:i/>
                    </w:rPr>
                    <w:t xml:space="preserve"> http:www.wisconsinhistory.org/holocaustsurvivors. </w:t>
                  </w:r>
                </w:p>
                <w:p w:rsidR="00E662E6" w:rsidRDefault="00E662E6"/>
              </w:txbxContent>
            </v:textbox>
          </v:shape>
        </w:pict>
      </w:r>
      <w:r w:rsidR="008D5C39" w:rsidRPr="00AC43A3">
        <w:rPr>
          <w:rFonts w:ascii="Bookman Old Style" w:hAnsi="Bookman Old Style" w:cstheme="minorHAnsi"/>
          <w:noProof/>
        </w:rPr>
        <w:drawing>
          <wp:inline distT="0" distB="0" distL="0" distR="0" wp14:anchorId="1CBFDBDB" wp14:editId="07622D24">
            <wp:extent cx="3062177" cy="3297728"/>
            <wp:effectExtent l="76200" t="76200" r="119380" b="11239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ltz.jpg"/>
                    <pic:cNvPicPr/>
                  </pic:nvPicPr>
                  <pic:blipFill>
                    <a:blip r:embed="rId16">
                      <a:extLst>
                        <a:ext uri="{28A0092B-C50C-407E-A947-70E740481C1C}">
                          <a14:useLocalDpi xmlns:a14="http://schemas.microsoft.com/office/drawing/2010/main" val="0"/>
                        </a:ext>
                      </a:extLst>
                    </a:blip>
                    <a:stretch>
                      <a:fillRect/>
                    </a:stretch>
                  </pic:blipFill>
                  <pic:spPr>
                    <a:xfrm>
                      <a:off x="0" y="0"/>
                      <a:ext cx="3086846" cy="332429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8D5C39" w:rsidRPr="00AC43A3" w:rsidRDefault="005077DB" w:rsidP="0034602D">
      <w:pPr>
        <w:spacing w:line="480" w:lineRule="auto"/>
        <w:rPr>
          <w:rFonts w:ascii="Bookman Old Style" w:hAnsi="Bookman Old Style" w:cstheme="minorHAnsi"/>
          <w:sz w:val="28"/>
          <w:szCs w:val="28"/>
        </w:rPr>
      </w:pPr>
      <w:r w:rsidRPr="00AC43A3">
        <w:rPr>
          <w:rFonts w:ascii="Bookman Old Style" w:hAnsi="Bookman Old Style" w:cstheme="minorHAnsi"/>
          <w:sz w:val="28"/>
          <w:szCs w:val="28"/>
        </w:rPr>
        <w:lastRenderedPageBreak/>
        <w:t>Appendix I</w:t>
      </w:r>
      <w:r w:rsidR="008D5C39" w:rsidRPr="00AC43A3">
        <w:rPr>
          <w:rFonts w:ascii="Bookman Old Style" w:hAnsi="Bookman Old Style" w:cstheme="minorHAnsi"/>
          <w:sz w:val="28"/>
          <w:szCs w:val="28"/>
        </w:rPr>
        <w:t xml:space="preserve">: Henry </w:t>
      </w:r>
      <w:proofErr w:type="spellStart"/>
      <w:r w:rsidR="008D5C39" w:rsidRPr="00AC43A3">
        <w:rPr>
          <w:rFonts w:ascii="Bookman Old Style" w:hAnsi="Bookman Old Style" w:cstheme="minorHAnsi"/>
          <w:sz w:val="28"/>
          <w:szCs w:val="28"/>
        </w:rPr>
        <w:t>Golde</w:t>
      </w:r>
      <w:proofErr w:type="spellEnd"/>
    </w:p>
    <w:p w:rsidR="008D5C39" w:rsidRPr="00AC43A3" w:rsidRDefault="008D5C39" w:rsidP="00E86771">
      <w:pPr>
        <w:spacing w:line="480" w:lineRule="auto"/>
        <w:rPr>
          <w:rFonts w:ascii="Bookman Old Style" w:hAnsi="Bookman Old Style"/>
        </w:rPr>
      </w:pPr>
      <w:r w:rsidRPr="00AC43A3">
        <w:rPr>
          <w:rFonts w:ascii="Bookman Old Style" w:hAnsi="Bookman Old Style" w:cstheme="minorHAnsi"/>
          <w:sz w:val="24"/>
          <w:szCs w:val="24"/>
        </w:rPr>
        <w:tab/>
        <w:t xml:space="preserve">Henry </w:t>
      </w:r>
      <w:proofErr w:type="spellStart"/>
      <w:r w:rsidRPr="00AC43A3">
        <w:rPr>
          <w:rFonts w:ascii="Bookman Old Style" w:hAnsi="Bookman Old Style" w:cstheme="minorHAnsi"/>
          <w:sz w:val="24"/>
          <w:szCs w:val="24"/>
        </w:rPr>
        <w:t>Golde</w:t>
      </w:r>
      <w:proofErr w:type="spellEnd"/>
      <w:r w:rsidRPr="00AC43A3">
        <w:rPr>
          <w:rFonts w:ascii="Bookman Old Style" w:hAnsi="Bookman Old Style" w:cstheme="minorHAnsi"/>
          <w:sz w:val="24"/>
          <w:szCs w:val="24"/>
        </w:rPr>
        <w:t xml:space="preserve"> was born during 1929 in Poland. </w:t>
      </w:r>
      <w:proofErr w:type="spellStart"/>
      <w:r w:rsidRPr="00AC43A3">
        <w:rPr>
          <w:rFonts w:ascii="Bookman Old Style" w:hAnsi="Bookman Old Style" w:cstheme="minorHAnsi"/>
          <w:sz w:val="24"/>
          <w:szCs w:val="24"/>
        </w:rPr>
        <w:t>Golde</w:t>
      </w:r>
      <w:proofErr w:type="spellEnd"/>
      <w:r w:rsidRPr="00AC43A3">
        <w:rPr>
          <w:rFonts w:ascii="Bookman Old Style" w:hAnsi="Bookman Old Style" w:cstheme="minorHAnsi"/>
          <w:sz w:val="24"/>
          <w:szCs w:val="24"/>
        </w:rPr>
        <w:t xml:space="preserve"> spent the first two years after Germany occupied Poland in Jewish ghettos. He was then sent </w:t>
      </w:r>
      <w:r w:rsidR="00E86771" w:rsidRPr="00AC43A3">
        <w:rPr>
          <w:rFonts w:ascii="Bookman Old Style" w:hAnsi="Bookman Old Style" w:cstheme="minorHAnsi"/>
          <w:sz w:val="24"/>
          <w:szCs w:val="24"/>
        </w:rPr>
        <w:t xml:space="preserve">to work in a munitions factory; the rest of </w:t>
      </w:r>
      <w:proofErr w:type="spellStart"/>
      <w:r w:rsidR="00E86771" w:rsidRPr="00AC43A3">
        <w:rPr>
          <w:rFonts w:ascii="Bookman Old Style" w:hAnsi="Bookman Old Style" w:cstheme="minorHAnsi"/>
          <w:sz w:val="24"/>
          <w:szCs w:val="24"/>
        </w:rPr>
        <w:t>Golde’s</w:t>
      </w:r>
      <w:proofErr w:type="spellEnd"/>
      <w:r w:rsidR="00E86771" w:rsidRPr="00AC43A3">
        <w:rPr>
          <w:rFonts w:ascii="Bookman Old Style" w:hAnsi="Bookman Old Style" w:cstheme="minorHAnsi"/>
          <w:sz w:val="24"/>
          <w:szCs w:val="24"/>
        </w:rPr>
        <w:t xml:space="preserve"> family was sent to the gas chambers</w:t>
      </w:r>
      <w:r w:rsidR="00E86771" w:rsidRPr="00AC43A3">
        <w:rPr>
          <w:rFonts w:ascii="Bookman Old Style" w:hAnsi="Bookman Old Style"/>
          <w:sz w:val="24"/>
          <w:szCs w:val="24"/>
        </w:rPr>
        <w:t xml:space="preserve"> at Treblinka extermination camp.</w:t>
      </w:r>
      <w:r w:rsidR="00E86771" w:rsidRPr="00AC43A3">
        <w:rPr>
          <w:rFonts w:ascii="Bookman Old Style" w:hAnsi="Bookman Old Style"/>
        </w:rPr>
        <w:t xml:space="preserve"> Throughout the rest of WWII </w:t>
      </w:r>
      <w:proofErr w:type="spellStart"/>
      <w:r w:rsidR="00E86771" w:rsidRPr="00AC43A3">
        <w:rPr>
          <w:rFonts w:ascii="Bookman Old Style" w:hAnsi="Bookman Old Style"/>
        </w:rPr>
        <w:t>Golde</w:t>
      </w:r>
      <w:proofErr w:type="spellEnd"/>
      <w:r w:rsidR="00E86771" w:rsidRPr="00AC43A3">
        <w:rPr>
          <w:rFonts w:ascii="Bookman Old Style" w:hAnsi="Bookman Old Style"/>
        </w:rPr>
        <w:t xml:space="preserve"> was transferred to work in different labor camps and factories. He was liberated by the Russian army in 1945. In 1952 </w:t>
      </w:r>
      <w:proofErr w:type="spellStart"/>
      <w:r w:rsidR="00E86771" w:rsidRPr="00AC43A3">
        <w:rPr>
          <w:rFonts w:ascii="Bookman Old Style" w:hAnsi="Bookman Old Style"/>
        </w:rPr>
        <w:t>Golde</w:t>
      </w:r>
      <w:proofErr w:type="spellEnd"/>
      <w:r w:rsidR="00E86771" w:rsidRPr="00AC43A3">
        <w:rPr>
          <w:rFonts w:ascii="Bookman Old Style" w:hAnsi="Bookman Old Style"/>
        </w:rPr>
        <w:t xml:space="preserve"> and his wife immigrated to the United States; they lived in several other states before they settled in Milwaukee, WI in 1954.</w:t>
      </w:r>
    </w:p>
    <w:p w:rsidR="00E662E6" w:rsidRPr="00AC43A3" w:rsidRDefault="00E662E6" w:rsidP="00E662E6">
      <w:pPr>
        <w:spacing w:line="480" w:lineRule="auto"/>
        <w:ind w:left="720" w:hanging="720"/>
        <w:rPr>
          <w:rFonts w:ascii="Bookman Old Style" w:hAnsi="Bookman Old Style" w:cstheme="minorHAnsi"/>
          <w:sz w:val="20"/>
          <w:szCs w:val="20"/>
        </w:rPr>
      </w:pPr>
      <w:r w:rsidRPr="00AC43A3">
        <w:rPr>
          <w:rFonts w:ascii="Bookman Old Style" w:hAnsi="Bookman Old Style" w:cstheme="minorHAnsi"/>
          <w:sz w:val="20"/>
          <w:szCs w:val="20"/>
        </w:rPr>
        <w:t xml:space="preserve">Oral Histories: Wisconsin Survivors of the Holocaust.” </w:t>
      </w:r>
      <w:proofErr w:type="gramStart"/>
      <w:r w:rsidRPr="00AC43A3">
        <w:rPr>
          <w:rFonts w:ascii="Bookman Old Style" w:hAnsi="Bookman Old Style" w:cstheme="minorHAnsi"/>
          <w:sz w:val="20"/>
          <w:szCs w:val="20"/>
        </w:rPr>
        <w:t>Wisconsin Historical Society, 1983.</w:t>
      </w:r>
      <w:proofErr w:type="gramEnd"/>
      <w:r w:rsidRPr="00AC43A3">
        <w:rPr>
          <w:rFonts w:ascii="Bookman Old Style" w:hAnsi="Bookman Old Style" w:cstheme="minorHAnsi"/>
          <w:sz w:val="20"/>
          <w:szCs w:val="20"/>
        </w:rPr>
        <w:t xml:space="preserve"> http:www.wisconsinhistory.org/holocaustsurvivors. </w:t>
      </w:r>
    </w:p>
    <w:p w:rsidR="00E86771" w:rsidRPr="00AC43A3" w:rsidRDefault="00BA37E7" w:rsidP="000826F0">
      <w:pPr>
        <w:spacing w:line="480" w:lineRule="auto"/>
        <w:rPr>
          <w:rFonts w:ascii="Bookman Old Style" w:hAnsi="Bookman Old Style"/>
        </w:rPr>
      </w:pPr>
      <w:r>
        <w:rPr>
          <w:rFonts w:ascii="Bookman Old Style" w:hAnsi="Bookman Old Style"/>
          <w:noProof/>
        </w:rPr>
        <w:pict>
          <v:shape id="_x0000_s1036" type="#_x0000_t202" style="position:absolute;margin-left:339.1pt;margin-top:35.95pt;width:173.25pt;height:165.5pt;z-index:251668480">
            <v:textbox>
              <w:txbxContent>
                <w:p w:rsidR="00E662E6" w:rsidRPr="00E662E6" w:rsidRDefault="00E662E6" w:rsidP="00E662E6">
                  <w:pPr>
                    <w:pStyle w:val="NoSpacing"/>
                    <w:rPr>
                      <w:b/>
                    </w:rPr>
                  </w:pPr>
                  <w:r w:rsidRPr="00E662E6">
                    <w:rPr>
                      <w:b/>
                    </w:rPr>
                    <w:t xml:space="preserve">Appendix I image 1: Henry </w:t>
                  </w:r>
                  <w:proofErr w:type="spellStart"/>
                  <w:r w:rsidRPr="00E662E6">
                    <w:rPr>
                      <w:b/>
                    </w:rPr>
                    <w:t>Golde</w:t>
                  </w:r>
                  <w:proofErr w:type="spellEnd"/>
                  <w:r w:rsidRPr="00E662E6">
                    <w:rPr>
                      <w:b/>
                    </w:rPr>
                    <w:t xml:space="preserve"> </w:t>
                  </w:r>
                </w:p>
                <w:p w:rsidR="00E662E6" w:rsidRDefault="00E662E6" w:rsidP="00E662E6">
                  <w:pPr>
                    <w:pStyle w:val="NoSpacing"/>
                  </w:pPr>
                </w:p>
                <w:p w:rsidR="00E662E6" w:rsidRPr="00E662E6" w:rsidRDefault="00E662E6" w:rsidP="00E662E6">
                  <w:pPr>
                    <w:rPr>
                      <w:i/>
                    </w:rPr>
                  </w:pPr>
                  <w:r w:rsidRPr="00E662E6">
                    <w:rPr>
                      <w:i/>
                    </w:rPr>
                    <w:t xml:space="preserve">Oral Histories: Wisconsin Survivors of the Holocaust.” </w:t>
                  </w:r>
                  <w:proofErr w:type="gramStart"/>
                  <w:r w:rsidRPr="00E662E6">
                    <w:rPr>
                      <w:i/>
                    </w:rPr>
                    <w:t>Wisconsin Historical Society, 1983.</w:t>
                  </w:r>
                  <w:proofErr w:type="gramEnd"/>
                  <w:r w:rsidRPr="00E662E6">
                    <w:rPr>
                      <w:i/>
                    </w:rPr>
                    <w:t xml:space="preserve"> http:www.wisconsinhistory.org/holocaustsurvivors. </w:t>
                  </w:r>
                </w:p>
                <w:p w:rsidR="00E662E6" w:rsidRDefault="00E662E6" w:rsidP="000605DB">
                  <w:pPr>
                    <w:rPr>
                      <w:b/>
                    </w:rPr>
                  </w:pPr>
                </w:p>
                <w:p w:rsidR="00E662E6" w:rsidRPr="002E1B21" w:rsidRDefault="00E662E6" w:rsidP="000605DB">
                  <w:pPr>
                    <w:rPr>
                      <w:b/>
                    </w:rPr>
                  </w:pPr>
                </w:p>
                <w:p w:rsidR="00E662E6" w:rsidRDefault="00E662E6"/>
              </w:txbxContent>
            </v:textbox>
          </v:shape>
        </w:pict>
      </w:r>
      <w:r w:rsidR="00E86771" w:rsidRPr="00AC43A3">
        <w:rPr>
          <w:rFonts w:ascii="Bookman Old Style" w:hAnsi="Bookman Old Style"/>
          <w:noProof/>
        </w:rPr>
        <w:drawing>
          <wp:inline distT="0" distB="0" distL="0" distR="0" wp14:anchorId="5C6A639E" wp14:editId="787C7E4F">
            <wp:extent cx="3657600" cy="3657600"/>
            <wp:effectExtent l="76200" t="76200" r="114300" b="11430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lde.jpg"/>
                    <pic:cNvPicPr/>
                  </pic:nvPicPr>
                  <pic:blipFill>
                    <a:blip r:embed="rId17">
                      <a:extLst>
                        <a:ext uri="{28A0092B-C50C-407E-A947-70E740481C1C}">
                          <a14:useLocalDpi xmlns:a14="http://schemas.microsoft.com/office/drawing/2010/main" val="0"/>
                        </a:ext>
                      </a:extLst>
                    </a:blip>
                    <a:stretch>
                      <a:fillRect/>
                    </a:stretch>
                  </pic:blipFill>
                  <pic:spPr>
                    <a:xfrm>
                      <a:off x="0" y="0"/>
                      <a:ext cx="3656920" cy="365692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D76A4" w:rsidRPr="00AC43A3" w:rsidRDefault="002D76A4" w:rsidP="000826F0">
      <w:pPr>
        <w:spacing w:line="480" w:lineRule="auto"/>
        <w:jc w:val="center"/>
        <w:rPr>
          <w:rFonts w:ascii="Bookman Old Style" w:hAnsi="Bookman Old Style" w:cstheme="minorHAnsi"/>
          <w:sz w:val="24"/>
          <w:szCs w:val="24"/>
        </w:rPr>
      </w:pPr>
    </w:p>
    <w:p w:rsidR="009D2CEB" w:rsidRPr="00AC43A3" w:rsidRDefault="00437BD0" w:rsidP="000826F0">
      <w:pPr>
        <w:spacing w:line="480" w:lineRule="auto"/>
        <w:jc w:val="center"/>
        <w:rPr>
          <w:rFonts w:ascii="Bookman Old Style" w:hAnsi="Bookman Old Style" w:cstheme="minorHAnsi"/>
          <w:sz w:val="24"/>
          <w:szCs w:val="24"/>
        </w:rPr>
      </w:pPr>
      <w:r w:rsidRPr="00AC43A3">
        <w:rPr>
          <w:rFonts w:ascii="Bookman Old Style" w:hAnsi="Bookman Old Style" w:cstheme="minorHAnsi"/>
          <w:sz w:val="24"/>
          <w:szCs w:val="24"/>
        </w:rPr>
        <w:lastRenderedPageBreak/>
        <w:t>Bibliography</w:t>
      </w:r>
    </w:p>
    <w:p w:rsidR="002D76A4" w:rsidRPr="00AC43A3" w:rsidRDefault="002D76A4" w:rsidP="002D76A4">
      <w:pPr>
        <w:spacing w:line="480" w:lineRule="auto"/>
        <w:rPr>
          <w:rFonts w:ascii="Bookman Old Style" w:hAnsi="Bookman Old Style" w:cstheme="minorHAnsi"/>
          <w:sz w:val="24"/>
          <w:szCs w:val="24"/>
          <w:u w:val="single"/>
        </w:rPr>
      </w:pPr>
      <w:r w:rsidRPr="00AC43A3">
        <w:rPr>
          <w:rFonts w:ascii="Bookman Old Style" w:hAnsi="Bookman Old Style" w:cstheme="minorHAnsi"/>
          <w:sz w:val="24"/>
          <w:szCs w:val="24"/>
          <w:u w:val="single"/>
        </w:rPr>
        <w:t xml:space="preserve">Primary Sources: </w:t>
      </w:r>
    </w:p>
    <w:p w:rsidR="0048728F" w:rsidRPr="00AC43A3" w:rsidRDefault="0048728F" w:rsidP="0048728F">
      <w:pPr>
        <w:spacing w:line="240" w:lineRule="auto"/>
        <w:ind w:left="720" w:hanging="720"/>
        <w:rPr>
          <w:rFonts w:ascii="Bookman Old Style" w:hAnsi="Bookman Old Style" w:cstheme="minorHAnsi"/>
          <w:sz w:val="24"/>
          <w:szCs w:val="24"/>
        </w:rPr>
      </w:pPr>
      <w:r w:rsidRPr="00AC43A3">
        <w:rPr>
          <w:rFonts w:ascii="Bookman Old Style" w:hAnsi="Bookman Old Style" w:cstheme="minorHAnsi"/>
          <w:sz w:val="24"/>
          <w:szCs w:val="24"/>
        </w:rPr>
        <w:t xml:space="preserve">Oral Histories: Wisconsin Survivors of the Holocaust.” </w:t>
      </w:r>
      <w:proofErr w:type="gramStart"/>
      <w:r w:rsidRPr="00AC43A3">
        <w:rPr>
          <w:rFonts w:ascii="Bookman Old Style" w:hAnsi="Bookman Old Style" w:cstheme="minorHAnsi"/>
          <w:sz w:val="24"/>
          <w:szCs w:val="24"/>
        </w:rPr>
        <w:t>Wisconsin Historical Society, 1983.</w:t>
      </w:r>
      <w:proofErr w:type="gramEnd"/>
      <w:r w:rsidRPr="00AC43A3">
        <w:rPr>
          <w:rFonts w:ascii="Bookman Old Style" w:hAnsi="Bookman Old Style" w:cstheme="minorHAnsi"/>
          <w:sz w:val="24"/>
          <w:szCs w:val="24"/>
        </w:rPr>
        <w:t xml:space="preserve"> http:www.wisconsinhistory.org/holocaustsurvivors. </w:t>
      </w:r>
    </w:p>
    <w:p w:rsidR="006A1769" w:rsidRPr="00AC43A3" w:rsidRDefault="002D76A4" w:rsidP="00D87B34">
      <w:pPr>
        <w:spacing w:line="240" w:lineRule="auto"/>
        <w:ind w:left="720"/>
        <w:rPr>
          <w:rFonts w:ascii="Bookman Old Style" w:hAnsi="Bookman Old Style" w:cstheme="minorHAnsi"/>
          <w:sz w:val="24"/>
          <w:szCs w:val="24"/>
        </w:rPr>
      </w:pPr>
      <w:r w:rsidRPr="00AC43A3">
        <w:rPr>
          <w:rFonts w:ascii="Bookman Old Style" w:hAnsi="Bookman Old Style" w:cstheme="minorHAnsi"/>
          <w:sz w:val="24"/>
          <w:szCs w:val="24"/>
        </w:rPr>
        <w:t>This collection is the basis for this author’s research. It provides recordings and transcripts of oral interviews conducted with Holocaust survivors who settled in Wisconsin post WWII. The interviews were recorded between 1974 and 1981; the collection also includes a vast number of photos provided by the survivors and their families. The recordings and transcripts of interviews, as well as a limited amount of photographs have been made available online. More photographs and further information can be found by contacting the Wisconsin Historical Society.</w:t>
      </w:r>
    </w:p>
    <w:p w:rsidR="0001403A" w:rsidRPr="00AC43A3" w:rsidRDefault="0001403A" w:rsidP="00AC6550">
      <w:pPr>
        <w:spacing w:line="240" w:lineRule="auto"/>
        <w:rPr>
          <w:rFonts w:ascii="Bookman Old Style" w:hAnsi="Bookman Old Style" w:cstheme="minorHAnsi"/>
          <w:sz w:val="24"/>
          <w:szCs w:val="24"/>
        </w:rPr>
      </w:pPr>
    </w:p>
    <w:p w:rsidR="00437BD0" w:rsidRPr="00AC43A3" w:rsidRDefault="00437BD0" w:rsidP="00437BD0">
      <w:pPr>
        <w:spacing w:line="480" w:lineRule="auto"/>
        <w:rPr>
          <w:rFonts w:ascii="Bookman Old Style" w:hAnsi="Bookman Old Style" w:cstheme="minorHAnsi"/>
          <w:sz w:val="24"/>
          <w:szCs w:val="24"/>
          <w:u w:val="single"/>
        </w:rPr>
      </w:pPr>
      <w:r w:rsidRPr="00AC43A3">
        <w:rPr>
          <w:rFonts w:ascii="Bookman Old Style" w:hAnsi="Bookman Old Style" w:cstheme="minorHAnsi"/>
          <w:sz w:val="24"/>
          <w:szCs w:val="24"/>
          <w:u w:val="single"/>
        </w:rPr>
        <w:t xml:space="preserve">Secondary Sources: </w:t>
      </w:r>
    </w:p>
    <w:p w:rsidR="00437BD0" w:rsidRPr="00AC43A3" w:rsidRDefault="00437BD0" w:rsidP="00437BD0">
      <w:pPr>
        <w:spacing w:line="240" w:lineRule="auto"/>
        <w:ind w:left="720" w:hanging="720"/>
        <w:rPr>
          <w:rFonts w:ascii="Bookman Old Style" w:hAnsi="Bookman Old Style" w:cstheme="minorHAnsi"/>
          <w:sz w:val="24"/>
          <w:szCs w:val="24"/>
        </w:rPr>
      </w:pPr>
      <w:r w:rsidRPr="00AC43A3">
        <w:rPr>
          <w:rFonts w:ascii="Bookman Old Style" w:hAnsi="Bookman Old Style" w:cstheme="minorHAnsi"/>
          <w:sz w:val="24"/>
          <w:szCs w:val="24"/>
        </w:rPr>
        <w:t xml:space="preserve">Cohen, Beth. </w:t>
      </w:r>
      <w:r w:rsidRPr="00AC43A3">
        <w:rPr>
          <w:rFonts w:ascii="Bookman Old Style" w:hAnsi="Bookman Old Style" w:cstheme="minorHAnsi"/>
          <w:i/>
          <w:sz w:val="24"/>
          <w:szCs w:val="24"/>
        </w:rPr>
        <w:t xml:space="preserve">Case Closed: Holocaust Survivors in Postwar America. </w:t>
      </w:r>
      <w:r w:rsidRPr="00AC43A3">
        <w:rPr>
          <w:rFonts w:ascii="Bookman Old Style" w:hAnsi="Bookman Old Style" w:cstheme="minorHAnsi"/>
          <w:sz w:val="24"/>
          <w:szCs w:val="24"/>
        </w:rPr>
        <w:t>New Brunswick, NJ: Rutgers University Press</w:t>
      </w:r>
      <w:r w:rsidR="007E7485" w:rsidRPr="00AC43A3">
        <w:rPr>
          <w:rFonts w:ascii="Bookman Old Style" w:hAnsi="Bookman Old Style" w:cstheme="minorHAnsi"/>
          <w:sz w:val="24"/>
          <w:szCs w:val="24"/>
        </w:rPr>
        <w:t xml:space="preserve">, 2007. </w:t>
      </w:r>
      <w:r w:rsidRPr="00AC43A3">
        <w:rPr>
          <w:rFonts w:ascii="Bookman Old Style" w:hAnsi="Bookman Old Style" w:cstheme="minorHAnsi"/>
          <w:sz w:val="24"/>
          <w:szCs w:val="24"/>
        </w:rPr>
        <w:t xml:space="preserve"> </w:t>
      </w:r>
    </w:p>
    <w:p w:rsidR="00437BD0" w:rsidRPr="00AC43A3" w:rsidRDefault="00DE6735" w:rsidP="00437BD0">
      <w:pPr>
        <w:spacing w:line="240" w:lineRule="auto"/>
        <w:ind w:left="720"/>
        <w:rPr>
          <w:rFonts w:ascii="Bookman Old Style" w:hAnsi="Bookman Old Style" w:cstheme="minorHAnsi"/>
          <w:sz w:val="24"/>
          <w:szCs w:val="24"/>
        </w:rPr>
      </w:pPr>
      <w:r w:rsidRPr="00AC43A3">
        <w:rPr>
          <w:rFonts w:ascii="Bookman Old Style" w:hAnsi="Bookman Old Style" w:cstheme="minorHAnsi"/>
          <w:sz w:val="24"/>
          <w:szCs w:val="24"/>
        </w:rPr>
        <w:t>T</w:t>
      </w:r>
      <w:r w:rsidR="00437BD0" w:rsidRPr="00AC43A3">
        <w:rPr>
          <w:rFonts w:ascii="Bookman Old Style" w:hAnsi="Bookman Old Style" w:cstheme="minorHAnsi"/>
          <w:sz w:val="24"/>
          <w:szCs w:val="24"/>
        </w:rPr>
        <w:t xml:space="preserve">his book </w:t>
      </w:r>
      <w:r w:rsidRPr="00AC43A3">
        <w:rPr>
          <w:rFonts w:ascii="Bookman Old Style" w:hAnsi="Bookman Old Style" w:cstheme="minorHAnsi"/>
          <w:sz w:val="24"/>
          <w:szCs w:val="24"/>
        </w:rPr>
        <w:t xml:space="preserve">was used </w:t>
      </w:r>
      <w:r w:rsidR="00437BD0" w:rsidRPr="00AC43A3">
        <w:rPr>
          <w:rFonts w:ascii="Bookman Old Style" w:hAnsi="Bookman Old Style" w:cstheme="minorHAnsi"/>
          <w:sz w:val="24"/>
          <w:szCs w:val="24"/>
        </w:rPr>
        <w:t>to provide background knowledge about Holocaust survivors’ exp</w:t>
      </w:r>
      <w:r w:rsidRPr="00AC43A3">
        <w:rPr>
          <w:rFonts w:ascii="Bookman Old Style" w:hAnsi="Bookman Old Style" w:cstheme="minorHAnsi"/>
          <w:sz w:val="24"/>
          <w:szCs w:val="24"/>
        </w:rPr>
        <w:t xml:space="preserve">eriences in the United States as a whole. Cohen </w:t>
      </w:r>
      <w:r w:rsidR="00437BD0" w:rsidRPr="00AC43A3">
        <w:rPr>
          <w:rFonts w:ascii="Bookman Old Style" w:hAnsi="Bookman Old Style" w:cstheme="minorHAnsi"/>
          <w:sz w:val="24"/>
          <w:szCs w:val="24"/>
        </w:rPr>
        <w:t>provided the basis</w:t>
      </w:r>
      <w:r w:rsidRPr="00AC43A3">
        <w:rPr>
          <w:rFonts w:ascii="Bookman Old Style" w:hAnsi="Bookman Old Style" w:cstheme="minorHAnsi"/>
          <w:sz w:val="24"/>
          <w:szCs w:val="24"/>
        </w:rPr>
        <w:t xml:space="preserve"> to compare other Holocaust survivors’ experience </w:t>
      </w:r>
      <w:r w:rsidR="006826DA" w:rsidRPr="00AC43A3">
        <w:rPr>
          <w:rFonts w:ascii="Bookman Old Style" w:hAnsi="Bookman Old Style" w:cstheme="minorHAnsi"/>
          <w:sz w:val="24"/>
          <w:szCs w:val="24"/>
        </w:rPr>
        <w:t>with remaining silent to</w:t>
      </w:r>
      <w:r w:rsidRPr="00AC43A3">
        <w:rPr>
          <w:rFonts w:ascii="Bookman Old Style" w:hAnsi="Bookman Old Style" w:cstheme="minorHAnsi"/>
          <w:sz w:val="24"/>
          <w:szCs w:val="24"/>
        </w:rPr>
        <w:t xml:space="preserve"> those that settled in Wisconsin. </w:t>
      </w:r>
    </w:p>
    <w:p w:rsidR="006A1769" w:rsidRPr="00AC43A3" w:rsidRDefault="006A1769" w:rsidP="00567D54">
      <w:pPr>
        <w:spacing w:line="240" w:lineRule="auto"/>
        <w:ind w:left="720" w:hanging="720"/>
        <w:rPr>
          <w:rFonts w:ascii="Bookman Old Style" w:hAnsi="Bookman Old Style" w:cstheme="minorHAnsi"/>
          <w:sz w:val="24"/>
          <w:szCs w:val="24"/>
        </w:rPr>
      </w:pPr>
      <w:proofErr w:type="gramStart"/>
      <w:r w:rsidRPr="00AC43A3">
        <w:rPr>
          <w:rFonts w:ascii="Bookman Old Style" w:hAnsi="Bookman Old Style" w:cstheme="minorHAnsi"/>
          <w:sz w:val="24"/>
          <w:szCs w:val="24"/>
        </w:rPr>
        <w:t>“Frequently Asked Questions: What is the origin of the word ‘Holocaust.’”</w:t>
      </w:r>
      <w:proofErr w:type="gramEnd"/>
      <w:r w:rsidRPr="00AC43A3">
        <w:rPr>
          <w:rFonts w:ascii="Bookman Old Style" w:hAnsi="Bookman Old Style" w:cstheme="minorHAnsi"/>
          <w:sz w:val="24"/>
          <w:szCs w:val="24"/>
        </w:rPr>
        <w:t xml:space="preserve"> </w:t>
      </w:r>
      <w:proofErr w:type="gramStart"/>
      <w:r w:rsidRPr="00AC43A3">
        <w:rPr>
          <w:rFonts w:ascii="Bookman Old Style" w:hAnsi="Bookman Old Style" w:cstheme="minorHAnsi"/>
          <w:sz w:val="24"/>
          <w:szCs w:val="24"/>
        </w:rPr>
        <w:t>United States Holocaust Memorial Museum.</w:t>
      </w:r>
      <w:proofErr w:type="gramEnd"/>
      <w:r w:rsidR="00567D54" w:rsidRPr="00AC43A3">
        <w:rPr>
          <w:rFonts w:ascii="Bookman Old Style" w:hAnsi="Bookman Old Style" w:cstheme="minorHAnsi"/>
          <w:sz w:val="24"/>
          <w:szCs w:val="24"/>
        </w:rPr>
        <w:t xml:space="preserve"> </w:t>
      </w:r>
      <w:r w:rsidRPr="00AC43A3">
        <w:rPr>
          <w:rFonts w:ascii="Bookman Old Style" w:hAnsi="Bookman Old Style" w:cstheme="minorHAnsi"/>
          <w:sz w:val="24"/>
          <w:szCs w:val="24"/>
        </w:rPr>
        <w:t xml:space="preserve">http://www.ushmm.org/research/library/faq/details.php?topic=01#02 (accessed December 14, 2012). </w:t>
      </w:r>
    </w:p>
    <w:p w:rsidR="006A1769" w:rsidRPr="00AC43A3" w:rsidRDefault="006A1769" w:rsidP="006A1769">
      <w:pPr>
        <w:spacing w:line="240" w:lineRule="auto"/>
        <w:ind w:left="720" w:hanging="720"/>
        <w:rPr>
          <w:rFonts w:ascii="Bookman Old Style" w:hAnsi="Bookman Old Style" w:cstheme="minorHAnsi"/>
          <w:sz w:val="24"/>
          <w:szCs w:val="24"/>
        </w:rPr>
      </w:pPr>
      <w:r w:rsidRPr="00AC43A3">
        <w:rPr>
          <w:rFonts w:ascii="Bookman Old Style" w:hAnsi="Bookman Old Style" w:cstheme="minorHAnsi"/>
          <w:sz w:val="24"/>
          <w:szCs w:val="24"/>
        </w:rPr>
        <w:tab/>
        <w:t>This website provided history on the term ‘holocaust,’ and how it came to describe the persecution of European Jews during World War II.</w:t>
      </w:r>
    </w:p>
    <w:p w:rsidR="00AC6550" w:rsidRPr="00AC43A3" w:rsidRDefault="00AC6550" w:rsidP="00AC6550">
      <w:pPr>
        <w:spacing w:line="240" w:lineRule="auto"/>
        <w:ind w:left="720" w:hanging="720"/>
        <w:rPr>
          <w:rFonts w:ascii="Bookman Old Style" w:hAnsi="Bookman Old Style" w:cstheme="minorHAnsi"/>
          <w:sz w:val="24"/>
          <w:szCs w:val="24"/>
          <w:lang w:val="en"/>
        </w:rPr>
      </w:pPr>
      <w:proofErr w:type="gramStart"/>
      <w:r w:rsidRPr="00AC43A3">
        <w:rPr>
          <w:rFonts w:ascii="Bookman Old Style" w:hAnsi="Bookman Old Style" w:cstheme="minorHAnsi"/>
          <w:sz w:val="24"/>
          <w:szCs w:val="24"/>
          <w:lang w:val="en"/>
        </w:rPr>
        <w:t>Industrial Commission of Wisconsin, and Wisconsin.</w:t>
      </w:r>
      <w:proofErr w:type="gramEnd"/>
      <w:r w:rsidRPr="00AC43A3">
        <w:rPr>
          <w:rFonts w:ascii="Bookman Old Style" w:hAnsi="Bookman Old Style" w:cstheme="minorHAnsi"/>
          <w:sz w:val="24"/>
          <w:szCs w:val="24"/>
          <w:lang w:val="en"/>
        </w:rPr>
        <w:t xml:space="preserve"> </w:t>
      </w:r>
      <w:proofErr w:type="gramStart"/>
      <w:r w:rsidRPr="00AC43A3">
        <w:rPr>
          <w:rFonts w:ascii="Bookman Old Style" w:hAnsi="Bookman Old Style" w:cstheme="minorHAnsi"/>
          <w:i/>
          <w:iCs/>
          <w:sz w:val="24"/>
          <w:szCs w:val="24"/>
          <w:lang w:val="en"/>
        </w:rPr>
        <w:t>The Wisconsin Blue Book</w:t>
      </w:r>
      <w:r w:rsidRPr="00AC43A3">
        <w:rPr>
          <w:rFonts w:ascii="Bookman Old Style" w:hAnsi="Bookman Old Style" w:cstheme="minorHAnsi"/>
          <w:sz w:val="24"/>
          <w:szCs w:val="24"/>
          <w:lang w:val="en"/>
        </w:rPr>
        <w:t>.</w:t>
      </w:r>
      <w:proofErr w:type="gramEnd"/>
      <w:r w:rsidRPr="00AC43A3">
        <w:rPr>
          <w:rFonts w:ascii="Bookman Old Style" w:hAnsi="Bookman Old Style" w:cstheme="minorHAnsi"/>
          <w:sz w:val="24"/>
          <w:szCs w:val="24"/>
          <w:lang w:val="en"/>
        </w:rPr>
        <w:t xml:space="preserve"> Madison, </w:t>
      </w:r>
      <w:r w:rsidR="00D31E1D" w:rsidRPr="00AC43A3">
        <w:rPr>
          <w:rFonts w:ascii="Bookman Old Style" w:hAnsi="Bookman Old Style" w:cstheme="minorHAnsi"/>
          <w:sz w:val="24"/>
          <w:szCs w:val="24"/>
          <w:lang w:val="en"/>
        </w:rPr>
        <w:t>Wisconsin: Industrial Commission, 1950</w:t>
      </w:r>
      <w:r w:rsidRPr="00AC43A3">
        <w:rPr>
          <w:rFonts w:ascii="Bookman Old Style" w:hAnsi="Bookman Old Style" w:cstheme="minorHAnsi"/>
          <w:sz w:val="24"/>
          <w:szCs w:val="24"/>
          <w:lang w:val="en"/>
        </w:rPr>
        <w:t>.</w:t>
      </w:r>
    </w:p>
    <w:p w:rsidR="00AC6550" w:rsidRPr="00AC43A3" w:rsidRDefault="00AC6550" w:rsidP="00AC6550">
      <w:pPr>
        <w:spacing w:line="240" w:lineRule="auto"/>
        <w:ind w:left="720" w:hanging="720"/>
        <w:rPr>
          <w:rFonts w:ascii="Bookman Old Style" w:hAnsi="Bookman Old Style" w:cstheme="minorHAnsi"/>
          <w:sz w:val="24"/>
          <w:szCs w:val="24"/>
        </w:rPr>
      </w:pPr>
      <w:r w:rsidRPr="00AC43A3">
        <w:rPr>
          <w:rFonts w:ascii="Bookman Old Style" w:hAnsi="Bookman Old Style" w:cstheme="minorHAnsi"/>
          <w:sz w:val="24"/>
          <w:szCs w:val="24"/>
          <w:lang w:val="en"/>
        </w:rPr>
        <w:tab/>
        <w:t xml:space="preserve">Used for information on the </w:t>
      </w:r>
      <w:r w:rsidRPr="00AC43A3">
        <w:rPr>
          <w:rFonts w:ascii="Bookman Old Style" w:hAnsi="Bookman Old Style" w:cstheme="minorHAnsi"/>
          <w:sz w:val="24"/>
          <w:szCs w:val="24"/>
        </w:rPr>
        <w:t>Governor’s Commission on Human Rights of 1945.</w:t>
      </w:r>
    </w:p>
    <w:p w:rsidR="006A1769" w:rsidRPr="00AC43A3" w:rsidRDefault="006A1769" w:rsidP="00AC6550">
      <w:pPr>
        <w:spacing w:line="240" w:lineRule="auto"/>
        <w:rPr>
          <w:rFonts w:ascii="Bookman Old Style" w:hAnsi="Bookman Old Style"/>
          <w:color w:val="000000"/>
          <w:sz w:val="24"/>
          <w:szCs w:val="24"/>
          <w:lang w:val="en"/>
        </w:rPr>
      </w:pPr>
    </w:p>
    <w:p w:rsidR="006A1769" w:rsidRPr="00AC43A3" w:rsidRDefault="006A1769" w:rsidP="007E7485">
      <w:pPr>
        <w:spacing w:line="240" w:lineRule="auto"/>
        <w:ind w:left="720" w:hanging="720"/>
        <w:rPr>
          <w:rFonts w:ascii="Bookman Old Style" w:hAnsi="Bookman Old Style"/>
          <w:color w:val="000000"/>
          <w:sz w:val="24"/>
          <w:szCs w:val="24"/>
          <w:lang w:val="en"/>
        </w:rPr>
      </w:pPr>
    </w:p>
    <w:p w:rsidR="007E7485" w:rsidRPr="00AC43A3" w:rsidRDefault="007E7485" w:rsidP="007E7485">
      <w:pPr>
        <w:spacing w:line="240" w:lineRule="auto"/>
        <w:ind w:left="720" w:hanging="720"/>
        <w:rPr>
          <w:rFonts w:ascii="Bookman Old Style" w:hAnsi="Bookman Old Style" w:cstheme="minorHAnsi"/>
          <w:sz w:val="24"/>
          <w:szCs w:val="24"/>
        </w:rPr>
      </w:pPr>
      <w:proofErr w:type="spellStart"/>
      <w:proofErr w:type="gramStart"/>
      <w:r w:rsidRPr="00AC43A3">
        <w:rPr>
          <w:rFonts w:ascii="Bookman Old Style" w:hAnsi="Bookman Old Style"/>
          <w:color w:val="000000"/>
          <w:sz w:val="24"/>
          <w:szCs w:val="24"/>
          <w:lang w:val="en"/>
        </w:rPr>
        <w:lastRenderedPageBreak/>
        <w:t>Leuchter</w:t>
      </w:r>
      <w:proofErr w:type="spellEnd"/>
      <w:r w:rsidRPr="00AC43A3">
        <w:rPr>
          <w:rFonts w:ascii="Bookman Old Style" w:hAnsi="Bookman Old Style"/>
          <w:color w:val="000000"/>
          <w:sz w:val="24"/>
          <w:szCs w:val="24"/>
          <w:lang w:val="en"/>
        </w:rPr>
        <w:t xml:space="preserve">, Sara, and Jean Loeb </w:t>
      </w:r>
      <w:proofErr w:type="spellStart"/>
      <w:r w:rsidRPr="00AC43A3">
        <w:rPr>
          <w:rFonts w:ascii="Bookman Old Style" w:hAnsi="Bookman Old Style"/>
          <w:color w:val="000000"/>
          <w:sz w:val="24"/>
          <w:szCs w:val="24"/>
          <w:lang w:val="en"/>
        </w:rPr>
        <w:t>Lettofsky</w:t>
      </w:r>
      <w:proofErr w:type="spellEnd"/>
      <w:r w:rsidRPr="00AC43A3">
        <w:rPr>
          <w:rFonts w:ascii="Bookman Old Style" w:hAnsi="Bookman Old Style"/>
          <w:color w:val="000000"/>
          <w:sz w:val="24"/>
          <w:szCs w:val="24"/>
          <w:lang w:val="en"/>
        </w:rPr>
        <w:t>.</w:t>
      </w:r>
      <w:proofErr w:type="gramEnd"/>
      <w:r w:rsidRPr="00AC43A3">
        <w:rPr>
          <w:rFonts w:ascii="Bookman Old Style" w:hAnsi="Bookman Old Style"/>
          <w:color w:val="000000"/>
          <w:sz w:val="24"/>
          <w:szCs w:val="24"/>
          <w:lang w:val="en"/>
        </w:rPr>
        <w:t xml:space="preserve"> </w:t>
      </w:r>
      <w:r w:rsidRPr="00AC43A3">
        <w:rPr>
          <w:rFonts w:ascii="Bookman Old Style" w:hAnsi="Bookman Old Style"/>
          <w:i/>
          <w:iCs/>
          <w:color w:val="000000"/>
          <w:sz w:val="24"/>
          <w:szCs w:val="24"/>
          <w:lang w:val="en"/>
        </w:rPr>
        <w:t>Guide to Wisconsin Survivors of the Holocaust: A Documentation Project of the Wisconsin</w:t>
      </w:r>
      <w:r w:rsidR="000315C2" w:rsidRPr="00AC43A3">
        <w:rPr>
          <w:rFonts w:ascii="Bookman Old Style" w:hAnsi="Bookman Old Style"/>
          <w:i/>
          <w:iCs/>
          <w:color w:val="000000"/>
          <w:sz w:val="24"/>
          <w:szCs w:val="24"/>
          <w:lang w:val="en"/>
        </w:rPr>
        <w:t>.</w:t>
      </w:r>
      <w:r w:rsidRPr="00AC43A3">
        <w:rPr>
          <w:rFonts w:ascii="Bookman Old Style" w:hAnsi="Bookman Old Style"/>
          <w:i/>
          <w:iCs/>
          <w:color w:val="000000"/>
          <w:sz w:val="24"/>
          <w:szCs w:val="24"/>
          <w:lang w:val="en"/>
        </w:rPr>
        <w:t xml:space="preserve"> </w:t>
      </w:r>
      <w:r w:rsidRPr="00AC43A3">
        <w:rPr>
          <w:rFonts w:ascii="Bookman Old Style" w:hAnsi="Bookman Old Style"/>
          <w:iCs/>
          <w:color w:val="000000"/>
          <w:sz w:val="24"/>
          <w:szCs w:val="24"/>
          <w:lang w:val="en"/>
        </w:rPr>
        <w:t>Jewish Archives</w:t>
      </w:r>
      <w:r w:rsidR="000315C2" w:rsidRPr="00AC43A3">
        <w:rPr>
          <w:rFonts w:ascii="Bookman Old Style" w:hAnsi="Bookman Old Style"/>
          <w:color w:val="000000"/>
          <w:sz w:val="24"/>
          <w:szCs w:val="24"/>
          <w:lang w:val="en"/>
        </w:rPr>
        <w:t>,</w:t>
      </w:r>
      <w:r w:rsidRPr="00AC43A3">
        <w:rPr>
          <w:rFonts w:ascii="Bookman Old Style" w:hAnsi="Bookman Old Style"/>
          <w:color w:val="000000"/>
          <w:sz w:val="24"/>
          <w:szCs w:val="24"/>
          <w:lang w:val="en"/>
        </w:rPr>
        <w:t xml:space="preserve"> Madison: State Historical Society of Wisconsin, 1983.</w:t>
      </w:r>
    </w:p>
    <w:p w:rsidR="0001403A" w:rsidRPr="00AC43A3" w:rsidRDefault="00437BD0" w:rsidP="006A1769">
      <w:pPr>
        <w:spacing w:line="240" w:lineRule="auto"/>
        <w:ind w:left="720"/>
        <w:rPr>
          <w:rFonts w:ascii="Bookman Old Style" w:hAnsi="Bookman Old Style" w:cstheme="minorHAnsi"/>
          <w:sz w:val="24"/>
          <w:szCs w:val="24"/>
        </w:rPr>
      </w:pPr>
      <w:r w:rsidRPr="00AC43A3">
        <w:rPr>
          <w:rFonts w:ascii="Bookman Old Style" w:hAnsi="Bookman Old Style" w:cstheme="minorHAnsi"/>
          <w:sz w:val="24"/>
          <w:szCs w:val="24"/>
        </w:rPr>
        <w:t>This document aided the author in better understanding the collection of interviews used as the primary source for this paper. It provide</w:t>
      </w:r>
      <w:r w:rsidR="007E7485" w:rsidRPr="00AC43A3">
        <w:rPr>
          <w:rFonts w:ascii="Bookman Old Style" w:hAnsi="Bookman Old Style" w:cstheme="minorHAnsi"/>
          <w:sz w:val="24"/>
          <w:szCs w:val="24"/>
        </w:rPr>
        <w:t xml:space="preserve">d background information on </w:t>
      </w:r>
      <w:r w:rsidR="007E7485" w:rsidRPr="00AC43A3">
        <w:rPr>
          <w:rFonts w:ascii="Bookman Old Style" w:hAnsi="Bookman Old Style" w:cstheme="minorHAnsi"/>
          <w:i/>
          <w:sz w:val="24"/>
          <w:szCs w:val="24"/>
        </w:rPr>
        <w:t>The Wisconsin Survivors of the Holocaust: A Documentation Project</w:t>
      </w:r>
      <w:r w:rsidR="007E7485" w:rsidRPr="00AC43A3">
        <w:rPr>
          <w:rFonts w:ascii="Bookman Old Style" w:hAnsi="Bookman Old Style" w:cstheme="minorHAnsi"/>
          <w:sz w:val="24"/>
          <w:szCs w:val="24"/>
        </w:rPr>
        <w:t xml:space="preserve"> </w:t>
      </w:r>
      <w:r w:rsidRPr="00AC43A3">
        <w:rPr>
          <w:rFonts w:ascii="Bookman Old Style" w:hAnsi="Bookman Old Style" w:cstheme="minorHAnsi"/>
          <w:sz w:val="24"/>
          <w:szCs w:val="24"/>
        </w:rPr>
        <w:t xml:space="preserve">itself including the formation of and the intention of the collection. It also provided biographical information about the interviewees. </w:t>
      </w:r>
    </w:p>
    <w:p w:rsidR="007927AC" w:rsidRPr="00AC43A3" w:rsidRDefault="007927AC" w:rsidP="007927AC">
      <w:pPr>
        <w:spacing w:line="240" w:lineRule="auto"/>
        <w:ind w:left="720" w:hanging="720"/>
        <w:rPr>
          <w:rFonts w:ascii="Bookman Old Style" w:hAnsi="Bookman Old Style" w:cstheme="minorHAnsi"/>
          <w:sz w:val="24"/>
          <w:szCs w:val="24"/>
        </w:rPr>
      </w:pPr>
      <w:proofErr w:type="spellStart"/>
      <w:proofErr w:type="gramStart"/>
      <w:r w:rsidRPr="00AC43A3">
        <w:rPr>
          <w:rFonts w:ascii="Bookman Old Style" w:hAnsi="Bookman Old Style" w:cstheme="minorHAnsi"/>
          <w:sz w:val="24"/>
          <w:szCs w:val="24"/>
        </w:rPr>
        <w:t>Simic</w:t>
      </w:r>
      <w:proofErr w:type="spellEnd"/>
      <w:r w:rsidRPr="00AC43A3">
        <w:rPr>
          <w:rFonts w:ascii="Bookman Old Style" w:hAnsi="Bookman Old Style" w:cstheme="minorHAnsi"/>
          <w:sz w:val="24"/>
          <w:szCs w:val="24"/>
        </w:rPr>
        <w:t>, Charles.</w:t>
      </w:r>
      <w:proofErr w:type="gramEnd"/>
      <w:r w:rsidRPr="00AC43A3">
        <w:rPr>
          <w:rFonts w:ascii="Bookman Old Style" w:hAnsi="Bookman Old Style" w:cstheme="minorHAnsi"/>
          <w:sz w:val="24"/>
          <w:szCs w:val="24"/>
        </w:rPr>
        <w:t xml:space="preserve"> </w:t>
      </w:r>
      <w:proofErr w:type="gramStart"/>
      <w:r w:rsidRPr="00AC43A3">
        <w:rPr>
          <w:rFonts w:ascii="Bookman Old Style" w:hAnsi="Bookman Old Style" w:cstheme="minorHAnsi"/>
          <w:i/>
          <w:sz w:val="24"/>
          <w:szCs w:val="24"/>
        </w:rPr>
        <w:t>Conspiracy of Silence.</w:t>
      </w:r>
      <w:proofErr w:type="gramEnd"/>
      <w:r w:rsidRPr="00AC43A3">
        <w:rPr>
          <w:rFonts w:ascii="Bookman Old Style" w:hAnsi="Bookman Old Style" w:cstheme="minorHAnsi"/>
          <w:i/>
          <w:sz w:val="24"/>
          <w:szCs w:val="24"/>
        </w:rPr>
        <w:t xml:space="preserve"> </w:t>
      </w:r>
      <w:r w:rsidRPr="00AC43A3">
        <w:rPr>
          <w:rFonts w:ascii="Bookman Old Style" w:hAnsi="Bookman Old Style" w:cstheme="minorHAnsi"/>
          <w:sz w:val="24"/>
          <w:szCs w:val="24"/>
        </w:rPr>
        <w:t xml:space="preserve">New York: New York Review of Books, 2003. </w:t>
      </w:r>
      <w:proofErr w:type="gramStart"/>
      <w:r w:rsidRPr="00AC43A3">
        <w:rPr>
          <w:rFonts w:ascii="Bookman Old Style" w:hAnsi="Bookman Old Style" w:cstheme="minorHAnsi"/>
          <w:sz w:val="24"/>
          <w:szCs w:val="24"/>
        </w:rPr>
        <w:t>Cited in Stein, Arlene.</w:t>
      </w:r>
      <w:proofErr w:type="gramEnd"/>
      <w:r w:rsidRPr="00AC43A3">
        <w:rPr>
          <w:rFonts w:ascii="Bookman Old Style" w:hAnsi="Bookman Old Style" w:cstheme="minorHAnsi"/>
          <w:sz w:val="24"/>
          <w:szCs w:val="24"/>
        </w:rPr>
        <w:t xml:space="preserve"> ““As Far as They Knew I Came from France”: Stigma, Passing, and Speaking about the Holocaust.” </w:t>
      </w:r>
      <w:proofErr w:type="gramStart"/>
      <w:r w:rsidRPr="00AC43A3">
        <w:rPr>
          <w:rFonts w:ascii="Bookman Old Style" w:hAnsi="Bookman Old Style" w:cstheme="minorHAnsi"/>
          <w:i/>
          <w:sz w:val="24"/>
          <w:szCs w:val="24"/>
        </w:rPr>
        <w:t>Symbolic Interaction.</w:t>
      </w:r>
      <w:proofErr w:type="gramEnd"/>
      <w:r w:rsidRPr="00AC43A3">
        <w:rPr>
          <w:rFonts w:ascii="Bookman Old Style" w:hAnsi="Bookman Old Style" w:cstheme="minorHAnsi"/>
          <w:sz w:val="24"/>
          <w:szCs w:val="24"/>
        </w:rPr>
        <w:t xml:space="preserve"> 32, no. 1(Winter 2009): 44-60</w:t>
      </w:r>
    </w:p>
    <w:p w:rsidR="00DE6735" w:rsidRPr="00AC43A3" w:rsidRDefault="00DE6735" w:rsidP="007927AC">
      <w:pPr>
        <w:spacing w:line="240" w:lineRule="auto"/>
        <w:ind w:left="720" w:hanging="720"/>
        <w:rPr>
          <w:rFonts w:ascii="Bookman Old Style" w:hAnsi="Bookman Old Style" w:cstheme="minorHAnsi"/>
          <w:sz w:val="24"/>
          <w:szCs w:val="24"/>
        </w:rPr>
      </w:pPr>
      <w:r w:rsidRPr="00AC43A3">
        <w:rPr>
          <w:rFonts w:ascii="Bookman Old Style" w:hAnsi="Bookman Old Style" w:cstheme="minorHAnsi"/>
          <w:sz w:val="24"/>
          <w:szCs w:val="24"/>
        </w:rPr>
        <w:tab/>
        <w:t xml:space="preserve">Charles </w:t>
      </w:r>
      <w:proofErr w:type="spellStart"/>
      <w:r w:rsidRPr="00AC43A3">
        <w:rPr>
          <w:rFonts w:ascii="Bookman Old Style" w:hAnsi="Bookman Old Style" w:cstheme="minorHAnsi"/>
          <w:sz w:val="24"/>
          <w:szCs w:val="24"/>
        </w:rPr>
        <w:t>Simic</w:t>
      </w:r>
      <w:proofErr w:type="spellEnd"/>
      <w:r w:rsidRPr="00AC43A3">
        <w:rPr>
          <w:rFonts w:ascii="Bookman Old Style" w:hAnsi="Bookman Old Style" w:cstheme="minorHAnsi"/>
          <w:sz w:val="24"/>
          <w:szCs w:val="24"/>
        </w:rPr>
        <w:t xml:space="preserve"> examines reasons why victims of trauma may keep silent about those experiences. This author applied these reasons to the Holocaust survivor who settled in Wisconsin </w:t>
      </w:r>
    </w:p>
    <w:p w:rsidR="007927AC" w:rsidRPr="00AC43A3" w:rsidRDefault="009F6633" w:rsidP="007927AC">
      <w:pPr>
        <w:spacing w:line="240" w:lineRule="auto"/>
        <w:ind w:left="720" w:hanging="720"/>
        <w:rPr>
          <w:rFonts w:ascii="Bookman Old Style" w:hAnsi="Bookman Old Style" w:cstheme="minorHAnsi"/>
          <w:sz w:val="24"/>
          <w:szCs w:val="24"/>
        </w:rPr>
      </w:pPr>
      <w:r w:rsidRPr="00AC43A3">
        <w:rPr>
          <w:rFonts w:ascii="Bookman Old Style" w:hAnsi="Bookman Old Style" w:cstheme="minorHAnsi"/>
          <w:sz w:val="24"/>
          <w:szCs w:val="24"/>
        </w:rPr>
        <w:t xml:space="preserve">Stein, Arlene. </w:t>
      </w:r>
      <w:r w:rsidR="007927AC" w:rsidRPr="00AC43A3">
        <w:rPr>
          <w:rFonts w:ascii="Bookman Old Style" w:hAnsi="Bookman Old Style" w:cstheme="minorHAnsi"/>
          <w:sz w:val="24"/>
          <w:szCs w:val="24"/>
        </w:rPr>
        <w:t>“</w:t>
      </w:r>
      <w:r w:rsidR="006826DA" w:rsidRPr="00AC43A3">
        <w:rPr>
          <w:rFonts w:ascii="Bookman Old Style" w:hAnsi="Bookman Old Style" w:cstheme="minorHAnsi"/>
          <w:sz w:val="24"/>
          <w:szCs w:val="24"/>
        </w:rPr>
        <w:t>’</w:t>
      </w:r>
      <w:r w:rsidRPr="00AC43A3">
        <w:rPr>
          <w:rFonts w:ascii="Bookman Old Style" w:hAnsi="Bookman Old Style" w:cstheme="minorHAnsi"/>
          <w:sz w:val="24"/>
          <w:szCs w:val="24"/>
        </w:rPr>
        <w:t xml:space="preserve">As Far </w:t>
      </w:r>
      <w:r w:rsidR="006826DA" w:rsidRPr="00AC43A3">
        <w:rPr>
          <w:rFonts w:ascii="Bookman Old Style" w:hAnsi="Bookman Old Style" w:cstheme="minorHAnsi"/>
          <w:sz w:val="24"/>
          <w:szCs w:val="24"/>
        </w:rPr>
        <w:t>as They Knew I Came from France’</w:t>
      </w:r>
      <w:r w:rsidRPr="00AC43A3">
        <w:rPr>
          <w:rFonts w:ascii="Bookman Old Style" w:hAnsi="Bookman Old Style" w:cstheme="minorHAnsi"/>
          <w:sz w:val="24"/>
          <w:szCs w:val="24"/>
        </w:rPr>
        <w:t>: Stigma, Passing, and Speaking about the Holocaust</w:t>
      </w:r>
      <w:r w:rsidR="007927AC" w:rsidRPr="00AC43A3">
        <w:rPr>
          <w:rFonts w:ascii="Bookman Old Style" w:hAnsi="Bookman Old Style" w:cstheme="minorHAnsi"/>
          <w:sz w:val="24"/>
          <w:szCs w:val="24"/>
        </w:rPr>
        <w:t xml:space="preserve">.” </w:t>
      </w:r>
      <w:r w:rsidR="00605F9C" w:rsidRPr="00AC43A3">
        <w:rPr>
          <w:rFonts w:ascii="Bookman Old Style" w:hAnsi="Bookman Old Style" w:cstheme="minorHAnsi"/>
          <w:i/>
          <w:sz w:val="24"/>
          <w:szCs w:val="24"/>
        </w:rPr>
        <w:t xml:space="preserve">Symbolic Interaction </w:t>
      </w:r>
      <w:r w:rsidR="007927AC" w:rsidRPr="00AC43A3">
        <w:rPr>
          <w:rFonts w:ascii="Bookman Old Style" w:hAnsi="Bookman Old Style" w:cstheme="minorHAnsi"/>
          <w:sz w:val="24"/>
          <w:szCs w:val="24"/>
        </w:rPr>
        <w:t>32, no. 1(Winter 2009): 44-60</w:t>
      </w:r>
    </w:p>
    <w:p w:rsidR="00DE6735" w:rsidRPr="00AC43A3" w:rsidRDefault="00DE6735" w:rsidP="00437BD0">
      <w:pPr>
        <w:spacing w:line="240" w:lineRule="auto"/>
        <w:ind w:left="720"/>
        <w:rPr>
          <w:rFonts w:ascii="Bookman Old Style" w:hAnsi="Bookman Old Style" w:cstheme="minorHAnsi"/>
          <w:sz w:val="24"/>
          <w:szCs w:val="24"/>
        </w:rPr>
      </w:pPr>
      <w:r w:rsidRPr="00AC43A3">
        <w:rPr>
          <w:rFonts w:ascii="Bookman Old Style" w:hAnsi="Bookman Old Style" w:cstheme="minorHAnsi"/>
          <w:sz w:val="24"/>
          <w:szCs w:val="24"/>
        </w:rPr>
        <w:t xml:space="preserve">Stein </w:t>
      </w:r>
      <w:r w:rsidR="00437BD0" w:rsidRPr="00AC43A3">
        <w:rPr>
          <w:rFonts w:ascii="Bookman Old Style" w:hAnsi="Bookman Old Style" w:cstheme="minorHAnsi"/>
          <w:sz w:val="24"/>
          <w:szCs w:val="24"/>
        </w:rPr>
        <w:t>presents the idea tha</w:t>
      </w:r>
      <w:r w:rsidRPr="00AC43A3">
        <w:rPr>
          <w:rFonts w:ascii="Bookman Old Style" w:hAnsi="Bookman Old Style" w:cstheme="minorHAnsi"/>
          <w:sz w:val="24"/>
          <w:szCs w:val="24"/>
        </w:rPr>
        <w:t>t the lack of discussion about Holocaust survivors’</w:t>
      </w:r>
      <w:r w:rsidR="00437BD0" w:rsidRPr="00AC43A3">
        <w:rPr>
          <w:rFonts w:ascii="Bookman Old Style" w:hAnsi="Bookman Old Style" w:cstheme="minorHAnsi"/>
          <w:sz w:val="24"/>
          <w:szCs w:val="24"/>
        </w:rPr>
        <w:t xml:space="preserve"> experiences during WWII could be considered a coping method, but she emphasizes the idea that this lack of discussion led to difficulties for survivors trying to adapt to life in a new place. Stein provided the author of this paper with the basis for a comparison of those Holocaust survivors who settled in Wisconsin to survivors who settled in other parts</w:t>
      </w:r>
      <w:r w:rsidRPr="00AC43A3">
        <w:rPr>
          <w:rFonts w:ascii="Bookman Old Style" w:hAnsi="Bookman Old Style" w:cstheme="minorHAnsi"/>
          <w:sz w:val="24"/>
          <w:szCs w:val="24"/>
        </w:rPr>
        <w:t xml:space="preserve"> of the United States post WWII.</w:t>
      </w:r>
    </w:p>
    <w:p w:rsidR="00871E06" w:rsidRPr="00AC43A3" w:rsidRDefault="00871E06" w:rsidP="00871E06">
      <w:pPr>
        <w:spacing w:line="240" w:lineRule="auto"/>
        <w:ind w:left="720" w:hanging="720"/>
        <w:rPr>
          <w:rFonts w:ascii="Bookman Old Style" w:hAnsi="Bookman Old Style"/>
          <w:color w:val="000000"/>
          <w:sz w:val="24"/>
          <w:szCs w:val="24"/>
          <w:lang w:val="en"/>
        </w:rPr>
      </w:pPr>
      <w:r w:rsidRPr="00AC43A3">
        <w:rPr>
          <w:rFonts w:ascii="Bookman Old Style" w:hAnsi="Bookman Old Style"/>
          <w:color w:val="000000"/>
          <w:sz w:val="24"/>
          <w:szCs w:val="24"/>
          <w:lang w:val="en"/>
        </w:rPr>
        <w:t xml:space="preserve">Thompson, William Fletcher. </w:t>
      </w:r>
      <w:r w:rsidRPr="00AC43A3">
        <w:rPr>
          <w:rFonts w:ascii="Bookman Old Style" w:hAnsi="Bookman Old Style"/>
          <w:i/>
          <w:iCs/>
          <w:color w:val="000000"/>
          <w:sz w:val="24"/>
          <w:szCs w:val="24"/>
          <w:lang w:val="en"/>
        </w:rPr>
        <w:t>The History of Wisconsin: Continuity and Change 1940-1965</w:t>
      </w:r>
      <w:r w:rsidRPr="00AC43A3">
        <w:rPr>
          <w:rFonts w:ascii="Bookman Old Style" w:hAnsi="Bookman Old Style"/>
          <w:color w:val="000000"/>
          <w:sz w:val="24"/>
          <w:szCs w:val="24"/>
          <w:lang w:val="en"/>
        </w:rPr>
        <w:t xml:space="preserve">. </w:t>
      </w:r>
      <w:proofErr w:type="gramStart"/>
      <w:r w:rsidRPr="00AC43A3">
        <w:rPr>
          <w:rFonts w:ascii="Bookman Old Style" w:hAnsi="Bookman Old Style"/>
          <w:color w:val="000000"/>
          <w:sz w:val="24"/>
          <w:szCs w:val="24"/>
          <w:lang w:val="en"/>
        </w:rPr>
        <w:t>Vol. 6.</w:t>
      </w:r>
      <w:proofErr w:type="gramEnd"/>
      <w:r w:rsidRPr="00AC43A3">
        <w:rPr>
          <w:rFonts w:ascii="Bookman Old Style" w:hAnsi="Bookman Old Style"/>
          <w:color w:val="000000"/>
          <w:sz w:val="24"/>
          <w:szCs w:val="24"/>
          <w:lang w:val="en"/>
        </w:rPr>
        <w:t xml:space="preserve"> Madison: State Historical Society of Wisconsin, 1973.</w:t>
      </w:r>
    </w:p>
    <w:p w:rsidR="00AC6550" w:rsidRPr="00AC43A3" w:rsidRDefault="00AC6550" w:rsidP="00871E06">
      <w:pPr>
        <w:spacing w:line="240" w:lineRule="auto"/>
        <w:ind w:left="720" w:hanging="720"/>
        <w:rPr>
          <w:rFonts w:ascii="Bookman Old Style" w:hAnsi="Bookman Old Style"/>
          <w:color w:val="000000"/>
          <w:sz w:val="24"/>
          <w:szCs w:val="24"/>
          <w:lang w:val="en"/>
        </w:rPr>
      </w:pPr>
      <w:r w:rsidRPr="00AC43A3">
        <w:rPr>
          <w:rFonts w:ascii="Bookman Old Style" w:hAnsi="Bookman Old Style"/>
          <w:color w:val="000000"/>
          <w:sz w:val="24"/>
          <w:szCs w:val="24"/>
          <w:lang w:val="en"/>
        </w:rPr>
        <w:tab/>
        <w:t xml:space="preserve">Provided information on what was happening in Wisconsin as World War II ended, particularly on segregation of ethnic groups within communities and anti-Semitic attitudes. </w:t>
      </w:r>
    </w:p>
    <w:p w:rsidR="00AC6550" w:rsidRPr="00AC43A3" w:rsidRDefault="00AC6550" w:rsidP="00871E06">
      <w:pPr>
        <w:spacing w:line="240" w:lineRule="auto"/>
        <w:ind w:left="720" w:hanging="720"/>
        <w:rPr>
          <w:rFonts w:ascii="Bookman Old Style" w:hAnsi="Bookman Old Style"/>
          <w:color w:val="000000"/>
          <w:sz w:val="24"/>
          <w:szCs w:val="24"/>
          <w:lang w:val="en"/>
        </w:rPr>
      </w:pPr>
    </w:p>
    <w:p w:rsidR="00AC6550" w:rsidRPr="00AC43A3" w:rsidRDefault="00AC6550" w:rsidP="00871E06">
      <w:pPr>
        <w:spacing w:line="240" w:lineRule="auto"/>
        <w:ind w:left="720" w:hanging="720"/>
        <w:rPr>
          <w:rFonts w:ascii="Bookman Old Style" w:hAnsi="Bookman Old Style"/>
          <w:color w:val="000000"/>
          <w:sz w:val="24"/>
          <w:szCs w:val="24"/>
          <w:lang w:val="en"/>
        </w:rPr>
      </w:pPr>
    </w:p>
    <w:p w:rsidR="00AC6550" w:rsidRPr="00AC43A3" w:rsidRDefault="00AC6550" w:rsidP="00871E06">
      <w:pPr>
        <w:spacing w:line="240" w:lineRule="auto"/>
        <w:ind w:left="720" w:hanging="720"/>
        <w:rPr>
          <w:rFonts w:ascii="Bookman Old Style" w:hAnsi="Bookman Old Style"/>
          <w:color w:val="000000"/>
          <w:sz w:val="24"/>
          <w:szCs w:val="24"/>
          <w:lang w:val="en"/>
        </w:rPr>
      </w:pPr>
    </w:p>
    <w:p w:rsidR="00AC6550" w:rsidRPr="00AC43A3" w:rsidRDefault="00AC6550" w:rsidP="00871E06">
      <w:pPr>
        <w:spacing w:line="240" w:lineRule="auto"/>
        <w:ind w:left="720" w:hanging="720"/>
        <w:rPr>
          <w:rFonts w:ascii="Bookman Old Style" w:hAnsi="Bookman Old Style" w:cstheme="minorHAnsi"/>
          <w:sz w:val="24"/>
          <w:szCs w:val="24"/>
        </w:rPr>
      </w:pPr>
    </w:p>
    <w:p w:rsidR="00437BD0" w:rsidRPr="00AC43A3" w:rsidRDefault="00DE6735" w:rsidP="00437BD0">
      <w:pPr>
        <w:spacing w:line="240" w:lineRule="auto"/>
        <w:ind w:left="720"/>
        <w:rPr>
          <w:rFonts w:ascii="Bookman Old Style" w:hAnsi="Bookman Old Style" w:cstheme="minorHAnsi"/>
          <w:sz w:val="24"/>
          <w:szCs w:val="24"/>
        </w:rPr>
      </w:pPr>
      <w:r w:rsidRPr="00AC43A3">
        <w:rPr>
          <w:rFonts w:ascii="Bookman Old Style" w:hAnsi="Bookman Old Style" w:cstheme="minorHAnsi"/>
          <w:sz w:val="24"/>
          <w:szCs w:val="24"/>
        </w:rPr>
        <w:t xml:space="preserve"> </w:t>
      </w:r>
    </w:p>
    <w:p w:rsidR="00437BD0" w:rsidRPr="00AC43A3" w:rsidRDefault="007E7485" w:rsidP="007E7485">
      <w:pPr>
        <w:spacing w:line="240" w:lineRule="auto"/>
        <w:ind w:left="720" w:hanging="720"/>
        <w:rPr>
          <w:rFonts w:ascii="Bookman Old Style" w:hAnsi="Bookman Old Style" w:cstheme="minorHAnsi"/>
          <w:sz w:val="24"/>
          <w:szCs w:val="24"/>
        </w:rPr>
      </w:pPr>
      <w:proofErr w:type="spellStart"/>
      <w:r w:rsidRPr="00AC43A3">
        <w:rPr>
          <w:rFonts w:ascii="Bookman Old Style" w:hAnsi="Bookman Old Style" w:cstheme="minorHAnsi"/>
          <w:sz w:val="24"/>
          <w:szCs w:val="24"/>
        </w:rPr>
        <w:lastRenderedPageBreak/>
        <w:t>Traxler</w:t>
      </w:r>
      <w:proofErr w:type="spellEnd"/>
      <w:r w:rsidRPr="00AC43A3">
        <w:rPr>
          <w:rFonts w:ascii="Bookman Old Style" w:hAnsi="Bookman Old Style" w:cstheme="minorHAnsi"/>
          <w:sz w:val="24"/>
          <w:szCs w:val="24"/>
        </w:rPr>
        <w:t xml:space="preserve">, Ruth. </w:t>
      </w:r>
      <w:r w:rsidRPr="00AC43A3">
        <w:rPr>
          <w:rFonts w:ascii="Bookman Old Style" w:hAnsi="Bookman Old Style" w:cstheme="minorHAnsi"/>
          <w:i/>
          <w:sz w:val="24"/>
          <w:szCs w:val="24"/>
        </w:rPr>
        <w:t>The Golden Land: 150 Years of Jewish Life in Milwaukee</w:t>
      </w:r>
      <w:r w:rsidRPr="00AC43A3">
        <w:rPr>
          <w:rFonts w:ascii="Bookman Old Style" w:hAnsi="Bookman Old Style" w:cstheme="minorHAnsi"/>
          <w:sz w:val="24"/>
          <w:szCs w:val="24"/>
        </w:rPr>
        <w:t xml:space="preserve">. Milwaukee, WI: Sesquicentennial Celebration, 1994. </w:t>
      </w:r>
      <w:r w:rsidRPr="00AC43A3">
        <w:rPr>
          <w:rFonts w:ascii="Bookman Old Style" w:hAnsi="Bookman Old Style" w:cstheme="minorHAnsi"/>
          <w:i/>
          <w:sz w:val="24"/>
          <w:szCs w:val="24"/>
        </w:rPr>
        <w:t xml:space="preserve"> </w:t>
      </w:r>
    </w:p>
    <w:p w:rsidR="00437BD0" w:rsidRPr="00AC43A3" w:rsidRDefault="00437BD0" w:rsidP="00437BD0">
      <w:pPr>
        <w:spacing w:line="240" w:lineRule="auto"/>
        <w:ind w:left="720"/>
        <w:rPr>
          <w:rFonts w:ascii="Bookman Old Style" w:hAnsi="Bookman Old Style" w:cstheme="minorHAnsi"/>
          <w:sz w:val="24"/>
          <w:szCs w:val="24"/>
        </w:rPr>
      </w:pPr>
      <w:r w:rsidRPr="00AC43A3">
        <w:rPr>
          <w:rFonts w:ascii="Bookman Old Style" w:hAnsi="Bookman Old Style" w:cstheme="minorHAnsi"/>
          <w:sz w:val="24"/>
          <w:szCs w:val="24"/>
        </w:rPr>
        <w:t xml:space="preserve">This source provided background information on the Jewish Community in Milwaukee, WI. The author sought information about the Jewish community in this particular city because it is where the largest number of Holocaust survivors who settled in Wisconsin chose to live. The survivors who settled in Milwaukee had slightly different experiences than those that settled in other Wisconsin cities, denoting further attention to this area.  </w:t>
      </w:r>
    </w:p>
    <w:p w:rsidR="00437BD0" w:rsidRPr="00AC43A3" w:rsidRDefault="00437BD0" w:rsidP="00437BD0">
      <w:pPr>
        <w:spacing w:line="480" w:lineRule="auto"/>
        <w:rPr>
          <w:rFonts w:ascii="Bookman Old Style" w:hAnsi="Bookman Old Style" w:cstheme="minorHAnsi"/>
          <w:sz w:val="24"/>
          <w:szCs w:val="24"/>
        </w:rPr>
      </w:pPr>
    </w:p>
    <w:sectPr w:rsidR="00437BD0" w:rsidRPr="00AC43A3" w:rsidSect="00DC6ACE">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62E6" w:rsidRDefault="00E662E6" w:rsidP="00984BCB">
      <w:pPr>
        <w:spacing w:after="0" w:line="240" w:lineRule="auto"/>
      </w:pPr>
      <w:r>
        <w:separator/>
      </w:r>
    </w:p>
  </w:endnote>
  <w:endnote w:type="continuationSeparator" w:id="0">
    <w:p w:rsidR="00E662E6" w:rsidRDefault="00E662E6" w:rsidP="00984B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0960115"/>
      <w:docPartObj>
        <w:docPartGallery w:val="Page Numbers (Bottom of Page)"/>
        <w:docPartUnique/>
      </w:docPartObj>
    </w:sdtPr>
    <w:sdtEndPr>
      <w:rPr>
        <w:noProof/>
      </w:rPr>
    </w:sdtEndPr>
    <w:sdtContent>
      <w:p w:rsidR="00E662E6" w:rsidRDefault="00E662E6">
        <w:pPr>
          <w:pStyle w:val="Footer"/>
          <w:jc w:val="right"/>
        </w:pPr>
        <w:r>
          <w:fldChar w:fldCharType="begin"/>
        </w:r>
        <w:r>
          <w:instrText xml:space="preserve"> PAGE   \* MERGEFORMAT </w:instrText>
        </w:r>
        <w:r>
          <w:fldChar w:fldCharType="separate"/>
        </w:r>
        <w:r w:rsidR="00BA37E7">
          <w:rPr>
            <w:noProof/>
          </w:rPr>
          <w:t>ii</w:t>
        </w:r>
        <w:r>
          <w:rPr>
            <w:noProof/>
          </w:rPr>
          <w:fldChar w:fldCharType="end"/>
        </w:r>
      </w:p>
    </w:sdtContent>
  </w:sdt>
  <w:p w:rsidR="00E662E6" w:rsidRDefault="00E662E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62E6" w:rsidRDefault="00E662E6" w:rsidP="00984BCB">
      <w:pPr>
        <w:spacing w:after="0" w:line="240" w:lineRule="auto"/>
      </w:pPr>
      <w:r>
        <w:separator/>
      </w:r>
    </w:p>
  </w:footnote>
  <w:footnote w:type="continuationSeparator" w:id="0">
    <w:p w:rsidR="00E662E6" w:rsidRDefault="00E662E6" w:rsidP="00984BCB">
      <w:pPr>
        <w:spacing w:after="0" w:line="240" w:lineRule="auto"/>
      </w:pPr>
      <w:r>
        <w:continuationSeparator/>
      </w:r>
    </w:p>
  </w:footnote>
  <w:footnote w:id="1">
    <w:p w:rsidR="00E662E6" w:rsidRPr="00C24217" w:rsidRDefault="00E662E6" w:rsidP="00D96F83">
      <w:pPr>
        <w:pStyle w:val="FootnoteText"/>
        <w:rPr>
          <w:rFonts w:ascii="Bookman Old Style" w:hAnsi="Bookman Old Style"/>
        </w:rPr>
      </w:pPr>
      <w:r w:rsidRPr="00C24217">
        <w:rPr>
          <w:rStyle w:val="FootnoteReference"/>
          <w:rFonts w:ascii="Bookman Old Style" w:hAnsi="Bookman Old Style"/>
        </w:rPr>
        <w:footnoteRef/>
      </w:r>
      <w:r w:rsidRPr="00C24217">
        <w:rPr>
          <w:rFonts w:ascii="Bookman Old Style" w:hAnsi="Bookman Old Style"/>
        </w:rPr>
        <w:t xml:space="preserve"> Beth Cohen, </w:t>
      </w:r>
      <w:r w:rsidRPr="00C24217">
        <w:rPr>
          <w:rFonts w:ascii="Bookman Old Style" w:hAnsi="Bookman Old Style"/>
          <w:i/>
        </w:rPr>
        <w:t xml:space="preserve">Case Closed: Holocaust Survivors in Postwar America </w:t>
      </w:r>
      <w:r w:rsidRPr="00C24217">
        <w:rPr>
          <w:rFonts w:ascii="Bookman Old Style" w:hAnsi="Bookman Old Style"/>
        </w:rPr>
        <w:t>(New Brunswick, NJ: Rutgers University Press, 2007), 1.</w:t>
      </w:r>
    </w:p>
  </w:footnote>
  <w:footnote w:id="2">
    <w:p w:rsidR="00E662E6" w:rsidRPr="00C24217" w:rsidRDefault="00E662E6" w:rsidP="00D96F83">
      <w:pPr>
        <w:pStyle w:val="FootnoteText"/>
        <w:rPr>
          <w:rFonts w:ascii="Bookman Old Style" w:hAnsi="Bookman Old Style"/>
          <w:highlight w:val="yellow"/>
        </w:rPr>
      </w:pPr>
      <w:r w:rsidRPr="00C24217">
        <w:rPr>
          <w:rStyle w:val="FootnoteReference"/>
          <w:rFonts w:ascii="Bookman Old Style" w:hAnsi="Bookman Old Style"/>
        </w:rPr>
        <w:footnoteRef/>
      </w:r>
      <w:r w:rsidRPr="00C24217">
        <w:rPr>
          <w:rFonts w:ascii="Bookman Old Style" w:hAnsi="Bookman Old Style"/>
        </w:rPr>
        <w:t xml:space="preserve"> Cohen, </w:t>
      </w:r>
      <w:r w:rsidRPr="00C24217">
        <w:rPr>
          <w:rFonts w:ascii="Bookman Old Style" w:hAnsi="Bookman Old Style"/>
          <w:i/>
        </w:rPr>
        <w:t xml:space="preserve">Case Closed. </w:t>
      </w:r>
    </w:p>
  </w:footnote>
  <w:footnote w:id="3">
    <w:p w:rsidR="00E662E6" w:rsidRPr="00C24217" w:rsidRDefault="00E662E6" w:rsidP="00D96F83">
      <w:pPr>
        <w:pStyle w:val="FootnoteText"/>
        <w:rPr>
          <w:rFonts w:ascii="Bookman Old Style" w:hAnsi="Bookman Old Style"/>
        </w:rPr>
      </w:pPr>
      <w:r w:rsidRPr="00C24217">
        <w:rPr>
          <w:rStyle w:val="FootnoteReference"/>
          <w:rFonts w:ascii="Bookman Old Style" w:hAnsi="Bookman Old Style"/>
        </w:rPr>
        <w:footnoteRef/>
      </w:r>
      <w:r w:rsidRPr="00C24217">
        <w:rPr>
          <w:rFonts w:ascii="Bookman Old Style" w:hAnsi="Bookman Old Style"/>
        </w:rPr>
        <w:t xml:space="preserve">  Arlene Stein, “‘As Far as They Knew I Came from France’: Stigma, Passing, and Speaking about the Holocaust,” </w:t>
      </w:r>
      <w:r w:rsidRPr="00C24217">
        <w:rPr>
          <w:rFonts w:ascii="Bookman Old Style" w:hAnsi="Bookman Old Style"/>
          <w:i/>
        </w:rPr>
        <w:t xml:space="preserve">Symbolic Interaction </w:t>
      </w:r>
      <w:r w:rsidRPr="00C24217">
        <w:rPr>
          <w:rFonts w:ascii="Bookman Old Style" w:hAnsi="Bookman Old Style"/>
        </w:rPr>
        <w:t>32, no. 1(Winter 2009): 45-47.</w:t>
      </w:r>
    </w:p>
  </w:footnote>
  <w:footnote w:id="4">
    <w:p w:rsidR="00E662E6" w:rsidRPr="00164790" w:rsidRDefault="00E662E6" w:rsidP="00D96F83">
      <w:pPr>
        <w:pStyle w:val="FootnoteText"/>
        <w:rPr>
          <w:highlight w:val="yellow"/>
        </w:rPr>
      </w:pPr>
      <w:r w:rsidRPr="00C24217">
        <w:rPr>
          <w:rStyle w:val="FootnoteReference"/>
          <w:rFonts w:ascii="Bookman Old Style" w:hAnsi="Bookman Old Style"/>
        </w:rPr>
        <w:footnoteRef/>
      </w:r>
      <w:r w:rsidRPr="00C24217">
        <w:rPr>
          <w:rFonts w:ascii="Bookman Old Style" w:hAnsi="Bookman Old Style"/>
        </w:rPr>
        <w:t xml:space="preserve"> Arlene Stein, “’As Far as They Knew I Came from France,’” 47.</w:t>
      </w:r>
    </w:p>
  </w:footnote>
  <w:footnote w:id="5">
    <w:p w:rsidR="00E662E6" w:rsidRPr="00C24217" w:rsidRDefault="00E662E6">
      <w:pPr>
        <w:pStyle w:val="FootnoteText"/>
        <w:rPr>
          <w:rFonts w:ascii="Bookman Old Style" w:hAnsi="Bookman Old Style"/>
          <w:highlight w:val="yellow"/>
        </w:rPr>
      </w:pPr>
      <w:r w:rsidRPr="00C24217">
        <w:rPr>
          <w:rStyle w:val="FootnoteReference"/>
          <w:rFonts w:ascii="Bookman Old Style" w:hAnsi="Bookman Old Style"/>
        </w:rPr>
        <w:footnoteRef/>
      </w:r>
      <w:proofErr w:type="gramStart"/>
      <w:r w:rsidRPr="00C24217">
        <w:rPr>
          <w:rFonts w:ascii="Bookman Old Style" w:hAnsi="Bookman Old Style"/>
        </w:rPr>
        <w:t>“Oral Histories: Wisconsin Survivors of the Holocaust,” Wisconsin Historical Society, 1983, http:www.wisconsinhistory.org/holocaustsurvivors.</w:t>
      </w:r>
      <w:proofErr w:type="gramEnd"/>
    </w:p>
  </w:footnote>
  <w:footnote w:id="6">
    <w:p w:rsidR="00E662E6" w:rsidRDefault="00E662E6" w:rsidP="009F2CFA">
      <w:pPr>
        <w:pStyle w:val="FootnoteText"/>
      </w:pPr>
      <w:r w:rsidRPr="00C24217">
        <w:rPr>
          <w:rStyle w:val="FootnoteReference"/>
          <w:rFonts w:ascii="Bookman Old Style" w:hAnsi="Bookman Old Style"/>
        </w:rPr>
        <w:footnoteRef/>
      </w:r>
      <w:r w:rsidRPr="00C24217">
        <w:rPr>
          <w:rFonts w:ascii="Bookman Old Style" w:hAnsi="Bookman Old Style"/>
        </w:rPr>
        <w:t xml:space="preserve"> Ruth </w:t>
      </w:r>
      <w:proofErr w:type="spellStart"/>
      <w:r w:rsidRPr="00C24217">
        <w:rPr>
          <w:rFonts w:ascii="Bookman Old Style" w:hAnsi="Bookman Old Style"/>
        </w:rPr>
        <w:t>Traxler</w:t>
      </w:r>
      <w:proofErr w:type="spellEnd"/>
      <w:r w:rsidRPr="00C24217">
        <w:rPr>
          <w:rFonts w:ascii="Bookman Old Style" w:hAnsi="Bookman Old Style"/>
        </w:rPr>
        <w:t xml:space="preserve">, </w:t>
      </w:r>
      <w:proofErr w:type="gramStart"/>
      <w:r w:rsidRPr="00C24217">
        <w:rPr>
          <w:rFonts w:ascii="Bookman Old Style" w:hAnsi="Bookman Old Style"/>
          <w:i/>
        </w:rPr>
        <w:t>The</w:t>
      </w:r>
      <w:proofErr w:type="gramEnd"/>
      <w:r w:rsidRPr="00C24217">
        <w:rPr>
          <w:rFonts w:ascii="Bookman Old Style" w:hAnsi="Bookman Old Style"/>
          <w:i/>
        </w:rPr>
        <w:t xml:space="preserve"> Golden Land: 150 Years of Jewish Life in Milwaukee</w:t>
      </w:r>
      <w:r w:rsidRPr="00C24217">
        <w:rPr>
          <w:rFonts w:ascii="Bookman Old Style" w:hAnsi="Bookman Old Style"/>
        </w:rPr>
        <w:t xml:space="preserve"> (Milwaukee, WI: Sesquicentennial Celebration, 1994), 6-11.</w:t>
      </w:r>
      <w:r>
        <w:t xml:space="preserve"> </w:t>
      </w:r>
    </w:p>
  </w:footnote>
  <w:footnote w:id="7">
    <w:p w:rsidR="00E662E6" w:rsidRPr="00C24217" w:rsidRDefault="00E662E6">
      <w:pPr>
        <w:pStyle w:val="FootnoteText"/>
        <w:rPr>
          <w:rFonts w:ascii="Bookman Old Style" w:hAnsi="Bookman Old Style"/>
          <w:highlight w:val="yellow"/>
        </w:rPr>
      </w:pPr>
      <w:r w:rsidRPr="00C24217">
        <w:rPr>
          <w:rStyle w:val="FootnoteReference"/>
          <w:rFonts w:ascii="Bookman Old Style" w:hAnsi="Bookman Old Style"/>
        </w:rPr>
        <w:footnoteRef/>
      </w:r>
      <w:r w:rsidRPr="00C24217">
        <w:rPr>
          <w:rFonts w:ascii="Bookman Old Style" w:hAnsi="Bookman Old Style"/>
        </w:rPr>
        <w:t xml:space="preserve"> </w:t>
      </w:r>
      <w:proofErr w:type="spellStart"/>
      <w:r w:rsidRPr="00C24217">
        <w:rPr>
          <w:rFonts w:ascii="Bookman Old Style" w:hAnsi="Bookman Old Style"/>
        </w:rPr>
        <w:t>Pela</w:t>
      </w:r>
      <w:proofErr w:type="spellEnd"/>
      <w:r w:rsidRPr="00C24217">
        <w:rPr>
          <w:rFonts w:ascii="Bookman Old Style" w:hAnsi="Bookman Old Style"/>
        </w:rPr>
        <w:t xml:space="preserve"> Alpert, “Oral Histories,” 17.</w:t>
      </w:r>
    </w:p>
  </w:footnote>
  <w:footnote w:id="8">
    <w:p w:rsidR="00E662E6" w:rsidRDefault="00E662E6">
      <w:pPr>
        <w:pStyle w:val="FootnoteText"/>
      </w:pPr>
      <w:r w:rsidRPr="00C24217">
        <w:rPr>
          <w:rStyle w:val="FootnoteReference"/>
          <w:rFonts w:ascii="Bookman Old Style" w:hAnsi="Bookman Old Style"/>
        </w:rPr>
        <w:footnoteRef/>
      </w:r>
      <w:r w:rsidRPr="00C24217">
        <w:rPr>
          <w:rFonts w:ascii="Bookman Old Style" w:hAnsi="Bookman Old Style"/>
        </w:rPr>
        <w:t xml:space="preserve"> </w:t>
      </w:r>
      <w:proofErr w:type="spellStart"/>
      <w:r w:rsidRPr="00C24217">
        <w:rPr>
          <w:rFonts w:ascii="Bookman Old Style" w:hAnsi="Bookman Old Style"/>
        </w:rPr>
        <w:t>Pela</w:t>
      </w:r>
      <w:proofErr w:type="spellEnd"/>
      <w:r w:rsidRPr="00C24217">
        <w:rPr>
          <w:rFonts w:ascii="Bookman Old Style" w:hAnsi="Bookman Old Style"/>
        </w:rPr>
        <w:t xml:space="preserve"> Alpert, “Oral Histories,” </w:t>
      </w:r>
      <w:r w:rsidRPr="00C24217">
        <w:rPr>
          <w:rFonts w:ascii="Bookman Old Style" w:hAnsi="Bookman Old Style"/>
          <w:lang w:val="en"/>
        </w:rPr>
        <w:t>17.</w:t>
      </w:r>
    </w:p>
  </w:footnote>
  <w:footnote w:id="9">
    <w:p w:rsidR="00E662E6" w:rsidRPr="00C24217" w:rsidRDefault="00E662E6" w:rsidP="0061747F">
      <w:pPr>
        <w:pStyle w:val="FootnoteText"/>
        <w:rPr>
          <w:rFonts w:ascii="Bookman Old Style" w:hAnsi="Bookman Old Style"/>
          <w:highlight w:val="yellow"/>
        </w:rPr>
      </w:pPr>
      <w:r w:rsidRPr="00C24217">
        <w:rPr>
          <w:rStyle w:val="FootnoteReference"/>
          <w:rFonts w:ascii="Bookman Old Style" w:hAnsi="Bookman Old Style"/>
        </w:rPr>
        <w:footnoteRef/>
      </w:r>
      <w:r w:rsidRPr="00C24217">
        <w:rPr>
          <w:rFonts w:ascii="Bookman Old Style" w:hAnsi="Bookman Old Style"/>
        </w:rPr>
        <w:t xml:space="preserve"> After WWII the Jewish Distribution Committee worked to serve those who had survived the Holocaust in several ways including rehabilitation programs and assisting those attempting to immigrate to the United States and Israel. It was also known as “the Joint.” The organization is still active today in assisting the Jewish community. For more information visit  http://archives.jdc.org/our-story/?s=archivestopnav</w:t>
      </w:r>
    </w:p>
  </w:footnote>
  <w:footnote w:id="10">
    <w:p w:rsidR="00E662E6" w:rsidRPr="00C24217" w:rsidRDefault="00E662E6">
      <w:pPr>
        <w:pStyle w:val="FootnoteText"/>
        <w:rPr>
          <w:rFonts w:ascii="Bookman Old Style" w:hAnsi="Bookman Old Style"/>
        </w:rPr>
      </w:pPr>
      <w:r w:rsidRPr="00C24217">
        <w:rPr>
          <w:rStyle w:val="FootnoteReference"/>
          <w:rFonts w:ascii="Bookman Old Style" w:hAnsi="Bookman Old Style"/>
        </w:rPr>
        <w:footnoteRef/>
      </w:r>
      <w:r w:rsidRPr="00C24217">
        <w:rPr>
          <w:rFonts w:ascii="Bookman Old Style" w:hAnsi="Bookman Old Style"/>
        </w:rPr>
        <w:t xml:space="preserve"> Harry Gordon, “Oral Histories,” 66.</w:t>
      </w:r>
    </w:p>
  </w:footnote>
  <w:footnote w:id="11">
    <w:p w:rsidR="00E662E6" w:rsidRPr="006D3F8C" w:rsidRDefault="00E662E6">
      <w:pPr>
        <w:pStyle w:val="FootnoteText"/>
      </w:pPr>
      <w:r w:rsidRPr="00C24217">
        <w:rPr>
          <w:rStyle w:val="FootnoteReference"/>
          <w:rFonts w:ascii="Bookman Old Style" w:hAnsi="Bookman Old Style"/>
        </w:rPr>
        <w:footnoteRef/>
      </w:r>
      <w:r w:rsidRPr="00C24217">
        <w:rPr>
          <w:rFonts w:ascii="Bookman Old Style" w:hAnsi="Bookman Old Style"/>
        </w:rPr>
        <w:t xml:space="preserve"> Harry Gordon, “Oral Histories,” 66.</w:t>
      </w:r>
    </w:p>
  </w:footnote>
  <w:footnote w:id="12">
    <w:p w:rsidR="00E662E6" w:rsidRPr="00C24217" w:rsidRDefault="00E662E6">
      <w:pPr>
        <w:pStyle w:val="FootnoteText"/>
        <w:rPr>
          <w:rFonts w:ascii="Bookman Old Style" w:hAnsi="Bookman Old Style"/>
        </w:rPr>
      </w:pPr>
      <w:r w:rsidRPr="00C24217">
        <w:rPr>
          <w:rStyle w:val="FootnoteReference"/>
          <w:rFonts w:ascii="Bookman Old Style" w:hAnsi="Bookman Old Style"/>
        </w:rPr>
        <w:footnoteRef/>
      </w:r>
      <w:r w:rsidRPr="00C24217">
        <w:rPr>
          <w:rFonts w:ascii="Bookman Old Style" w:hAnsi="Bookman Old Style"/>
        </w:rPr>
        <w:t xml:space="preserve"> Flora </w:t>
      </w:r>
      <w:proofErr w:type="gramStart"/>
      <w:r w:rsidRPr="00C24217">
        <w:rPr>
          <w:rFonts w:ascii="Bookman Old Style" w:hAnsi="Bookman Old Style"/>
        </w:rPr>
        <w:t>Bader ,</w:t>
      </w:r>
      <w:proofErr w:type="gramEnd"/>
      <w:r w:rsidRPr="00C24217">
        <w:rPr>
          <w:rFonts w:ascii="Bookman Old Style" w:hAnsi="Bookman Old Style"/>
        </w:rPr>
        <w:t xml:space="preserve"> “Oral Histories,” 112.</w:t>
      </w:r>
    </w:p>
  </w:footnote>
  <w:footnote w:id="13">
    <w:p w:rsidR="00E662E6" w:rsidRPr="00C24217" w:rsidRDefault="00E662E6">
      <w:pPr>
        <w:pStyle w:val="FootnoteText"/>
        <w:rPr>
          <w:rFonts w:ascii="Bookman Old Style" w:hAnsi="Bookman Old Style"/>
        </w:rPr>
      </w:pPr>
      <w:r w:rsidRPr="00C24217">
        <w:rPr>
          <w:rStyle w:val="FootnoteReference"/>
          <w:rFonts w:ascii="Bookman Old Style" w:hAnsi="Bookman Old Style"/>
        </w:rPr>
        <w:footnoteRef/>
      </w:r>
      <w:r w:rsidRPr="00C24217">
        <w:rPr>
          <w:rFonts w:ascii="Bookman Old Style" w:hAnsi="Bookman Old Style"/>
        </w:rPr>
        <w:t xml:space="preserve"> Flora </w:t>
      </w:r>
      <w:proofErr w:type="gramStart"/>
      <w:r w:rsidRPr="00C24217">
        <w:rPr>
          <w:rFonts w:ascii="Bookman Old Style" w:hAnsi="Bookman Old Style"/>
        </w:rPr>
        <w:t>Bader ,</w:t>
      </w:r>
      <w:proofErr w:type="gramEnd"/>
      <w:r w:rsidRPr="00C24217">
        <w:rPr>
          <w:rFonts w:ascii="Bookman Old Style" w:hAnsi="Bookman Old Style"/>
        </w:rPr>
        <w:t xml:space="preserve"> “Oral Histories,” 112-113.</w:t>
      </w:r>
    </w:p>
  </w:footnote>
  <w:footnote w:id="14">
    <w:p w:rsidR="00E662E6" w:rsidRPr="00164790" w:rsidRDefault="00E662E6">
      <w:pPr>
        <w:pStyle w:val="FootnoteText"/>
        <w:rPr>
          <w:highlight w:val="yellow"/>
        </w:rPr>
      </w:pPr>
      <w:r w:rsidRPr="00C24217">
        <w:rPr>
          <w:rStyle w:val="FootnoteReference"/>
          <w:rFonts w:ascii="Bookman Old Style" w:hAnsi="Bookman Old Style"/>
        </w:rPr>
        <w:footnoteRef/>
      </w:r>
      <w:r w:rsidRPr="00C24217">
        <w:rPr>
          <w:rFonts w:ascii="Bookman Old Style" w:hAnsi="Bookman Old Style"/>
        </w:rPr>
        <w:t xml:space="preserve"> Saul </w:t>
      </w:r>
      <w:proofErr w:type="spellStart"/>
      <w:r w:rsidRPr="00C24217">
        <w:rPr>
          <w:rFonts w:ascii="Bookman Old Style" w:hAnsi="Bookman Old Style"/>
        </w:rPr>
        <w:t>Sorrin</w:t>
      </w:r>
      <w:proofErr w:type="spellEnd"/>
      <w:r w:rsidRPr="00C24217">
        <w:rPr>
          <w:rFonts w:ascii="Bookman Old Style" w:hAnsi="Bookman Old Style"/>
        </w:rPr>
        <w:t>, “Oral Histories,</w:t>
      </w:r>
      <w:proofErr w:type="gramStart"/>
      <w:r w:rsidRPr="00C24217">
        <w:rPr>
          <w:rFonts w:ascii="Bookman Old Style" w:hAnsi="Bookman Old Style"/>
        </w:rPr>
        <w:t>”  16</w:t>
      </w:r>
      <w:proofErr w:type="gramEnd"/>
      <w:r w:rsidRPr="00C24217">
        <w:rPr>
          <w:rFonts w:ascii="Bookman Old Style" w:hAnsi="Bookman Old Style"/>
        </w:rPr>
        <w:t>-17.</w:t>
      </w:r>
      <w:r w:rsidRPr="006D3F8C">
        <w:t xml:space="preserve"> </w:t>
      </w:r>
    </w:p>
  </w:footnote>
  <w:footnote w:id="15">
    <w:p w:rsidR="00E662E6" w:rsidRPr="00C24217" w:rsidRDefault="00E662E6">
      <w:pPr>
        <w:pStyle w:val="FootnoteText"/>
        <w:rPr>
          <w:rFonts w:ascii="Bookman Old Style" w:hAnsi="Bookman Old Style"/>
        </w:rPr>
      </w:pPr>
      <w:r w:rsidRPr="00C24217">
        <w:rPr>
          <w:rStyle w:val="FootnoteReference"/>
          <w:rFonts w:ascii="Bookman Old Style" w:hAnsi="Bookman Old Style"/>
        </w:rPr>
        <w:footnoteRef/>
      </w:r>
      <w:r w:rsidRPr="00C24217">
        <w:rPr>
          <w:rFonts w:ascii="Bookman Old Style" w:hAnsi="Bookman Old Style"/>
        </w:rPr>
        <w:t xml:space="preserve"> Saul </w:t>
      </w:r>
      <w:proofErr w:type="spellStart"/>
      <w:r w:rsidRPr="00C24217">
        <w:rPr>
          <w:rFonts w:ascii="Bookman Old Style" w:hAnsi="Bookman Old Style"/>
        </w:rPr>
        <w:t>Sorrin</w:t>
      </w:r>
      <w:proofErr w:type="spellEnd"/>
      <w:r w:rsidRPr="00C24217">
        <w:rPr>
          <w:rFonts w:ascii="Bookman Old Style" w:hAnsi="Bookman Old Style"/>
        </w:rPr>
        <w:t xml:space="preserve">, “Oral Histories.” </w:t>
      </w:r>
    </w:p>
  </w:footnote>
  <w:footnote w:id="16">
    <w:p w:rsidR="00E662E6" w:rsidRPr="008A41C7" w:rsidRDefault="00E662E6">
      <w:pPr>
        <w:pStyle w:val="FootnoteText"/>
        <w:rPr>
          <w:highlight w:val="yellow"/>
        </w:rPr>
      </w:pPr>
      <w:r w:rsidRPr="00C24217">
        <w:rPr>
          <w:rStyle w:val="FootnoteReference"/>
          <w:rFonts w:ascii="Bookman Old Style" w:hAnsi="Bookman Old Style"/>
        </w:rPr>
        <w:footnoteRef/>
      </w:r>
      <w:r w:rsidRPr="00C24217">
        <w:rPr>
          <w:rFonts w:ascii="Bookman Old Style" w:hAnsi="Bookman Old Style"/>
        </w:rPr>
        <w:t xml:space="preserve"> </w:t>
      </w:r>
      <w:proofErr w:type="gramStart"/>
      <w:r w:rsidRPr="00C24217">
        <w:rPr>
          <w:rFonts w:ascii="Bookman Old Style" w:hAnsi="Bookman Old Style"/>
        </w:rPr>
        <w:t xml:space="preserve">Manny </w:t>
      </w:r>
      <w:proofErr w:type="spellStart"/>
      <w:r w:rsidRPr="00C24217">
        <w:rPr>
          <w:rFonts w:ascii="Bookman Old Style" w:hAnsi="Bookman Old Style"/>
        </w:rPr>
        <w:t>Chulew</w:t>
      </w:r>
      <w:proofErr w:type="spellEnd"/>
      <w:r w:rsidRPr="00C24217">
        <w:rPr>
          <w:rFonts w:ascii="Bookman Old Style" w:hAnsi="Bookman Old Style"/>
        </w:rPr>
        <w:t>, “Oral Histories,” 57.</w:t>
      </w:r>
      <w:proofErr w:type="gramEnd"/>
      <w:r w:rsidRPr="006D3F8C">
        <w:t xml:space="preserve"> </w:t>
      </w:r>
    </w:p>
  </w:footnote>
  <w:footnote w:id="17">
    <w:p w:rsidR="00E662E6" w:rsidRPr="00C24217" w:rsidRDefault="00E662E6">
      <w:pPr>
        <w:pStyle w:val="FootnoteText"/>
        <w:rPr>
          <w:rFonts w:ascii="Bookman Old Style" w:hAnsi="Bookman Old Style"/>
        </w:rPr>
      </w:pPr>
      <w:r w:rsidRPr="00C24217">
        <w:rPr>
          <w:rStyle w:val="FootnoteReference"/>
          <w:rFonts w:ascii="Bookman Old Style" w:hAnsi="Bookman Old Style"/>
        </w:rPr>
        <w:footnoteRef/>
      </w:r>
      <w:r w:rsidRPr="00C24217">
        <w:rPr>
          <w:rFonts w:ascii="Bookman Old Style" w:hAnsi="Bookman Old Style"/>
        </w:rPr>
        <w:t xml:space="preserve"> </w:t>
      </w:r>
      <w:proofErr w:type="spellStart"/>
      <w:r w:rsidRPr="00C24217">
        <w:rPr>
          <w:rFonts w:ascii="Bookman Old Style" w:hAnsi="Bookman Old Style"/>
        </w:rPr>
        <w:t>Salvator</w:t>
      </w:r>
      <w:proofErr w:type="spellEnd"/>
      <w:r w:rsidRPr="00C24217">
        <w:rPr>
          <w:rFonts w:ascii="Bookman Old Style" w:hAnsi="Bookman Old Style"/>
        </w:rPr>
        <w:t xml:space="preserve"> Moshe interview</w:t>
      </w:r>
      <w:r w:rsidRPr="00C24217">
        <w:rPr>
          <w:rFonts w:ascii="Bookman Old Style" w:hAnsi="Bookman Old Style"/>
          <w:lang w:val="en"/>
        </w:rPr>
        <w:t>, “Oral Histories,”</w:t>
      </w:r>
      <w:r w:rsidRPr="00C24217">
        <w:rPr>
          <w:rFonts w:ascii="Bookman Old Style" w:hAnsi="Bookman Old Style"/>
        </w:rPr>
        <w:t xml:space="preserve"> 79.</w:t>
      </w:r>
    </w:p>
  </w:footnote>
  <w:footnote w:id="18">
    <w:p w:rsidR="00E662E6" w:rsidRDefault="00E662E6">
      <w:pPr>
        <w:pStyle w:val="FootnoteText"/>
      </w:pPr>
      <w:r w:rsidRPr="00C24217">
        <w:rPr>
          <w:rStyle w:val="FootnoteReference"/>
          <w:rFonts w:ascii="Bookman Old Style" w:hAnsi="Bookman Old Style"/>
        </w:rPr>
        <w:footnoteRef/>
      </w:r>
      <w:r w:rsidRPr="00C24217">
        <w:rPr>
          <w:rFonts w:ascii="Bookman Old Style" w:hAnsi="Bookman Old Style"/>
        </w:rPr>
        <w:t xml:space="preserve"> </w:t>
      </w:r>
      <w:proofErr w:type="spellStart"/>
      <w:r w:rsidRPr="00C24217">
        <w:rPr>
          <w:rFonts w:ascii="Bookman Old Style" w:hAnsi="Bookman Old Style"/>
        </w:rPr>
        <w:t>Pela</w:t>
      </w:r>
      <w:proofErr w:type="spellEnd"/>
      <w:r w:rsidRPr="00C24217">
        <w:rPr>
          <w:rFonts w:ascii="Bookman Old Style" w:hAnsi="Bookman Old Style"/>
        </w:rPr>
        <w:t xml:space="preserve"> Alpert, “Oral Histories,” 24</w:t>
      </w:r>
      <w:r w:rsidRPr="006D3F8C">
        <w:t>.</w:t>
      </w:r>
    </w:p>
  </w:footnote>
  <w:footnote w:id="19">
    <w:p w:rsidR="00E662E6" w:rsidRPr="00C24217" w:rsidRDefault="00E662E6">
      <w:pPr>
        <w:pStyle w:val="FootnoteText"/>
        <w:rPr>
          <w:rFonts w:ascii="Bookman Old Style" w:hAnsi="Bookman Old Style"/>
        </w:rPr>
      </w:pPr>
      <w:r w:rsidRPr="00C24217">
        <w:rPr>
          <w:rStyle w:val="FootnoteReference"/>
          <w:rFonts w:ascii="Bookman Old Style" w:hAnsi="Bookman Old Style"/>
        </w:rPr>
        <w:footnoteRef/>
      </w:r>
      <w:r w:rsidRPr="00C24217">
        <w:rPr>
          <w:rFonts w:ascii="Bookman Old Style" w:hAnsi="Bookman Old Style"/>
        </w:rPr>
        <w:t xml:space="preserve"> </w:t>
      </w:r>
      <w:proofErr w:type="spellStart"/>
      <w:r w:rsidRPr="00C24217">
        <w:rPr>
          <w:rFonts w:ascii="Bookman Old Style" w:hAnsi="Bookman Old Style"/>
        </w:rPr>
        <w:t>Gimbel</w:t>
      </w:r>
      <w:proofErr w:type="spellEnd"/>
      <w:r w:rsidRPr="00C24217">
        <w:rPr>
          <w:rFonts w:ascii="Bookman Old Style" w:hAnsi="Bookman Old Style"/>
        </w:rPr>
        <w:t xml:space="preserve"> Brothers department store; for more on </w:t>
      </w:r>
      <w:proofErr w:type="spellStart"/>
      <w:r w:rsidRPr="00C24217">
        <w:rPr>
          <w:rFonts w:ascii="Bookman Old Style" w:hAnsi="Bookman Old Style"/>
        </w:rPr>
        <w:t>Gimbel</w:t>
      </w:r>
      <w:proofErr w:type="spellEnd"/>
      <w:r w:rsidRPr="00C24217">
        <w:rPr>
          <w:rFonts w:ascii="Bookman Old Style" w:hAnsi="Bookman Old Style"/>
        </w:rPr>
        <w:t xml:space="preserve"> Brothers of Milwaukee contact the Milwaukee County Historical Society.</w:t>
      </w:r>
    </w:p>
  </w:footnote>
  <w:footnote w:id="20">
    <w:p w:rsidR="00E662E6" w:rsidRPr="006D3F8C" w:rsidRDefault="00E662E6">
      <w:pPr>
        <w:pStyle w:val="FootnoteText"/>
      </w:pPr>
      <w:r w:rsidRPr="00C24217">
        <w:rPr>
          <w:rStyle w:val="FootnoteReference"/>
          <w:rFonts w:ascii="Bookman Old Style" w:hAnsi="Bookman Old Style"/>
        </w:rPr>
        <w:footnoteRef/>
      </w:r>
      <w:r w:rsidRPr="00C24217">
        <w:rPr>
          <w:rFonts w:ascii="Bookman Old Style" w:hAnsi="Bookman Old Style"/>
        </w:rPr>
        <w:t xml:space="preserve"> Flora </w:t>
      </w:r>
      <w:proofErr w:type="gramStart"/>
      <w:r w:rsidRPr="00C24217">
        <w:rPr>
          <w:rFonts w:ascii="Bookman Old Style" w:hAnsi="Bookman Old Style"/>
        </w:rPr>
        <w:t>Bader ,</w:t>
      </w:r>
      <w:proofErr w:type="gramEnd"/>
      <w:r w:rsidRPr="00C24217">
        <w:rPr>
          <w:rFonts w:ascii="Bookman Old Style" w:hAnsi="Bookman Old Style"/>
        </w:rPr>
        <w:t xml:space="preserve"> “Oral Histories,” 117.</w:t>
      </w:r>
    </w:p>
  </w:footnote>
  <w:footnote w:id="21">
    <w:p w:rsidR="00E662E6" w:rsidRPr="00C24217" w:rsidRDefault="00E662E6">
      <w:pPr>
        <w:pStyle w:val="FootnoteText"/>
        <w:rPr>
          <w:rFonts w:ascii="Bookman Old Style" w:hAnsi="Bookman Old Style"/>
        </w:rPr>
      </w:pPr>
      <w:r w:rsidRPr="00C24217">
        <w:rPr>
          <w:rStyle w:val="FootnoteReference"/>
          <w:rFonts w:ascii="Bookman Old Style" w:hAnsi="Bookman Old Style"/>
        </w:rPr>
        <w:footnoteRef/>
      </w:r>
      <w:r w:rsidRPr="00C24217">
        <w:rPr>
          <w:rFonts w:ascii="Bookman Old Style" w:hAnsi="Bookman Old Style"/>
        </w:rPr>
        <w:t xml:space="preserve"> Flora Bader, “Oral Histories,</w:t>
      </w:r>
      <w:proofErr w:type="gramStart"/>
      <w:r w:rsidRPr="00C24217">
        <w:rPr>
          <w:rFonts w:ascii="Bookman Old Style" w:hAnsi="Bookman Old Style"/>
        </w:rPr>
        <w:t>”,</w:t>
      </w:r>
      <w:proofErr w:type="gramEnd"/>
      <w:r w:rsidRPr="00C24217">
        <w:rPr>
          <w:rFonts w:ascii="Bookman Old Style" w:hAnsi="Bookman Old Style"/>
        </w:rPr>
        <w:t xml:space="preserve"> 118.</w:t>
      </w:r>
    </w:p>
  </w:footnote>
  <w:footnote w:id="22">
    <w:p w:rsidR="00E662E6" w:rsidRDefault="00E662E6">
      <w:pPr>
        <w:pStyle w:val="FootnoteText"/>
      </w:pPr>
      <w:r w:rsidRPr="00C24217">
        <w:rPr>
          <w:rStyle w:val="FootnoteReference"/>
          <w:rFonts w:ascii="Bookman Old Style" w:hAnsi="Bookman Old Style"/>
        </w:rPr>
        <w:footnoteRef/>
      </w:r>
      <w:r w:rsidRPr="00C24217">
        <w:rPr>
          <w:rFonts w:ascii="Bookman Old Style" w:hAnsi="Bookman Old Style"/>
        </w:rPr>
        <w:t xml:space="preserve"> Manny </w:t>
      </w:r>
      <w:proofErr w:type="spellStart"/>
      <w:r w:rsidRPr="00C24217">
        <w:rPr>
          <w:rFonts w:ascii="Bookman Old Style" w:hAnsi="Bookman Old Style"/>
        </w:rPr>
        <w:t>Chulew</w:t>
      </w:r>
      <w:proofErr w:type="spellEnd"/>
      <w:r w:rsidRPr="00C24217">
        <w:rPr>
          <w:rFonts w:ascii="Bookman Old Style" w:hAnsi="Bookman Old Style"/>
        </w:rPr>
        <w:t>, “Oral Histories,</w:t>
      </w:r>
      <w:proofErr w:type="gramStart"/>
      <w:r w:rsidRPr="00C24217">
        <w:rPr>
          <w:rFonts w:ascii="Bookman Old Style" w:hAnsi="Bookman Old Style"/>
        </w:rPr>
        <w:t>”  58</w:t>
      </w:r>
      <w:proofErr w:type="gramEnd"/>
      <w:r w:rsidRPr="00C24217">
        <w:rPr>
          <w:rFonts w:ascii="Bookman Old Style" w:hAnsi="Bookman Old Style"/>
        </w:rPr>
        <w:t xml:space="preserve">-61. The family store was originally named </w:t>
      </w:r>
      <w:proofErr w:type="spellStart"/>
      <w:r w:rsidRPr="00C24217">
        <w:rPr>
          <w:rFonts w:ascii="Bookman Old Style" w:hAnsi="Bookman Old Style"/>
        </w:rPr>
        <w:t>Chulew</w:t>
      </w:r>
      <w:proofErr w:type="spellEnd"/>
      <w:r w:rsidRPr="00C24217">
        <w:rPr>
          <w:rFonts w:ascii="Bookman Old Style" w:hAnsi="Bookman Old Style"/>
        </w:rPr>
        <w:t xml:space="preserve"> Furniture, but changed to Barr Furniture in 1960 with the purchase of the larger store.</w:t>
      </w:r>
      <w:r>
        <w:t xml:space="preserve"> </w:t>
      </w:r>
    </w:p>
  </w:footnote>
  <w:footnote w:id="23">
    <w:p w:rsidR="00E662E6" w:rsidRPr="00C24217" w:rsidRDefault="00E662E6">
      <w:pPr>
        <w:pStyle w:val="FootnoteText"/>
        <w:rPr>
          <w:rFonts w:ascii="Bookman Old Style" w:hAnsi="Bookman Old Style"/>
        </w:rPr>
      </w:pPr>
      <w:r w:rsidRPr="00C24217">
        <w:rPr>
          <w:rStyle w:val="FootnoteReference"/>
          <w:rFonts w:ascii="Bookman Old Style" w:hAnsi="Bookman Old Style"/>
        </w:rPr>
        <w:footnoteRef/>
      </w:r>
      <w:r w:rsidRPr="00C24217">
        <w:rPr>
          <w:rFonts w:ascii="Bookman Old Style" w:hAnsi="Bookman Old Style"/>
        </w:rPr>
        <w:t xml:space="preserve"> Rosa Katz, “Oral Histories,” 95-101.</w:t>
      </w:r>
    </w:p>
  </w:footnote>
  <w:footnote w:id="24">
    <w:p w:rsidR="00E662E6" w:rsidRPr="00C24217" w:rsidRDefault="00E662E6" w:rsidP="00DF5426">
      <w:pPr>
        <w:pStyle w:val="FootnoteText"/>
        <w:rPr>
          <w:rFonts w:ascii="Bookman Old Style" w:hAnsi="Bookman Old Style"/>
        </w:rPr>
      </w:pPr>
      <w:r w:rsidRPr="00C24217">
        <w:rPr>
          <w:rStyle w:val="FootnoteReference"/>
          <w:rFonts w:ascii="Bookman Old Style" w:hAnsi="Bookman Old Style"/>
        </w:rPr>
        <w:footnoteRef/>
      </w:r>
      <w:r w:rsidRPr="00C24217">
        <w:rPr>
          <w:rFonts w:ascii="Bookman Old Style" w:hAnsi="Bookman Old Style"/>
        </w:rPr>
        <w:t xml:space="preserve"> </w:t>
      </w:r>
      <w:proofErr w:type="spellStart"/>
      <w:r w:rsidRPr="00C24217">
        <w:rPr>
          <w:rFonts w:ascii="Bookman Old Style" w:hAnsi="Bookman Old Style"/>
        </w:rPr>
        <w:t>Salvator</w:t>
      </w:r>
      <w:proofErr w:type="spellEnd"/>
      <w:r w:rsidRPr="00C24217">
        <w:rPr>
          <w:rFonts w:ascii="Bookman Old Style" w:hAnsi="Bookman Old Style"/>
        </w:rPr>
        <w:t xml:space="preserve"> Moshe, “Oral Histories,</w:t>
      </w:r>
      <w:proofErr w:type="gramStart"/>
      <w:r w:rsidRPr="00C24217">
        <w:rPr>
          <w:rFonts w:ascii="Bookman Old Style" w:hAnsi="Bookman Old Style"/>
        </w:rPr>
        <w:t>”  85</w:t>
      </w:r>
      <w:proofErr w:type="gramEnd"/>
      <w:r w:rsidRPr="00C24217">
        <w:rPr>
          <w:rFonts w:ascii="Bookman Old Style" w:hAnsi="Bookman Old Style"/>
        </w:rPr>
        <w:t>. Moshe was aided by the Jewish Vocational Services</w:t>
      </w:r>
    </w:p>
  </w:footnote>
  <w:footnote w:id="25">
    <w:p w:rsidR="00E662E6" w:rsidRPr="00C24217" w:rsidRDefault="00E662E6">
      <w:pPr>
        <w:pStyle w:val="FootnoteText"/>
        <w:rPr>
          <w:rFonts w:ascii="Bookman Old Style" w:hAnsi="Bookman Old Style"/>
        </w:rPr>
      </w:pPr>
      <w:r w:rsidRPr="00C24217">
        <w:rPr>
          <w:rStyle w:val="FootnoteReference"/>
          <w:rFonts w:ascii="Bookman Old Style" w:hAnsi="Bookman Old Style"/>
        </w:rPr>
        <w:footnoteRef/>
      </w:r>
      <w:r w:rsidRPr="00C24217">
        <w:rPr>
          <w:rFonts w:ascii="Bookman Old Style" w:hAnsi="Bookman Old Style"/>
        </w:rPr>
        <w:t xml:space="preserve"> Flora Bader, “Oral Histories,</w:t>
      </w:r>
      <w:proofErr w:type="gramStart"/>
      <w:r w:rsidRPr="00C24217">
        <w:rPr>
          <w:rFonts w:ascii="Bookman Old Style" w:hAnsi="Bookman Old Style"/>
        </w:rPr>
        <w:t>”  121</w:t>
      </w:r>
      <w:proofErr w:type="gramEnd"/>
      <w:r w:rsidRPr="00C24217">
        <w:rPr>
          <w:rFonts w:ascii="Bookman Old Style" w:hAnsi="Bookman Old Style"/>
        </w:rPr>
        <w:t>.</w:t>
      </w:r>
    </w:p>
  </w:footnote>
  <w:footnote w:id="26">
    <w:p w:rsidR="00E662E6" w:rsidRDefault="00E662E6">
      <w:pPr>
        <w:pStyle w:val="FootnoteText"/>
      </w:pPr>
      <w:r w:rsidRPr="00C24217">
        <w:rPr>
          <w:rStyle w:val="FootnoteReference"/>
          <w:rFonts w:ascii="Bookman Old Style" w:hAnsi="Bookman Old Style"/>
        </w:rPr>
        <w:footnoteRef/>
      </w:r>
      <w:r w:rsidRPr="00C24217">
        <w:rPr>
          <w:rFonts w:ascii="Bookman Old Style" w:hAnsi="Bookman Old Style"/>
        </w:rPr>
        <w:t xml:space="preserve"> Lucy </w:t>
      </w:r>
      <w:proofErr w:type="spellStart"/>
      <w:r w:rsidRPr="00C24217">
        <w:rPr>
          <w:rFonts w:ascii="Bookman Old Style" w:hAnsi="Bookman Old Style"/>
        </w:rPr>
        <w:t>Baras</w:t>
      </w:r>
      <w:proofErr w:type="spellEnd"/>
      <w:r w:rsidRPr="00C24217">
        <w:rPr>
          <w:rFonts w:ascii="Bookman Old Style" w:hAnsi="Bookman Old Style"/>
        </w:rPr>
        <w:t>, “Oral Histories,” 104.</w:t>
      </w:r>
    </w:p>
  </w:footnote>
  <w:footnote w:id="27">
    <w:p w:rsidR="00E662E6" w:rsidRPr="00C24217" w:rsidRDefault="00E662E6">
      <w:pPr>
        <w:pStyle w:val="FootnoteText"/>
        <w:rPr>
          <w:rFonts w:ascii="Bookman Old Style" w:hAnsi="Bookman Old Style"/>
        </w:rPr>
      </w:pPr>
      <w:r w:rsidRPr="00C24217">
        <w:rPr>
          <w:rStyle w:val="FootnoteReference"/>
          <w:rFonts w:ascii="Bookman Old Style" w:hAnsi="Bookman Old Style"/>
        </w:rPr>
        <w:footnoteRef/>
      </w:r>
      <w:r w:rsidRPr="00C24217">
        <w:rPr>
          <w:rFonts w:ascii="Bookman Old Style" w:hAnsi="Bookman Old Style"/>
        </w:rPr>
        <w:t xml:space="preserve"> </w:t>
      </w:r>
      <w:proofErr w:type="spellStart"/>
      <w:r w:rsidRPr="00C24217">
        <w:rPr>
          <w:rFonts w:ascii="Bookman Old Style" w:hAnsi="Bookman Old Style"/>
        </w:rPr>
        <w:t>Pela</w:t>
      </w:r>
      <w:proofErr w:type="spellEnd"/>
      <w:r w:rsidRPr="00C24217">
        <w:rPr>
          <w:rFonts w:ascii="Bookman Old Style" w:hAnsi="Bookman Old Style"/>
        </w:rPr>
        <w:t xml:space="preserve"> Alpert, “Oral Histories,” 32-33.</w:t>
      </w:r>
    </w:p>
  </w:footnote>
  <w:footnote w:id="28">
    <w:p w:rsidR="00773EE3" w:rsidRPr="00C24217" w:rsidRDefault="00773EE3" w:rsidP="00773EE3">
      <w:pPr>
        <w:pStyle w:val="FootnoteText"/>
        <w:rPr>
          <w:rFonts w:ascii="Bookman Old Style" w:hAnsi="Bookman Old Style"/>
        </w:rPr>
      </w:pPr>
      <w:r w:rsidRPr="00C24217">
        <w:rPr>
          <w:rStyle w:val="FootnoteReference"/>
          <w:rFonts w:ascii="Bookman Old Style" w:hAnsi="Bookman Old Style"/>
        </w:rPr>
        <w:footnoteRef/>
      </w:r>
      <w:r w:rsidRPr="00C24217">
        <w:rPr>
          <w:rFonts w:ascii="Bookman Old Style" w:hAnsi="Bookman Old Style"/>
        </w:rPr>
        <w:t xml:space="preserve"> </w:t>
      </w:r>
      <w:proofErr w:type="spellStart"/>
      <w:proofErr w:type="gramStart"/>
      <w:r w:rsidRPr="00C24217">
        <w:rPr>
          <w:rFonts w:ascii="Bookman Old Style" w:hAnsi="Bookman Old Style"/>
        </w:rPr>
        <w:t>Salvator</w:t>
      </w:r>
      <w:proofErr w:type="spellEnd"/>
      <w:r w:rsidRPr="00C24217">
        <w:rPr>
          <w:rFonts w:ascii="Bookman Old Style" w:hAnsi="Bookman Old Style"/>
        </w:rPr>
        <w:t xml:space="preserve"> Moshe, “Oral Histories,” 91.</w:t>
      </w:r>
      <w:proofErr w:type="gramEnd"/>
    </w:p>
  </w:footnote>
  <w:footnote w:id="29">
    <w:p w:rsidR="000F400F" w:rsidRPr="00C24217" w:rsidRDefault="000F400F">
      <w:pPr>
        <w:pStyle w:val="FootnoteText"/>
        <w:rPr>
          <w:rFonts w:ascii="Bookman Old Style" w:hAnsi="Bookman Old Style"/>
        </w:rPr>
      </w:pPr>
      <w:r w:rsidRPr="00C24217">
        <w:rPr>
          <w:rStyle w:val="FootnoteReference"/>
          <w:rFonts w:ascii="Bookman Old Style" w:hAnsi="Bookman Old Style"/>
        </w:rPr>
        <w:footnoteRef/>
      </w:r>
      <w:r w:rsidR="00B60CE7" w:rsidRPr="00C24217">
        <w:rPr>
          <w:rFonts w:ascii="Bookman Old Style" w:hAnsi="Bookman Old Style"/>
        </w:rPr>
        <w:t xml:space="preserve"> </w:t>
      </w:r>
      <w:r w:rsidR="00871E06" w:rsidRPr="00C24217">
        <w:rPr>
          <w:rFonts w:ascii="Bookman Old Style" w:hAnsi="Bookman Old Style"/>
          <w:lang w:val="en"/>
        </w:rPr>
        <w:t>William Fletcher Thompson</w:t>
      </w:r>
      <w:proofErr w:type="gramStart"/>
      <w:r w:rsidR="00871E06" w:rsidRPr="00C24217">
        <w:rPr>
          <w:rFonts w:ascii="Bookman Old Style" w:hAnsi="Bookman Old Style"/>
          <w:lang w:val="en"/>
        </w:rPr>
        <w:t xml:space="preserve">,  </w:t>
      </w:r>
      <w:r w:rsidR="00871E06" w:rsidRPr="00C24217">
        <w:rPr>
          <w:rFonts w:ascii="Bookman Old Style" w:hAnsi="Bookman Old Style"/>
          <w:i/>
          <w:iCs/>
          <w:lang w:val="en"/>
        </w:rPr>
        <w:t>The</w:t>
      </w:r>
      <w:proofErr w:type="gramEnd"/>
      <w:r w:rsidR="00871E06" w:rsidRPr="00C24217">
        <w:rPr>
          <w:rFonts w:ascii="Bookman Old Style" w:hAnsi="Bookman Old Style"/>
          <w:i/>
          <w:iCs/>
          <w:lang w:val="en"/>
        </w:rPr>
        <w:t xml:space="preserve"> History of Wisconsin: Continuity and Change 1940-1965</w:t>
      </w:r>
      <w:r w:rsidR="00871E06" w:rsidRPr="00C24217">
        <w:rPr>
          <w:rFonts w:ascii="Bookman Old Style" w:hAnsi="Bookman Old Style"/>
          <w:lang w:val="en"/>
        </w:rPr>
        <w:t xml:space="preserve">, Vol. 6. (Madison: State Historical Society of Wisconsin, 1973), 55-56, 327-328. </w:t>
      </w:r>
    </w:p>
  </w:footnote>
  <w:footnote w:id="30">
    <w:p w:rsidR="00D31E1D" w:rsidRPr="00D31E1D" w:rsidRDefault="000F400F" w:rsidP="000F400F">
      <w:pPr>
        <w:pStyle w:val="FootnoteText"/>
        <w:rPr>
          <w:lang w:val="en"/>
        </w:rPr>
      </w:pPr>
      <w:r w:rsidRPr="00C24217">
        <w:rPr>
          <w:rStyle w:val="FootnoteReference"/>
          <w:rFonts w:ascii="Bookman Old Style" w:hAnsi="Bookman Old Style"/>
        </w:rPr>
        <w:footnoteRef/>
      </w:r>
      <w:r w:rsidRPr="00C24217">
        <w:rPr>
          <w:rFonts w:ascii="Bookman Old Style" w:hAnsi="Bookman Old Style"/>
        </w:rPr>
        <w:t xml:space="preserve"> </w:t>
      </w:r>
      <w:r w:rsidR="00D31E1D" w:rsidRPr="00C24217">
        <w:rPr>
          <w:rFonts w:ascii="Bookman Old Style" w:hAnsi="Bookman Old Style"/>
          <w:lang w:val="en"/>
        </w:rPr>
        <w:t xml:space="preserve">Industrial Commission of Wisconsin, and Wisconsin, </w:t>
      </w:r>
      <w:proofErr w:type="gramStart"/>
      <w:r w:rsidR="00D31E1D" w:rsidRPr="00C24217">
        <w:rPr>
          <w:rFonts w:ascii="Bookman Old Style" w:hAnsi="Bookman Old Style"/>
          <w:i/>
          <w:iCs/>
          <w:lang w:val="en"/>
        </w:rPr>
        <w:t>The</w:t>
      </w:r>
      <w:proofErr w:type="gramEnd"/>
      <w:r w:rsidR="00D31E1D" w:rsidRPr="00C24217">
        <w:rPr>
          <w:rFonts w:ascii="Bookman Old Style" w:hAnsi="Bookman Old Style"/>
          <w:i/>
          <w:iCs/>
          <w:lang w:val="en"/>
        </w:rPr>
        <w:t xml:space="preserve"> Wisconsin Blue Book</w:t>
      </w:r>
      <w:r w:rsidR="00D31E1D" w:rsidRPr="00C24217">
        <w:rPr>
          <w:rFonts w:ascii="Bookman Old Style" w:hAnsi="Bookman Old Style"/>
          <w:lang w:val="en"/>
        </w:rPr>
        <w:t xml:space="preserve"> (Madison, Wisconsin: Industrial Commission, 1950), 302-305.</w:t>
      </w:r>
    </w:p>
  </w:footnote>
  <w:footnote w:id="31">
    <w:p w:rsidR="00E662E6" w:rsidRPr="00C24217" w:rsidRDefault="00E662E6">
      <w:pPr>
        <w:pStyle w:val="FootnoteText"/>
        <w:rPr>
          <w:rFonts w:ascii="Bookman Old Style" w:hAnsi="Bookman Old Style"/>
        </w:rPr>
      </w:pPr>
      <w:r w:rsidRPr="00C24217">
        <w:rPr>
          <w:rStyle w:val="FootnoteReference"/>
          <w:rFonts w:ascii="Bookman Old Style" w:hAnsi="Bookman Old Style"/>
        </w:rPr>
        <w:footnoteRef/>
      </w:r>
      <w:r w:rsidRPr="00C24217">
        <w:rPr>
          <w:rFonts w:ascii="Bookman Old Style" w:hAnsi="Bookman Old Style"/>
        </w:rPr>
        <w:t xml:space="preserve"> Rosa Katz, “Oral Histories,” 114.</w:t>
      </w:r>
    </w:p>
  </w:footnote>
  <w:footnote w:id="32">
    <w:p w:rsidR="00E662E6" w:rsidRPr="00C24217" w:rsidRDefault="00E662E6" w:rsidP="006C455B">
      <w:pPr>
        <w:pStyle w:val="FootnoteText"/>
        <w:rPr>
          <w:rFonts w:ascii="Bookman Old Style" w:hAnsi="Bookman Old Style"/>
        </w:rPr>
      </w:pPr>
      <w:r w:rsidRPr="00C24217">
        <w:rPr>
          <w:rStyle w:val="FootnoteReference"/>
          <w:rFonts w:ascii="Bookman Old Style" w:hAnsi="Bookman Old Style"/>
        </w:rPr>
        <w:footnoteRef/>
      </w:r>
      <w:r w:rsidRPr="00C24217">
        <w:rPr>
          <w:rFonts w:ascii="Bookman Old Style" w:hAnsi="Bookman Old Style"/>
        </w:rPr>
        <w:t xml:space="preserve"> “Frequently Asked Questions: What is the origin of the word ‘Holocaust,’” United States Holocaust Memorial Museum, http://www.ushmm.org/research/library/faq/details.php?topic=01#02 (accessed December 14, 2012). </w:t>
      </w:r>
    </w:p>
  </w:footnote>
  <w:footnote w:id="33">
    <w:p w:rsidR="00E662E6" w:rsidRPr="00C24217" w:rsidRDefault="00E662E6">
      <w:pPr>
        <w:pStyle w:val="FootnoteText"/>
        <w:rPr>
          <w:rFonts w:ascii="Bookman Old Style" w:hAnsi="Bookman Old Style"/>
        </w:rPr>
      </w:pPr>
      <w:r w:rsidRPr="00C24217">
        <w:rPr>
          <w:rStyle w:val="FootnoteReference"/>
          <w:rFonts w:ascii="Bookman Old Style" w:hAnsi="Bookman Old Style"/>
        </w:rPr>
        <w:footnoteRef/>
      </w:r>
      <w:r w:rsidRPr="00C24217">
        <w:rPr>
          <w:rFonts w:ascii="Bookman Old Style" w:hAnsi="Bookman Old Style"/>
        </w:rPr>
        <w:t xml:space="preserve"> Walter </w:t>
      </w:r>
      <w:proofErr w:type="spellStart"/>
      <w:r w:rsidRPr="00C24217">
        <w:rPr>
          <w:rFonts w:ascii="Bookman Old Style" w:hAnsi="Bookman Old Style"/>
        </w:rPr>
        <w:t>Peltz</w:t>
      </w:r>
      <w:proofErr w:type="spellEnd"/>
      <w:r w:rsidRPr="00C24217">
        <w:rPr>
          <w:rFonts w:ascii="Bookman Old Style" w:hAnsi="Bookman Old Style"/>
        </w:rPr>
        <w:t xml:space="preserve">, “Oral Histories,” </w:t>
      </w:r>
      <w:r w:rsidRPr="00C24217">
        <w:rPr>
          <w:rFonts w:ascii="Bookman Old Style" w:hAnsi="Bookman Old Style"/>
          <w:lang w:val="en"/>
        </w:rPr>
        <w:t>100.</w:t>
      </w:r>
    </w:p>
  </w:footnote>
  <w:footnote w:id="34">
    <w:p w:rsidR="00E662E6" w:rsidRDefault="00E662E6">
      <w:pPr>
        <w:pStyle w:val="FootnoteText"/>
      </w:pPr>
      <w:r w:rsidRPr="00C24217">
        <w:rPr>
          <w:rStyle w:val="FootnoteReference"/>
          <w:rFonts w:ascii="Bookman Old Style" w:hAnsi="Bookman Old Style"/>
        </w:rPr>
        <w:footnoteRef/>
      </w:r>
      <w:r w:rsidRPr="00C24217">
        <w:rPr>
          <w:rFonts w:ascii="Bookman Old Style" w:hAnsi="Bookman Old Style"/>
        </w:rPr>
        <w:t xml:space="preserve"> </w:t>
      </w:r>
      <w:proofErr w:type="spellStart"/>
      <w:r w:rsidRPr="00C24217">
        <w:rPr>
          <w:rFonts w:ascii="Bookman Old Style" w:hAnsi="Bookman Old Style"/>
        </w:rPr>
        <w:t>Pela</w:t>
      </w:r>
      <w:proofErr w:type="spellEnd"/>
      <w:r w:rsidRPr="00C24217">
        <w:rPr>
          <w:rFonts w:ascii="Bookman Old Style" w:hAnsi="Bookman Old Style"/>
        </w:rPr>
        <w:t xml:space="preserve"> Alpert, “Oral Histories,” 38.</w:t>
      </w:r>
    </w:p>
  </w:footnote>
  <w:footnote w:id="35">
    <w:p w:rsidR="00E662E6" w:rsidRPr="00C24217" w:rsidRDefault="00E662E6">
      <w:pPr>
        <w:pStyle w:val="FootnoteText"/>
        <w:rPr>
          <w:rFonts w:ascii="Bookman Old Style" w:hAnsi="Bookman Old Style"/>
        </w:rPr>
      </w:pPr>
      <w:r w:rsidRPr="00C24217">
        <w:rPr>
          <w:rStyle w:val="FootnoteReference"/>
          <w:rFonts w:ascii="Bookman Old Style" w:hAnsi="Bookman Old Style"/>
        </w:rPr>
        <w:footnoteRef/>
      </w:r>
      <w:r w:rsidRPr="00C24217">
        <w:rPr>
          <w:rFonts w:ascii="Bookman Old Style" w:hAnsi="Bookman Old Style"/>
        </w:rPr>
        <w:t xml:space="preserve"> Arlene Stein, “’As Far as They Knew I Came from France,’” 54.</w:t>
      </w:r>
    </w:p>
  </w:footnote>
  <w:footnote w:id="36">
    <w:p w:rsidR="00E662E6" w:rsidRPr="00C24217" w:rsidRDefault="00E662E6">
      <w:pPr>
        <w:pStyle w:val="FootnoteText"/>
        <w:rPr>
          <w:rFonts w:ascii="Bookman Old Style" w:hAnsi="Bookman Old Style"/>
        </w:rPr>
      </w:pPr>
      <w:r w:rsidRPr="00C24217">
        <w:rPr>
          <w:rStyle w:val="FootnoteReference"/>
          <w:rFonts w:ascii="Bookman Old Style" w:hAnsi="Bookman Old Style"/>
        </w:rPr>
        <w:footnoteRef/>
      </w:r>
      <w:r w:rsidRPr="00C24217">
        <w:rPr>
          <w:rFonts w:ascii="Bookman Old Style" w:hAnsi="Bookman Old Style"/>
        </w:rPr>
        <w:t xml:space="preserve"> Arlene Stein, “’As Far as They Knew I Came from France,’” 53.</w:t>
      </w:r>
    </w:p>
  </w:footnote>
  <w:footnote w:id="37">
    <w:p w:rsidR="00E662E6" w:rsidRPr="00C24217" w:rsidRDefault="00E662E6">
      <w:pPr>
        <w:pStyle w:val="FootnoteText"/>
        <w:rPr>
          <w:rFonts w:ascii="Bookman Old Style" w:hAnsi="Bookman Old Style"/>
        </w:rPr>
      </w:pPr>
      <w:r w:rsidRPr="00C24217">
        <w:rPr>
          <w:rStyle w:val="FootnoteReference"/>
          <w:rFonts w:ascii="Bookman Old Style" w:hAnsi="Bookman Old Style"/>
        </w:rPr>
        <w:footnoteRef/>
      </w:r>
      <w:r w:rsidRPr="00C24217">
        <w:rPr>
          <w:rFonts w:ascii="Bookman Old Style" w:hAnsi="Bookman Old Style"/>
        </w:rPr>
        <w:t xml:space="preserve"> Arlene Stein, “’As Far as They Knew I Came from France,’” 53.</w:t>
      </w:r>
    </w:p>
  </w:footnote>
  <w:footnote w:id="38">
    <w:p w:rsidR="00E662E6" w:rsidRDefault="00E662E6">
      <w:pPr>
        <w:pStyle w:val="FootnoteText"/>
      </w:pPr>
      <w:r w:rsidRPr="00C24217">
        <w:rPr>
          <w:rStyle w:val="FootnoteReference"/>
          <w:rFonts w:ascii="Bookman Old Style" w:hAnsi="Bookman Old Style"/>
        </w:rPr>
        <w:footnoteRef/>
      </w:r>
      <w:r w:rsidRPr="00C24217">
        <w:rPr>
          <w:rFonts w:ascii="Bookman Old Style" w:hAnsi="Bookman Old Style"/>
        </w:rPr>
        <w:t xml:space="preserve"> Charles </w:t>
      </w:r>
      <w:proofErr w:type="spellStart"/>
      <w:r w:rsidRPr="00C24217">
        <w:rPr>
          <w:rFonts w:ascii="Bookman Old Style" w:hAnsi="Bookman Old Style"/>
        </w:rPr>
        <w:t>Simic</w:t>
      </w:r>
      <w:proofErr w:type="spellEnd"/>
      <w:r w:rsidRPr="00C24217">
        <w:rPr>
          <w:rFonts w:ascii="Bookman Old Style" w:hAnsi="Bookman Old Style"/>
        </w:rPr>
        <w:t xml:space="preserve">, </w:t>
      </w:r>
      <w:r w:rsidRPr="00C24217">
        <w:rPr>
          <w:rFonts w:ascii="Bookman Old Style" w:hAnsi="Bookman Old Style"/>
          <w:i/>
        </w:rPr>
        <w:t xml:space="preserve">Conspiracy of Silence </w:t>
      </w:r>
      <w:proofErr w:type="gramStart"/>
      <w:r w:rsidRPr="00C24217">
        <w:rPr>
          <w:rFonts w:ascii="Bookman Old Style" w:hAnsi="Bookman Old Style"/>
          <w:i/>
        </w:rPr>
        <w:t xml:space="preserve">( </w:t>
      </w:r>
      <w:r w:rsidRPr="00C24217">
        <w:rPr>
          <w:rFonts w:ascii="Bookman Old Style" w:hAnsi="Bookman Old Style"/>
        </w:rPr>
        <w:t>New</w:t>
      </w:r>
      <w:proofErr w:type="gramEnd"/>
      <w:r w:rsidRPr="00C24217">
        <w:rPr>
          <w:rFonts w:ascii="Bookman Old Style" w:hAnsi="Bookman Old Style"/>
        </w:rPr>
        <w:t xml:space="preserve"> York: New York Review of Books, 2003), 8-10, Cited in Arlene Stein, “’As Far as They Knew I Came from France’: Stigma, Passing, and Speaking about the Holocaust,” </w:t>
      </w:r>
      <w:r w:rsidRPr="00C24217">
        <w:rPr>
          <w:rFonts w:ascii="Bookman Old Style" w:hAnsi="Bookman Old Style"/>
          <w:i/>
        </w:rPr>
        <w:t>Symbolic Interaction.</w:t>
      </w:r>
      <w:r w:rsidRPr="00C24217">
        <w:rPr>
          <w:rFonts w:ascii="Bookman Old Style" w:hAnsi="Bookman Old Style"/>
        </w:rPr>
        <w:t xml:space="preserve"> 32, no. 1(Winter 2009): 44-60.</w:t>
      </w:r>
      <w:r>
        <w:t xml:space="preserve"> </w:t>
      </w:r>
    </w:p>
  </w:footnote>
  <w:footnote w:id="39">
    <w:p w:rsidR="00E662E6" w:rsidRPr="00C24217" w:rsidRDefault="00E662E6">
      <w:pPr>
        <w:pStyle w:val="FootnoteText"/>
        <w:rPr>
          <w:rFonts w:ascii="Bookman Old Style" w:hAnsi="Bookman Old Style"/>
        </w:rPr>
      </w:pPr>
      <w:r w:rsidRPr="00C24217">
        <w:rPr>
          <w:rStyle w:val="FootnoteReference"/>
          <w:rFonts w:ascii="Bookman Old Style" w:hAnsi="Bookman Old Style"/>
        </w:rPr>
        <w:footnoteRef/>
      </w:r>
      <w:r w:rsidRPr="00C24217">
        <w:rPr>
          <w:rFonts w:ascii="Bookman Old Style" w:hAnsi="Bookman Old Style"/>
        </w:rPr>
        <w:t xml:space="preserve"> Henry </w:t>
      </w:r>
      <w:proofErr w:type="spellStart"/>
      <w:r w:rsidRPr="00C24217">
        <w:rPr>
          <w:rFonts w:ascii="Bookman Old Style" w:hAnsi="Bookman Old Style"/>
        </w:rPr>
        <w:t>Golde</w:t>
      </w:r>
      <w:proofErr w:type="spellEnd"/>
      <w:r w:rsidRPr="00C24217">
        <w:rPr>
          <w:rFonts w:ascii="Bookman Old Style" w:hAnsi="Bookman Old Style"/>
        </w:rPr>
        <w:t>, “Oral Histories,” 107.</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E1569A6"/>
    <w:multiLevelType w:val="hybridMultilevel"/>
    <w:tmpl w:val="4964E0CC"/>
    <w:lvl w:ilvl="0" w:tplc="91804D5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7CD830F9"/>
    <w:multiLevelType w:val="hybridMultilevel"/>
    <w:tmpl w:val="D40AFE30"/>
    <w:lvl w:ilvl="0" w:tplc="6318F22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2"/>
  </w:compat>
  <w:rsids>
    <w:rsidRoot w:val="000D651B"/>
    <w:rsid w:val="00012093"/>
    <w:rsid w:val="0001403A"/>
    <w:rsid w:val="00015025"/>
    <w:rsid w:val="00017D1E"/>
    <w:rsid w:val="00030E0B"/>
    <w:rsid w:val="00031294"/>
    <w:rsid w:val="000315C2"/>
    <w:rsid w:val="00043A96"/>
    <w:rsid w:val="00054502"/>
    <w:rsid w:val="000605DB"/>
    <w:rsid w:val="00072209"/>
    <w:rsid w:val="000826F0"/>
    <w:rsid w:val="00095267"/>
    <w:rsid w:val="000A0C6D"/>
    <w:rsid w:val="000B2963"/>
    <w:rsid w:val="000C600A"/>
    <w:rsid w:val="000D651B"/>
    <w:rsid w:val="000F400F"/>
    <w:rsid w:val="00122C09"/>
    <w:rsid w:val="00124766"/>
    <w:rsid w:val="00126187"/>
    <w:rsid w:val="00130B36"/>
    <w:rsid w:val="00134102"/>
    <w:rsid w:val="0014189C"/>
    <w:rsid w:val="00152B66"/>
    <w:rsid w:val="0015555F"/>
    <w:rsid w:val="00164790"/>
    <w:rsid w:val="00172608"/>
    <w:rsid w:val="00176559"/>
    <w:rsid w:val="00185F07"/>
    <w:rsid w:val="00187277"/>
    <w:rsid w:val="001A22B7"/>
    <w:rsid w:val="001F2950"/>
    <w:rsid w:val="001F2A6E"/>
    <w:rsid w:val="002008BE"/>
    <w:rsid w:val="00204092"/>
    <w:rsid w:val="0024600D"/>
    <w:rsid w:val="00256C5F"/>
    <w:rsid w:val="00263DC3"/>
    <w:rsid w:val="00276D5F"/>
    <w:rsid w:val="00282311"/>
    <w:rsid w:val="002B01BD"/>
    <w:rsid w:val="002C4955"/>
    <w:rsid w:val="002D76A4"/>
    <w:rsid w:val="002E1B21"/>
    <w:rsid w:val="002F52DB"/>
    <w:rsid w:val="00305179"/>
    <w:rsid w:val="00312B75"/>
    <w:rsid w:val="0033709E"/>
    <w:rsid w:val="0034602D"/>
    <w:rsid w:val="00377503"/>
    <w:rsid w:val="003953E0"/>
    <w:rsid w:val="003A27C8"/>
    <w:rsid w:val="003A41FF"/>
    <w:rsid w:val="003B3456"/>
    <w:rsid w:val="003B4905"/>
    <w:rsid w:val="003D5B33"/>
    <w:rsid w:val="003D741F"/>
    <w:rsid w:val="003F7D58"/>
    <w:rsid w:val="00412872"/>
    <w:rsid w:val="00416E82"/>
    <w:rsid w:val="00417A7C"/>
    <w:rsid w:val="00417DD8"/>
    <w:rsid w:val="00437BD0"/>
    <w:rsid w:val="004402FE"/>
    <w:rsid w:val="004478DC"/>
    <w:rsid w:val="004556CC"/>
    <w:rsid w:val="004646E6"/>
    <w:rsid w:val="004709D2"/>
    <w:rsid w:val="0048728F"/>
    <w:rsid w:val="004B45AB"/>
    <w:rsid w:val="004C2C85"/>
    <w:rsid w:val="004E0D37"/>
    <w:rsid w:val="004E5E28"/>
    <w:rsid w:val="004F72E5"/>
    <w:rsid w:val="00506846"/>
    <w:rsid w:val="005077DB"/>
    <w:rsid w:val="005332A2"/>
    <w:rsid w:val="00534C0D"/>
    <w:rsid w:val="005412EB"/>
    <w:rsid w:val="005425D3"/>
    <w:rsid w:val="00550C1C"/>
    <w:rsid w:val="00563BC5"/>
    <w:rsid w:val="00567D54"/>
    <w:rsid w:val="00597D04"/>
    <w:rsid w:val="005B2D14"/>
    <w:rsid w:val="005E0778"/>
    <w:rsid w:val="005E73C6"/>
    <w:rsid w:val="005E7935"/>
    <w:rsid w:val="005F5BF3"/>
    <w:rsid w:val="005F66B9"/>
    <w:rsid w:val="006009C1"/>
    <w:rsid w:val="00605F9C"/>
    <w:rsid w:val="0061747F"/>
    <w:rsid w:val="00623B1C"/>
    <w:rsid w:val="00623F3E"/>
    <w:rsid w:val="00635DA0"/>
    <w:rsid w:val="00637712"/>
    <w:rsid w:val="00645BA3"/>
    <w:rsid w:val="00662384"/>
    <w:rsid w:val="0066665C"/>
    <w:rsid w:val="00675800"/>
    <w:rsid w:val="00680310"/>
    <w:rsid w:val="006826DA"/>
    <w:rsid w:val="00683A7C"/>
    <w:rsid w:val="00684BBC"/>
    <w:rsid w:val="00687B68"/>
    <w:rsid w:val="006A1769"/>
    <w:rsid w:val="006A7CFB"/>
    <w:rsid w:val="006C29B5"/>
    <w:rsid w:val="006C455B"/>
    <w:rsid w:val="006D3F8C"/>
    <w:rsid w:val="006D4E4E"/>
    <w:rsid w:val="006E4904"/>
    <w:rsid w:val="006F5364"/>
    <w:rsid w:val="006F69C9"/>
    <w:rsid w:val="00702273"/>
    <w:rsid w:val="007165D1"/>
    <w:rsid w:val="007330CD"/>
    <w:rsid w:val="00754E4A"/>
    <w:rsid w:val="00773EE3"/>
    <w:rsid w:val="007814C7"/>
    <w:rsid w:val="00785B31"/>
    <w:rsid w:val="00786590"/>
    <w:rsid w:val="00790EF9"/>
    <w:rsid w:val="007927AC"/>
    <w:rsid w:val="007A13C2"/>
    <w:rsid w:val="007A1E65"/>
    <w:rsid w:val="007D1AEA"/>
    <w:rsid w:val="007E251B"/>
    <w:rsid w:val="007E6AF8"/>
    <w:rsid w:val="007E7485"/>
    <w:rsid w:val="00805640"/>
    <w:rsid w:val="00821C49"/>
    <w:rsid w:val="00826E88"/>
    <w:rsid w:val="00841A5C"/>
    <w:rsid w:val="00871E06"/>
    <w:rsid w:val="008757CC"/>
    <w:rsid w:val="00875A8D"/>
    <w:rsid w:val="00881639"/>
    <w:rsid w:val="00883EA8"/>
    <w:rsid w:val="0088620C"/>
    <w:rsid w:val="00894894"/>
    <w:rsid w:val="008A41C7"/>
    <w:rsid w:val="008B0E25"/>
    <w:rsid w:val="008D5C39"/>
    <w:rsid w:val="008E6BF8"/>
    <w:rsid w:val="008F125E"/>
    <w:rsid w:val="008F541C"/>
    <w:rsid w:val="008F619D"/>
    <w:rsid w:val="008F6857"/>
    <w:rsid w:val="00905247"/>
    <w:rsid w:val="00935A76"/>
    <w:rsid w:val="00952D6E"/>
    <w:rsid w:val="00960969"/>
    <w:rsid w:val="00973DC8"/>
    <w:rsid w:val="0097501A"/>
    <w:rsid w:val="00977EA8"/>
    <w:rsid w:val="00983DD4"/>
    <w:rsid w:val="00984BCB"/>
    <w:rsid w:val="009C288B"/>
    <w:rsid w:val="009C56E8"/>
    <w:rsid w:val="009D2CEB"/>
    <w:rsid w:val="009E00B2"/>
    <w:rsid w:val="009F2CFA"/>
    <w:rsid w:val="009F6633"/>
    <w:rsid w:val="009F7C9F"/>
    <w:rsid w:val="00A1333C"/>
    <w:rsid w:val="00A2719D"/>
    <w:rsid w:val="00A477B5"/>
    <w:rsid w:val="00A75B2B"/>
    <w:rsid w:val="00A95259"/>
    <w:rsid w:val="00AA18C3"/>
    <w:rsid w:val="00AC1F39"/>
    <w:rsid w:val="00AC43A3"/>
    <w:rsid w:val="00AC6550"/>
    <w:rsid w:val="00AD5039"/>
    <w:rsid w:val="00AE0ACE"/>
    <w:rsid w:val="00AE104E"/>
    <w:rsid w:val="00AE11D8"/>
    <w:rsid w:val="00AE2DC1"/>
    <w:rsid w:val="00AE643B"/>
    <w:rsid w:val="00B07488"/>
    <w:rsid w:val="00B13EF1"/>
    <w:rsid w:val="00B233D4"/>
    <w:rsid w:val="00B35DCB"/>
    <w:rsid w:val="00B40E01"/>
    <w:rsid w:val="00B60CE7"/>
    <w:rsid w:val="00B66C10"/>
    <w:rsid w:val="00B67DF0"/>
    <w:rsid w:val="00B8405B"/>
    <w:rsid w:val="00B92909"/>
    <w:rsid w:val="00BA37E7"/>
    <w:rsid w:val="00BB3033"/>
    <w:rsid w:val="00BC1A9F"/>
    <w:rsid w:val="00BD135D"/>
    <w:rsid w:val="00BD4FA4"/>
    <w:rsid w:val="00C00DE2"/>
    <w:rsid w:val="00C165AC"/>
    <w:rsid w:val="00C24217"/>
    <w:rsid w:val="00C356B9"/>
    <w:rsid w:val="00C36C1A"/>
    <w:rsid w:val="00C433AA"/>
    <w:rsid w:val="00C45423"/>
    <w:rsid w:val="00C6623C"/>
    <w:rsid w:val="00C806DA"/>
    <w:rsid w:val="00C81E1E"/>
    <w:rsid w:val="00C90346"/>
    <w:rsid w:val="00CA5A00"/>
    <w:rsid w:val="00CB1593"/>
    <w:rsid w:val="00CB7FA1"/>
    <w:rsid w:val="00CC114B"/>
    <w:rsid w:val="00CF55DE"/>
    <w:rsid w:val="00CF63B2"/>
    <w:rsid w:val="00D1113A"/>
    <w:rsid w:val="00D14B60"/>
    <w:rsid w:val="00D2214E"/>
    <w:rsid w:val="00D240E7"/>
    <w:rsid w:val="00D257AC"/>
    <w:rsid w:val="00D31E1D"/>
    <w:rsid w:val="00D47148"/>
    <w:rsid w:val="00D5430F"/>
    <w:rsid w:val="00D55172"/>
    <w:rsid w:val="00D61B09"/>
    <w:rsid w:val="00D63EB1"/>
    <w:rsid w:val="00D67059"/>
    <w:rsid w:val="00D77E5A"/>
    <w:rsid w:val="00D87B34"/>
    <w:rsid w:val="00D969E2"/>
    <w:rsid w:val="00D96F83"/>
    <w:rsid w:val="00DA72B6"/>
    <w:rsid w:val="00DB527D"/>
    <w:rsid w:val="00DB53F5"/>
    <w:rsid w:val="00DC00A1"/>
    <w:rsid w:val="00DC1704"/>
    <w:rsid w:val="00DC1BA5"/>
    <w:rsid w:val="00DC6ACE"/>
    <w:rsid w:val="00DE6735"/>
    <w:rsid w:val="00DF5426"/>
    <w:rsid w:val="00DF7076"/>
    <w:rsid w:val="00E30D64"/>
    <w:rsid w:val="00E42095"/>
    <w:rsid w:val="00E5412C"/>
    <w:rsid w:val="00E64DB3"/>
    <w:rsid w:val="00E662E6"/>
    <w:rsid w:val="00E86771"/>
    <w:rsid w:val="00E9267B"/>
    <w:rsid w:val="00EB0E2C"/>
    <w:rsid w:val="00EC435B"/>
    <w:rsid w:val="00ED0019"/>
    <w:rsid w:val="00EE4DD2"/>
    <w:rsid w:val="00EF0FE6"/>
    <w:rsid w:val="00EF668B"/>
    <w:rsid w:val="00EF6942"/>
    <w:rsid w:val="00F30D12"/>
    <w:rsid w:val="00F466B7"/>
    <w:rsid w:val="00F50492"/>
    <w:rsid w:val="00F67FA8"/>
    <w:rsid w:val="00FA2019"/>
    <w:rsid w:val="00FA38E4"/>
    <w:rsid w:val="00FD3942"/>
    <w:rsid w:val="00FD6C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6ACE"/>
  </w:style>
  <w:style w:type="paragraph" w:styleId="Heading1">
    <w:name w:val="heading 1"/>
    <w:basedOn w:val="Normal"/>
    <w:next w:val="Normal"/>
    <w:link w:val="Heading1Char"/>
    <w:uiPriority w:val="9"/>
    <w:qFormat/>
    <w:rsid w:val="0017260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D651B"/>
    <w:pPr>
      <w:spacing w:after="0" w:line="240" w:lineRule="auto"/>
    </w:pPr>
  </w:style>
  <w:style w:type="paragraph" w:styleId="BalloonText">
    <w:name w:val="Balloon Text"/>
    <w:basedOn w:val="Normal"/>
    <w:link w:val="BalloonTextChar"/>
    <w:uiPriority w:val="99"/>
    <w:semiHidden/>
    <w:unhideWhenUsed/>
    <w:rsid w:val="003D5B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5B33"/>
    <w:rPr>
      <w:rFonts w:ascii="Tahoma" w:hAnsi="Tahoma" w:cs="Tahoma"/>
      <w:sz w:val="16"/>
      <w:szCs w:val="16"/>
    </w:rPr>
  </w:style>
  <w:style w:type="paragraph" w:styleId="FootnoteText">
    <w:name w:val="footnote text"/>
    <w:basedOn w:val="Normal"/>
    <w:link w:val="FootnoteTextChar"/>
    <w:uiPriority w:val="99"/>
    <w:semiHidden/>
    <w:unhideWhenUsed/>
    <w:rsid w:val="00984BC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84BCB"/>
    <w:rPr>
      <w:sz w:val="20"/>
      <w:szCs w:val="20"/>
    </w:rPr>
  </w:style>
  <w:style w:type="character" w:styleId="FootnoteReference">
    <w:name w:val="footnote reference"/>
    <w:basedOn w:val="DefaultParagraphFont"/>
    <w:uiPriority w:val="99"/>
    <w:semiHidden/>
    <w:unhideWhenUsed/>
    <w:rsid w:val="00984BCB"/>
    <w:rPr>
      <w:vertAlign w:val="superscript"/>
    </w:rPr>
  </w:style>
  <w:style w:type="paragraph" w:styleId="ListParagraph">
    <w:name w:val="List Paragraph"/>
    <w:basedOn w:val="Normal"/>
    <w:uiPriority w:val="34"/>
    <w:qFormat/>
    <w:rsid w:val="004E0D37"/>
    <w:pPr>
      <w:ind w:left="720"/>
      <w:contextualSpacing/>
    </w:pPr>
  </w:style>
  <w:style w:type="character" w:styleId="Hyperlink">
    <w:name w:val="Hyperlink"/>
    <w:basedOn w:val="DefaultParagraphFont"/>
    <w:uiPriority w:val="99"/>
    <w:unhideWhenUsed/>
    <w:rsid w:val="005E0778"/>
    <w:rPr>
      <w:color w:val="0000FF" w:themeColor="hyperlink"/>
      <w:u w:val="single"/>
    </w:rPr>
  </w:style>
  <w:style w:type="character" w:styleId="FollowedHyperlink">
    <w:name w:val="FollowedHyperlink"/>
    <w:basedOn w:val="DefaultParagraphFont"/>
    <w:uiPriority w:val="99"/>
    <w:semiHidden/>
    <w:unhideWhenUsed/>
    <w:rsid w:val="00FA2019"/>
    <w:rPr>
      <w:color w:val="800080" w:themeColor="followedHyperlink"/>
      <w:u w:val="single"/>
    </w:rPr>
  </w:style>
  <w:style w:type="paragraph" w:styleId="Header">
    <w:name w:val="header"/>
    <w:basedOn w:val="Normal"/>
    <w:link w:val="HeaderChar"/>
    <w:uiPriority w:val="99"/>
    <w:unhideWhenUsed/>
    <w:rsid w:val="003953E0"/>
    <w:pPr>
      <w:tabs>
        <w:tab w:val="center" w:pos="4680"/>
        <w:tab w:val="right" w:pos="9360"/>
      </w:tabs>
      <w:spacing w:after="0" w:line="240" w:lineRule="auto"/>
    </w:pPr>
  </w:style>
  <w:style w:type="character" w:customStyle="1" w:styleId="HeaderChar">
    <w:name w:val="Header Char"/>
    <w:basedOn w:val="DefaultParagraphFont"/>
    <w:link w:val="Header"/>
    <w:uiPriority w:val="99"/>
    <w:rsid w:val="003953E0"/>
  </w:style>
  <w:style w:type="paragraph" w:styleId="Footer">
    <w:name w:val="footer"/>
    <w:basedOn w:val="Normal"/>
    <w:link w:val="FooterChar"/>
    <w:uiPriority w:val="99"/>
    <w:unhideWhenUsed/>
    <w:rsid w:val="003953E0"/>
    <w:pPr>
      <w:tabs>
        <w:tab w:val="center" w:pos="4680"/>
        <w:tab w:val="right" w:pos="9360"/>
      </w:tabs>
      <w:spacing w:after="0" w:line="240" w:lineRule="auto"/>
    </w:pPr>
  </w:style>
  <w:style w:type="character" w:customStyle="1" w:styleId="FooterChar">
    <w:name w:val="Footer Char"/>
    <w:basedOn w:val="DefaultParagraphFont"/>
    <w:link w:val="Footer"/>
    <w:uiPriority w:val="99"/>
    <w:rsid w:val="003953E0"/>
  </w:style>
  <w:style w:type="paragraph" w:styleId="Caption">
    <w:name w:val="caption"/>
    <w:basedOn w:val="Normal"/>
    <w:next w:val="Normal"/>
    <w:uiPriority w:val="35"/>
    <w:unhideWhenUsed/>
    <w:qFormat/>
    <w:rsid w:val="00134102"/>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172608"/>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172608"/>
    <w:pPr>
      <w:outlineLvl w:val="9"/>
    </w:pPr>
    <w:rPr>
      <w:lang w:eastAsia="ja-JP"/>
    </w:rPr>
  </w:style>
  <w:style w:type="paragraph" w:styleId="TOC2">
    <w:name w:val="toc 2"/>
    <w:basedOn w:val="Normal"/>
    <w:next w:val="Normal"/>
    <w:autoRedefine/>
    <w:uiPriority w:val="39"/>
    <w:semiHidden/>
    <w:unhideWhenUsed/>
    <w:qFormat/>
    <w:rsid w:val="00172608"/>
    <w:pPr>
      <w:spacing w:after="100"/>
      <w:ind w:left="220"/>
    </w:pPr>
    <w:rPr>
      <w:rFonts w:eastAsiaTheme="minorEastAsia"/>
      <w:lang w:eastAsia="ja-JP"/>
    </w:rPr>
  </w:style>
  <w:style w:type="paragraph" w:styleId="TOC1">
    <w:name w:val="toc 1"/>
    <w:basedOn w:val="Normal"/>
    <w:next w:val="Normal"/>
    <w:autoRedefine/>
    <w:uiPriority w:val="39"/>
    <w:semiHidden/>
    <w:unhideWhenUsed/>
    <w:qFormat/>
    <w:rsid w:val="00172608"/>
    <w:pPr>
      <w:spacing w:after="100"/>
    </w:pPr>
    <w:rPr>
      <w:rFonts w:eastAsiaTheme="minorEastAsia"/>
      <w:lang w:eastAsia="ja-JP"/>
    </w:rPr>
  </w:style>
  <w:style w:type="paragraph" w:styleId="TOC3">
    <w:name w:val="toc 3"/>
    <w:basedOn w:val="Normal"/>
    <w:next w:val="Normal"/>
    <w:autoRedefine/>
    <w:uiPriority w:val="39"/>
    <w:semiHidden/>
    <w:unhideWhenUsed/>
    <w:qFormat/>
    <w:rsid w:val="00172608"/>
    <w:pPr>
      <w:spacing w:after="100"/>
      <w:ind w:left="440"/>
    </w:pPr>
    <w:rPr>
      <w:rFonts w:eastAsiaTheme="minorEastAsia"/>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D651B"/>
    <w:pPr>
      <w:spacing w:after="0" w:line="240" w:lineRule="auto"/>
    </w:pPr>
  </w:style>
  <w:style w:type="paragraph" w:styleId="BalloonText">
    <w:name w:val="Balloon Text"/>
    <w:basedOn w:val="Normal"/>
    <w:link w:val="BalloonTextChar"/>
    <w:uiPriority w:val="99"/>
    <w:semiHidden/>
    <w:unhideWhenUsed/>
    <w:rsid w:val="003D5B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5B33"/>
    <w:rPr>
      <w:rFonts w:ascii="Tahoma" w:hAnsi="Tahoma" w:cs="Tahoma"/>
      <w:sz w:val="16"/>
      <w:szCs w:val="16"/>
    </w:rPr>
  </w:style>
  <w:style w:type="paragraph" w:styleId="FootnoteText">
    <w:name w:val="footnote text"/>
    <w:basedOn w:val="Normal"/>
    <w:link w:val="FootnoteTextChar"/>
    <w:uiPriority w:val="99"/>
    <w:semiHidden/>
    <w:unhideWhenUsed/>
    <w:rsid w:val="00984BC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84BCB"/>
    <w:rPr>
      <w:sz w:val="20"/>
      <w:szCs w:val="20"/>
    </w:rPr>
  </w:style>
  <w:style w:type="character" w:styleId="FootnoteReference">
    <w:name w:val="footnote reference"/>
    <w:basedOn w:val="DefaultParagraphFont"/>
    <w:uiPriority w:val="99"/>
    <w:semiHidden/>
    <w:unhideWhenUsed/>
    <w:rsid w:val="00984BCB"/>
    <w:rPr>
      <w:vertAlign w:val="superscript"/>
    </w:rPr>
  </w:style>
  <w:style w:type="paragraph" w:styleId="ListParagraph">
    <w:name w:val="List Paragraph"/>
    <w:basedOn w:val="Normal"/>
    <w:uiPriority w:val="34"/>
    <w:qFormat/>
    <w:rsid w:val="004E0D37"/>
    <w:pPr>
      <w:ind w:left="720"/>
      <w:contextualSpacing/>
    </w:pPr>
  </w:style>
  <w:style w:type="character" w:styleId="Hyperlink">
    <w:name w:val="Hyperlink"/>
    <w:basedOn w:val="DefaultParagraphFont"/>
    <w:uiPriority w:val="99"/>
    <w:unhideWhenUsed/>
    <w:rsid w:val="005E077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jpg"/><Relationship Id="rId17" Type="http://schemas.openxmlformats.org/officeDocument/2006/relationships/image" Target="media/image8.jpg"/><Relationship Id="rId2" Type="http://schemas.openxmlformats.org/officeDocument/2006/relationships/numbering" Target="numbering.xml"/><Relationship Id="rId16" Type="http://schemas.openxmlformats.org/officeDocument/2006/relationships/image" Target="media/image7.jp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g"/><Relationship Id="rId5" Type="http://schemas.openxmlformats.org/officeDocument/2006/relationships/settings" Target="settings.xml"/><Relationship Id="rId15" Type="http://schemas.openxmlformats.org/officeDocument/2006/relationships/image" Target="media/image6.jpg"/><Relationship Id="rId10" Type="http://schemas.openxmlformats.org/officeDocument/2006/relationships/image" Target="media/image1.jp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5.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0093B9-1DDB-48A5-AB45-1DF7EFED28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38</Pages>
  <Words>6329</Words>
  <Characters>36078</Characters>
  <Application>Microsoft Office Word</Application>
  <DocSecurity>4</DocSecurity>
  <Lines>300</Lines>
  <Paragraphs>84</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42323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Rolbiecki, Monica Rose</dc:creator>
  <cp:lastModifiedBy>UWEC</cp:lastModifiedBy>
  <cp:revision>2</cp:revision>
  <cp:lastPrinted>2012-12-16T01:49:00Z</cp:lastPrinted>
  <dcterms:created xsi:type="dcterms:W3CDTF">2013-01-10T16:39:00Z</dcterms:created>
  <dcterms:modified xsi:type="dcterms:W3CDTF">2013-01-10T16:39:00Z</dcterms:modified>
</cp:coreProperties>
</file>