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2123218379"/>
        <w:docPartObj>
          <w:docPartGallery w:val="Cover Pages"/>
          <w:docPartUnique/>
        </w:docPartObj>
      </w:sdtPr>
      <w:sdtEndPr>
        <w:rPr>
          <w:rFonts w:ascii="Times New Roman" w:hAnsi="Times New Roman" w:cs="Times New Roman"/>
          <w:b/>
          <w:sz w:val="24"/>
          <w:szCs w:val="24"/>
        </w:rPr>
      </w:sdtEndPr>
      <w:sdtContent>
        <w:p w:rsidR="002C347F" w:rsidRDefault="002C347F">
          <w:r>
            <w:rPr>
              <w:noProof/>
            </w:rPr>
            <mc:AlternateContent>
              <mc:Choice Requires="wps">
                <w:drawing>
                  <wp:anchor distT="0" distB="0" distL="114300" distR="114300" simplePos="0" relativeHeight="251659264" behindDoc="1" locked="0" layoutInCell="1" allowOverlap="0">
                    <wp:simplePos x="0" y="0"/>
                    <wp:positionH relativeFrom="page">
                      <wp:align>center</wp:align>
                    </wp:positionH>
                    <wp:positionV relativeFrom="page">
                      <wp:align>center</wp:align>
                    </wp:positionV>
                    <wp:extent cx="6858000" cy="9144000"/>
                    <wp:effectExtent l="0" t="0" r="0" b="0"/>
                    <wp:wrapNone/>
                    <wp:docPr id="8" name="Text Box 8"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Department of History</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University of Wisconsin Eau Claire</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Two Sides of the Same Coin:</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A Comparative Study of the Worship of Dionysus in the City and the Country</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By: Megan Ward</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History 489 Research Capstone</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Professor: Dr. Oscar Chamberlain</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Cooperating Professor: Dr. Matthew Waters</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05-16-16</w:t>
                                </w:r>
                              </w:p>
                              <w:p w:rsidR="00C45FE4" w:rsidRPr="002C347F" w:rsidRDefault="00C45FE4" w:rsidP="002C347F">
                                <w:pPr>
                                  <w:jc w:val="center"/>
                                  <w:rPr>
                                    <w:rFonts w:ascii="Times New Roman" w:hAnsi="Times New Roman" w:cs="Times New Roman"/>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alt="Cover page layout" style="position:absolute;margin-left:0;margin-top:0;width:540pt;height:10in;z-index:-251657216;visibility:visible;mso-wrap-style:square;mso-width-percent:0;mso-height-percent:0;mso-wrap-distance-left:9pt;mso-wrap-distance-top:0;mso-wrap-distance-right:9pt;mso-wrap-distance-bottom:0;mso-position-horizontal:center;mso-position-horizontal-relative:page;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" o:allowoverlap="f" filled="f" stroked="f" strokeweight=".5pt">
                    <v:textbox inset="0,0,0,0">
                      <w:txbxContent>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Department of History</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University of Wisconsin Eau Claire</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Two Sides of the Same Coin:</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A Comparative Study of the Worship of Dionysus in the City and the Country</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By: Megan Ward</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History 489 Research Capstone</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Professor: Dr. Oscar Chamberlain</w:t>
                          </w: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Cooperating Professor: Dr. Matthew Waters</w:t>
                          </w: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p>
                        <w:p w:rsidR="00C45FE4" w:rsidRDefault="00C45FE4" w:rsidP="002C347F">
                          <w:pPr>
                            <w:jc w:val="center"/>
                            <w:rPr>
                              <w:rFonts w:ascii="Times New Roman" w:hAnsi="Times New Roman" w:cs="Times New Roman"/>
                              <w:sz w:val="24"/>
                              <w:szCs w:val="24"/>
                            </w:rPr>
                          </w:pPr>
                          <w:r>
                            <w:rPr>
                              <w:rFonts w:ascii="Times New Roman" w:hAnsi="Times New Roman" w:cs="Times New Roman"/>
                              <w:sz w:val="24"/>
                              <w:szCs w:val="24"/>
                            </w:rPr>
                            <w:t>05-16-16</w:t>
                          </w:r>
                        </w:p>
                        <w:p w:rsidR="00C45FE4" w:rsidRPr="002C347F" w:rsidRDefault="00C45FE4" w:rsidP="002C347F">
                          <w:pPr>
                            <w:jc w:val="center"/>
                            <w:rPr>
                              <w:rFonts w:ascii="Times New Roman" w:hAnsi="Times New Roman" w:cs="Times New Roman"/>
                              <w:sz w:val="24"/>
                              <w:szCs w:val="24"/>
                            </w:rPr>
                          </w:pPr>
                        </w:p>
                      </w:txbxContent>
                    </v:textbox>
                    <w10:wrap anchorx="page" anchory="page"/>
                  </v:shape>
                </w:pict>
              </mc:Fallback>
            </mc:AlternateContent>
          </w:r>
        </w:p>
        <w:p w:rsidR="002C347F" w:rsidRDefault="002C347F">
          <w:pPr>
            <w:rPr>
              <w:rFonts w:ascii="Times New Roman" w:hAnsi="Times New Roman" w:cs="Times New Roman"/>
              <w:b/>
              <w:sz w:val="24"/>
              <w:szCs w:val="24"/>
            </w:rPr>
          </w:pPr>
          <w:r>
            <w:rPr>
              <w:rFonts w:ascii="Times New Roman" w:hAnsi="Times New Roman" w:cs="Times New Roman"/>
              <w:b/>
              <w:sz w:val="24"/>
              <w:szCs w:val="24"/>
            </w:rPr>
            <w:br w:type="page"/>
          </w:r>
        </w:p>
      </w:sdtContent>
    </w:sdt>
    <w:p w:rsidR="002C347F" w:rsidRDefault="002C347F" w:rsidP="007A0477">
      <w:pPr>
        <w:spacing w:line="480" w:lineRule="auto"/>
        <w:rPr>
          <w:rFonts w:ascii="Times New Roman" w:hAnsi="Times New Roman" w:cs="Times New Roman"/>
          <w:b/>
          <w:sz w:val="24"/>
          <w:szCs w:val="24"/>
        </w:rPr>
      </w:pPr>
    </w:p>
    <w:p w:rsidR="002C347F" w:rsidRDefault="002C347F">
      <w:pPr>
        <w:rPr>
          <w:rFonts w:ascii="Times New Roman" w:hAnsi="Times New Roman" w:cs="Times New Roman"/>
          <w:b/>
          <w:sz w:val="24"/>
          <w:szCs w:val="24"/>
        </w:rPr>
      </w:pPr>
      <w:r>
        <w:rPr>
          <w:rFonts w:ascii="Times New Roman" w:hAnsi="Times New Roman" w:cs="Times New Roman"/>
          <w:b/>
          <w:sz w:val="24"/>
          <w:szCs w:val="24"/>
        </w:rPr>
        <w:t>Table of Contents</w:t>
      </w:r>
    </w:p>
    <w:p w:rsidR="002C347F" w:rsidRDefault="002C347F">
      <w:pPr>
        <w:rPr>
          <w:rFonts w:ascii="Times New Roman" w:hAnsi="Times New Roman" w:cs="Times New Roman"/>
          <w:b/>
          <w:sz w:val="24"/>
          <w:szCs w:val="24"/>
        </w:rPr>
      </w:pPr>
    </w:p>
    <w:p w:rsidR="007F124A" w:rsidRDefault="007F124A">
      <w:pPr>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rsidR="007F124A" w:rsidRDefault="007F124A">
      <w:pPr>
        <w:rPr>
          <w:rFonts w:ascii="Times New Roman" w:hAnsi="Times New Roman" w:cs="Times New Roman"/>
          <w:sz w:val="24"/>
          <w:szCs w:val="24"/>
        </w:rPr>
      </w:pPr>
      <w:r>
        <w:rPr>
          <w:rFonts w:ascii="Times New Roman" w:hAnsi="Times New Roman" w:cs="Times New Roman"/>
          <w:sz w:val="24"/>
          <w:szCs w:val="24"/>
        </w:rPr>
        <w:tab/>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rsidR="007F124A" w:rsidRDefault="007F124A">
      <w:pPr>
        <w:rPr>
          <w:rFonts w:ascii="Times New Roman" w:hAnsi="Times New Roman" w:cs="Times New Roman"/>
          <w:sz w:val="24"/>
          <w:szCs w:val="24"/>
        </w:rPr>
      </w:pPr>
      <w:r>
        <w:rPr>
          <w:rFonts w:ascii="Times New Roman" w:hAnsi="Times New Roman" w:cs="Times New Roman"/>
          <w:sz w:val="24"/>
          <w:szCs w:val="24"/>
        </w:rPr>
        <w:tab/>
        <w:t>Historiography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rsidR="007F124A" w:rsidRDefault="007F124A">
      <w:pPr>
        <w:rPr>
          <w:rFonts w:ascii="Times New Roman" w:hAnsi="Times New Roman" w:cs="Times New Roman"/>
          <w:sz w:val="24"/>
          <w:szCs w:val="24"/>
        </w:rPr>
      </w:pPr>
      <w:r>
        <w:rPr>
          <w:rFonts w:ascii="Times New Roman" w:hAnsi="Times New Roman" w:cs="Times New Roman"/>
          <w:sz w:val="24"/>
          <w:szCs w:val="24"/>
        </w:rPr>
        <w:tab/>
        <w:t>Background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D4AD8">
        <w:rPr>
          <w:rFonts w:ascii="Times New Roman" w:hAnsi="Times New Roman" w:cs="Times New Roman"/>
          <w:sz w:val="24"/>
          <w:szCs w:val="24"/>
        </w:rPr>
        <w:t>8</w:t>
      </w:r>
    </w:p>
    <w:p w:rsidR="007F124A" w:rsidRDefault="007F124A">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Olympian Story</w:t>
      </w:r>
    </w:p>
    <w:p w:rsidR="007F124A" w:rsidRDefault="007F124A">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Zagreus Story</w:t>
      </w:r>
    </w:p>
    <w:p w:rsidR="007F124A" w:rsidRDefault="007F124A">
      <w:pPr>
        <w:rPr>
          <w:rFonts w:ascii="Times New Roman" w:hAnsi="Times New Roman" w:cs="Times New Roman"/>
          <w:sz w:val="24"/>
          <w:szCs w:val="24"/>
        </w:rPr>
      </w:pPr>
      <w:r>
        <w:rPr>
          <w:rFonts w:ascii="Times New Roman" w:hAnsi="Times New Roman" w:cs="Times New Roman"/>
          <w:sz w:val="24"/>
          <w:szCs w:val="24"/>
        </w:rPr>
        <w:tab/>
        <w:t>Worship in the City</w:t>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9748AE">
        <w:rPr>
          <w:rFonts w:ascii="Times New Roman" w:hAnsi="Times New Roman" w:cs="Times New Roman"/>
          <w:sz w:val="24"/>
          <w:szCs w:val="24"/>
        </w:rPr>
        <w:tab/>
      </w:r>
      <w:r w:rsidR="00291D2E">
        <w:rPr>
          <w:rFonts w:ascii="Times New Roman" w:hAnsi="Times New Roman" w:cs="Times New Roman"/>
          <w:sz w:val="24"/>
          <w:szCs w:val="24"/>
        </w:rPr>
        <w:tab/>
      </w:r>
      <w:r w:rsidR="006D4AD8">
        <w:rPr>
          <w:rFonts w:ascii="Times New Roman" w:hAnsi="Times New Roman" w:cs="Times New Roman"/>
          <w:sz w:val="24"/>
          <w:szCs w:val="24"/>
        </w:rPr>
        <w:t>13</w:t>
      </w:r>
    </w:p>
    <w:p w:rsidR="007F124A" w:rsidRDefault="007F124A">
      <w:pPr>
        <w:rPr>
          <w:rFonts w:ascii="Times New Roman" w:hAnsi="Times New Roman" w:cs="Times New Roman"/>
          <w:sz w:val="24"/>
          <w:szCs w:val="24"/>
        </w:rPr>
      </w:pPr>
      <w:r>
        <w:rPr>
          <w:rFonts w:ascii="Times New Roman" w:hAnsi="Times New Roman" w:cs="Times New Roman"/>
          <w:sz w:val="24"/>
          <w:szCs w:val="24"/>
        </w:rPr>
        <w:tab/>
        <w:t>Worship in the Country</w:t>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291D2E">
        <w:rPr>
          <w:rFonts w:ascii="Times New Roman" w:hAnsi="Times New Roman" w:cs="Times New Roman"/>
          <w:sz w:val="24"/>
          <w:szCs w:val="24"/>
        </w:rPr>
        <w:tab/>
      </w:r>
      <w:r w:rsidR="006D4AD8">
        <w:rPr>
          <w:rFonts w:ascii="Times New Roman" w:hAnsi="Times New Roman" w:cs="Times New Roman"/>
          <w:sz w:val="24"/>
          <w:szCs w:val="24"/>
        </w:rPr>
        <w:t>20</w:t>
      </w:r>
    </w:p>
    <w:p w:rsidR="007F124A" w:rsidRDefault="00A13A22">
      <w:pPr>
        <w:rPr>
          <w:rFonts w:ascii="Times New Roman" w:hAnsi="Times New Roman" w:cs="Times New Roman"/>
          <w:sz w:val="24"/>
          <w:szCs w:val="24"/>
        </w:rPr>
      </w:pPr>
      <w:r>
        <w:rPr>
          <w:rFonts w:ascii="Times New Roman" w:hAnsi="Times New Roman" w:cs="Times New Roman"/>
          <w:sz w:val="24"/>
          <w:szCs w:val="24"/>
        </w:rPr>
        <w:tab/>
        <w:t>Comparison of the Settings</w:t>
      </w:r>
      <w:r w:rsidR="00291D2E">
        <w:rPr>
          <w:rFonts w:ascii="Times New Roman" w:hAnsi="Times New Roman" w:cs="Times New Roman"/>
          <w:sz w:val="24"/>
          <w:szCs w:val="24"/>
        </w:rPr>
        <w:t xml:space="preserve">                                                                                        24</w:t>
      </w:r>
    </w:p>
    <w:p w:rsidR="007F124A" w:rsidRDefault="007F124A">
      <w:pPr>
        <w:rPr>
          <w:rFonts w:ascii="Times New Roman" w:hAnsi="Times New Roman" w:cs="Times New Roman"/>
          <w:sz w:val="24"/>
          <w:szCs w:val="24"/>
        </w:rPr>
      </w:pPr>
      <w:r>
        <w:rPr>
          <w:rFonts w:ascii="Times New Roman" w:hAnsi="Times New Roman" w:cs="Times New Roman"/>
          <w:sz w:val="24"/>
          <w:szCs w:val="24"/>
        </w:rPr>
        <w:tab/>
        <w:t>Conclusion</w:t>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r>
      <w:r w:rsidR="00A26263">
        <w:rPr>
          <w:rFonts w:ascii="Times New Roman" w:hAnsi="Times New Roman" w:cs="Times New Roman"/>
          <w:sz w:val="24"/>
          <w:szCs w:val="24"/>
        </w:rPr>
        <w:tab/>
        <w:t>27</w:t>
      </w:r>
    </w:p>
    <w:p w:rsidR="002C347F" w:rsidRDefault="007F124A">
      <w:pPr>
        <w:rPr>
          <w:rFonts w:ascii="Times New Roman" w:hAnsi="Times New Roman" w:cs="Times New Roman"/>
          <w:b/>
          <w:sz w:val="24"/>
          <w:szCs w:val="24"/>
        </w:rPr>
      </w:pPr>
      <w:r>
        <w:rPr>
          <w:rFonts w:ascii="Times New Roman" w:hAnsi="Times New Roman" w:cs="Times New Roman"/>
          <w:sz w:val="24"/>
          <w:szCs w:val="24"/>
        </w:rPr>
        <w:tab/>
        <w:t>Annotated Bibliography</w:t>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r>
      <w:r w:rsidR="00570877">
        <w:rPr>
          <w:rFonts w:ascii="Times New Roman" w:hAnsi="Times New Roman" w:cs="Times New Roman"/>
          <w:sz w:val="24"/>
          <w:szCs w:val="24"/>
        </w:rPr>
        <w:tab/>
        <w:t>29</w:t>
      </w:r>
      <w:r w:rsidR="002C347F">
        <w:rPr>
          <w:rFonts w:ascii="Times New Roman" w:hAnsi="Times New Roman" w:cs="Times New Roman"/>
          <w:b/>
          <w:sz w:val="24"/>
          <w:szCs w:val="24"/>
        </w:rPr>
        <w:br w:type="page"/>
      </w:r>
    </w:p>
    <w:p w:rsidR="007F124A" w:rsidRDefault="002C347F">
      <w:pPr>
        <w:rPr>
          <w:rFonts w:ascii="Times New Roman" w:hAnsi="Times New Roman" w:cs="Times New Roman"/>
          <w:b/>
          <w:sz w:val="24"/>
          <w:szCs w:val="24"/>
        </w:rPr>
      </w:pPr>
      <w:r>
        <w:rPr>
          <w:rFonts w:ascii="Times New Roman" w:hAnsi="Times New Roman" w:cs="Times New Roman"/>
          <w:b/>
          <w:sz w:val="24"/>
          <w:szCs w:val="24"/>
        </w:rPr>
        <w:t>Abstract</w:t>
      </w:r>
    </w:p>
    <w:p w:rsidR="007F124A" w:rsidRDefault="007F124A">
      <w:pPr>
        <w:rPr>
          <w:rFonts w:ascii="Times New Roman" w:hAnsi="Times New Roman" w:cs="Times New Roman"/>
          <w:b/>
          <w:sz w:val="24"/>
          <w:szCs w:val="24"/>
        </w:rPr>
      </w:pPr>
    </w:p>
    <w:p w:rsidR="007F124A" w:rsidRDefault="007F124A">
      <w:pPr>
        <w:rPr>
          <w:rFonts w:ascii="Times New Roman" w:hAnsi="Times New Roman" w:cs="Times New Roman"/>
          <w:b/>
          <w:sz w:val="24"/>
          <w:szCs w:val="24"/>
        </w:rPr>
      </w:pPr>
    </w:p>
    <w:p w:rsidR="007F124A" w:rsidRDefault="007F124A" w:rsidP="007F124A">
      <w:pPr>
        <w:spacing w:line="480" w:lineRule="auto"/>
        <w:rPr>
          <w:rFonts w:ascii="Times New Roman" w:hAnsi="Times New Roman" w:cs="Times New Roman"/>
          <w:b/>
          <w:sz w:val="24"/>
          <w:szCs w:val="24"/>
        </w:rPr>
      </w:pPr>
      <w:r>
        <w:rPr>
          <w:rFonts w:ascii="Times New Roman" w:hAnsi="Times New Roman" w:cs="Times New Roman"/>
          <w:b/>
          <w:sz w:val="24"/>
          <w:szCs w:val="24"/>
        </w:rPr>
        <w:tab/>
      </w:r>
      <w:r w:rsidR="00A60279">
        <w:rPr>
          <w:rFonts w:ascii="Times New Roman" w:hAnsi="Times New Roman" w:cs="Times New Roman"/>
          <w:sz w:val="24"/>
          <w:szCs w:val="24"/>
        </w:rPr>
        <w:t>Dionysus was one of the main gods worshipped by the ancient Greek peoples.  He is most well-known as the god of wine and drunkenness, but there were other aspects to this deity.  He was also the god of the vine/fertility, ritual madness, theater, and associated with death in some traditions.  Many of the primary sources from ancient Greece are either written or archaeological, and allows a glimpse into the life of these ancient peoples.  The ancient Greek peoples acknowledged these different aspects of the god through the myriad festivals and forms of worship in the city setting and the country setting during the 6</w:t>
      </w:r>
      <w:r w:rsidR="00A60279" w:rsidRPr="00A60279">
        <w:rPr>
          <w:rFonts w:ascii="Times New Roman" w:hAnsi="Times New Roman" w:cs="Times New Roman"/>
          <w:sz w:val="24"/>
          <w:szCs w:val="24"/>
          <w:vertAlign w:val="superscript"/>
        </w:rPr>
        <w:t>th</w:t>
      </w:r>
      <w:r w:rsidR="00A60279">
        <w:rPr>
          <w:rFonts w:ascii="Times New Roman" w:hAnsi="Times New Roman" w:cs="Times New Roman"/>
          <w:sz w:val="24"/>
          <w:szCs w:val="24"/>
        </w:rPr>
        <w:t xml:space="preserve"> and 5</w:t>
      </w:r>
      <w:r w:rsidR="00A60279" w:rsidRPr="00A60279">
        <w:rPr>
          <w:rFonts w:ascii="Times New Roman" w:hAnsi="Times New Roman" w:cs="Times New Roman"/>
          <w:sz w:val="24"/>
          <w:szCs w:val="24"/>
          <w:vertAlign w:val="superscript"/>
        </w:rPr>
        <w:t>th</w:t>
      </w:r>
      <w:r w:rsidR="00A60279">
        <w:rPr>
          <w:rFonts w:ascii="Times New Roman" w:hAnsi="Times New Roman" w:cs="Times New Roman"/>
          <w:sz w:val="24"/>
          <w:szCs w:val="24"/>
        </w:rPr>
        <w:t xml:space="preserve"> centuries BCE.</w:t>
      </w: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A60279" w:rsidRDefault="00A60279" w:rsidP="007A0477">
      <w:pPr>
        <w:spacing w:line="480" w:lineRule="auto"/>
        <w:rPr>
          <w:rFonts w:ascii="Times New Roman" w:hAnsi="Times New Roman" w:cs="Times New Roman"/>
          <w:b/>
          <w:sz w:val="24"/>
          <w:szCs w:val="24"/>
        </w:rPr>
      </w:pPr>
    </w:p>
    <w:p w:rsidR="00C45FE4" w:rsidRDefault="00067B37" w:rsidP="007A0477">
      <w:pPr>
        <w:spacing w:line="480" w:lineRule="auto"/>
        <w:rPr>
          <w:rFonts w:ascii="Times New Roman" w:hAnsi="Times New Roman" w:cs="Times New Roman"/>
          <w:b/>
          <w:sz w:val="24"/>
          <w:szCs w:val="24"/>
        </w:rPr>
      </w:pPr>
      <w:r>
        <w:rPr>
          <w:rFonts w:ascii="Times New Roman" w:hAnsi="Times New Roman" w:cs="Times New Roman"/>
          <w:b/>
          <w:sz w:val="24"/>
          <w:szCs w:val="24"/>
        </w:rPr>
        <w:t>Introduction</w:t>
      </w:r>
    </w:p>
    <w:p w:rsidR="00067B37" w:rsidRDefault="00067B37" w:rsidP="00067B37">
      <w:pPr>
        <w:spacing w:line="480" w:lineRule="auto"/>
        <w:rPr>
          <w:rFonts w:ascii="Times New Roman" w:hAnsi="Times New Roman" w:cs="Times New Roman"/>
          <w:sz w:val="24"/>
          <w:szCs w:val="24"/>
        </w:rPr>
      </w:pPr>
      <w:r>
        <w:rPr>
          <w:rFonts w:ascii="Times New Roman" w:hAnsi="Times New Roman" w:cs="Times New Roman"/>
          <w:sz w:val="24"/>
          <w:szCs w:val="24"/>
        </w:rPr>
        <w:tab/>
        <w:t>It is a dark night.  From a grove comes the sounds of drums.  In this grove, one sees an effigy of a male figure wearing clothes and grape vines.  Surrounding this effigy are groups of women dancing with staffs in hand, while others prepare some wine jars in order to pour a libation to the effigy.  This effigy is a re</w:t>
      </w:r>
      <w:r w:rsidR="003472AE">
        <w:rPr>
          <w:rFonts w:ascii="Times New Roman" w:hAnsi="Times New Roman" w:cs="Times New Roman"/>
          <w:sz w:val="24"/>
          <w:szCs w:val="24"/>
        </w:rPr>
        <w:t>presentation of a male deity</w:t>
      </w:r>
      <w:r>
        <w:rPr>
          <w:rFonts w:ascii="Times New Roman" w:hAnsi="Times New Roman" w:cs="Times New Roman"/>
          <w:sz w:val="24"/>
          <w:szCs w:val="24"/>
        </w:rPr>
        <w:t>.  It is a ceremony in honor of the god</w:t>
      </w:r>
      <w:r w:rsidR="003472AE">
        <w:rPr>
          <w:rFonts w:ascii="Times New Roman" w:hAnsi="Times New Roman" w:cs="Times New Roman"/>
          <w:sz w:val="24"/>
          <w:szCs w:val="24"/>
        </w:rPr>
        <w:t xml:space="preserve"> of wine</w:t>
      </w:r>
      <w:r>
        <w:rPr>
          <w:rFonts w:ascii="Times New Roman" w:hAnsi="Times New Roman" w:cs="Times New Roman"/>
          <w:sz w:val="24"/>
          <w:szCs w:val="24"/>
        </w:rPr>
        <w:t xml:space="preserve"> because of the wine as well as the staffs in the ha</w:t>
      </w:r>
      <w:r w:rsidR="00FA4072">
        <w:rPr>
          <w:rFonts w:ascii="Times New Roman" w:hAnsi="Times New Roman" w:cs="Times New Roman"/>
          <w:sz w:val="24"/>
          <w:szCs w:val="24"/>
        </w:rPr>
        <w:t xml:space="preserve">nds of the women which are </w:t>
      </w:r>
      <w:r>
        <w:rPr>
          <w:rFonts w:ascii="Times New Roman" w:hAnsi="Times New Roman" w:cs="Times New Roman"/>
          <w:i/>
          <w:sz w:val="24"/>
          <w:szCs w:val="24"/>
        </w:rPr>
        <w:t>thyrsus</w:t>
      </w:r>
      <w:r>
        <w:rPr>
          <w:rFonts w:ascii="Times New Roman" w:hAnsi="Times New Roman" w:cs="Times New Roman"/>
          <w:sz w:val="24"/>
          <w:szCs w:val="24"/>
        </w:rPr>
        <w:t xml:space="preserve"> rods</w:t>
      </w:r>
      <w:r w:rsidR="00F02A9D">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and are </w:t>
      </w:r>
      <w:r w:rsidR="003472AE">
        <w:rPr>
          <w:rFonts w:ascii="Times New Roman" w:hAnsi="Times New Roman" w:cs="Times New Roman"/>
          <w:sz w:val="24"/>
          <w:szCs w:val="24"/>
        </w:rPr>
        <w:t xml:space="preserve">associated with this deity. </w:t>
      </w:r>
    </w:p>
    <w:p w:rsidR="00C03360" w:rsidRDefault="003472AE" w:rsidP="00C03360">
      <w:pPr>
        <w:keepNext/>
        <w:spacing w:line="480" w:lineRule="auto"/>
      </w:pPr>
      <w:r>
        <w:rPr>
          <w:noProof/>
          <w:color w:val="0000FF"/>
        </w:rPr>
        <w:drawing>
          <wp:anchor distT="0" distB="0" distL="114300" distR="114300" simplePos="0" relativeHeight="251664384" behindDoc="0" locked="0" layoutInCell="1" allowOverlap="1">
            <wp:simplePos x="0" y="0"/>
            <wp:positionH relativeFrom="column">
              <wp:posOffset>0</wp:posOffset>
            </wp:positionH>
            <wp:positionV relativeFrom="paragraph">
              <wp:posOffset>-2540</wp:posOffset>
            </wp:positionV>
            <wp:extent cx="3810000" cy="2355850"/>
            <wp:effectExtent l="0" t="0" r="0" b="6350"/>
            <wp:wrapSquare wrapText="bothSides"/>
            <wp:docPr id="1" name="Picture 1" descr="http://www.hellenicaworld.com/Greece/Mythology/Images/DionysusMaenads.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hellenicaworld.com/Greece/Mythology/Images/DionysusMaenads.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10000" cy="2355850"/>
                    </a:xfrm>
                    <a:prstGeom prst="rect">
                      <a:avLst/>
                    </a:prstGeom>
                    <a:noFill/>
                    <a:ln>
                      <a:noFill/>
                    </a:ln>
                  </pic:spPr>
                </pic:pic>
              </a:graphicData>
            </a:graphic>
          </wp:anchor>
        </w:drawing>
      </w:r>
    </w:p>
    <w:p w:rsidR="003472AE" w:rsidRDefault="00C03360" w:rsidP="00C03360">
      <w:pPr>
        <w:pStyle w:val="Caption"/>
        <w:rPr>
          <w:rFonts w:ascii="Times New Roman" w:hAnsi="Times New Roman" w:cs="Times New Roman"/>
          <w:sz w:val="24"/>
          <w:szCs w:val="24"/>
        </w:rPr>
      </w:pPr>
      <w:r>
        <w:t xml:space="preserve">Figure </w:t>
      </w:r>
      <w:fldSimple w:instr=" SEQ Figure \* ARABIC ">
        <w:r w:rsidR="002514EB">
          <w:rPr>
            <w:noProof/>
          </w:rPr>
          <w:t>1</w:t>
        </w:r>
      </w:fldSimple>
      <w:r>
        <w:t xml:space="preserve"> Worshipping Dionysus-Black Figure Pottery</w:t>
      </w:r>
    </w:p>
    <w:p w:rsidR="003472AE" w:rsidRDefault="003472AE" w:rsidP="00067B37">
      <w:pPr>
        <w:spacing w:line="480" w:lineRule="auto"/>
        <w:rPr>
          <w:rFonts w:ascii="Times New Roman" w:hAnsi="Times New Roman" w:cs="Times New Roman"/>
          <w:sz w:val="24"/>
          <w:szCs w:val="24"/>
        </w:rPr>
      </w:pPr>
      <w:r>
        <w:rPr>
          <w:rFonts w:ascii="Times New Roman" w:hAnsi="Times New Roman" w:cs="Times New Roman"/>
          <w:sz w:val="24"/>
          <w:szCs w:val="24"/>
        </w:rPr>
        <w:tab/>
        <w:t>The preceding story would be a way of interpreting what is happening on the above image of black figure pottery from the 6</w:t>
      </w:r>
      <w:r w:rsidRPr="003472AE">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w:t>
      </w:r>
      <w:r w:rsidR="00C03360">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To the Romans, this deity was Bacchus, but to the Greeks, he was Dionysus, god of the vine, wine, fertility, ritual madness, religious/frenzied ecstasy, and the theater.</w:t>
      </w:r>
      <w:r w:rsidR="00C03360">
        <w:rPr>
          <w:rFonts w:ascii="Times New Roman" w:hAnsi="Times New Roman" w:cs="Times New Roman"/>
          <w:sz w:val="24"/>
          <w:szCs w:val="24"/>
        </w:rPr>
        <w:t xml:space="preserve">  “Twice-mothered, twice-born,”</w:t>
      </w:r>
      <w:r w:rsidR="00C03360">
        <w:rPr>
          <w:rStyle w:val="FootnoteReference"/>
          <w:rFonts w:ascii="Times New Roman" w:hAnsi="Times New Roman" w:cs="Times New Roman"/>
          <w:sz w:val="24"/>
          <w:szCs w:val="24"/>
        </w:rPr>
        <w:footnoteReference w:id="3"/>
      </w:r>
      <w:r w:rsidR="00C03360">
        <w:rPr>
          <w:rFonts w:ascii="Times New Roman" w:hAnsi="Times New Roman" w:cs="Times New Roman"/>
          <w:sz w:val="24"/>
          <w:szCs w:val="24"/>
        </w:rPr>
        <w:t xml:space="preserve"> the origins of this god are contradictory in the sources</w:t>
      </w:r>
      <w:r w:rsidR="00550B8A">
        <w:rPr>
          <w:rFonts w:ascii="Times New Roman" w:hAnsi="Times New Roman" w:cs="Times New Roman"/>
          <w:sz w:val="24"/>
          <w:szCs w:val="24"/>
        </w:rPr>
        <w:t xml:space="preserve">, but the sources do agree that he is a son of Zeus, the king of the Olympian gods.  Although </w:t>
      </w:r>
      <w:r w:rsidR="00911AD9">
        <w:rPr>
          <w:rFonts w:ascii="Times New Roman" w:hAnsi="Times New Roman" w:cs="Times New Roman"/>
          <w:sz w:val="24"/>
          <w:szCs w:val="24"/>
        </w:rPr>
        <w:t xml:space="preserve">the origin stories </w:t>
      </w:r>
      <w:r w:rsidR="00550B8A">
        <w:rPr>
          <w:rFonts w:ascii="Times New Roman" w:hAnsi="Times New Roman" w:cs="Times New Roman"/>
          <w:sz w:val="24"/>
          <w:szCs w:val="24"/>
        </w:rPr>
        <w:t>of this god are cont</w:t>
      </w:r>
      <w:r w:rsidR="00C526DA">
        <w:rPr>
          <w:rFonts w:ascii="Times New Roman" w:hAnsi="Times New Roman" w:cs="Times New Roman"/>
          <w:sz w:val="24"/>
          <w:szCs w:val="24"/>
        </w:rPr>
        <w:t>rary</w:t>
      </w:r>
      <w:r w:rsidR="00911AD9">
        <w:rPr>
          <w:rFonts w:ascii="Times New Roman" w:hAnsi="Times New Roman" w:cs="Times New Roman"/>
          <w:sz w:val="24"/>
          <w:szCs w:val="24"/>
        </w:rPr>
        <w:t xml:space="preserve"> and explained in greater detail later in the paper</w:t>
      </w:r>
      <w:r w:rsidR="00C526DA">
        <w:rPr>
          <w:rFonts w:ascii="Times New Roman" w:hAnsi="Times New Roman" w:cs="Times New Roman"/>
          <w:sz w:val="24"/>
          <w:szCs w:val="24"/>
        </w:rPr>
        <w:t>, they represent the complexity</w:t>
      </w:r>
      <w:r w:rsidR="00550B8A">
        <w:rPr>
          <w:rFonts w:ascii="Times New Roman" w:hAnsi="Times New Roman" w:cs="Times New Roman"/>
          <w:sz w:val="24"/>
          <w:szCs w:val="24"/>
        </w:rPr>
        <w:t xml:space="preserve"> of this deity which was expressed in how the Ancient Greek peoples worshipped Diony</w:t>
      </w:r>
      <w:r w:rsidR="00C526DA">
        <w:rPr>
          <w:rFonts w:ascii="Times New Roman" w:hAnsi="Times New Roman" w:cs="Times New Roman"/>
          <w:sz w:val="24"/>
          <w:szCs w:val="24"/>
        </w:rPr>
        <w:t>sus in the city and the country.  The public ceremonies celebratin</w:t>
      </w:r>
      <w:r w:rsidR="00911AD9">
        <w:rPr>
          <w:rFonts w:ascii="Times New Roman" w:hAnsi="Times New Roman" w:cs="Times New Roman"/>
          <w:sz w:val="24"/>
          <w:szCs w:val="24"/>
        </w:rPr>
        <w:t xml:space="preserve">g this god in the city </w:t>
      </w:r>
      <w:r w:rsidR="00C526DA">
        <w:rPr>
          <w:rFonts w:ascii="Times New Roman" w:hAnsi="Times New Roman" w:cs="Times New Roman"/>
          <w:sz w:val="24"/>
          <w:szCs w:val="24"/>
        </w:rPr>
        <w:t>were different from the more private ceremonies in the countryside.  Even though the modes of worship were differ</w:t>
      </w:r>
      <w:r w:rsidR="00911AD9">
        <w:rPr>
          <w:rFonts w:ascii="Times New Roman" w:hAnsi="Times New Roman" w:cs="Times New Roman"/>
          <w:sz w:val="24"/>
          <w:szCs w:val="24"/>
        </w:rPr>
        <w:t xml:space="preserve">ent in these settings, they were </w:t>
      </w:r>
      <w:r w:rsidR="00C526DA">
        <w:rPr>
          <w:rFonts w:ascii="Times New Roman" w:hAnsi="Times New Roman" w:cs="Times New Roman"/>
          <w:sz w:val="24"/>
          <w:szCs w:val="24"/>
        </w:rPr>
        <w:t>similar in that they celebrate the god Dionysus and represent different aspects of this deity.  Two si</w:t>
      </w:r>
      <w:r w:rsidR="007B020E">
        <w:rPr>
          <w:rFonts w:ascii="Times New Roman" w:hAnsi="Times New Roman" w:cs="Times New Roman"/>
          <w:sz w:val="24"/>
          <w:szCs w:val="24"/>
        </w:rPr>
        <w:t>des of the same coin to use the colloquial phrase.</w:t>
      </w:r>
    </w:p>
    <w:p w:rsidR="00C526DA" w:rsidRDefault="00C526DA" w:rsidP="00067B37">
      <w:pPr>
        <w:spacing w:line="480" w:lineRule="auto"/>
        <w:rPr>
          <w:rFonts w:ascii="Times New Roman" w:hAnsi="Times New Roman" w:cs="Times New Roman"/>
          <w:sz w:val="24"/>
          <w:szCs w:val="24"/>
        </w:rPr>
      </w:pPr>
      <w:r>
        <w:rPr>
          <w:rFonts w:ascii="Times New Roman" w:hAnsi="Times New Roman" w:cs="Times New Roman"/>
          <w:sz w:val="24"/>
          <w:szCs w:val="24"/>
        </w:rPr>
        <w:tab/>
        <w:t>The primary sources used for this paper will be primarily written texts</w:t>
      </w:r>
      <w:r w:rsidR="00911AD9">
        <w:rPr>
          <w:rFonts w:ascii="Times New Roman" w:hAnsi="Times New Roman" w:cs="Times New Roman"/>
          <w:sz w:val="24"/>
          <w:szCs w:val="24"/>
        </w:rPr>
        <w:t xml:space="preserve"> like </w:t>
      </w:r>
      <w:r w:rsidR="00911AD9">
        <w:rPr>
          <w:rFonts w:ascii="Times New Roman" w:hAnsi="Times New Roman" w:cs="Times New Roman"/>
          <w:i/>
          <w:sz w:val="24"/>
          <w:szCs w:val="24"/>
        </w:rPr>
        <w:t xml:space="preserve">The Homeric Hymns </w:t>
      </w:r>
      <w:r w:rsidR="00911AD9">
        <w:rPr>
          <w:rFonts w:ascii="Times New Roman" w:hAnsi="Times New Roman" w:cs="Times New Roman"/>
          <w:sz w:val="24"/>
          <w:szCs w:val="24"/>
        </w:rPr>
        <w:t>and “The Bacchae” by Euripides, and</w:t>
      </w:r>
      <w:r w:rsidR="00911634">
        <w:rPr>
          <w:rFonts w:ascii="Times New Roman" w:hAnsi="Times New Roman" w:cs="Times New Roman"/>
          <w:sz w:val="24"/>
          <w:szCs w:val="24"/>
        </w:rPr>
        <w:t xml:space="preserve"> relevant secondary sources in order to write a comparative religious history piece between the settings of city and country.  Studying Dionysus instead of the other gods presents a different perspective on the ancie</w:t>
      </w:r>
      <w:r w:rsidR="00DF59E9">
        <w:rPr>
          <w:rFonts w:ascii="Times New Roman" w:hAnsi="Times New Roman" w:cs="Times New Roman"/>
          <w:sz w:val="24"/>
          <w:szCs w:val="24"/>
        </w:rPr>
        <w:t xml:space="preserve">nt Greek people.  Some </w:t>
      </w:r>
      <w:r w:rsidR="00911634">
        <w:rPr>
          <w:rFonts w:ascii="Times New Roman" w:hAnsi="Times New Roman" w:cs="Times New Roman"/>
          <w:sz w:val="24"/>
          <w:szCs w:val="24"/>
        </w:rPr>
        <w:t>of the other gods like Athena, Zeus, and Hera are associated with politics, justice, and civility.  Dionysus is the god of</w:t>
      </w:r>
      <w:r w:rsidR="003B67AA">
        <w:rPr>
          <w:rFonts w:ascii="Times New Roman" w:hAnsi="Times New Roman" w:cs="Times New Roman"/>
          <w:sz w:val="24"/>
          <w:szCs w:val="24"/>
        </w:rPr>
        <w:t xml:space="preserve"> wine and </w:t>
      </w:r>
      <w:r w:rsidR="001330B1">
        <w:rPr>
          <w:rFonts w:ascii="Times New Roman" w:hAnsi="Times New Roman" w:cs="Times New Roman"/>
          <w:sz w:val="24"/>
          <w:szCs w:val="24"/>
        </w:rPr>
        <w:t>frenzy</w:t>
      </w:r>
      <w:r w:rsidR="00911634">
        <w:rPr>
          <w:rFonts w:ascii="Times New Roman" w:hAnsi="Times New Roman" w:cs="Times New Roman"/>
          <w:sz w:val="24"/>
          <w:szCs w:val="24"/>
        </w:rPr>
        <w:t xml:space="preserve">.  The </w:t>
      </w:r>
      <w:r w:rsidR="00A26263">
        <w:rPr>
          <w:rFonts w:ascii="Times New Roman" w:hAnsi="Times New Roman" w:cs="Times New Roman"/>
          <w:sz w:val="24"/>
          <w:szCs w:val="24"/>
        </w:rPr>
        <w:t>i</w:t>
      </w:r>
      <w:r w:rsidR="00911634" w:rsidRPr="00A26263">
        <w:rPr>
          <w:rFonts w:ascii="Times New Roman" w:hAnsi="Times New Roman" w:cs="Times New Roman"/>
          <w:sz w:val="24"/>
          <w:szCs w:val="24"/>
        </w:rPr>
        <w:t xml:space="preserve">conography </w:t>
      </w:r>
      <w:r w:rsidR="00911634">
        <w:rPr>
          <w:rFonts w:ascii="Times New Roman" w:hAnsi="Times New Roman" w:cs="Times New Roman"/>
          <w:sz w:val="24"/>
          <w:szCs w:val="24"/>
        </w:rPr>
        <w:t>or portrayal of this god almost always shows him holding his special wine cup, and being surrounded by his ecstatic followers comprised of men, women, and satyrs which can be seen in figure 2</w:t>
      </w:r>
      <w:r w:rsidR="00A26263">
        <w:rPr>
          <w:rFonts w:ascii="Times New Roman" w:hAnsi="Times New Roman" w:cs="Times New Roman"/>
          <w:sz w:val="24"/>
          <w:szCs w:val="24"/>
        </w:rPr>
        <w:t xml:space="preserve"> and 8</w:t>
      </w:r>
      <w:r w:rsidR="00911634">
        <w:rPr>
          <w:rFonts w:ascii="Times New Roman" w:hAnsi="Times New Roman" w:cs="Times New Roman"/>
          <w:sz w:val="24"/>
          <w:szCs w:val="24"/>
        </w:rPr>
        <w:t>.</w:t>
      </w:r>
      <w:r w:rsidR="00911634">
        <w:rPr>
          <w:rStyle w:val="FootnoteReference"/>
          <w:rFonts w:ascii="Times New Roman" w:hAnsi="Times New Roman" w:cs="Times New Roman"/>
          <w:sz w:val="24"/>
          <w:szCs w:val="24"/>
        </w:rPr>
        <w:footnoteReference w:id="4"/>
      </w:r>
      <w:r w:rsidR="00911634">
        <w:rPr>
          <w:rFonts w:ascii="Times New Roman" w:hAnsi="Times New Roman" w:cs="Times New Roman"/>
          <w:sz w:val="24"/>
          <w:szCs w:val="24"/>
        </w:rPr>
        <w:t xml:space="preserve">  The worship of th</w:t>
      </w:r>
      <w:r w:rsidR="00974799">
        <w:rPr>
          <w:rFonts w:ascii="Times New Roman" w:hAnsi="Times New Roman" w:cs="Times New Roman"/>
          <w:sz w:val="24"/>
          <w:szCs w:val="24"/>
        </w:rPr>
        <w:t>is deity varied in the city setting and the country setting, and these different forms of worship by the ancient Greeks in the 6</w:t>
      </w:r>
      <w:r w:rsidR="00974799" w:rsidRPr="00974799">
        <w:rPr>
          <w:rFonts w:ascii="Times New Roman" w:hAnsi="Times New Roman" w:cs="Times New Roman"/>
          <w:sz w:val="24"/>
          <w:szCs w:val="24"/>
          <w:vertAlign w:val="superscript"/>
        </w:rPr>
        <w:t>th</w:t>
      </w:r>
      <w:r w:rsidR="00974799">
        <w:rPr>
          <w:rFonts w:ascii="Times New Roman" w:hAnsi="Times New Roman" w:cs="Times New Roman"/>
          <w:sz w:val="24"/>
          <w:szCs w:val="24"/>
        </w:rPr>
        <w:t xml:space="preserve"> and 5</w:t>
      </w:r>
      <w:r w:rsidR="00974799" w:rsidRPr="00974799">
        <w:rPr>
          <w:rFonts w:ascii="Times New Roman" w:hAnsi="Times New Roman" w:cs="Times New Roman"/>
          <w:sz w:val="24"/>
          <w:szCs w:val="24"/>
          <w:vertAlign w:val="superscript"/>
        </w:rPr>
        <w:t>th</w:t>
      </w:r>
      <w:r w:rsidR="00974799">
        <w:rPr>
          <w:rFonts w:ascii="Times New Roman" w:hAnsi="Times New Roman" w:cs="Times New Roman"/>
          <w:sz w:val="24"/>
          <w:szCs w:val="24"/>
        </w:rPr>
        <w:t xml:space="preserve"> centuries acknowledged the different aspects of Dionysus.</w:t>
      </w:r>
    </w:p>
    <w:p w:rsidR="00911634" w:rsidRDefault="00911634" w:rsidP="00911634">
      <w:pPr>
        <w:keepNext/>
        <w:spacing w:line="480" w:lineRule="auto"/>
      </w:pPr>
      <w:r>
        <w:rPr>
          <w:noProof/>
          <w:color w:val="0000FF"/>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3676650" cy="2768600"/>
            <wp:effectExtent l="0" t="0" r="0" b="0"/>
            <wp:wrapSquare wrapText="bothSides"/>
            <wp:docPr id="2" name="Picture 2" descr="http://selkywolf.com/hrholi/AriadneDionysusPan.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elkywolf.com/hrholi/AriadneDionysusPan.jp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76650" cy="2768600"/>
                    </a:xfrm>
                    <a:prstGeom prst="rect">
                      <a:avLst/>
                    </a:prstGeom>
                    <a:noFill/>
                    <a:ln>
                      <a:noFill/>
                    </a:ln>
                  </pic:spPr>
                </pic:pic>
              </a:graphicData>
            </a:graphic>
          </wp:anchor>
        </w:drawing>
      </w:r>
    </w:p>
    <w:p w:rsidR="00911634" w:rsidRPr="00911634" w:rsidRDefault="00911634" w:rsidP="00911634">
      <w:pPr>
        <w:pStyle w:val="Caption"/>
        <w:rPr>
          <w:rFonts w:ascii="Times New Roman" w:hAnsi="Times New Roman" w:cs="Times New Roman"/>
          <w:sz w:val="24"/>
          <w:szCs w:val="24"/>
        </w:rPr>
      </w:pPr>
      <w:r>
        <w:t xml:space="preserve">Figure </w:t>
      </w:r>
      <w:fldSimple w:instr=" SEQ Figure \* ARABIC ">
        <w:r w:rsidR="002514EB">
          <w:rPr>
            <w:noProof/>
          </w:rPr>
          <w:t>2</w:t>
        </w:r>
      </w:fldSimple>
      <w:r>
        <w:t xml:space="preserve"> Marriage of Dionysus and Ariadne-Red Figure Pottery</w:t>
      </w:r>
    </w:p>
    <w:p w:rsidR="00067B37" w:rsidRDefault="002E4D80" w:rsidP="00067B37">
      <w:pPr>
        <w:spacing w:line="480" w:lineRule="auto"/>
        <w:rPr>
          <w:rFonts w:ascii="Times New Roman" w:hAnsi="Times New Roman" w:cs="Times New Roman"/>
          <w:sz w:val="24"/>
          <w:szCs w:val="24"/>
        </w:rPr>
      </w:pPr>
      <w:r>
        <w:rPr>
          <w:rFonts w:ascii="Times New Roman" w:hAnsi="Times New Roman" w:cs="Times New Roman"/>
          <w:sz w:val="24"/>
          <w:szCs w:val="24"/>
        </w:rPr>
        <w:tab/>
        <w:t>F</w:t>
      </w:r>
      <w:r w:rsidR="00911634">
        <w:rPr>
          <w:rFonts w:ascii="Times New Roman" w:hAnsi="Times New Roman" w:cs="Times New Roman"/>
          <w:sz w:val="24"/>
          <w:szCs w:val="24"/>
        </w:rPr>
        <w:t>or the purpose of this paper, the time frame has been narrowed</w:t>
      </w:r>
      <w:r>
        <w:rPr>
          <w:rFonts w:ascii="Times New Roman" w:hAnsi="Times New Roman" w:cs="Times New Roman"/>
          <w:sz w:val="24"/>
          <w:szCs w:val="24"/>
        </w:rPr>
        <w:t xml:space="preserve"> down to about the 6</w:t>
      </w:r>
      <w:r w:rsidRPr="002E4D80">
        <w:rPr>
          <w:rFonts w:ascii="Times New Roman" w:hAnsi="Times New Roman" w:cs="Times New Roman"/>
          <w:sz w:val="24"/>
          <w:szCs w:val="24"/>
          <w:vertAlign w:val="superscript"/>
        </w:rPr>
        <w:t>th</w:t>
      </w:r>
      <w:r>
        <w:rPr>
          <w:rFonts w:ascii="Times New Roman" w:hAnsi="Times New Roman" w:cs="Times New Roman"/>
          <w:sz w:val="24"/>
          <w:szCs w:val="24"/>
        </w:rPr>
        <w:t xml:space="preserve"> and 5</w:t>
      </w:r>
      <w:r w:rsidRPr="002E4D80">
        <w:rPr>
          <w:rFonts w:ascii="Times New Roman" w:hAnsi="Times New Roman" w:cs="Times New Roman"/>
          <w:sz w:val="24"/>
          <w:szCs w:val="24"/>
          <w:vertAlign w:val="superscript"/>
        </w:rPr>
        <w:t>th</w:t>
      </w:r>
      <w:r>
        <w:rPr>
          <w:rFonts w:ascii="Times New Roman" w:hAnsi="Times New Roman" w:cs="Times New Roman"/>
          <w:sz w:val="24"/>
          <w:szCs w:val="24"/>
        </w:rPr>
        <w:t xml:space="preserve"> centuries BCE </w:t>
      </w:r>
      <w:r w:rsidR="00911634">
        <w:rPr>
          <w:rFonts w:ascii="Times New Roman" w:hAnsi="Times New Roman" w:cs="Times New Roman"/>
          <w:sz w:val="24"/>
          <w:szCs w:val="24"/>
        </w:rPr>
        <w:t>as this time frame covers the dates of the primary sources being used.</w:t>
      </w:r>
      <w:r w:rsidR="007A0477">
        <w:rPr>
          <w:rFonts w:ascii="Times New Roman" w:hAnsi="Times New Roman" w:cs="Times New Roman"/>
          <w:sz w:val="24"/>
          <w:szCs w:val="24"/>
        </w:rPr>
        <w:t xml:space="preserve">  There are some sources that fall outside of this span such as the works of Hesiod and Homer</w:t>
      </w:r>
      <w:r>
        <w:rPr>
          <w:rFonts w:ascii="Times New Roman" w:hAnsi="Times New Roman" w:cs="Times New Roman"/>
          <w:sz w:val="24"/>
          <w:szCs w:val="24"/>
        </w:rPr>
        <w:t>,</w:t>
      </w:r>
      <w:r w:rsidR="007A0477">
        <w:rPr>
          <w:rFonts w:ascii="Times New Roman" w:hAnsi="Times New Roman" w:cs="Times New Roman"/>
          <w:sz w:val="24"/>
          <w:szCs w:val="24"/>
        </w:rPr>
        <w:t xml:space="preserve"> which are dated to around the 8</w:t>
      </w:r>
      <w:r w:rsidR="007A0477" w:rsidRPr="007A0477">
        <w:rPr>
          <w:rFonts w:ascii="Times New Roman" w:hAnsi="Times New Roman" w:cs="Times New Roman"/>
          <w:sz w:val="24"/>
          <w:szCs w:val="24"/>
          <w:vertAlign w:val="superscript"/>
        </w:rPr>
        <w:t>th</w:t>
      </w:r>
      <w:r w:rsidR="007A0477">
        <w:rPr>
          <w:rFonts w:ascii="Times New Roman" w:hAnsi="Times New Roman" w:cs="Times New Roman"/>
          <w:sz w:val="24"/>
          <w:szCs w:val="24"/>
        </w:rPr>
        <w:t xml:space="preserve"> century BCE as well as the works of Ovid who was a 1</w:t>
      </w:r>
      <w:r w:rsidR="007A0477" w:rsidRPr="007A0477">
        <w:rPr>
          <w:rFonts w:ascii="Times New Roman" w:hAnsi="Times New Roman" w:cs="Times New Roman"/>
          <w:sz w:val="24"/>
          <w:szCs w:val="24"/>
          <w:vertAlign w:val="superscript"/>
        </w:rPr>
        <w:t>st</w:t>
      </w:r>
      <w:r w:rsidR="007A0477">
        <w:rPr>
          <w:rFonts w:ascii="Times New Roman" w:hAnsi="Times New Roman" w:cs="Times New Roman"/>
          <w:sz w:val="24"/>
          <w:szCs w:val="24"/>
        </w:rPr>
        <w:t xml:space="preserve"> century CE Roman writer, but they are very useful</w:t>
      </w:r>
      <w:r>
        <w:rPr>
          <w:rFonts w:ascii="Times New Roman" w:hAnsi="Times New Roman" w:cs="Times New Roman"/>
          <w:sz w:val="24"/>
          <w:szCs w:val="24"/>
        </w:rPr>
        <w:t xml:space="preserve"> as they tell of the origins of the god</w:t>
      </w:r>
      <w:r w:rsidR="007A0477">
        <w:rPr>
          <w:rFonts w:ascii="Times New Roman" w:hAnsi="Times New Roman" w:cs="Times New Roman"/>
          <w:sz w:val="24"/>
          <w:szCs w:val="24"/>
        </w:rPr>
        <w:t>.  Some of the written sources from the narrowed down time frame include Euripides, Ari</w:t>
      </w:r>
      <w:r w:rsidR="000B17D8">
        <w:rPr>
          <w:rFonts w:ascii="Times New Roman" w:hAnsi="Times New Roman" w:cs="Times New Roman"/>
          <w:sz w:val="24"/>
          <w:szCs w:val="24"/>
        </w:rPr>
        <w:t>stophanes, and Herodotus</w:t>
      </w:r>
      <w:r>
        <w:rPr>
          <w:rFonts w:ascii="Times New Roman" w:hAnsi="Times New Roman" w:cs="Times New Roman"/>
          <w:sz w:val="24"/>
          <w:szCs w:val="24"/>
        </w:rPr>
        <w:t xml:space="preserve">.  </w:t>
      </w:r>
      <w:r w:rsidR="007A0477">
        <w:rPr>
          <w:rFonts w:ascii="Times New Roman" w:hAnsi="Times New Roman" w:cs="Times New Roman"/>
          <w:sz w:val="24"/>
          <w:szCs w:val="24"/>
        </w:rPr>
        <w:t>Some of the other primary sources of this period are archaeological and include pottery, sculptures, and temple remains</w:t>
      </w:r>
      <w:r>
        <w:rPr>
          <w:rFonts w:ascii="Times New Roman" w:hAnsi="Times New Roman" w:cs="Times New Roman"/>
          <w:sz w:val="24"/>
          <w:szCs w:val="24"/>
        </w:rPr>
        <w:t xml:space="preserve"> like the Theater of Dionysus in Athens where plays were held</w:t>
      </w:r>
      <w:r w:rsidR="007A0477">
        <w:rPr>
          <w:rFonts w:ascii="Times New Roman" w:hAnsi="Times New Roman" w:cs="Times New Roman"/>
          <w:sz w:val="24"/>
          <w:szCs w:val="24"/>
        </w:rPr>
        <w:t xml:space="preserve">.  These primary sources not only offer first-hand accounts of the worship of the god, but also in the case of the pottery, shows how the Greeks viewed this deity.  Because of the age of these sources they are open to interpretation especially the archaeological sources, and the written sources are translations done by others which have stood the test of time and come from reliable </w:t>
      </w:r>
      <w:r w:rsidR="0057013C">
        <w:rPr>
          <w:rFonts w:ascii="Times New Roman" w:hAnsi="Times New Roman" w:cs="Times New Roman"/>
          <w:sz w:val="24"/>
          <w:szCs w:val="24"/>
        </w:rPr>
        <w:t>publishers</w:t>
      </w:r>
      <w:r w:rsidR="007A0477">
        <w:rPr>
          <w:rFonts w:ascii="Times New Roman" w:hAnsi="Times New Roman" w:cs="Times New Roman"/>
          <w:sz w:val="24"/>
          <w:szCs w:val="24"/>
        </w:rPr>
        <w:t>.  Because there are only so many resources from this period of time, and they are all open to interpretation, this has l</w:t>
      </w:r>
      <w:r>
        <w:rPr>
          <w:rFonts w:ascii="Times New Roman" w:hAnsi="Times New Roman" w:cs="Times New Roman"/>
          <w:sz w:val="24"/>
          <w:szCs w:val="24"/>
        </w:rPr>
        <w:t xml:space="preserve">ed to a rich historiography and </w:t>
      </w:r>
      <w:r w:rsidR="00263356">
        <w:rPr>
          <w:rFonts w:ascii="Times New Roman" w:hAnsi="Times New Roman" w:cs="Times New Roman"/>
          <w:sz w:val="24"/>
          <w:szCs w:val="24"/>
        </w:rPr>
        <w:t xml:space="preserve">specific </w:t>
      </w:r>
      <w:r>
        <w:rPr>
          <w:rFonts w:ascii="Times New Roman" w:hAnsi="Times New Roman" w:cs="Times New Roman"/>
          <w:sz w:val="24"/>
          <w:szCs w:val="24"/>
        </w:rPr>
        <w:t>conclusions being made about ancient Greek religion and Dionysus.</w:t>
      </w:r>
    </w:p>
    <w:p w:rsidR="00974799" w:rsidRDefault="00974799" w:rsidP="00067B37">
      <w:pPr>
        <w:spacing w:line="480" w:lineRule="auto"/>
        <w:rPr>
          <w:rFonts w:ascii="Times New Roman" w:hAnsi="Times New Roman" w:cs="Times New Roman"/>
          <w:b/>
          <w:sz w:val="24"/>
          <w:szCs w:val="24"/>
        </w:rPr>
      </w:pPr>
    </w:p>
    <w:p w:rsidR="00974799" w:rsidRDefault="007A0477" w:rsidP="00067B37">
      <w:pPr>
        <w:spacing w:line="480" w:lineRule="auto"/>
        <w:rPr>
          <w:rFonts w:ascii="Times New Roman" w:hAnsi="Times New Roman" w:cs="Times New Roman"/>
          <w:b/>
          <w:sz w:val="24"/>
          <w:szCs w:val="24"/>
        </w:rPr>
      </w:pPr>
      <w:r>
        <w:rPr>
          <w:rFonts w:ascii="Times New Roman" w:hAnsi="Times New Roman" w:cs="Times New Roman"/>
          <w:b/>
          <w:sz w:val="24"/>
          <w:szCs w:val="24"/>
        </w:rPr>
        <w:t>Historiography</w:t>
      </w:r>
    </w:p>
    <w:p w:rsidR="002E4D80" w:rsidRPr="00974799" w:rsidRDefault="002E4D80" w:rsidP="00974799">
      <w:pPr>
        <w:spacing w:line="480" w:lineRule="auto"/>
        <w:ind w:firstLine="720"/>
        <w:rPr>
          <w:rFonts w:ascii="Times New Roman" w:hAnsi="Times New Roman" w:cs="Times New Roman"/>
          <w:b/>
          <w:sz w:val="24"/>
          <w:szCs w:val="24"/>
        </w:rPr>
      </w:pPr>
      <w:r>
        <w:rPr>
          <w:rFonts w:ascii="Times New Roman" w:hAnsi="Times New Roman" w:cs="Times New Roman"/>
          <w:sz w:val="24"/>
        </w:rPr>
        <w:t>Some of the first</w:t>
      </w:r>
      <w:r w:rsidR="00263356">
        <w:rPr>
          <w:rFonts w:ascii="Times New Roman" w:hAnsi="Times New Roman" w:cs="Times New Roman"/>
          <w:sz w:val="24"/>
        </w:rPr>
        <w:t xml:space="preserve"> research conducted on Dionysus in the 20</w:t>
      </w:r>
      <w:r w:rsidR="00263356" w:rsidRPr="00263356">
        <w:rPr>
          <w:rFonts w:ascii="Times New Roman" w:hAnsi="Times New Roman" w:cs="Times New Roman"/>
          <w:sz w:val="24"/>
          <w:vertAlign w:val="superscript"/>
        </w:rPr>
        <w:t>th</w:t>
      </w:r>
      <w:r w:rsidR="00263356">
        <w:rPr>
          <w:rFonts w:ascii="Times New Roman" w:hAnsi="Times New Roman" w:cs="Times New Roman"/>
          <w:sz w:val="24"/>
        </w:rPr>
        <w:t xml:space="preserve"> century CE was done by Walter F. Otto from Germany.  </w:t>
      </w:r>
      <w:r>
        <w:rPr>
          <w:rFonts w:ascii="Times New Roman" w:hAnsi="Times New Roman" w:cs="Times New Roman"/>
          <w:sz w:val="24"/>
        </w:rPr>
        <w:t xml:space="preserve">His book </w:t>
      </w:r>
      <w:r>
        <w:rPr>
          <w:rFonts w:ascii="Times New Roman" w:hAnsi="Times New Roman" w:cs="Times New Roman"/>
          <w:i/>
          <w:sz w:val="24"/>
        </w:rPr>
        <w:t>Dionysus, Myth and Cult</w:t>
      </w:r>
      <w:r>
        <w:rPr>
          <w:rFonts w:ascii="Times New Roman" w:hAnsi="Times New Roman" w:cs="Times New Roman"/>
          <w:sz w:val="24"/>
        </w:rPr>
        <w:t xml:space="preserve"> was published in 1965.  Even though this book is a little over fifty years old, the information in it is still relevant and can be used today.  Otto’s work was one of the first to lo</w:t>
      </w:r>
      <w:r w:rsidR="00263356">
        <w:rPr>
          <w:rFonts w:ascii="Times New Roman" w:hAnsi="Times New Roman" w:cs="Times New Roman"/>
          <w:sz w:val="24"/>
        </w:rPr>
        <w:t>ok at Dionysus from a religious-</w:t>
      </w:r>
      <w:r>
        <w:rPr>
          <w:rFonts w:ascii="Times New Roman" w:hAnsi="Times New Roman" w:cs="Times New Roman"/>
          <w:sz w:val="24"/>
        </w:rPr>
        <w:t>historical perspective. This book does not focus on just one aspect of the deity, it covers the full gamut of his complexity and the roles he played in Greek religion from his origins to his association with the vine and the theater.</w:t>
      </w:r>
    </w:p>
    <w:p w:rsidR="00263356" w:rsidRPr="00562EDD" w:rsidRDefault="00562EDD" w:rsidP="00067B37">
      <w:pPr>
        <w:spacing w:line="480" w:lineRule="auto"/>
        <w:rPr>
          <w:rFonts w:ascii="Times New Roman" w:hAnsi="Times New Roman" w:cs="Times New Roman"/>
          <w:b/>
          <w:sz w:val="24"/>
          <w:szCs w:val="24"/>
        </w:rPr>
      </w:pPr>
      <w:r>
        <w:rPr>
          <w:rFonts w:ascii="Times New Roman" w:hAnsi="Times New Roman" w:cs="Times New Roman"/>
          <w:sz w:val="24"/>
        </w:rPr>
        <w:tab/>
        <w:t xml:space="preserve">C. </w:t>
      </w:r>
      <w:proofErr w:type="spellStart"/>
      <w:r>
        <w:rPr>
          <w:rFonts w:ascii="Times New Roman" w:hAnsi="Times New Roman" w:cs="Times New Roman"/>
          <w:sz w:val="24"/>
        </w:rPr>
        <w:t>Kerenyi</w:t>
      </w:r>
      <w:proofErr w:type="spellEnd"/>
      <w:r>
        <w:rPr>
          <w:rFonts w:ascii="Times New Roman" w:hAnsi="Times New Roman" w:cs="Times New Roman"/>
          <w:sz w:val="24"/>
        </w:rPr>
        <w:t xml:space="preserve"> was a Hungarian historian and contemporary of Otto whose research was along the same track as Otto’s.  </w:t>
      </w:r>
      <w:r>
        <w:rPr>
          <w:rFonts w:ascii="Times New Roman" w:hAnsi="Times New Roman" w:cs="Times New Roman"/>
          <w:i/>
          <w:sz w:val="24"/>
        </w:rPr>
        <w:t>Dionysos: Archetypal Image of Indestructible Life</w:t>
      </w:r>
      <w:r>
        <w:rPr>
          <w:rFonts w:ascii="Times New Roman" w:hAnsi="Times New Roman" w:cs="Times New Roman"/>
          <w:sz w:val="24"/>
        </w:rPr>
        <w:t xml:space="preserve"> was his comprehensive work on this particular deity, and was published in 1976.</w:t>
      </w:r>
      <w:r w:rsidR="00857857">
        <w:rPr>
          <w:rFonts w:ascii="Times New Roman" w:hAnsi="Times New Roman" w:cs="Times New Roman"/>
          <w:sz w:val="24"/>
        </w:rPr>
        <w:t xml:space="preserve">  It looks at the beginnings of Dionysus in the Minoan period which was before 1000 BCE to Roman times in the first century CE.  </w:t>
      </w:r>
      <w:proofErr w:type="spellStart"/>
      <w:r w:rsidR="00857857">
        <w:rPr>
          <w:rFonts w:ascii="Times New Roman" w:hAnsi="Times New Roman" w:cs="Times New Roman"/>
          <w:sz w:val="24"/>
        </w:rPr>
        <w:t>Kerenyi</w:t>
      </w:r>
      <w:proofErr w:type="spellEnd"/>
      <w:r w:rsidR="00857857">
        <w:rPr>
          <w:rFonts w:ascii="Times New Roman" w:hAnsi="Times New Roman" w:cs="Times New Roman"/>
          <w:sz w:val="24"/>
        </w:rPr>
        <w:t xml:space="preserve"> uses a lot of archaeological sources as well as written sources from these times to inform the reader and make his conclusions.</w:t>
      </w:r>
    </w:p>
    <w:p w:rsidR="007A0477" w:rsidRDefault="003B67AA" w:rsidP="002E4D8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work of </w:t>
      </w:r>
      <w:proofErr w:type="spellStart"/>
      <w:r>
        <w:rPr>
          <w:rFonts w:ascii="Times New Roman" w:hAnsi="Times New Roman" w:cs="Times New Roman"/>
          <w:sz w:val="24"/>
          <w:szCs w:val="24"/>
        </w:rPr>
        <w:t>K</w:t>
      </w:r>
      <w:r w:rsidR="00562EDD">
        <w:rPr>
          <w:rFonts w:ascii="Times New Roman" w:hAnsi="Times New Roman" w:cs="Times New Roman"/>
          <w:sz w:val="24"/>
          <w:szCs w:val="24"/>
        </w:rPr>
        <w:t>erenyi</w:t>
      </w:r>
      <w:proofErr w:type="spellEnd"/>
      <w:r w:rsidR="00562EDD">
        <w:rPr>
          <w:rFonts w:ascii="Times New Roman" w:hAnsi="Times New Roman" w:cs="Times New Roman"/>
          <w:sz w:val="24"/>
          <w:szCs w:val="24"/>
        </w:rPr>
        <w:t xml:space="preserve"> </w:t>
      </w:r>
      <w:r w:rsidR="00263356">
        <w:rPr>
          <w:rFonts w:ascii="Times New Roman" w:hAnsi="Times New Roman" w:cs="Times New Roman"/>
          <w:sz w:val="24"/>
          <w:szCs w:val="24"/>
        </w:rPr>
        <w:t xml:space="preserve">influenced other researchers of ancient Greek religion.  </w:t>
      </w:r>
      <w:r w:rsidR="002D6AD8">
        <w:rPr>
          <w:rFonts w:ascii="Times New Roman" w:hAnsi="Times New Roman" w:cs="Times New Roman"/>
          <w:sz w:val="24"/>
          <w:szCs w:val="24"/>
        </w:rPr>
        <w:t>O</w:t>
      </w:r>
      <w:r w:rsidR="006A3699">
        <w:rPr>
          <w:rFonts w:ascii="Times New Roman" w:hAnsi="Times New Roman" w:cs="Times New Roman"/>
          <w:sz w:val="24"/>
          <w:szCs w:val="24"/>
        </w:rPr>
        <w:t>ne</w:t>
      </w:r>
      <w:r w:rsidR="007A0477">
        <w:rPr>
          <w:rFonts w:ascii="Times New Roman" w:hAnsi="Times New Roman" w:cs="Times New Roman"/>
          <w:sz w:val="24"/>
          <w:szCs w:val="24"/>
        </w:rPr>
        <w:t xml:space="preserve"> of the leading historians in the study of ancient Greek religion is Walter Burkert.  In 1985, Burkert wrote a general overview of Greek religion encompassing all aspects, and this has served as a primary helping tool for all Greek religious historians since its publication</w:t>
      </w:r>
      <w:r w:rsidR="00570877">
        <w:rPr>
          <w:rFonts w:ascii="Times New Roman" w:hAnsi="Times New Roman" w:cs="Times New Roman"/>
          <w:sz w:val="24"/>
          <w:szCs w:val="24"/>
        </w:rPr>
        <w:t xml:space="preserve"> because it offers quick access to primary sources and general information about the subject</w:t>
      </w:r>
      <w:r w:rsidR="007A0477">
        <w:rPr>
          <w:rFonts w:ascii="Times New Roman" w:hAnsi="Times New Roman" w:cs="Times New Roman"/>
          <w:sz w:val="24"/>
          <w:szCs w:val="24"/>
        </w:rPr>
        <w:t xml:space="preserve">.  </w:t>
      </w:r>
      <w:r w:rsidR="00FA4072">
        <w:rPr>
          <w:rFonts w:ascii="Times New Roman" w:hAnsi="Times New Roman" w:cs="Times New Roman"/>
          <w:sz w:val="24"/>
          <w:szCs w:val="24"/>
        </w:rPr>
        <w:t xml:space="preserve">Burkert’s </w:t>
      </w:r>
      <w:r w:rsidR="00FA4072">
        <w:rPr>
          <w:rFonts w:ascii="Times New Roman" w:hAnsi="Times New Roman" w:cs="Times New Roman"/>
          <w:i/>
          <w:sz w:val="24"/>
          <w:szCs w:val="24"/>
        </w:rPr>
        <w:t xml:space="preserve">Greek Religion </w:t>
      </w:r>
      <w:r w:rsidR="00FA4072">
        <w:rPr>
          <w:rFonts w:ascii="Times New Roman" w:hAnsi="Times New Roman" w:cs="Times New Roman"/>
          <w:sz w:val="24"/>
          <w:szCs w:val="24"/>
        </w:rPr>
        <w:t>covers the entire span of ancient Greek civilization from the Minoan period to the Roman conquest of the Greek penin</w:t>
      </w:r>
      <w:r w:rsidR="002E4D80">
        <w:rPr>
          <w:rFonts w:ascii="Times New Roman" w:hAnsi="Times New Roman" w:cs="Times New Roman"/>
          <w:sz w:val="24"/>
          <w:szCs w:val="24"/>
        </w:rPr>
        <w:t xml:space="preserve">sula.  It is an excellent resource </w:t>
      </w:r>
      <w:r w:rsidR="00FA4072">
        <w:rPr>
          <w:rFonts w:ascii="Times New Roman" w:hAnsi="Times New Roman" w:cs="Times New Roman"/>
          <w:sz w:val="24"/>
          <w:szCs w:val="24"/>
        </w:rPr>
        <w:t xml:space="preserve">since it has chapters about specific gods like Dionysus which will be very important.  </w:t>
      </w:r>
      <w:r w:rsidR="007A0477" w:rsidRPr="00FA4072">
        <w:rPr>
          <w:rFonts w:ascii="Times New Roman" w:hAnsi="Times New Roman" w:cs="Times New Roman"/>
          <w:sz w:val="24"/>
          <w:szCs w:val="24"/>
        </w:rPr>
        <w:t>It</w:t>
      </w:r>
      <w:r w:rsidR="007A0477">
        <w:rPr>
          <w:rFonts w:ascii="Times New Roman" w:hAnsi="Times New Roman" w:cs="Times New Roman"/>
          <w:sz w:val="24"/>
          <w:szCs w:val="24"/>
        </w:rPr>
        <w:t xml:space="preserve"> is Burkert</w:t>
      </w:r>
      <w:r w:rsidR="00FA4072">
        <w:rPr>
          <w:rFonts w:ascii="Times New Roman" w:hAnsi="Times New Roman" w:cs="Times New Roman"/>
          <w:sz w:val="24"/>
          <w:szCs w:val="24"/>
        </w:rPr>
        <w:t>’s work on cults that is also relevant to this project.</w:t>
      </w:r>
    </w:p>
    <w:p w:rsidR="007E425B" w:rsidRDefault="00DF59E9" w:rsidP="00067B37">
      <w:pPr>
        <w:spacing w:line="480" w:lineRule="auto"/>
        <w:rPr>
          <w:rFonts w:ascii="Times New Roman" w:hAnsi="Times New Roman" w:cs="Times New Roman"/>
          <w:sz w:val="24"/>
        </w:rPr>
      </w:pPr>
      <w:r>
        <w:rPr>
          <w:rFonts w:ascii="Times New Roman" w:hAnsi="Times New Roman" w:cs="Times New Roman"/>
          <w:i/>
          <w:sz w:val="24"/>
          <w:szCs w:val="24"/>
        </w:rPr>
        <w:tab/>
        <w:t>Ancient Mystery Cults</w:t>
      </w:r>
      <w:r>
        <w:rPr>
          <w:rFonts w:ascii="Times New Roman" w:hAnsi="Times New Roman" w:cs="Times New Roman"/>
          <w:sz w:val="24"/>
          <w:szCs w:val="24"/>
        </w:rPr>
        <w:t xml:space="preserve"> was publi</w:t>
      </w:r>
      <w:r w:rsidR="002E4D80">
        <w:rPr>
          <w:rFonts w:ascii="Times New Roman" w:hAnsi="Times New Roman" w:cs="Times New Roman"/>
          <w:sz w:val="24"/>
          <w:szCs w:val="24"/>
        </w:rPr>
        <w:t>shed in 1987</w:t>
      </w:r>
      <w:r>
        <w:rPr>
          <w:rFonts w:ascii="Times New Roman" w:hAnsi="Times New Roman" w:cs="Times New Roman"/>
          <w:sz w:val="24"/>
          <w:szCs w:val="24"/>
        </w:rPr>
        <w:t>.  Burkert begins the book by defining what a mystery cult is in the ancient world.</w:t>
      </w:r>
      <w:r w:rsidR="00857857">
        <w:rPr>
          <w:rFonts w:ascii="Times New Roman" w:hAnsi="Times New Roman" w:cs="Times New Roman"/>
          <w:sz w:val="24"/>
        </w:rPr>
        <w:t xml:space="preserve">  “</w:t>
      </w:r>
      <w:r>
        <w:rPr>
          <w:rFonts w:ascii="Times New Roman" w:hAnsi="Times New Roman" w:cs="Times New Roman"/>
          <w:sz w:val="24"/>
        </w:rPr>
        <w:t>Mysteries were initiation rituals of a voluntary, personal, and secret character that aimed at a change of mind through experience of the sacred.”</w:t>
      </w:r>
      <w:r>
        <w:rPr>
          <w:rStyle w:val="FootnoteReference"/>
          <w:rFonts w:ascii="Times New Roman" w:hAnsi="Times New Roman" w:cs="Times New Roman"/>
          <w:sz w:val="24"/>
        </w:rPr>
        <w:footnoteReference w:id="5"/>
      </w:r>
      <w:r>
        <w:rPr>
          <w:rFonts w:ascii="Times New Roman" w:hAnsi="Times New Roman" w:cs="Times New Roman"/>
          <w:sz w:val="24"/>
        </w:rPr>
        <w:t xml:space="preserve">  This definition for ancient cults does not have the negative connotations like the word does today.</w:t>
      </w:r>
      <w:r w:rsidR="00857857">
        <w:rPr>
          <w:rFonts w:ascii="Times New Roman" w:hAnsi="Times New Roman" w:cs="Times New Roman"/>
          <w:sz w:val="24"/>
        </w:rPr>
        <w:t xml:space="preserve">  A cult in ancient times usually referred to any group of people worshipping a particular aspect of a deity.  For example, Delphi was the cultic center for the worship of Apollo and the consultation of his oracle.  When Burkert uses the term mystery cult, he is meaning that not much is known about these groups of people worshipping particular aspects of deities.</w:t>
      </w:r>
      <w:r>
        <w:rPr>
          <w:rFonts w:ascii="Times New Roman" w:hAnsi="Times New Roman" w:cs="Times New Roman"/>
          <w:sz w:val="24"/>
        </w:rPr>
        <w:t xml:space="preserve">  Burkert then continues to set up the argument for this book which is to challenge the three major stereotypes associated with mystery cult</w:t>
      </w:r>
      <w:r w:rsidR="00263356">
        <w:rPr>
          <w:rFonts w:ascii="Times New Roman" w:hAnsi="Times New Roman" w:cs="Times New Roman"/>
          <w:sz w:val="24"/>
        </w:rPr>
        <w:t>s of “mystery cults being late</w:t>
      </w:r>
      <w:r>
        <w:rPr>
          <w:rFonts w:ascii="Times New Roman" w:hAnsi="Times New Roman" w:cs="Times New Roman"/>
          <w:sz w:val="24"/>
        </w:rPr>
        <w:t>, Oriental, and religions of salvations”</w:t>
      </w:r>
      <w:r>
        <w:rPr>
          <w:rStyle w:val="FootnoteReference"/>
          <w:rFonts w:ascii="Times New Roman" w:hAnsi="Times New Roman" w:cs="Times New Roman"/>
          <w:sz w:val="24"/>
        </w:rPr>
        <w:footnoteReference w:id="6"/>
      </w:r>
      <w:r>
        <w:rPr>
          <w:rFonts w:ascii="Times New Roman" w:hAnsi="Times New Roman" w:cs="Times New Roman"/>
          <w:sz w:val="24"/>
        </w:rPr>
        <w:t xml:space="preserve"> as well as to argue that the mystery cults were not independent religions but were a different and optional way to worship the gods.  In order to do this, Burkert compares five cults of the ancient world which were the Eleusinian mysteries of Demeter and Persephone, the Dionysiac/Bacchic mysteries, the mysteries of the Mater Magna or the Mother Goddess, the cult of Isis, and the mysteries of Mithras.  He compares these five cults to each other to only prove the stereotypes are outdated, but these five also “suffice to indicated the range of differences as well as the constants in diversity”</w:t>
      </w:r>
      <w:r>
        <w:rPr>
          <w:rStyle w:val="FootnoteReference"/>
          <w:rFonts w:ascii="Times New Roman" w:hAnsi="Times New Roman" w:cs="Times New Roman"/>
          <w:sz w:val="24"/>
        </w:rPr>
        <w:footnoteReference w:id="7"/>
      </w:r>
      <w:r>
        <w:rPr>
          <w:rFonts w:ascii="Times New Roman" w:hAnsi="Times New Roman" w:cs="Times New Roman"/>
          <w:sz w:val="24"/>
        </w:rPr>
        <w:t xml:space="preserve"> of</w:t>
      </w:r>
      <w:r w:rsidR="00857857">
        <w:rPr>
          <w:rFonts w:ascii="Times New Roman" w:hAnsi="Times New Roman" w:cs="Times New Roman"/>
          <w:sz w:val="24"/>
        </w:rPr>
        <w:t xml:space="preserve"> the mystery cults.  Burkert’s work on the Dionysiac/Bacchic mysteries will be discussed later in the paper.</w:t>
      </w:r>
    </w:p>
    <w:p w:rsidR="00E93447" w:rsidRDefault="00E93447" w:rsidP="00067B37">
      <w:pPr>
        <w:spacing w:line="480" w:lineRule="auto"/>
        <w:rPr>
          <w:rFonts w:ascii="Times New Roman" w:hAnsi="Times New Roman" w:cs="Times New Roman"/>
          <w:sz w:val="24"/>
        </w:rPr>
      </w:pPr>
      <w:r>
        <w:rPr>
          <w:rFonts w:ascii="Times New Roman" w:hAnsi="Times New Roman" w:cs="Times New Roman"/>
          <w:sz w:val="24"/>
        </w:rPr>
        <w:tab/>
        <w:t>These are just a few of the secondary</w:t>
      </w:r>
      <w:r w:rsidR="00263356">
        <w:rPr>
          <w:rFonts w:ascii="Times New Roman" w:hAnsi="Times New Roman" w:cs="Times New Roman"/>
          <w:sz w:val="24"/>
        </w:rPr>
        <w:t xml:space="preserve"> sources which have helped in writing this paper</w:t>
      </w:r>
      <w:r>
        <w:rPr>
          <w:rFonts w:ascii="Times New Roman" w:hAnsi="Times New Roman" w:cs="Times New Roman"/>
          <w:sz w:val="24"/>
        </w:rPr>
        <w:t>.  There are countless others as Greek religion and Dionysus in particular remain fascinating topic</w:t>
      </w:r>
      <w:r w:rsidR="00263356">
        <w:rPr>
          <w:rFonts w:ascii="Times New Roman" w:hAnsi="Times New Roman" w:cs="Times New Roman"/>
          <w:sz w:val="24"/>
        </w:rPr>
        <w:t>s of research.  The one thing this author has</w:t>
      </w:r>
      <w:r>
        <w:rPr>
          <w:rFonts w:ascii="Times New Roman" w:hAnsi="Times New Roman" w:cs="Times New Roman"/>
          <w:sz w:val="24"/>
        </w:rPr>
        <w:t xml:space="preserve"> noticed with these sources about Di</w:t>
      </w:r>
      <w:r w:rsidR="000B17D8">
        <w:rPr>
          <w:rFonts w:ascii="Times New Roman" w:hAnsi="Times New Roman" w:cs="Times New Roman"/>
          <w:sz w:val="24"/>
        </w:rPr>
        <w:t>onysus is how they do not connect</w:t>
      </w:r>
      <w:r>
        <w:rPr>
          <w:rFonts w:ascii="Times New Roman" w:hAnsi="Times New Roman" w:cs="Times New Roman"/>
          <w:sz w:val="24"/>
        </w:rPr>
        <w:t xml:space="preserve"> the worship of this deity in the city to his worship in the countryside.  This is the purpose of this paper.  In order to gain a better understanding of how the Greeks worshipped Dionysus, a comparative study of the city worship and the country worship will be undertaken.  Before discussing how Dionysus was worshipped in the city and the country, who exactly is this deity and where did he come from?</w:t>
      </w:r>
    </w:p>
    <w:p w:rsidR="00E93447" w:rsidRDefault="00E93447" w:rsidP="00067B37">
      <w:pPr>
        <w:spacing w:line="480" w:lineRule="auto"/>
        <w:rPr>
          <w:rFonts w:ascii="Times New Roman" w:hAnsi="Times New Roman" w:cs="Times New Roman"/>
          <w:b/>
          <w:sz w:val="24"/>
        </w:rPr>
      </w:pPr>
      <w:r>
        <w:rPr>
          <w:rFonts w:ascii="Times New Roman" w:hAnsi="Times New Roman" w:cs="Times New Roman"/>
          <w:b/>
          <w:sz w:val="24"/>
        </w:rPr>
        <w:t>Background</w:t>
      </w:r>
    </w:p>
    <w:p w:rsidR="00E93447" w:rsidRDefault="00E93447" w:rsidP="00067B37">
      <w:pPr>
        <w:spacing w:line="480" w:lineRule="auto"/>
        <w:rPr>
          <w:rFonts w:ascii="Times New Roman" w:hAnsi="Times New Roman" w:cs="Times New Roman"/>
          <w:sz w:val="24"/>
        </w:rPr>
      </w:pPr>
      <w:r>
        <w:rPr>
          <w:rFonts w:ascii="Times New Roman" w:hAnsi="Times New Roman" w:cs="Times New Roman"/>
          <w:sz w:val="24"/>
        </w:rPr>
        <w:tab/>
      </w:r>
      <w:r w:rsidR="00E62C90">
        <w:rPr>
          <w:rFonts w:ascii="Times New Roman" w:hAnsi="Times New Roman" w:cs="Times New Roman"/>
          <w:sz w:val="24"/>
        </w:rPr>
        <w:t>There are two main stories concerning where Dionysus come</w:t>
      </w:r>
      <w:r w:rsidR="00D33049">
        <w:rPr>
          <w:rFonts w:ascii="Times New Roman" w:hAnsi="Times New Roman" w:cs="Times New Roman"/>
          <w:sz w:val="24"/>
        </w:rPr>
        <w:t>s</w:t>
      </w:r>
      <w:r w:rsidR="00E62C90">
        <w:rPr>
          <w:rFonts w:ascii="Times New Roman" w:hAnsi="Times New Roman" w:cs="Times New Roman"/>
          <w:sz w:val="24"/>
        </w:rPr>
        <w:t xml:space="preserve"> from.  The first story is something that will </w:t>
      </w:r>
      <w:r w:rsidR="00263356">
        <w:rPr>
          <w:rFonts w:ascii="Times New Roman" w:hAnsi="Times New Roman" w:cs="Times New Roman"/>
          <w:sz w:val="24"/>
        </w:rPr>
        <w:t xml:space="preserve">herein </w:t>
      </w:r>
      <w:r w:rsidR="00E62C90">
        <w:rPr>
          <w:rFonts w:ascii="Times New Roman" w:hAnsi="Times New Roman" w:cs="Times New Roman"/>
          <w:sz w:val="24"/>
        </w:rPr>
        <w:t>be called the “Olympian story” as it is the more well-known of the two stories</w:t>
      </w:r>
      <w:r w:rsidR="00FA4072">
        <w:rPr>
          <w:rFonts w:ascii="Times New Roman" w:hAnsi="Times New Roman" w:cs="Times New Roman"/>
          <w:sz w:val="24"/>
        </w:rPr>
        <w:t>,</w:t>
      </w:r>
      <w:r w:rsidR="00E62C90">
        <w:rPr>
          <w:rFonts w:ascii="Times New Roman" w:hAnsi="Times New Roman" w:cs="Times New Roman"/>
          <w:sz w:val="24"/>
        </w:rPr>
        <w:t xml:space="preserve"> and the one most people are familiar with due to the </w:t>
      </w:r>
      <w:r w:rsidR="00FA4072">
        <w:rPr>
          <w:rFonts w:ascii="Times New Roman" w:hAnsi="Times New Roman" w:cs="Times New Roman"/>
          <w:sz w:val="24"/>
        </w:rPr>
        <w:t xml:space="preserve">abundance of </w:t>
      </w:r>
      <w:r w:rsidR="00E62C90">
        <w:rPr>
          <w:rFonts w:ascii="Times New Roman" w:hAnsi="Times New Roman" w:cs="Times New Roman"/>
          <w:sz w:val="24"/>
        </w:rPr>
        <w:t>primary sources.  Dionysus’s other origin story will be known as the “Zagreus story” because it is</w:t>
      </w:r>
      <w:r w:rsidR="00570877">
        <w:rPr>
          <w:rFonts w:ascii="Times New Roman" w:hAnsi="Times New Roman" w:cs="Times New Roman"/>
          <w:sz w:val="24"/>
        </w:rPr>
        <w:t xml:space="preserve"> the name of the god and is</w:t>
      </w:r>
      <w:r w:rsidR="00E62C90">
        <w:rPr>
          <w:rFonts w:ascii="Times New Roman" w:hAnsi="Times New Roman" w:cs="Times New Roman"/>
          <w:sz w:val="24"/>
        </w:rPr>
        <w:t xml:space="preserve"> not as well-known nor are the primary sources as numerous fo</w:t>
      </w:r>
      <w:r w:rsidR="00263356">
        <w:rPr>
          <w:rFonts w:ascii="Times New Roman" w:hAnsi="Times New Roman" w:cs="Times New Roman"/>
          <w:sz w:val="24"/>
        </w:rPr>
        <w:t>r this story.</w:t>
      </w:r>
    </w:p>
    <w:p w:rsidR="00E62C90" w:rsidRPr="00E62C90" w:rsidRDefault="00E62C90" w:rsidP="00067B37">
      <w:pPr>
        <w:spacing w:line="480" w:lineRule="auto"/>
        <w:rPr>
          <w:rFonts w:ascii="Times New Roman" w:hAnsi="Times New Roman" w:cs="Times New Roman"/>
          <w:b/>
          <w:sz w:val="24"/>
        </w:rPr>
      </w:pPr>
      <w:r>
        <w:rPr>
          <w:rFonts w:ascii="Times New Roman" w:hAnsi="Times New Roman" w:cs="Times New Roman"/>
          <w:sz w:val="24"/>
        </w:rPr>
        <w:t xml:space="preserve">      </w:t>
      </w:r>
      <w:r>
        <w:rPr>
          <w:rFonts w:ascii="Times New Roman" w:hAnsi="Times New Roman" w:cs="Times New Roman"/>
          <w:b/>
          <w:sz w:val="24"/>
        </w:rPr>
        <w:t>Olympian Story</w:t>
      </w:r>
    </w:p>
    <w:p w:rsidR="00E62C90" w:rsidRDefault="00E62C90" w:rsidP="00E62C90">
      <w:pPr>
        <w:spacing w:line="480" w:lineRule="auto"/>
        <w:ind w:firstLine="720"/>
        <w:rPr>
          <w:rFonts w:ascii="Times New Roman" w:hAnsi="Times New Roman" w:cs="Times New Roman"/>
          <w:sz w:val="24"/>
        </w:rPr>
      </w:pPr>
      <w:r>
        <w:rPr>
          <w:rFonts w:ascii="Times New Roman" w:hAnsi="Times New Roman" w:cs="Times New Roman"/>
          <w:sz w:val="24"/>
        </w:rPr>
        <w:t xml:space="preserve">Hesiod’s </w:t>
      </w:r>
      <w:r>
        <w:rPr>
          <w:rFonts w:ascii="Times New Roman" w:hAnsi="Times New Roman" w:cs="Times New Roman"/>
          <w:i/>
          <w:sz w:val="24"/>
        </w:rPr>
        <w:t>Theogony</w:t>
      </w:r>
      <w:r w:rsidR="00D33049">
        <w:rPr>
          <w:rFonts w:ascii="Times New Roman" w:hAnsi="Times New Roman" w:cs="Times New Roman"/>
          <w:sz w:val="24"/>
        </w:rPr>
        <w:t xml:space="preserve"> is one of the </w:t>
      </w:r>
      <w:r>
        <w:rPr>
          <w:rFonts w:ascii="Times New Roman" w:hAnsi="Times New Roman" w:cs="Times New Roman"/>
          <w:sz w:val="24"/>
        </w:rPr>
        <w:t>oldest written source for the origins of Dionysus.</w:t>
      </w:r>
      <w:r w:rsidR="00D33049">
        <w:rPr>
          <w:rFonts w:ascii="Times New Roman" w:hAnsi="Times New Roman" w:cs="Times New Roman"/>
          <w:sz w:val="24"/>
        </w:rPr>
        <w:t xml:space="preserve">  </w:t>
      </w:r>
      <w:r w:rsidR="00D33049">
        <w:rPr>
          <w:rFonts w:ascii="Times New Roman" w:hAnsi="Times New Roman" w:cs="Times New Roman"/>
          <w:i/>
          <w:sz w:val="24"/>
        </w:rPr>
        <w:t>Theogony</w:t>
      </w:r>
      <w:r w:rsidR="00D33049">
        <w:rPr>
          <w:rFonts w:ascii="Times New Roman" w:hAnsi="Times New Roman" w:cs="Times New Roman"/>
          <w:sz w:val="24"/>
        </w:rPr>
        <w:t xml:space="preserve"> has been dated to around</w:t>
      </w:r>
      <w:r w:rsidR="00FC3C94">
        <w:rPr>
          <w:rFonts w:ascii="Times New Roman" w:hAnsi="Times New Roman" w:cs="Times New Roman"/>
          <w:sz w:val="24"/>
        </w:rPr>
        <w:t xml:space="preserve"> the 8</w:t>
      </w:r>
      <w:r w:rsidR="00FC3C94" w:rsidRPr="00FC3C94">
        <w:rPr>
          <w:rFonts w:ascii="Times New Roman" w:hAnsi="Times New Roman" w:cs="Times New Roman"/>
          <w:sz w:val="24"/>
          <w:vertAlign w:val="superscript"/>
        </w:rPr>
        <w:t>th</w:t>
      </w:r>
      <w:r w:rsidR="00FC3C94">
        <w:rPr>
          <w:rFonts w:ascii="Times New Roman" w:hAnsi="Times New Roman" w:cs="Times New Roman"/>
          <w:sz w:val="24"/>
        </w:rPr>
        <w:t xml:space="preserve"> century </w:t>
      </w:r>
      <w:r w:rsidR="00D33049">
        <w:rPr>
          <w:rFonts w:ascii="Times New Roman" w:hAnsi="Times New Roman" w:cs="Times New Roman"/>
          <w:sz w:val="24"/>
        </w:rPr>
        <w:t>BCE, and is a genealogy of all of the gods in the Greek pantheon as well as the genealogy of some of the more famous heroes like Cadmus and Heracles.</w:t>
      </w:r>
      <w:r w:rsidR="000C6595">
        <w:rPr>
          <w:rFonts w:ascii="Times New Roman" w:hAnsi="Times New Roman" w:cs="Times New Roman"/>
          <w:sz w:val="24"/>
        </w:rPr>
        <w:t xml:space="preserve">  According to Hesiod, the lineage of Dionysus is as follows: “To Ares the piercer of shield-hides </w:t>
      </w:r>
      <w:proofErr w:type="spellStart"/>
      <w:r w:rsidR="000C6595">
        <w:rPr>
          <w:rFonts w:ascii="Times New Roman" w:hAnsi="Times New Roman" w:cs="Times New Roman"/>
          <w:sz w:val="24"/>
        </w:rPr>
        <w:t>Cytherea</w:t>
      </w:r>
      <w:proofErr w:type="spellEnd"/>
      <w:r w:rsidR="000C6595">
        <w:rPr>
          <w:rFonts w:ascii="Times New Roman" w:hAnsi="Times New Roman" w:cs="Times New Roman"/>
          <w:sz w:val="24"/>
        </w:rPr>
        <w:t xml:space="preserve"> bore…Harmonia, whom proud Cadmus made his wife.  To Cadmus Harmonia, daughter of golden Aphrodite, bore </w:t>
      </w:r>
      <w:proofErr w:type="spellStart"/>
      <w:r w:rsidR="000C6595">
        <w:rPr>
          <w:rFonts w:ascii="Times New Roman" w:hAnsi="Times New Roman" w:cs="Times New Roman"/>
          <w:sz w:val="24"/>
        </w:rPr>
        <w:t>Ino</w:t>
      </w:r>
      <w:proofErr w:type="spellEnd"/>
      <w:r w:rsidR="000C6595">
        <w:rPr>
          <w:rFonts w:ascii="Times New Roman" w:hAnsi="Times New Roman" w:cs="Times New Roman"/>
          <w:sz w:val="24"/>
        </w:rPr>
        <w:t>, Semele…Cadmus’ daughter Semele bore him [Zeus] a resplendent son in shared intimacy, merry Dionysus, immortal son of mortal mother…”</w:t>
      </w:r>
      <w:r w:rsidR="000C6595">
        <w:rPr>
          <w:rStyle w:val="FootnoteReference"/>
          <w:rFonts w:ascii="Times New Roman" w:hAnsi="Times New Roman" w:cs="Times New Roman"/>
          <w:sz w:val="24"/>
        </w:rPr>
        <w:footnoteReference w:id="8"/>
      </w:r>
      <w:r w:rsidR="007B020E">
        <w:rPr>
          <w:rFonts w:ascii="Times New Roman" w:hAnsi="Times New Roman" w:cs="Times New Roman"/>
          <w:sz w:val="24"/>
        </w:rPr>
        <w:t xml:space="preserve">  N</w:t>
      </w:r>
      <w:r w:rsidR="000C6595">
        <w:rPr>
          <w:rFonts w:ascii="Times New Roman" w:hAnsi="Times New Roman" w:cs="Times New Roman"/>
          <w:sz w:val="24"/>
        </w:rPr>
        <w:t>ot only is Dionysus the direct son of Zeus, but he is Zeus’s great-great grandson through his mother’s line as Harmonia, the daughter of Ares and Aphrodite,</w:t>
      </w:r>
      <w:r w:rsidR="00FC3C94">
        <w:rPr>
          <w:rFonts w:ascii="Times New Roman" w:hAnsi="Times New Roman" w:cs="Times New Roman"/>
          <w:sz w:val="24"/>
        </w:rPr>
        <w:t xml:space="preserve"> is the granddaughter of Zeus.  He is twice-related to the king of the gods.  This is one of t</w:t>
      </w:r>
      <w:r w:rsidR="004F4B86">
        <w:rPr>
          <w:rFonts w:ascii="Times New Roman" w:hAnsi="Times New Roman" w:cs="Times New Roman"/>
          <w:sz w:val="24"/>
        </w:rPr>
        <w:t>he earliest mentions of the god as well as the most basic</w:t>
      </w:r>
      <w:r w:rsidR="003B67AA">
        <w:rPr>
          <w:rFonts w:ascii="Times New Roman" w:hAnsi="Times New Roman" w:cs="Times New Roman"/>
          <w:sz w:val="24"/>
        </w:rPr>
        <w:t xml:space="preserve"> in language used to describe him</w:t>
      </w:r>
      <w:r w:rsidR="004F4B86">
        <w:rPr>
          <w:rFonts w:ascii="Times New Roman" w:hAnsi="Times New Roman" w:cs="Times New Roman"/>
          <w:sz w:val="24"/>
        </w:rPr>
        <w:t>.</w:t>
      </w:r>
    </w:p>
    <w:p w:rsidR="00FC3C94" w:rsidRDefault="00FC3C94" w:rsidP="00E62C90">
      <w:pPr>
        <w:spacing w:line="480" w:lineRule="auto"/>
        <w:ind w:firstLine="720"/>
        <w:rPr>
          <w:rFonts w:ascii="Times New Roman" w:hAnsi="Times New Roman" w:cs="Times New Roman"/>
          <w:sz w:val="24"/>
        </w:rPr>
      </w:pPr>
      <w:r>
        <w:rPr>
          <w:rFonts w:ascii="Times New Roman" w:hAnsi="Times New Roman" w:cs="Times New Roman"/>
          <w:sz w:val="24"/>
        </w:rPr>
        <w:t xml:space="preserve">Another early source telling of the gods and Dionysus in particular is a collected work known as </w:t>
      </w:r>
      <w:r>
        <w:rPr>
          <w:rFonts w:ascii="Times New Roman" w:hAnsi="Times New Roman" w:cs="Times New Roman"/>
          <w:i/>
          <w:sz w:val="24"/>
        </w:rPr>
        <w:t>The Homeric Hymns</w:t>
      </w:r>
      <w:r>
        <w:rPr>
          <w:rFonts w:ascii="Times New Roman" w:hAnsi="Times New Roman" w:cs="Times New Roman"/>
          <w:sz w:val="24"/>
        </w:rPr>
        <w:t xml:space="preserve">.  </w:t>
      </w:r>
      <w:r>
        <w:rPr>
          <w:rFonts w:ascii="Times New Roman" w:hAnsi="Times New Roman" w:cs="Times New Roman"/>
          <w:i/>
          <w:sz w:val="24"/>
        </w:rPr>
        <w:t>The Homeric Hymns</w:t>
      </w:r>
      <w:r>
        <w:rPr>
          <w:rFonts w:ascii="Times New Roman" w:hAnsi="Times New Roman" w:cs="Times New Roman"/>
          <w:sz w:val="24"/>
        </w:rPr>
        <w:t xml:space="preserve"> were once attributed to the poet Homer, but now there is no known author/authors for these poems.  The exact dates for when these poems were recorded are not known, however the estimated time period is around the 7</w:t>
      </w:r>
      <w:r w:rsidRPr="00FC3C94">
        <w:rPr>
          <w:rFonts w:ascii="Times New Roman" w:hAnsi="Times New Roman" w:cs="Times New Roman"/>
          <w:sz w:val="24"/>
          <w:vertAlign w:val="superscript"/>
        </w:rPr>
        <w:t>th</w:t>
      </w:r>
      <w:r>
        <w:rPr>
          <w:rFonts w:ascii="Times New Roman" w:hAnsi="Times New Roman" w:cs="Times New Roman"/>
          <w:sz w:val="24"/>
        </w:rPr>
        <w:t xml:space="preserve"> and 6</w:t>
      </w:r>
      <w:r w:rsidRPr="00FC3C94">
        <w:rPr>
          <w:rFonts w:ascii="Times New Roman" w:hAnsi="Times New Roman" w:cs="Times New Roman"/>
          <w:sz w:val="24"/>
          <w:vertAlign w:val="superscript"/>
        </w:rPr>
        <w:t>th</w:t>
      </w:r>
      <w:r>
        <w:rPr>
          <w:rFonts w:ascii="Times New Roman" w:hAnsi="Times New Roman" w:cs="Times New Roman"/>
          <w:sz w:val="24"/>
        </w:rPr>
        <w:t xml:space="preserve"> centuries BCE.  </w:t>
      </w:r>
      <w:r w:rsidR="004F4B86">
        <w:rPr>
          <w:rFonts w:ascii="Times New Roman" w:hAnsi="Times New Roman" w:cs="Times New Roman"/>
          <w:sz w:val="24"/>
        </w:rPr>
        <w:t xml:space="preserve">Before the hymns were written down, they were usually recited or invoked before special events, festivals, or just by that particular deity’s priest/priestess.  </w:t>
      </w:r>
      <w:r>
        <w:rPr>
          <w:rFonts w:ascii="Times New Roman" w:hAnsi="Times New Roman" w:cs="Times New Roman"/>
          <w:sz w:val="24"/>
        </w:rPr>
        <w:t xml:space="preserve">There are three poems dedicated to or about the god Dionysus out of the thirty-three that have survived.  </w:t>
      </w:r>
      <w:r w:rsidR="004F4B86">
        <w:rPr>
          <w:rFonts w:ascii="Times New Roman" w:hAnsi="Times New Roman" w:cs="Times New Roman"/>
          <w:sz w:val="24"/>
        </w:rPr>
        <w:t>These</w:t>
      </w:r>
      <w:r w:rsidR="002E4D80">
        <w:rPr>
          <w:rFonts w:ascii="Times New Roman" w:hAnsi="Times New Roman" w:cs="Times New Roman"/>
          <w:sz w:val="24"/>
        </w:rPr>
        <w:t xml:space="preserve"> hymns are sycophantic </w:t>
      </w:r>
      <w:r w:rsidR="004F4B86">
        <w:rPr>
          <w:rFonts w:ascii="Times New Roman" w:hAnsi="Times New Roman" w:cs="Times New Roman"/>
          <w:sz w:val="24"/>
        </w:rPr>
        <w:t xml:space="preserve">when it comes to talking about the gods unlike Hesiod’s basic wording in the </w:t>
      </w:r>
      <w:r w:rsidR="004F4B86">
        <w:rPr>
          <w:rFonts w:ascii="Times New Roman" w:hAnsi="Times New Roman" w:cs="Times New Roman"/>
          <w:i/>
          <w:sz w:val="24"/>
        </w:rPr>
        <w:t>Theogony.</w:t>
      </w:r>
      <w:r w:rsidR="00D020A7">
        <w:rPr>
          <w:rFonts w:ascii="Times New Roman" w:hAnsi="Times New Roman" w:cs="Times New Roman"/>
          <w:sz w:val="24"/>
        </w:rPr>
        <w:t xml:space="preserve">  </w:t>
      </w:r>
      <w:r>
        <w:rPr>
          <w:rFonts w:ascii="Times New Roman" w:hAnsi="Times New Roman" w:cs="Times New Roman"/>
          <w:sz w:val="24"/>
        </w:rPr>
        <w:t>The first poem to Dionysus is also the first hymn in the collection</w:t>
      </w:r>
      <w:r w:rsidR="003B67AA">
        <w:rPr>
          <w:rFonts w:ascii="Times New Roman" w:hAnsi="Times New Roman" w:cs="Times New Roman"/>
          <w:sz w:val="24"/>
        </w:rPr>
        <w:t>, but it is also incomplete</w:t>
      </w:r>
      <w:r>
        <w:rPr>
          <w:rFonts w:ascii="Times New Roman" w:hAnsi="Times New Roman" w:cs="Times New Roman"/>
          <w:sz w:val="24"/>
        </w:rPr>
        <w:t>.</w:t>
      </w:r>
    </w:p>
    <w:p w:rsidR="00312BA6" w:rsidRDefault="00D03964" w:rsidP="00312BA6">
      <w:pPr>
        <w:keepNext/>
        <w:spacing w:line="480" w:lineRule="auto"/>
        <w:ind w:firstLine="720"/>
      </w:pPr>
      <w:r>
        <w:rPr>
          <w:rFonts w:ascii="Times New Roman" w:hAnsi="Times New Roman" w:cs="Times New Roman"/>
          <w:sz w:val="24"/>
        </w:rPr>
        <w:t>“</w:t>
      </w:r>
      <w:r w:rsidR="00505EF2" w:rsidRPr="00D03964">
        <w:rPr>
          <w:rFonts w:ascii="Times New Roman" w:hAnsi="Times New Roman" w:cs="Times New Roman"/>
          <w:sz w:val="24"/>
        </w:rPr>
        <w:t>Hymn 1: To Dionysos</w:t>
      </w:r>
      <w:r>
        <w:rPr>
          <w:rFonts w:ascii="Times New Roman" w:hAnsi="Times New Roman" w:cs="Times New Roman"/>
          <w:sz w:val="24"/>
        </w:rPr>
        <w:t>”</w:t>
      </w:r>
      <w:r w:rsidR="00505EF2">
        <w:rPr>
          <w:rFonts w:ascii="Times New Roman" w:hAnsi="Times New Roman" w:cs="Times New Roman"/>
          <w:sz w:val="24"/>
        </w:rPr>
        <w:t xml:space="preserve"> talks about the birth of the god</w:t>
      </w:r>
      <w:r w:rsidR="00D401F0">
        <w:rPr>
          <w:rFonts w:ascii="Times New Roman" w:hAnsi="Times New Roman" w:cs="Times New Roman"/>
          <w:sz w:val="24"/>
        </w:rPr>
        <w:t xml:space="preserve">.  These details include </w:t>
      </w:r>
      <w:r w:rsidR="00505EF2">
        <w:rPr>
          <w:rFonts w:ascii="Times New Roman" w:hAnsi="Times New Roman" w:cs="Times New Roman"/>
          <w:sz w:val="24"/>
        </w:rPr>
        <w:t xml:space="preserve">where he was born.  “…it was on </w:t>
      </w:r>
      <w:proofErr w:type="spellStart"/>
      <w:r w:rsidR="00505EF2">
        <w:rPr>
          <w:rFonts w:ascii="Times New Roman" w:hAnsi="Times New Roman" w:cs="Times New Roman"/>
          <w:sz w:val="24"/>
        </w:rPr>
        <w:t>Drakanon</w:t>
      </w:r>
      <w:proofErr w:type="spellEnd"/>
      <w:r w:rsidR="00505EF2">
        <w:rPr>
          <w:rFonts w:ascii="Times New Roman" w:hAnsi="Times New Roman" w:cs="Times New Roman"/>
          <w:sz w:val="24"/>
        </w:rPr>
        <w:t xml:space="preserve">, </w:t>
      </w:r>
      <w:proofErr w:type="spellStart"/>
      <w:r w:rsidR="00505EF2">
        <w:rPr>
          <w:rFonts w:ascii="Times New Roman" w:hAnsi="Times New Roman" w:cs="Times New Roman"/>
          <w:sz w:val="24"/>
        </w:rPr>
        <w:t>Ikaros</w:t>
      </w:r>
      <w:proofErr w:type="spellEnd"/>
      <w:r w:rsidR="00505EF2">
        <w:rPr>
          <w:rFonts w:ascii="Times New Roman" w:hAnsi="Times New Roman" w:cs="Times New Roman"/>
          <w:sz w:val="24"/>
        </w:rPr>
        <w:t>, Naxos, Thebes…You were born by the Father of men and gods himself…a towering mountain called Nysa…”</w:t>
      </w:r>
      <w:r w:rsidR="00505EF2">
        <w:rPr>
          <w:rStyle w:val="FootnoteReference"/>
          <w:rFonts w:ascii="Times New Roman" w:hAnsi="Times New Roman" w:cs="Times New Roman"/>
          <w:sz w:val="24"/>
        </w:rPr>
        <w:footnoteReference w:id="9"/>
      </w:r>
      <w:r w:rsidR="0072517A">
        <w:rPr>
          <w:rFonts w:ascii="Times New Roman" w:hAnsi="Times New Roman" w:cs="Times New Roman"/>
          <w:sz w:val="24"/>
        </w:rPr>
        <w:t xml:space="preserve"> Thebes is the city where the mother of Dionysus is from while Naxos is an island in the Cyclades in the Aegean, and </w:t>
      </w:r>
      <w:proofErr w:type="spellStart"/>
      <w:r w:rsidR="0072517A">
        <w:rPr>
          <w:rFonts w:ascii="Times New Roman" w:hAnsi="Times New Roman" w:cs="Times New Roman"/>
          <w:sz w:val="24"/>
        </w:rPr>
        <w:t>Drakanon</w:t>
      </w:r>
      <w:proofErr w:type="spellEnd"/>
      <w:r w:rsidR="0072517A">
        <w:rPr>
          <w:rFonts w:ascii="Times New Roman" w:hAnsi="Times New Roman" w:cs="Times New Roman"/>
          <w:sz w:val="24"/>
        </w:rPr>
        <w:t xml:space="preserve"> is a city on the island of Kos which is part of the Dodecanese Islands near the coast of Anatolia</w:t>
      </w:r>
      <w:r w:rsidR="0088427D">
        <w:rPr>
          <w:rFonts w:ascii="Times New Roman" w:hAnsi="Times New Roman" w:cs="Times New Roman"/>
          <w:sz w:val="24"/>
        </w:rPr>
        <w:t xml:space="preserve"> which is modern day Turkey</w:t>
      </w:r>
      <w:r w:rsidR="0072517A">
        <w:rPr>
          <w:rFonts w:ascii="Times New Roman" w:hAnsi="Times New Roman" w:cs="Times New Roman"/>
          <w:sz w:val="24"/>
        </w:rPr>
        <w:t xml:space="preserve">.  </w:t>
      </w:r>
      <w:proofErr w:type="spellStart"/>
      <w:r w:rsidR="0072517A">
        <w:rPr>
          <w:rFonts w:ascii="Times New Roman" w:hAnsi="Times New Roman" w:cs="Times New Roman"/>
          <w:sz w:val="24"/>
        </w:rPr>
        <w:t>Ikaro</w:t>
      </w:r>
      <w:r>
        <w:rPr>
          <w:rFonts w:ascii="Times New Roman" w:hAnsi="Times New Roman" w:cs="Times New Roman"/>
          <w:sz w:val="24"/>
        </w:rPr>
        <w:t>s</w:t>
      </w:r>
      <w:proofErr w:type="spellEnd"/>
      <w:r>
        <w:rPr>
          <w:rFonts w:ascii="Times New Roman" w:hAnsi="Times New Roman" w:cs="Times New Roman"/>
          <w:sz w:val="24"/>
        </w:rPr>
        <w:t xml:space="preserve"> </w:t>
      </w:r>
      <w:r w:rsidR="00FF0FD3">
        <w:rPr>
          <w:rFonts w:ascii="Times New Roman" w:hAnsi="Times New Roman" w:cs="Times New Roman"/>
          <w:sz w:val="24"/>
        </w:rPr>
        <w:t xml:space="preserve">now known as Ikaria and </w:t>
      </w:r>
      <w:r w:rsidR="0072517A">
        <w:rPr>
          <w:rFonts w:ascii="Times New Roman" w:hAnsi="Times New Roman" w:cs="Times New Roman"/>
          <w:sz w:val="24"/>
        </w:rPr>
        <w:t>north of K</w:t>
      </w:r>
      <w:r w:rsidR="00312BA6">
        <w:rPr>
          <w:rFonts w:ascii="Times New Roman" w:hAnsi="Times New Roman" w:cs="Times New Roman"/>
          <w:sz w:val="24"/>
        </w:rPr>
        <w:t>os</w:t>
      </w:r>
      <w:r w:rsidR="0072517A">
        <w:rPr>
          <w:rFonts w:ascii="Times New Roman" w:hAnsi="Times New Roman" w:cs="Times New Roman"/>
          <w:sz w:val="24"/>
        </w:rPr>
        <w:t>.</w:t>
      </w:r>
      <w:r w:rsidR="00570877">
        <w:rPr>
          <w:rFonts w:ascii="Times New Roman" w:hAnsi="Times New Roman" w:cs="Times New Roman"/>
          <w:sz w:val="24"/>
        </w:rPr>
        <w:t xml:space="preserve">  These are just some of the named places </w:t>
      </w:r>
      <w:r w:rsidR="00312BA6">
        <w:rPr>
          <w:noProof/>
          <w:color w:val="0000FF"/>
        </w:rPr>
        <w:drawing>
          <wp:anchor distT="0" distB="0" distL="114300" distR="114300" simplePos="0" relativeHeight="251662336" behindDoc="0" locked="0" layoutInCell="1" allowOverlap="1" wp14:anchorId="7ADEC2A2" wp14:editId="4EDDC373">
            <wp:simplePos x="0" y="0"/>
            <wp:positionH relativeFrom="column">
              <wp:posOffset>0</wp:posOffset>
            </wp:positionH>
            <wp:positionV relativeFrom="paragraph">
              <wp:posOffset>349250</wp:posOffset>
            </wp:positionV>
            <wp:extent cx="4438650" cy="3333750"/>
            <wp:effectExtent l="0" t="0" r="0" b="0"/>
            <wp:wrapSquare wrapText="bothSides"/>
            <wp:docPr id="3" name="Picture 3" descr="http://www.lonelyplanet.com/maps/europe/greece/map_of_greece.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lonelyplanet.com/maps/europe/greece/map_of_greece.jpg">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38650" cy="3333750"/>
                    </a:xfrm>
                    <a:prstGeom prst="rect">
                      <a:avLst/>
                    </a:prstGeom>
                    <a:noFill/>
                    <a:ln>
                      <a:noFill/>
                    </a:ln>
                  </pic:spPr>
                </pic:pic>
              </a:graphicData>
            </a:graphic>
          </wp:anchor>
        </w:drawing>
      </w:r>
      <w:r w:rsidR="00570877">
        <w:rPr>
          <w:rFonts w:ascii="Times New Roman" w:hAnsi="Times New Roman" w:cs="Times New Roman"/>
          <w:sz w:val="24"/>
        </w:rPr>
        <w:t>where it was said he was born.</w:t>
      </w:r>
    </w:p>
    <w:p w:rsidR="00312BA6" w:rsidRDefault="00312BA6" w:rsidP="00312BA6">
      <w:pPr>
        <w:pStyle w:val="Caption"/>
        <w:rPr>
          <w:rFonts w:ascii="Times New Roman" w:hAnsi="Times New Roman" w:cs="Times New Roman"/>
          <w:sz w:val="24"/>
        </w:rPr>
      </w:pPr>
      <w:r>
        <w:t xml:space="preserve">Figure </w:t>
      </w:r>
      <w:fldSimple w:instr=" SEQ Figure \* ARABIC ">
        <w:r w:rsidR="002514EB">
          <w:rPr>
            <w:noProof/>
          </w:rPr>
          <w:t>3</w:t>
        </w:r>
      </w:fldSimple>
      <w:r>
        <w:t xml:space="preserve"> Map of the Greek Islands</w:t>
      </w:r>
      <w:r>
        <w:rPr>
          <w:rStyle w:val="FootnoteReference"/>
        </w:rPr>
        <w:footnoteReference w:id="10"/>
      </w:r>
    </w:p>
    <w:p w:rsidR="00505EF2" w:rsidRDefault="00D401F0" w:rsidP="00E62C90">
      <w:pPr>
        <w:spacing w:line="480" w:lineRule="auto"/>
        <w:ind w:firstLine="720"/>
        <w:rPr>
          <w:rFonts w:ascii="Times New Roman" w:hAnsi="Times New Roman" w:cs="Times New Roman"/>
          <w:sz w:val="24"/>
        </w:rPr>
      </w:pPr>
      <w:r>
        <w:rPr>
          <w:rFonts w:ascii="Times New Roman" w:hAnsi="Times New Roman" w:cs="Times New Roman"/>
          <w:sz w:val="24"/>
        </w:rPr>
        <w:t xml:space="preserve">These islands place his birth further and further away from mainland Greece with the author saying he was born on a mountain named Nysa.  The author does not give any description of where Nysa is located except to say “Far away from the land of </w:t>
      </w:r>
      <w:proofErr w:type="spellStart"/>
      <w:r>
        <w:rPr>
          <w:rFonts w:ascii="Times New Roman" w:hAnsi="Times New Roman" w:cs="Times New Roman"/>
          <w:sz w:val="24"/>
        </w:rPr>
        <w:t>Phoinike</w:t>
      </w:r>
      <w:proofErr w:type="spellEnd"/>
      <w:r>
        <w:rPr>
          <w:rFonts w:ascii="Times New Roman" w:hAnsi="Times New Roman" w:cs="Times New Roman"/>
          <w:sz w:val="24"/>
        </w:rPr>
        <w:t>, near to Egypt’s streams.”</w:t>
      </w:r>
      <w:r>
        <w:rPr>
          <w:rStyle w:val="FootnoteReference"/>
          <w:rFonts w:ascii="Times New Roman" w:hAnsi="Times New Roman" w:cs="Times New Roman"/>
          <w:sz w:val="24"/>
        </w:rPr>
        <w:footnoteReference w:id="11"/>
      </w:r>
      <w:r>
        <w:rPr>
          <w:rFonts w:ascii="Times New Roman" w:hAnsi="Times New Roman" w:cs="Times New Roman"/>
          <w:sz w:val="24"/>
        </w:rPr>
        <w:t xml:space="preserve">  This is not very specific</w:t>
      </w:r>
      <w:r w:rsidR="003B67AA">
        <w:rPr>
          <w:rFonts w:ascii="Times New Roman" w:hAnsi="Times New Roman" w:cs="Times New Roman"/>
          <w:sz w:val="24"/>
        </w:rPr>
        <w:t>, yet Herodotus places Nysa in E</w:t>
      </w:r>
      <w:r w:rsidR="005C740C">
        <w:rPr>
          <w:rFonts w:ascii="Times New Roman" w:hAnsi="Times New Roman" w:cs="Times New Roman"/>
          <w:sz w:val="24"/>
        </w:rPr>
        <w:t>thiopia</w:t>
      </w:r>
      <w:r w:rsidR="005C740C">
        <w:rPr>
          <w:rStyle w:val="FootnoteReference"/>
          <w:rFonts w:ascii="Times New Roman" w:hAnsi="Times New Roman" w:cs="Times New Roman"/>
          <w:sz w:val="24"/>
        </w:rPr>
        <w:footnoteReference w:id="12"/>
      </w:r>
      <w:r w:rsidR="005C740C">
        <w:rPr>
          <w:rFonts w:ascii="Times New Roman" w:hAnsi="Times New Roman" w:cs="Times New Roman"/>
          <w:sz w:val="24"/>
        </w:rPr>
        <w:t xml:space="preserve"> while other authors like </w:t>
      </w:r>
      <w:proofErr w:type="spellStart"/>
      <w:r w:rsidR="005C740C">
        <w:rPr>
          <w:rFonts w:ascii="Times New Roman" w:hAnsi="Times New Roman" w:cs="Times New Roman"/>
          <w:sz w:val="24"/>
        </w:rPr>
        <w:t>Apollodorus</w:t>
      </w:r>
      <w:proofErr w:type="spellEnd"/>
      <w:r w:rsidR="0057728B">
        <w:rPr>
          <w:rFonts w:ascii="Times New Roman" w:hAnsi="Times New Roman" w:cs="Times New Roman"/>
          <w:sz w:val="24"/>
        </w:rPr>
        <w:t xml:space="preserve"> say it is in Asia</w:t>
      </w:r>
      <w:r w:rsidR="009748AE">
        <w:rPr>
          <w:rFonts w:ascii="Times New Roman" w:hAnsi="Times New Roman" w:cs="Times New Roman"/>
          <w:sz w:val="24"/>
        </w:rPr>
        <w:t>,</w:t>
      </w:r>
      <w:r w:rsidR="0057728B">
        <w:rPr>
          <w:rStyle w:val="FootnoteReference"/>
          <w:rFonts w:ascii="Times New Roman" w:hAnsi="Times New Roman" w:cs="Times New Roman"/>
          <w:sz w:val="24"/>
        </w:rPr>
        <w:footnoteReference w:id="13"/>
      </w:r>
      <w:r w:rsidR="009748AE">
        <w:rPr>
          <w:rFonts w:ascii="Times New Roman" w:hAnsi="Times New Roman" w:cs="Times New Roman"/>
          <w:sz w:val="24"/>
        </w:rPr>
        <w:t xml:space="preserve"> but there is no consensus of where Nysa really is located.</w:t>
      </w:r>
      <w:r w:rsidR="00FF0FD3">
        <w:rPr>
          <w:rFonts w:ascii="Times New Roman" w:hAnsi="Times New Roman" w:cs="Times New Roman"/>
          <w:sz w:val="24"/>
        </w:rPr>
        <w:t xml:space="preserve">  I</w:t>
      </w:r>
      <w:r>
        <w:rPr>
          <w:rFonts w:ascii="Times New Roman" w:hAnsi="Times New Roman" w:cs="Times New Roman"/>
          <w:sz w:val="24"/>
        </w:rPr>
        <w:t xml:space="preserve">t does establish that Dionysus was a Greek god born in a foreign land. </w:t>
      </w:r>
      <w:r w:rsidR="00EC4E22">
        <w:rPr>
          <w:rFonts w:ascii="Times New Roman" w:hAnsi="Times New Roman" w:cs="Times New Roman"/>
          <w:sz w:val="24"/>
        </w:rPr>
        <w:t>The next hymn for the god talks about how</w:t>
      </w:r>
      <w:r w:rsidR="007B020E">
        <w:rPr>
          <w:rFonts w:ascii="Times New Roman" w:hAnsi="Times New Roman" w:cs="Times New Roman"/>
          <w:sz w:val="24"/>
        </w:rPr>
        <w:t xml:space="preserve"> he traveled from Nysa</w:t>
      </w:r>
      <w:r w:rsidR="00FF0FD3">
        <w:rPr>
          <w:rFonts w:ascii="Times New Roman" w:hAnsi="Times New Roman" w:cs="Times New Roman"/>
          <w:sz w:val="24"/>
        </w:rPr>
        <w:t>,</w:t>
      </w:r>
      <w:r w:rsidR="00EC4E22">
        <w:rPr>
          <w:rFonts w:ascii="Times New Roman" w:hAnsi="Times New Roman" w:cs="Times New Roman"/>
          <w:sz w:val="24"/>
        </w:rPr>
        <w:t xml:space="preserve"> and brought his worship with him.</w:t>
      </w:r>
    </w:p>
    <w:p w:rsidR="00EC4E22" w:rsidRDefault="00D03964" w:rsidP="00E62C90">
      <w:pPr>
        <w:spacing w:line="480" w:lineRule="auto"/>
        <w:ind w:firstLine="720"/>
        <w:rPr>
          <w:rFonts w:ascii="Times New Roman" w:hAnsi="Times New Roman" w:cs="Times New Roman"/>
          <w:sz w:val="24"/>
        </w:rPr>
      </w:pPr>
      <w:r>
        <w:rPr>
          <w:rFonts w:ascii="Times New Roman" w:hAnsi="Times New Roman" w:cs="Times New Roman"/>
          <w:sz w:val="24"/>
        </w:rPr>
        <w:t>“</w:t>
      </w:r>
      <w:r w:rsidR="00EC4E22" w:rsidRPr="00D03964">
        <w:rPr>
          <w:rFonts w:ascii="Times New Roman" w:hAnsi="Times New Roman" w:cs="Times New Roman"/>
          <w:sz w:val="24"/>
        </w:rPr>
        <w:t>Hymn 26: To Dionysos</w:t>
      </w:r>
      <w:r>
        <w:rPr>
          <w:rFonts w:ascii="Times New Roman" w:hAnsi="Times New Roman" w:cs="Times New Roman"/>
          <w:sz w:val="24"/>
        </w:rPr>
        <w:t>”</w:t>
      </w:r>
      <w:r w:rsidR="00EC4E22">
        <w:rPr>
          <w:rFonts w:ascii="Times New Roman" w:hAnsi="Times New Roman" w:cs="Times New Roman"/>
          <w:sz w:val="24"/>
        </w:rPr>
        <w:t xml:space="preserve"> is a very brief poem about the god.</w:t>
      </w:r>
      <w:r w:rsidR="0088427D">
        <w:rPr>
          <w:rFonts w:ascii="Times New Roman" w:hAnsi="Times New Roman" w:cs="Times New Roman"/>
          <w:sz w:val="24"/>
        </w:rPr>
        <w:t xml:space="preserve">  </w:t>
      </w:r>
      <w:r w:rsidR="00EA3F5F">
        <w:rPr>
          <w:rFonts w:ascii="Times New Roman" w:hAnsi="Times New Roman" w:cs="Times New Roman"/>
          <w:sz w:val="24"/>
        </w:rPr>
        <w:t>“This god much honored in hymns through the wooded glens went wandering, covered with ivy and bay.  Behind him followed the nymphs, in front he was leading the way.”</w:t>
      </w:r>
      <w:r w:rsidR="00EA3F5F">
        <w:rPr>
          <w:rStyle w:val="FootnoteReference"/>
          <w:rFonts w:ascii="Times New Roman" w:hAnsi="Times New Roman" w:cs="Times New Roman"/>
          <w:sz w:val="24"/>
        </w:rPr>
        <w:footnoteReference w:id="14"/>
      </w:r>
      <w:r w:rsidR="009D6E69">
        <w:rPr>
          <w:rFonts w:ascii="Times New Roman" w:hAnsi="Times New Roman" w:cs="Times New Roman"/>
          <w:sz w:val="24"/>
        </w:rPr>
        <w:t xml:space="preserve">  From these lines, the nymphs who raised him became his first followers, and the plants of ivy and bay become associated with this deity.</w:t>
      </w:r>
      <w:r w:rsidR="0088427D">
        <w:rPr>
          <w:rFonts w:ascii="Times New Roman" w:hAnsi="Times New Roman" w:cs="Times New Roman"/>
          <w:sz w:val="24"/>
        </w:rPr>
        <w:t xml:space="preserve">  The nymphs who followed Dionysus were his caregivers and raised him “remote from humans, in secret from Hera whose arms are pale.”</w:t>
      </w:r>
      <w:r w:rsidR="0088427D">
        <w:rPr>
          <w:rStyle w:val="FootnoteReference"/>
          <w:rFonts w:ascii="Times New Roman" w:hAnsi="Times New Roman" w:cs="Times New Roman"/>
          <w:sz w:val="24"/>
        </w:rPr>
        <w:footnoteReference w:id="15"/>
      </w:r>
      <w:r w:rsidR="0088427D">
        <w:rPr>
          <w:rFonts w:ascii="Times New Roman" w:hAnsi="Times New Roman" w:cs="Times New Roman"/>
          <w:sz w:val="24"/>
        </w:rPr>
        <w:t xml:space="preserve">  These nymphs became the original followers of the god and followed him from Nysa as he traveled west.</w:t>
      </w:r>
      <w:r w:rsidR="0019082C">
        <w:rPr>
          <w:rFonts w:ascii="Times New Roman" w:hAnsi="Times New Roman" w:cs="Times New Roman"/>
          <w:sz w:val="24"/>
        </w:rPr>
        <w:t xml:space="preserve">  These nymphs would be highly honored for “Zeus turned [them] into a constellation, naming them the Hyades.”</w:t>
      </w:r>
      <w:r w:rsidR="0019082C">
        <w:rPr>
          <w:rStyle w:val="FootnoteReference"/>
          <w:rFonts w:ascii="Times New Roman" w:hAnsi="Times New Roman" w:cs="Times New Roman"/>
          <w:sz w:val="24"/>
        </w:rPr>
        <w:footnoteReference w:id="16"/>
      </w:r>
    </w:p>
    <w:p w:rsidR="00361389" w:rsidRPr="00D03964" w:rsidRDefault="00CE69FB" w:rsidP="0078615C">
      <w:pPr>
        <w:spacing w:line="480" w:lineRule="auto"/>
        <w:ind w:firstLine="720"/>
        <w:rPr>
          <w:rFonts w:ascii="Times New Roman" w:hAnsi="Times New Roman" w:cs="Times New Roman"/>
          <w:sz w:val="24"/>
        </w:rPr>
      </w:pPr>
      <w:r>
        <w:rPr>
          <w:rFonts w:ascii="Times New Roman" w:hAnsi="Times New Roman" w:cs="Times New Roman"/>
          <w:sz w:val="24"/>
        </w:rPr>
        <w:t>Dionysus and his followers traveled west</w:t>
      </w:r>
      <w:r w:rsidR="00D03964">
        <w:rPr>
          <w:rFonts w:ascii="Times New Roman" w:hAnsi="Times New Roman" w:cs="Times New Roman"/>
          <w:sz w:val="24"/>
        </w:rPr>
        <w:t xml:space="preserve">, and the third </w:t>
      </w:r>
      <w:r w:rsidR="00D03964">
        <w:rPr>
          <w:rFonts w:ascii="Times New Roman" w:hAnsi="Times New Roman" w:cs="Times New Roman"/>
          <w:i/>
          <w:sz w:val="24"/>
        </w:rPr>
        <w:t>Homeric Hymn</w:t>
      </w:r>
      <w:r w:rsidR="00D03964">
        <w:rPr>
          <w:rFonts w:ascii="Times New Roman" w:hAnsi="Times New Roman" w:cs="Times New Roman"/>
          <w:sz w:val="24"/>
        </w:rPr>
        <w:t xml:space="preserve"> speaks of how Dionysus arrived on the Greek peninsula from the West.  “Hymn 7: To Dionysos” is the longest of the three hymns dedicated to the god.</w:t>
      </w:r>
      <w:r w:rsidR="006F6199">
        <w:rPr>
          <w:rFonts w:ascii="Times New Roman" w:hAnsi="Times New Roman" w:cs="Times New Roman"/>
          <w:sz w:val="24"/>
        </w:rPr>
        <w:t xml:space="preserve">  In this story, Dionysus is alone.  He is captured by some “Pirates moving swiftly over the wine-dark sea, </w:t>
      </w:r>
      <w:proofErr w:type="spellStart"/>
      <w:r w:rsidR="006F6199">
        <w:rPr>
          <w:rFonts w:ascii="Times New Roman" w:hAnsi="Times New Roman" w:cs="Times New Roman"/>
          <w:sz w:val="24"/>
        </w:rPr>
        <w:t>Tyrsenians</w:t>
      </w:r>
      <w:proofErr w:type="spellEnd"/>
      <w:r w:rsidR="006F6199">
        <w:rPr>
          <w:rFonts w:ascii="Times New Roman" w:hAnsi="Times New Roman" w:cs="Times New Roman"/>
          <w:sz w:val="24"/>
        </w:rPr>
        <w:t xml:space="preserve"> led by an evil doom.”</w:t>
      </w:r>
      <w:r w:rsidR="006F6199">
        <w:rPr>
          <w:rStyle w:val="FootnoteReference"/>
          <w:rFonts w:ascii="Times New Roman" w:hAnsi="Times New Roman" w:cs="Times New Roman"/>
          <w:sz w:val="24"/>
        </w:rPr>
        <w:footnoteReference w:id="17"/>
      </w:r>
      <w:r w:rsidR="006F6199">
        <w:rPr>
          <w:rFonts w:ascii="Times New Roman" w:hAnsi="Times New Roman" w:cs="Times New Roman"/>
          <w:sz w:val="24"/>
        </w:rPr>
        <w:t xml:space="preserve">  The pirates thinking they have captured some king’s son because Dionysus is described as “a young man whose prime has just begun; round his sturdy shoulders he wore a cloak of purple”</w:t>
      </w:r>
      <w:r w:rsidR="006F6199">
        <w:rPr>
          <w:rStyle w:val="FootnoteReference"/>
          <w:rFonts w:ascii="Times New Roman" w:hAnsi="Times New Roman" w:cs="Times New Roman"/>
          <w:sz w:val="24"/>
        </w:rPr>
        <w:footnoteReference w:id="18"/>
      </w:r>
      <w:r w:rsidR="006F6199">
        <w:rPr>
          <w:rFonts w:ascii="Times New Roman" w:hAnsi="Times New Roman" w:cs="Times New Roman"/>
          <w:sz w:val="24"/>
        </w:rPr>
        <w:t xml:space="preserve"> and the pirates want to ransom the god back on shore.  The helmsman who is not a pirate tells the pirates not to hurt Dionysus because the helmsman has realized that this is not some mortal but a deity.  Long story short: the pirates do not listen to the helmsman, they rough up and restrain Dionysus, and this leads to Dionysus turning the sea into wine, vines growing on the ship, Dionysus turning into a lion, and then tur</w:t>
      </w:r>
      <w:r w:rsidR="00911AD9">
        <w:rPr>
          <w:rFonts w:ascii="Times New Roman" w:hAnsi="Times New Roman" w:cs="Times New Roman"/>
          <w:sz w:val="24"/>
        </w:rPr>
        <w:t>ning the pirates into dolphins.</w:t>
      </w:r>
      <w:r w:rsidR="00DC2D90">
        <w:rPr>
          <w:rFonts w:ascii="Times New Roman" w:hAnsi="Times New Roman" w:cs="Times New Roman"/>
          <w:sz w:val="24"/>
        </w:rPr>
        <w:t xml:space="preserve">  The helmsman is spared by the god, and takes Dionysus to wherever he wants to go.</w:t>
      </w:r>
    </w:p>
    <w:p w:rsidR="0086097A" w:rsidRDefault="008C1F75" w:rsidP="0086097A">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Zagreus Story</w:t>
      </w:r>
    </w:p>
    <w:p w:rsidR="00057CCB" w:rsidRPr="0086097A" w:rsidRDefault="0086097A" w:rsidP="0086097A">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There is a brief mention of this story </w:t>
      </w:r>
      <w:r w:rsidR="008805CD">
        <w:rPr>
          <w:rFonts w:ascii="Times New Roman" w:hAnsi="Times New Roman" w:cs="Times New Roman"/>
          <w:sz w:val="24"/>
          <w:szCs w:val="24"/>
        </w:rPr>
        <w:t xml:space="preserve">in the </w:t>
      </w:r>
      <w:r w:rsidR="008805CD">
        <w:rPr>
          <w:rFonts w:ascii="Times New Roman" w:hAnsi="Times New Roman" w:cs="Times New Roman"/>
          <w:i/>
          <w:sz w:val="24"/>
          <w:szCs w:val="24"/>
        </w:rPr>
        <w:t xml:space="preserve">Homeric Hymns </w:t>
      </w:r>
      <w:r w:rsidR="008805CD">
        <w:rPr>
          <w:rFonts w:ascii="Times New Roman" w:hAnsi="Times New Roman" w:cs="Times New Roman"/>
          <w:sz w:val="24"/>
          <w:szCs w:val="24"/>
        </w:rPr>
        <w:t>as well a</w:t>
      </w:r>
      <w:r w:rsidR="00312BA6">
        <w:rPr>
          <w:rFonts w:ascii="Times New Roman" w:hAnsi="Times New Roman" w:cs="Times New Roman"/>
          <w:sz w:val="24"/>
          <w:szCs w:val="24"/>
        </w:rPr>
        <w:t xml:space="preserve">s a brief fragment by </w:t>
      </w:r>
      <w:r>
        <w:rPr>
          <w:rFonts w:ascii="Times New Roman" w:hAnsi="Times New Roman" w:cs="Times New Roman"/>
          <w:sz w:val="24"/>
          <w:szCs w:val="24"/>
        </w:rPr>
        <w:t>Aeschylus, but the bulk of the written sources date after the time of the Roman conquest of Greece in 146 BCE.</w:t>
      </w:r>
      <w:r w:rsidR="00312BA6">
        <w:rPr>
          <w:rFonts w:ascii="Times New Roman" w:hAnsi="Times New Roman" w:cs="Times New Roman"/>
          <w:sz w:val="24"/>
          <w:szCs w:val="24"/>
        </w:rPr>
        <w:t xml:space="preserve">  </w:t>
      </w:r>
      <w:r w:rsidR="007B020E" w:rsidRPr="008805CD">
        <w:rPr>
          <w:rFonts w:ascii="Times New Roman" w:hAnsi="Times New Roman" w:cs="Times New Roman"/>
          <w:sz w:val="24"/>
          <w:szCs w:val="24"/>
        </w:rPr>
        <w:t>The</w:t>
      </w:r>
      <w:r w:rsidR="007B020E">
        <w:rPr>
          <w:rFonts w:ascii="Times New Roman" w:hAnsi="Times New Roman" w:cs="Times New Roman"/>
          <w:sz w:val="24"/>
          <w:szCs w:val="24"/>
        </w:rPr>
        <w:t xml:space="preserve"> story of Zagreus can be found in fragments of the </w:t>
      </w:r>
      <w:r w:rsidR="007B020E">
        <w:rPr>
          <w:rFonts w:ascii="Times New Roman" w:hAnsi="Times New Roman" w:cs="Times New Roman"/>
          <w:i/>
          <w:sz w:val="24"/>
          <w:szCs w:val="24"/>
        </w:rPr>
        <w:t>Library of History</w:t>
      </w:r>
      <w:r w:rsidR="007B020E">
        <w:rPr>
          <w:rFonts w:ascii="Times New Roman" w:hAnsi="Times New Roman" w:cs="Times New Roman"/>
          <w:sz w:val="24"/>
          <w:szCs w:val="24"/>
        </w:rPr>
        <w:t xml:space="preserve"> by Diodorus </w:t>
      </w:r>
      <w:proofErr w:type="spellStart"/>
      <w:r w:rsidR="007B020E">
        <w:rPr>
          <w:rFonts w:ascii="Times New Roman" w:hAnsi="Times New Roman" w:cs="Times New Roman"/>
          <w:sz w:val="24"/>
          <w:szCs w:val="24"/>
        </w:rPr>
        <w:t>Siculus</w:t>
      </w:r>
      <w:proofErr w:type="spellEnd"/>
      <w:r w:rsidR="007B020E">
        <w:rPr>
          <w:rFonts w:ascii="Times New Roman" w:hAnsi="Times New Roman" w:cs="Times New Roman"/>
          <w:sz w:val="24"/>
          <w:szCs w:val="24"/>
        </w:rPr>
        <w:t>, a Roman Greek in the 1</w:t>
      </w:r>
      <w:r w:rsidR="007B020E" w:rsidRPr="007B020E">
        <w:rPr>
          <w:rFonts w:ascii="Times New Roman" w:hAnsi="Times New Roman" w:cs="Times New Roman"/>
          <w:sz w:val="24"/>
          <w:szCs w:val="24"/>
          <w:vertAlign w:val="superscript"/>
        </w:rPr>
        <w:t>st</w:t>
      </w:r>
      <w:r w:rsidR="007B020E">
        <w:rPr>
          <w:rFonts w:ascii="Times New Roman" w:hAnsi="Times New Roman" w:cs="Times New Roman"/>
          <w:sz w:val="24"/>
          <w:szCs w:val="24"/>
        </w:rPr>
        <w:t xml:space="preserve"> century BCE</w:t>
      </w:r>
      <w:r w:rsidR="00083C57">
        <w:rPr>
          <w:rFonts w:ascii="Times New Roman" w:hAnsi="Times New Roman" w:cs="Times New Roman"/>
          <w:sz w:val="24"/>
          <w:szCs w:val="24"/>
        </w:rPr>
        <w:t xml:space="preserve">.  According to Diodorus </w:t>
      </w:r>
      <w:proofErr w:type="spellStart"/>
      <w:r w:rsidR="00083C57">
        <w:rPr>
          <w:rFonts w:ascii="Times New Roman" w:hAnsi="Times New Roman" w:cs="Times New Roman"/>
          <w:sz w:val="24"/>
          <w:szCs w:val="24"/>
        </w:rPr>
        <w:t>Siculus</w:t>
      </w:r>
      <w:proofErr w:type="spellEnd"/>
      <w:r w:rsidR="00083C57">
        <w:rPr>
          <w:rFonts w:ascii="Times New Roman" w:hAnsi="Times New Roman" w:cs="Times New Roman"/>
          <w:sz w:val="24"/>
          <w:szCs w:val="24"/>
        </w:rPr>
        <w:t xml:space="preserve">, Zagreus was another name for Dionysus, and this Dionysus was the son of Zeus and Persephone.  Zeus seduced Persephone in the form of a serpent, and she gave birth to Dionysus </w:t>
      </w:r>
      <w:proofErr w:type="spellStart"/>
      <w:r w:rsidR="00083C57">
        <w:rPr>
          <w:rFonts w:ascii="Times New Roman" w:hAnsi="Times New Roman" w:cs="Times New Roman"/>
          <w:sz w:val="24"/>
          <w:szCs w:val="24"/>
        </w:rPr>
        <w:t>Chthonius</w:t>
      </w:r>
      <w:proofErr w:type="spellEnd"/>
      <w:r w:rsidR="00083C57">
        <w:rPr>
          <w:rFonts w:ascii="Times New Roman" w:hAnsi="Times New Roman" w:cs="Times New Roman"/>
          <w:sz w:val="24"/>
          <w:szCs w:val="24"/>
        </w:rPr>
        <w:t>.  Zeus then placed the boy on his throne with his lightning</w:t>
      </w:r>
      <w:r w:rsidR="00D03964">
        <w:rPr>
          <w:rFonts w:ascii="Times New Roman" w:hAnsi="Times New Roman" w:cs="Times New Roman"/>
          <w:sz w:val="24"/>
          <w:szCs w:val="24"/>
        </w:rPr>
        <w:t xml:space="preserve"> bolts to signify </w:t>
      </w:r>
      <w:r w:rsidR="00083C57">
        <w:rPr>
          <w:rFonts w:ascii="Times New Roman" w:hAnsi="Times New Roman" w:cs="Times New Roman"/>
          <w:sz w:val="24"/>
          <w:szCs w:val="24"/>
        </w:rPr>
        <w:t>this was his heir.  The Titans who had been defeated by Zeus previously, saw this boy, tricked him away from the bolts with t</w:t>
      </w:r>
      <w:r w:rsidR="00057CCB">
        <w:rPr>
          <w:rFonts w:ascii="Times New Roman" w:hAnsi="Times New Roman" w:cs="Times New Roman"/>
          <w:sz w:val="24"/>
          <w:szCs w:val="24"/>
        </w:rPr>
        <w:t xml:space="preserve">oys, and ripped him to pieces.  Zeus was only able to save the heart of this Dionysus, which he then mixed into a drink, and the drink was given to Semele, the mortal Theban princess who conceived the current Dionysus.  </w:t>
      </w:r>
    </w:p>
    <w:p w:rsidR="007B020E" w:rsidRPr="00057CCB" w:rsidRDefault="00057CCB" w:rsidP="00057C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Diodorus </w:t>
      </w:r>
      <w:proofErr w:type="spellStart"/>
      <w:r>
        <w:rPr>
          <w:rFonts w:ascii="Times New Roman" w:hAnsi="Times New Roman" w:cs="Times New Roman"/>
          <w:sz w:val="24"/>
          <w:szCs w:val="24"/>
        </w:rPr>
        <w:t>Siculus</w:t>
      </w:r>
      <w:proofErr w:type="spellEnd"/>
      <w:r>
        <w:rPr>
          <w:rFonts w:ascii="Times New Roman" w:hAnsi="Times New Roman" w:cs="Times New Roman"/>
          <w:sz w:val="24"/>
          <w:szCs w:val="24"/>
        </w:rPr>
        <w:t xml:space="preserve"> says “He [Dionysus] was also called </w:t>
      </w:r>
      <w:proofErr w:type="spellStart"/>
      <w:r>
        <w:rPr>
          <w:rFonts w:ascii="Times New Roman" w:hAnsi="Times New Roman" w:cs="Times New Roman"/>
          <w:sz w:val="24"/>
          <w:szCs w:val="24"/>
        </w:rPr>
        <w:t>Dimetor</w:t>
      </w:r>
      <w:proofErr w:type="spellEnd"/>
      <w:r>
        <w:rPr>
          <w:rFonts w:ascii="Times New Roman" w:hAnsi="Times New Roman" w:cs="Times New Roman"/>
          <w:sz w:val="24"/>
          <w:szCs w:val="24"/>
        </w:rPr>
        <w:t xml:space="preserve"> [of the two mothers], they relate, because the two </w:t>
      </w:r>
      <w:proofErr w:type="spellStart"/>
      <w:r>
        <w:rPr>
          <w:rFonts w:ascii="Times New Roman" w:hAnsi="Times New Roman" w:cs="Times New Roman"/>
          <w:sz w:val="24"/>
          <w:szCs w:val="24"/>
        </w:rPr>
        <w:t>Dionysoi</w:t>
      </w:r>
      <w:proofErr w:type="spellEnd"/>
      <w:r>
        <w:rPr>
          <w:rFonts w:ascii="Times New Roman" w:hAnsi="Times New Roman" w:cs="Times New Roman"/>
          <w:sz w:val="24"/>
          <w:szCs w:val="24"/>
        </w:rPr>
        <w:t xml:space="preserve"> were born of one father, but of two mothers.  The younger one [Dionysus] also inherited the deeds of the older [Zagreus], and so men of later times, being unaware of the truth…thought there had been but one Dionysus.”</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From the story, this first Dionysus was a powerful deity since he was the son of Zeus and his heir, and because he was reincarnated and brought back to life, the newer Dionysus obtained all of the powers of the first Dionysus as well as his own which included power of the vine, wine, and death.  Part of this story can be found in the much earlier source of the </w:t>
      </w:r>
      <w:r>
        <w:rPr>
          <w:rFonts w:ascii="Times New Roman" w:hAnsi="Times New Roman" w:cs="Times New Roman"/>
          <w:i/>
          <w:sz w:val="24"/>
          <w:szCs w:val="24"/>
        </w:rPr>
        <w:t>Homeric Hymns</w:t>
      </w:r>
      <w:r>
        <w:rPr>
          <w:rFonts w:ascii="Times New Roman" w:hAnsi="Times New Roman" w:cs="Times New Roman"/>
          <w:sz w:val="24"/>
          <w:szCs w:val="24"/>
        </w:rPr>
        <w:t xml:space="preserve">.  </w:t>
      </w:r>
      <w:r>
        <w:rPr>
          <w:rFonts w:ascii="Times New Roman" w:hAnsi="Times New Roman" w:cs="Times New Roman"/>
          <w:i/>
          <w:sz w:val="24"/>
          <w:szCs w:val="24"/>
        </w:rPr>
        <w:t>Hymn 1: To Dionysos</w:t>
      </w:r>
      <w:r>
        <w:rPr>
          <w:rFonts w:ascii="Times New Roman" w:hAnsi="Times New Roman" w:cs="Times New Roman"/>
          <w:sz w:val="24"/>
          <w:szCs w:val="24"/>
        </w:rPr>
        <w:t xml:space="preserve"> is missing a segment, but after the space of where the missing segment is supposed to be, there is a line “</w:t>
      </w:r>
      <w:r w:rsidR="008805CD">
        <w:rPr>
          <w:rFonts w:ascii="Times New Roman" w:hAnsi="Times New Roman" w:cs="Times New Roman"/>
          <w:sz w:val="24"/>
          <w:szCs w:val="24"/>
        </w:rPr>
        <w:t>But as he cut you in three…”</w:t>
      </w:r>
      <w:r w:rsidR="008805CD">
        <w:rPr>
          <w:rStyle w:val="FootnoteReference"/>
          <w:rFonts w:ascii="Times New Roman" w:hAnsi="Times New Roman" w:cs="Times New Roman"/>
          <w:sz w:val="24"/>
          <w:szCs w:val="24"/>
        </w:rPr>
        <w:footnoteReference w:id="20"/>
      </w:r>
      <w:r w:rsidR="008805CD">
        <w:rPr>
          <w:rFonts w:ascii="Times New Roman" w:hAnsi="Times New Roman" w:cs="Times New Roman"/>
          <w:sz w:val="24"/>
          <w:szCs w:val="24"/>
        </w:rPr>
        <w:t xml:space="preserve"> which this author speculates is a brief reference to this older story about Dionysus Zagreus.  This </w:t>
      </w:r>
      <w:r w:rsidR="002E4D80">
        <w:rPr>
          <w:rFonts w:ascii="Times New Roman" w:hAnsi="Times New Roman" w:cs="Times New Roman"/>
          <w:sz w:val="24"/>
          <w:szCs w:val="24"/>
        </w:rPr>
        <w:t>older story then leads into a</w:t>
      </w:r>
      <w:r w:rsidR="00DC2D90">
        <w:rPr>
          <w:rFonts w:ascii="Times New Roman" w:hAnsi="Times New Roman" w:cs="Times New Roman"/>
          <w:sz w:val="24"/>
          <w:szCs w:val="24"/>
        </w:rPr>
        <w:t>nother</w:t>
      </w:r>
      <w:r w:rsidR="002E4D80">
        <w:rPr>
          <w:rFonts w:ascii="Times New Roman" w:hAnsi="Times New Roman" w:cs="Times New Roman"/>
          <w:sz w:val="24"/>
          <w:szCs w:val="24"/>
        </w:rPr>
        <w:t xml:space="preserve"> version of the </w:t>
      </w:r>
      <w:r w:rsidR="00DC2D90">
        <w:rPr>
          <w:rFonts w:ascii="Times New Roman" w:hAnsi="Times New Roman" w:cs="Times New Roman"/>
          <w:sz w:val="24"/>
          <w:szCs w:val="24"/>
        </w:rPr>
        <w:t>Olympian story of Dionysus which has already been discussed.</w:t>
      </w:r>
    </w:p>
    <w:p w:rsidR="008C1F75" w:rsidRDefault="008C1F75" w:rsidP="008C1F75">
      <w:pPr>
        <w:spacing w:line="480" w:lineRule="auto"/>
        <w:rPr>
          <w:rFonts w:ascii="Times New Roman" w:hAnsi="Times New Roman" w:cs="Times New Roman"/>
          <w:sz w:val="24"/>
          <w:szCs w:val="24"/>
        </w:rPr>
      </w:pPr>
    </w:p>
    <w:p w:rsidR="008C1F75" w:rsidRDefault="008C1F75" w:rsidP="008C1F75">
      <w:pPr>
        <w:spacing w:line="480" w:lineRule="auto"/>
        <w:rPr>
          <w:rFonts w:ascii="Times New Roman" w:hAnsi="Times New Roman" w:cs="Times New Roman"/>
          <w:sz w:val="24"/>
          <w:szCs w:val="24"/>
        </w:rPr>
      </w:pPr>
      <w:r>
        <w:rPr>
          <w:rFonts w:ascii="Times New Roman" w:hAnsi="Times New Roman" w:cs="Times New Roman"/>
          <w:b/>
          <w:sz w:val="24"/>
          <w:szCs w:val="24"/>
        </w:rPr>
        <w:t>Worship in the City</w:t>
      </w:r>
    </w:p>
    <w:p w:rsidR="00C61C88" w:rsidRDefault="008C1F75" w:rsidP="008C1F75">
      <w:pPr>
        <w:spacing w:line="480" w:lineRule="auto"/>
        <w:rPr>
          <w:rFonts w:ascii="Times New Roman" w:hAnsi="Times New Roman" w:cs="Times New Roman"/>
          <w:sz w:val="24"/>
          <w:szCs w:val="24"/>
        </w:rPr>
      </w:pPr>
      <w:r>
        <w:rPr>
          <w:rFonts w:ascii="Times New Roman" w:hAnsi="Times New Roman" w:cs="Times New Roman"/>
          <w:sz w:val="24"/>
          <w:szCs w:val="24"/>
        </w:rPr>
        <w:tab/>
        <w:t>The people living in what is now known as Greece were not a unified people</w:t>
      </w:r>
      <w:r w:rsidR="00314A82">
        <w:rPr>
          <w:rFonts w:ascii="Times New Roman" w:hAnsi="Times New Roman" w:cs="Times New Roman"/>
          <w:sz w:val="24"/>
          <w:szCs w:val="24"/>
        </w:rPr>
        <w:t xml:space="preserve"> politically</w:t>
      </w:r>
      <w:r>
        <w:rPr>
          <w:rFonts w:ascii="Times New Roman" w:hAnsi="Times New Roman" w:cs="Times New Roman"/>
          <w:sz w:val="24"/>
          <w:szCs w:val="24"/>
        </w:rPr>
        <w:t xml:space="preserve">.  They were citizens of their individual city-states or </w:t>
      </w:r>
      <w:r>
        <w:rPr>
          <w:rFonts w:ascii="Times New Roman" w:hAnsi="Times New Roman" w:cs="Times New Roman"/>
          <w:i/>
          <w:sz w:val="24"/>
          <w:szCs w:val="24"/>
        </w:rPr>
        <w:t>poleis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1"/>
      </w:r>
      <w:r w:rsidR="00DC2D90">
        <w:rPr>
          <w:rFonts w:ascii="Times New Roman" w:hAnsi="Times New Roman" w:cs="Times New Roman"/>
          <w:sz w:val="24"/>
          <w:szCs w:val="24"/>
        </w:rPr>
        <w:t xml:space="preserve">  T</w:t>
      </w:r>
      <w:r>
        <w:rPr>
          <w:rFonts w:ascii="Times New Roman" w:hAnsi="Times New Roman" w:cs="Times New Roman"/>
          <w:sz w:val="24"/>
          <w:szCs w:val="24"/>
        </w:rPr>
        <w:t>he worship of Dionysus in a city enviro</w:t>
      </w:r>
      <w:r w:rsidR="0078615C">
        <w:rPr>
          <w:rFonts w:ascii="Times New Roman" w:hAnsi="Times New Roman" w:cs="Times New Roman"/>
          <w:sz w:val="24"/>
          <w:szCs w:val="24"/>
        </w:rPr>
        <w:t xml:space="preserve">nment will focus on </w:t>
      </w:r>
      <w:r>
        <w:rPr>
          <w:rFonts w:ascii="Times New Roman" w:hAnsi="Times New Roman" w:cs="Times New Roman"/>
          <w:sz w:val="24"/>
          <w:szCs w:val="24"/>
        </w:rPr>
        <w:t>Athens</w:t>
      </w:r>
      <w:r w:rsidR="00DC2D90">
        <w:rPr>
          <w:rFonts w:ascii="Times New Roman" w:hAnsi="Times New Roman" w:cs="Times New Roman"/>
          <w:sz w:val="24"/>
          <w:szCs w:val="24"/>
        </w:rPr>
        <w:t xml:space="preserve"> as that is the setting for many of the written sources, and is also where the most archaeological evidence has been found</w:t>
      </w:r>
      <w:r>
        <w:rPr>
          <w:rFonts w:ascii="Times New Roman" w:hAnsi="Times New Roman" w:cs="Times New Roman"/>
          <w:sz w:val="24"/>
          <w:szCs w:val="24"/>
        </w:rPr>
        <w:t>.  Athens was the name of the urban center of the polis, but the polis also encompassed the area surrounding the urban center which meant the Attic p</w:t>
      </w:r>
      <w:r w:rsidR="0078615C">
        <w:rPr>
          <w:rFonts w:ascii="Times New Roman" w:hAnsi="Times New Roman" w:cs="Times New Roman"/>
          <w:sz w:val="24"/>
          <w:szCs w:val="24"/>
        </w:rPr>
        <w:t>eninsula where Athens was and is located</w:t>
      </w:r>
      <w:r>
        <w:rPr>
          <w:rFonts w:ascii="Times New Roman" w:hAnsi="Times New Roman" w:cs="Times New Roman"/>
          <w:sz w:val="24"/>
          <w:szCs w:val="24"/>
        </w:rPr>
        <w:t>.</w:t>
      </w:r>
      <w:r w:rsidR="001532D3">
        <w:rPr>
          <w:rFonts w:ascii="Times New Roman" w:hAnsi="Times New Roman" w:cs="Times New Roman"/>
          <w:sz w:val="24"/>
          <w:szCs w:val="24"/>
        </w:rPr>
        <w:t xml:space="preserve">  The months of the year were named for the festivals and/or the gods who were worshipped</w:t>
      </w:r>
      <w:r w:rsidR="00AF6F84">
        <w:rPr>
          <w:rFonts w:ascii="Times New Roman" w:hAnsi="Times New Roman" w:cs="Times New Roman"/>
          <w:sz w:val="24"/>
          <w:szCs w:val="24"/>
        </w:rPr>
        <w:t>, and the month was defined by the lunar cycle from full moon to full moon</w:t>
      </w:r>
      <w:r w:rsidR="001532D3">
        <w:rPr>
          <w:rFonts w:ascii="Times New Roman" w:hAnsi="Times New Roman" w:cs="Times New Roman"/>
          <w:sz w:val="24"/>
          <w:szCs w:val="24"/>
        </w:rPr>
        <w:t xml:space="preserve">.  </w:t>
      </w:r>
      <w:r w:rsidR="00015280">
        <w:rPr>
          <w:rFonts w:ascii="Times New Roman" w:hAnsi="Times New Roman" w:cs="Times New Roman"/>
          <w:sz w:val="24"/>
          <w:szCs w:val="24"/>
        </w:rPr>
        <w:t xml:space="preserve">Also, the temples/sanctuaries of the gods were only open for the festivals of those deities, they were not places where anyone could go in and worship like in modern religions.  </w:t>
      </w:r>
      <w:r w:rsidR="001532D3">
        <w:rPr>
          <w:rFonts w:ascii="Times New Roman" w:hAnsi="Times New Roman" w:cs="Times New Roman"/>
          <w:sz w:val="24"/>
          <w:szCs w:val="24"/>
        </w:rPr>
        <w:t>The most well-known is the Attic calendar which became the longest inscription in Athens on the King’s Stoa, and now only pieces of it survive.</w:t>
      </w:r>
      <w:r w:rsidR="001532D3">
        <w:rPr>
          <w:rStyle w:val="FootnoteReference"/>
          <w:rFonts w:ascii="Times New Roman" w:hAnsi="Times New Roman" w:cs="Times New Roman"/>
          <w:sz w:val="24"/>
          <w:szCs w:val="24"/>
        </w:rPr>
        <w:footnoteReference w:id="22"/>
      </w:r>
      <w:r w:rsidR="00AF6F84">
        <w:rPr>
          <w:rFonts w:ascii="Times New Roman" w:hAnsi="Times New Roman" w:cs="Times New Roman"/>
          <w:sz w:val="24"/>
          <w:szCs w:val="24"/>
        </w:rPr>
        <w:t xml:space="preserve">  Figure 4 is a table based off of the inscriptions showing the name of the month, the Greek word for it on the inscription, and the corresponding month in the calendar used in modern times.</w:t>
      </w:r>
      <w:r w:rsidR="00DC2D90">
        <w:rPr>
          <w:rFonts w:ascii="Times New Roman" w:hAnsi="Times New Roman" w:cs="Times New Roman"/>
          <w:sz w:val="24"/>
          <w:szCs w:val="24"/>
        </w:rPr>
        <w:t xml:space="preserve">  All of the festivals to Dionysus were celebrated in the late winter and early spring.</w:t>
      </w:r>
    </w:p>
    <w:p w:rsidR="000A321D" w:rsidRDefault="000A321D" w:rsidP="003F464B">
      <w:pPr>
        <w:keepNext/>
        <w:spacing w:line="480" w:lineRule="auto"/>
      </w:pPr>
      <w:r>
        <w:rPr>
          <w:noProof/>
          <w:color w:val="0000FF"/>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3917356" cy="2178050"/>
            <wp:effectExtent l="0" t="0" r="6985" b="0"/>
            <wp:wrapSquare wrapText="bothSides"/>
            <wp:docPr id="4" name="Picture 4" descr="http://40.media.tumblr.com/a51c8b41143776caa3f088c65b2712a1/tumblr_mueazasjiF1ruucjho1_r1_500.pn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40.media.tumblr.com/a51c8b41143776caa3f088c65b2712a1/tumblr_mueazasjiF1ruucjho1_r1_500.pn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17356" cy="2178050"/>
                    </a:xfrm>
                    <a:prstGeom prst="rect">
                      <a:avLst/>
                    </a:prstGeom>
                    <a:noFill/>
                    <a:ln>
                      <a:noFill/>
                    </a:ln>
                  </pic:spPr>
                </pic:pic>
              </a:graphicData>
            </a:graphic>
          </wp:anchor>
        </w:drawing>
      </w:r>
      <w:r>
        <w:t xml:space="preserve">Figure </w:t>
      </w:r>
      <w:fldSimple w:instr=" SEQ Figure \* ARABIC ">
        <w:r w:rsidR="002514EB">
          <w:rPr>
            <w:noProof/>
          </w:rPr>
          <w:t>4</w:t>
        </w:r>
      </w:fldSimple>
      <w:r>
        <w:t xml:space="preserve"> Table of the Attic Calendar</w:t>
      </w:r>
      <w:r>
        <w:rPr>
          <w:rStyle w:val="FootnoteReference"/>
        </w:rPr>
        <w:footnoteReference w:id="23"/>
      </w:r>
    </w:p>
    <w:p w:rsidR="000A321D" w:rsidRDefault="000A321D" w:rsidP="000A321D">
      <w:pPr>
        <w:spacing w:line="480" w:lineRule="auto"/>
        <w:rPr>
          <w:rFonts w:ascii="Times New Roman" w:hAnsi="Times New Roman" w:cs="Times New Roman"/>
          <w:sz w:val="24"/>
          <w:szCs w:val="24"/>
        </w:rPr>
      </w:pPr>
      <w:r>
        <w:rPr>
          <w:rFonts w:ascii="Times New Roman" w:hAnsi="Times New Roman" w:cs="Times New Roman"/>
          <w:sz w:val="24"/>
          <w:szCs w:val="24"/>
        </w:rPr>
        <w:t xml:space="preserve">The month of Anthesterion was associated with the festival of the </w:t>
      </w:r>
      <w:proofErr w:type="spellStart"/>
      <w:r>
        <w:rPr>
          <w:rFonts w:ascii="Times New Roman" w:hAnsi="Times New Roman" w:cs="Times New Roman"/>
          <w:i/>
          <w:sz w:val="24"/>
          <w:szCs w:val="24"/>
        </w:rPr>
        <w:t>Anthesteria</w:t>
      </w:r>
      <w:proofErr w:type="spellEnd"/>
      <w:r w:rsidR="00DC2D90">
        <w:rPr>
          <w:rFonts w:ascii="Times New Roman" w:hAnsi="Times New Roman" w:cs="Times New Roman"/>
          <w:i/>
          <w:sz w:val="24"/>
          <w:szCs w:val="24"/>
        </w:rPr>
        <w:t xml:space="preserve"> </w:t>
      </w:r>
      <w:r w:rsidR="00DC2D90">
        <w:rPr>
          <w:rFonts w:ascii="Times New Roman" w:hAnsi="Times New Roman" w:cs="Times New Roman"/>
          <w:sz w:val="24"/>
          <w:szCs w:val="24"/>
        </w:rPr>
        <w:t>or Festival of Flowers</w:t>
      </w:r>
      <w:r>
        <w:rPr>
          <w:rFonts w:ascii="Times New Roman" w:hAnsi="Times New Roman" w:cs="Times New Roman"/>
          <w:i/>
          <w:sz w:val="24"/>
          <w:szCs w:val="24"/>
        </w:rPr>
        <w:t xml:space="preserve">. </w:t>
      </w:r>
      <w:r w:rsidR="003B67AA">
        <w:rPr>
          <w:rFonts w:ascii="Times New Roman" w:hAnsi="Times New Roman" w:cs="Times New Roman"/>
          <w:sz w:val="24"/>
          <w:szCs w:val="24"/>
        </w:rPr>
        <w:t xml:space="preserve"> This festival heralded</w:t>
      </w:r>
      <w:r>
        <w:rPr>
          <w:rFonts w:ascii="Times New Roman" w:hAnsi="Times New Roman" w:cs="Times New Roman"/>
          <w:sz w:val="24"/>
          <w:szCs w:val="24"/>
        </w:rPr>
        <w:t xml:space="preserve"> the beginning of spring, and was the </w:t>
      </w:r>
      <w:r w:rsidR="003B67AA">
        <w:rPr>
          <w:rFonts w:ascii="Times New Roman" w:hAnsi="Times New Roman" w:cs="Times New Roman"/>
          <w:sz w:val="24"/>
          <w:szCs w:val="24"/>
        </w:rPr>
        <w:t xml:space="preserve">three day </w:t>
      </w:r>
      <w:r>
        <w:rPr>
          <w:rFonts w:ascii="Times New Roman" w:hAnsi="Times New Roman" w:cs="Times New Roman"/>
          <w:sz w:val="24"/>
          <w:szCs w:val="24"/>
        </w:rPr>
        <w:t>festival</w:t>
      </w:r>
      <w:r w:rsidR="004B3313">
        <w:rPr>
          <w:rFonts w:ascii="Times New Roman" w:hAnsi="Times New Roman" w:cs="Times New Roman"/>
          <w:sz w:val="24"/>
          <w:szCs w:val="24"/>
        </w:rPr>
        <w:t xml:space="preserve"> in mid-February</w:t>
      </w:r>
      <w:r>
        <w:rPr>
          <w:rFonts w:ascii="Times New Roman" w:hAnsi="Times New Roman" w:cs="Times New Roman"/>
          <w:sz w:val="24"/>
          <w:szCs w:val="24"/>
        </w:rPr>
        <w:t xml:space="preserve"> celebrating Dionysus.</w:t>
      </w:r>
      <w:r w:rsidR="00950EFE">
        <w:rPr>
          <w:rFonts w:ascii="Times New Roman" w:hAnsi="Times New Roman" w:cs="Times New Roman"/>
          <w:sz w:val="24"/>
          <w:szCs w:val="24"/>
        </w:rPr>
        <w:t xml:space="preserve">  Festival days began at sunset and ended at sunset of the next day.</w:t>
      </w:r>
    </w:p>
    <w:p w:rsidR="006E53DF" w:rsidRDefault="006E53DF" w:rsidP="000A32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w:t>
      </w:r>
      <w:proofErr w:type="spellStart"/>
      <w:r>
        <w:rPr>
          <w:rFonts w:ascii="Times New Roman" w:hAnsi="Times New Roman" w:cs="Times New Roman"/>
          <w:sz w:val="24"/>
          <w:szCs w:val="24"/>
        </w:rPr>
        <w:t>Anthesteria</w:t>
      </w:r>
      <w:proofErr w:type="spellEnd"/>
      <w:r>
        <w:rPr>
          <w:rFonts w:ascii="Times New Roman" w:hAnsi="Times New Roman" w:cs="Times New Roman"/>
          <w:sz w:val="24"/>
          <w:szCs w:val="24"/>
        </w:rPr>
        <w:t xml:space="preserve"> was one of the oldest festivals dedicated to Dionysus in Athens</w:t>
      </w:r>
      <w:r w:rsidR="00950EFE">
        <w:rPr>
          <w:rFonts w:ascii="Times New Roman" w:hAnsi="Times New Roman" w:cs="Times New Roman"/>
          <w:sz w:val="24"/>
          <w:szCs w:val="24"/>
        </w:rPr>
        <w:t xml:space="preserve"> </w:t>
      </w:r>
      <w:r w:rsidR="008D4F38">
        <w:rPr>
          <w:rFonts w:ascii="Times New Roman" w:hAnsi="Times New Roman" w:cs="Times New Roman"/>
          <w:sz w:val="24"/>
          <w:szCs w:val="24"/>
        </w:rPr>
        <w:t>and was known as the Older Dionysia</w:t>
      </w:r>
      <w:r>
        <w:rPr>
          <w:rFonts w:ascii="Times New Roman" w:hAnsi="Times New Roman" w:cs="Times New Roman"/>
          <w:sz w:val="24"/>
          <w:szCs w:val="24"/>
        </w:rPr>
        <w:t>.</w:t>
      </w:r>
      <w:r w:rsidR="008D4F38">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It celebrated Dionysus giving the gift of the vine to the Attic people</w:t>
      </w:r>
      <w:r w:rsidR="008029FD">
        <w:rPr>
          <w:rFonts w:ascii="Times New Roman" w:hAnsi="Times New Roman" w:cs="Times New Roman"/>
          <w:sz w:val="24"/>
          <w:szCs w:val="24"/>
        </w:rPr>
        <w:t>, and the aspect of Dionysus for this celebration was known as the Dionysus of the Marshes</w:t>
      </w:r>
      <w:r>
        <w:rPr>
          <w:rFonts w:ascii="Times New Roman" w:hAnsi="Times New Roman" w:cs="Times New Roman"/>
          <w:sz w:val="24"/>
          <w:szCs w:val="24"/>
        </w:rPr>
        <w:t>.</w:t>
      </w:r>
      <w:r w:rsidR="001021A5">
        <w:rPr>
          <w:rFonts w:ascii="Times New Roman" w:hAnsi="Times New Roman" w:cs="Times New Roman"/>
          <w:sz w:val="24"/>
          <w:szCs w:val="24"/>
        </w:rPr>
        <w:t xml:space="preserve">  </w:t>
      </w:r>
      <w:r w:rsidR="00015280">
        <w:rPr>
          <w:rFonts w:ascii="Times New Roman" w:hAnsi="Times New Roman" w:cs="Times New Roman"/>
          <w:sz w:val="24"/>
          <w:szCs w:val="24"/>
        </w:rPr>
        <w:t xml:space="preserve">It was only during this festival that the sanctuary of Dionysus in the Marshes was open.  </w:t>
      </w:r>
      <w:r w:rsidR="001021A5">
        <w:rPr>
          <w:rFonts w:ascii="Times New Roman" w:hAnsi="Times New Roman" w:cs="Times New Roman"/>
          <w:sz w:val="24"/>
          <w:szCs w:val="24"/>
        </w:rPr>
        <w:t>Thucydides, a 5</w:t>
      </w:r>
      <w:r w:rsidR="001021A5" w:rsidRPr="001021A5">
        <w:rPr>
          <w:rFonts w:ascii="Times New Roman" w:hAnsi="Times New Roman" w:cs="Times New Roman"/>
          <w:sz w:val="24"/>
          <w:szCs w:val="24"/>
          <w:vertAlign w:val="superscript"/>
        </w:rPr>
        <w:t>th</w:t>
      </w:r>
      <w:r w:rsidR="001021A5">
        <w:rPr>
          <w:rFonts w:ascii="Times New Roman" w:hAnsi="Times New Roman" w:cs="Times New Roman"/>
          <w:sz w:val="24"/>
          <w:szCs w:val="24"/>
        </w:rPr>
        <w:t xml:space="preserve"> century BCE Athenian historian, wrote on how the </w:t>
      </w:r>
      <w:proofErr w:type="spellStart"/>
      <w:r w:rsidR="001021A5">
        <w:rPr>
          <w:rFonts w:ascii="Times New Roman" w:hAnsi="Times New Roman" w:cs="Times New Roman"/>
          <w:sz w:val="24"/>
          <w:szCs w:val="24"/>
        </w:rPr>
        <w:t>Anthesteria</w:t>
      </w:r>
      <w:proofErr w:type="spellEnd"/>
      <w:r w:rsidR="001021A5">
        <w:rPr>
          <w:rFonts w:ascii="Times New Roman" w:hAnsi="Times New Roman" w:cs="Times New Roman"/>
          <w:sz w:val="24"/>
          <w:szCs w:val="24"/>
        </w:rPr>
        <w:t xml:space="preserve"> dates to the time of the first kings of Athens before the Bronze Age</w:t>
      </w:r>
      <w:r w:rsidR="000B2A5B">
        <w:rPr>
          <w:rFonts w:ascii="Times New Roman" w:hAnsi="Times New Roman" w:cs="Times New Roman"/>
          <w:sz w:val="24"/>
          <w:szCs w:val="24"/>
        </w:rPr>
        <w:t>, and was celebrated on the 11</w:t>
      </w:r>
      <w:r w:rsidR="000B2A5B" w:rsidRPr="000B2A5B">
        <w:rPr>
          <w:rFonts w:ascii="Times New Roman" w:hAnsi="Times New Roman" w:cs="Times New Roman"/>
          <w:sz w:val="24"/>
          <w:szCs w:val="24"/>
          <w:vertAlign w:val="superscript"/>
        </w:rPr>
        <w:t>th</w:t>
      </w:r>
      <w:r w:rsidR="000B2A5B">
        <w:rPr>
          <w:rFonts w:ascii="Times New Roman" w:hAnsi="Times New Roman" w:cs="Times New Roman"/>
          <w:sz w:val="24"/>
          <w:szCs w:val="24"/>
        </w:rPr>
        <w:t>, 12</w:t>
      </w:r>
      <w:r w:rsidR="000B2A5B" w:rsidRPr="000B2A5B">
        <w:rPr>
          <w:rFonts w:ascii="Times New Roman" w:hAnsi="Times New Roman" w:cs="Times New Roman"/>
          <w:sz w:val="24"/>
          <w:szCs w:val="24"/>
          <w:vertAlign w:val="superscript"/>
        </w:rPr>
        <w:t>th</w:t>
      </w:r>
      <w:r w:rsidR="000B2A5B">
        <w:rPr>
          <w:rFonts w:ascii="Times New Roman" w:hAnsi="Times New Roman" w:cs="Times New Roman"/>
          <w:sz w:val="24"/>
          <w:szCs w:val="24"/>
        </w:rPr>
        <w:t>, and 13</w:t>
      </w:r>
      <w:r w:rsidR="000B2A5B" w:rsidRPr="000B2A5B">
        <w:rPr>
          <w:rFonts w:ascii="Times New Roman" w:hAnsi="Times New Roman" w:cs="Times New Roman"/>
          <w:sz w:val="24"/>
          <w:szCs w:val="24"/>
          <w:vertAlign w:val="superscript"/>
        </w:rPr>
        <w:t>th</w:t>
      </w:r>
      <w:r w:rsidR="000B2A5B">
        <w:rPr>
          <w:rFonts w:ascii="Times New Roman" w:hAnsi="Times New Roman" w:cs="Times New Roman"/>
          <w:sz w:val="24"/>
          <w:szCs w:val="24"/>
        </w:rPr>
        <w:t xml:space="preserve"> days of the month</w:t>
      </w:r>
      <w:r w:rsidR="001021A5">
        <w:rPr>
          <w:rFonts w:ascii="Times New Roman" w:hAnsi="Times New Roman" w:cs="Times New Roman"/>
          <w:sz w:val="24"/>
          <w:szCs w:val="24"/>
        </w:rPr>
        <w:t>.</w:t>
      </w:r>
      <w:r w:rsidR="001021A5">
        <w:rPr>
          <w:rStyle w:val="FootnoteReference"/>
          <w:rFonts w:ascii="Times New Roman" w:hAnsi="Times New Roman" w:cs="Times New Roman"/>
          <w:sz w:val="24"/>
          <w:szCs w:val="24"/>
        </w:rPr>
        <w:footnoteReference w:id="25"/>
      </w:r>
      <w:r w:rsidR="001467AF">
        <w:rPr>
          <w:rFonts w:ascii="Times New Roman" w:hAnsi="Times New Roman" w:cs="Times New Roman"/>
          <w:sz w:val="24"/>
          <w:szCs w:val="24"/>
        </w:rPr>
        <w:t xml:space="preserve">  </w:t>
      </w:r>
      <w:proofErr w:type="spellStart"/>
      <w:r w:rsidR="001467AF">
        <w:rPr>
          <w:rFonts w:ascii="Times New Roman" w:hAnsi="Times New Roman" w:cs="Times New Roman"/>
          <w:sz w:val="24"/>
          <w:szCs w:val="24"/>
        </w:rPr>
        <w:t>Apollodorus</w:t>
      </w:r>
      <w:proofErr w:type="spellEnd"/>
      <w:r w:rsidR="001467AF">
        <w:rPr>
          <w:rFonts w:ascii="Times New Roman" w:hAnsi="Times New Roman" w:cs="Times New Roman"/>
          <w:sz w:val="24"/>
          <w:szCs w:val="24"/>
        </w:rPr>
        <w:t xml:space="preserve"> recounts the story of how Dionysus gave the vine to a man named </w:t>
      </w:r>
      <w:proofErr w:type="spellStart"/>
      <w:r w:rsidR="001467AF">
        <w:rPr>
          <w:rFonts w:ascii="Times New Roman" w:hAnsi="Times New Roman" w:cs="Times New Roman"/>
          <w:sz w:val="24"/>
          <w:szCs w:val="24"/>
        </w:rPr>
        <w:t>Icarios</w:t>
      </w:r>
      <w:proofErr w:type="spellEnd"/>
      <w:r w:rsidR="001467AF">
        <w:rPr>
          <w:rFonts w:ascii="Times New Roman" w:hAnsi="Times New Roman" w:cs="Times New Roman"/>
          <w:sz w:val="24"/>
          <w:szCs w:val="24"/>
        </w:rPr>
        <w:t xml:space="preserve">.  </w:t>
      </w:r>
      <w:proofErr w:type="spellStart"/>
      <w:r w:rsidR="001467AF">
        <w:rPr>
          <w:rFonts w:ascii="Times New Roman" w:hAnsi="Times New Roman" w:cs="Times New Roman"/>
          <w:sz w:val="24"/>
          <w:szCs w:val="24"/>
        </w:rPr>
        <w:t>Icarios</w:t>
      </w:r>
      <w:proofErr w:type="spellEnd"/>
      <w:r w:rsidR="001467AF">
        <w:rPr>
          <w:rFonts w:ascii="Times New Roman" w:hAnsi="Times New Roman" w:cs="Times New Roman"/>
          <w:sz w:val="24"/>
          <w:szCs w:val="24"/>
        </w:rPr>
        <w:t xml:space="preserve"> visited some shepherds who loved the drink so much, they drank the wine without diluting it</w:t>
      </w:r>
      <w:r w:rsidR="008029FD">
        <w:rPr>
          <w:rFonts w:ascii="Times New Roman" w:hAnsi="Times New Roman" w:cs="Times New Roman"/>
          <w:sz w:val="24"/>
          <w:szCs w:val="24"/>
        </w:rPr>
        <w:t xml:space="preserve"> with water.  The shepherds </w:t>
      </w:r>
      <w:r w:rsidR="001467AF">
        <w:rPr>
          <w:rFonts w:ascii="Times New Roman" w:hAnsi="Times New Roman" w:cs="Times New Roman"/>
          <w:sz w:val="24"/>
          <w:szCs w:val="24"/>
        </w:rPr>
        <w:t xml:space="preserve">thought they had been poisoned and killed </w:t>
      </w:r>
      <w:proofErr w:type="spellStart"/>
      <w:r w:rsidR="001467AF">
        <w:rPr>
          <w:rFonts w:ascii="Times New Roman" w:hAnsi="Times New Roman" w:cs="Times New Roman"/>
          <w:sz w:val="24"/>
          <w:szCs w:val="24"/>
        </w:rPr>
        <w:t>Icarios</w:t>
      </w:r>
      <w:proofErr w:type="spellEnd"/>
      <w:r w:rsidR="001467AF">
        <w:rPr>
          <w:rFonts w:ascii="Times New Roman" w:hAnsi="Times New Roman" w:cs="Times New Roman"/>
          <w:sz w:val="24"/>
          <w:szCs w:val="24"/>
        </w:rPr>
        <w:t>.</w:t>
      </w:r>
      <w:r w:rsidR="006B2A29">
        <w:rPr>
          <w:rFonts w:ascii="Times New Roman" w:hAnsi="Times New Roman" w:cs="Times New Roman"/>
          <w:sz w:val="24"/>
          <w:szCs w:val="24"/>
        </w:rPr>
        <w:t xml:space="preserve">  When they sobered up, they buried </w:t>
      </w:r>
      <w:proofErr w:type="spellStart"/>
      <w:r w:rsidR="006B2A29">
        <w:rPr>
          <w:rFonts w:ascii="Times New Roman" w:hAnsi="Times New Roman" w:cs="Times New Roman"/>
          <w:sz w:val="24"/>
          <w:szCs w:val="24"/>
        </w:rPr>
        <w:t>Icarios</w:t>
      </w:r>
      <w:proofErr w:type="spellEnd"/>
      <w:r w:rsidR="006B2A29">
        <w:rPr>
          <w:rFonts w:ascii="Times New Roman" w:hAnsi="Times New Roman" w:cs="Times New Roman"/>
          <w:sz w:val="24"/>
          <w:szCs w:val="24"/>
        </w:rPr>
        <w:t xml:space="preserve"> whose daughter hanged herself when she heard of his murder.</w:t>
      </w:r>
      <w:r w:rsidR="006B2A29">
        <w:rPr>
          <w:rStyle w:val="FootnoteReference"/>
          <w:rFonts w:ascii="Times New Roman" w:hAnsi="Times New Roman" w:cs="Times New Roman"/>
          <w:sz w:val="24"/>
          <w:szCs w:val="24"/>
        </w:rPr>
        <w:footnoteReference w:id="26"/>
      </w:r>
    </w:p>
    <w:p w:rsidR="00CB2681" w:rsidRDefault="00CB2681" w:rsidP="000A32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day of the festival was called the </w:t>
      </w:r>
      <w:proofErr w:type="spellStart"/>
      <w:r>
        <w:rPr>
          <w:rFonts w:ascii="Times New Roman" w:hAnsi="Times New Roman" w:cs="Times New Roman"/>
          <w:i/>
          <w:sz w:val="24"/>
          <w:szCs w:val="24"/>
        </w:rPr>
        <w:t>Pithoigia</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or Jar-opening.  This name came from the word </w:t>
      </w:r>
      <w:r>
        <w:rPr>
          <w:rFonts w:ascii="Times New Roman" w:hAnsi="Times New Roman" w:cs="Times New Roman"/>
          <w:i/>
          <w:sz w:val="24"/>
          <w:szCs w:val="24"/>
        </w:rPr>
        <w:t>pithoi</w:t>
      </w:r>
      <w:r>
        <w:rPr>
          <w:rFonts w:ascii="Times New Roman" w:hAnsi="Times New Roman" w:cs="Times New Roman"/>
          <w:sz w:val="24"/>
          <w:szCs w:val="24"/>
        </w:rPr>
        <w:t xml:space="preserve"> which was the type of jar used to store wine.</w:t>
      </w:r>
      <w:r>
        <w:rPr>
          <w:rStyle w:val="FootnoteReference"/>
          <w:rFonts w:ascii="Times New Roman" w:hAnsi="Times New Roman" w:cs="Times New Roman"/>
          <w:sz w:val="24"/>
          <w:szCs w:val="24"/>
        </w:rPr>
        <w:footnoteReference w:id="27"/>
      </w:r>
    </w:p>
    <w:p w:rsidR="007161ED" w:rsidRPr="003F464B" w:rsidRDefault="007161ED" w:rsidP="003F464B">
      <w:pPr>
        <w:keepNext/>
        <w:spacing w:line="480" w:lineRule="auto"/>
      </w:pPr>
      <w:r>
        <w:rPr>
          <w:noProof/>
          <w:color w:val="0000FF"/>
        </w:rPr>
        <w:drawing>
          <wp:anchor distT="0" distB="0" distL="114300" distR="114300" simplePos="0" relativeHeight="251660288" behindDoc="0" locked="0" layoutInCell="1" allowOverlap="1">
            <wp:simplePos x="0" y="0"/>
            <wp:positionH relativeFrom="column">
              <wp:posOffset>0</wp:posOffset>
            </wp:positionH>
            <wp:positionV relativeFrom="paragraph">
              <wp:posOffset>1270</wp:posOffset>
            </wp:positionV>
            <wp:extent cx="1568450" cy="2042160"/>
            <wp:effectExtent l="0" t="0" r="0" b="0"/>
            <wp:wrapSquare wrapText="bothSides"/>
            <wp:docPr id="5" name="Picture 5" descr="http://www.travel-to-crete.com/pages_images/104.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ravel-to-crete.com/pages_images/104.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68450" cy="2042160"/>
                    </a:xfrm>
                    <a:prstGeom prst="rect">
                      <a:avLst/>
                    </a:prstGeom>
                    <a:noFill/>
                    <a:ln>
                      <a:noFill/>
                    </a:ln>
                  </pic:spPr>
                </pic:pic>
              </a:graphicData>
            </a:graphic>
          </wp:anchor>
        </w:drawing>
      </w:r>
      <w:r>
        <w:t xml:space="preserve">Figure </w:t>
      </w:r>
      <w:fldSimple w:instr=" SEQ Figure \* ARABIC ">
        <w:r w:rsidR="002514EB">
          <w:rPr>
            <w:noProof/>
          </w:rPr>
          <w:t>5</w:t>
        </w:r>
      </w:fldSimple>
      <w:r>
        <w:t xml:space="preserve"> Pithoi at the Palace of Knossos</w:t>
      </w:r>
    </w:p>
    <w:p w:rsidR="000B2A5B" w:rsidRDefault="00154BB3" w:rsidP="000A321D">
      <w:pPr>
        <w:spacing w:line="480" w:lineRule="auto"/>
        <w:rPr>
          <w:rFonts w:ascii="Times New Roman" w:hAnsi="Times New Roman" w:cs="Times New Roman"/>
          <w:sz w:val="24"/>
          <w:szCs w:val="24"/>
        </w:rPr>
      </w:pPr>
      <w:r>
        <w:rPr>
          <w:rFonts w:ascii="Times New Roman" w:hAnsi="Times New Roman" w:cs="Times New Roman"/>
          <w:sz w:val="24"/>
          <w:szCs w:val="24"/>
        </w:rPr>
        <w:t>These jars of wine were usually sealed during the previous harvest, and during this day were opened for tasting.  Before the people drank the wine, they carried the jars to the sh</w:t>
      </w:r>
      <w:r w:rsidR="00776AD7">
        <w:rPr>
          <w:rFonts w:ascii="Times New Roman" w:hAnsi="Times New Roman" w:cs="Times New Roman"/>
          <w:sz w:val="24"/>
          <w:szCs w:val="24"/>
        </w:rPr>
        <w:t>rine of Dionysus where the wine was mixed with water.  “To the ancient Greek, wine was not something which should be taken neat and Dionysus was credited with having taught men how to dilute wine correctly.”</w:t>
      </w:r>
      <w:r w:rsidR="00776AD7">
        <w:rPr>
          <w:rStyle w:val="FootnoteReference"/>
          <w:rFonts w:ascii="Times New Roman" w:hAnsi="Times New Roman" w:cs="Times New Roman"/>
          <w:sz w:val="24"/>
          <w:szCs w:val="24"/>
        </w:rPr>
        <w:footnoteReference w:id="28"/>
      </w:r>
      <w:r w:rsidR="00CE41F4">
        <w:rPr>
          <w:rFonts w:ascii="Times New Roman" w:hAnsi="Times New Roman" w:cs="Times New Roman"/>
          <w:sz w:val="24"/>
          <w:szCs w:val="24"/>
        </w:rPr>
        <w:t xml:space="preserve">  This first jar mixture of wine/water was poured as an offering to Dionysus, and then the jars with mixed wine/water were ready for tasting that day.  </w:t>
      </w:r>
      <w:r w:rsidR="00583DF5">
        <w:rPr>
          <w:rFonts w:ascii="Times New Roman" w:hAnsi="Times New Roman" w:cs="Times New Roman"/>
          <w:sz w:val="24"/>
          <w:szCs w:val="24"/>
        </w:rPr>
        <w:t>Part of Jar-opening day also had a procession which brought the god to his shrine.  A representation of him would be carried on a ship-chariot vehicle.  This vehicle signified the god’s connections to the sea</w:t>
      </w:r>
      <w:r w:rsidR="005A1032">
        <w:rPr>
          <w:rFonts w:ascii="Times New Roman" w:hAnsi="Times New Roman" w:cs="Times New Roman"/>
          <w:sz w:val="24"/>
          <w:szCs w:val="24"/>
        </w:rPr>
        <w:t xml:space="preserve"> instead of the land</w:t>
      </w:r>
      <w:r w:rsidR="00583DF5">
        <w:rPr>
          <w:rFonts w:ascii="Times New Roman" w:hAnsi="Times New Roman" w:cs="Times New Roman"/>
          <w:sz w:val="24"/>
          <w:szCs w:val="24"/>
        </w:rPr>
        <w:t>.</w:t>
      </w:r>
      <w:r w:rsidR="00583DF5">
        <w:rPr>
          <w:rStyle w:val="FootnoteReference"/>
          <w:rFonts w:ascii="Times New Roman" w:hAnsi="Times New Roman" w:cs="Times New Roman"/>
          <w:sz w:val="24"/>
          <w:szCs w:val="24"/>
        </w:rPr>
        <w:footnoteReference w:id="29"/>
      </w:r>
      <w:r w:rsidR="005A1032">
        <w:rPr>
          <w:rFonts w:ascii="Times New Roman" w:hAnsi="Times New Roman" w:cs="Times New Roman"/>
          <w:sz w:val="24"/>
          <w:szCs w:val="24"/>
        </w:rPr>
        <w:t xml:space="preserve">  </w:t>
      </w:r>
      <w:r w:rsidR="00CA6789">
        <w:rPr>
          <w:rFonts w:ascii="Times New Roman" w:hAnsi="Times New Roman" w:cs="Times New Roman"/>
          <w:sz w:val="24"/>
          <w:szCs w:val="24"/>
        </w:rPr>
        <w:t xml:space="preserve">One thing that previous historians differ on is when the procession of the god takes place during this festival.  Erika Simon contends that it was on the first day of the festival whereas H.W. Parke says that it was on the second day.  Logically it makes sense for the first day as that is the day when the god mixes the wine, and the god cannot mix the wine for the people if he is not in his shrine.  </w:t>
      </w:r>
      <w:r w:rsidR="00CE41F4">
        <w:rPr>
          <w:rFonts w:ascii="Times New Roman" w:hAnsi="Times New Roman" w:cs="Times New Roman"/>
          <w:sz w:val="24"/>
          <w:szCs w:val="24"/>
        </w:rPr>
        <w:t>The second day of the festival was when the drinking was the greatest.</w:t>
      </w:r>
    </w:p>
    <w:p w:rsidR="0012311A" w:rsidRDefault="00CE41F4" w:rsidP="000A321D">
      <w:pPr>
        <w:spacing w:line="480" w:lineRule="auto"/>
        <w:rPr>
          <w:rFonts w:ascii="Times New Roman" w:hAnsi="Times New Roman" w:cs="Times New Roman"/>
          <w:sz w:val="24"/>
          <w:szCs w:val="24"/>
        </w:rPr>
      </w:pPr>
      <w:r>
        <w:rPr>
          <w:rFonts w:ascii="Times New Roman" w:hAnsi="Times New Roman" w:cs="Times New Roman"/>
          <w:sz w:val="24"/>
          <w:szCs w:val="24"/>
        </w:rPr>
        <w:tab/>
        <w:t>The second day of the celebration</w:t>
      </w:r>
      <w:r w:rsidR="00836CD5">
        <w:rPr>
          <w:rFonts w:ascii="Times New Roman" w:hAnsi="Times New Roman" w:cs="Times New Roman"/>
          <w:sz w:val="24"/>
          <w:szCs w:val="24"/>
        </w:rPr>
        <w:t xml:space="preserve"> was known as the Feast of </w:t>
      </w:r>
      <w:proofErr w:type="spellStart"/>
      <w:r w:rsidR="00836CD5">
        <w:rPr>
          <w:rFonts w:ascii="Times New Roman" w:hAnsi="Times New Roman" w:cs="Times New Roman"/>
          <w:i/>
          <w:sz w:val="24"/>
          <w:szCs w:val="24"/>
        </w:rPr>
        <w:t>Choes</w:t>
      </w:r>
      <w:proofErr w:type="spellEnd"/>
      <w:r w:rsidR="00836CD5">
        <w:rPr>
          <w:rFonts w:ascii="Times New Roman" w:hAnsi="Times New Roman" w:cs="Times New Roman"/>
          <w:i/>
          <w:sz w:val="24"/>
          <w:szCs w:val="24"/>
        </w:rPr>
        <w:t xml:space="preserve"> </w:t>
      </w:r>
      <w:r w:rsidR="00836CD5">
        <w:rPr>
          <w:rFonts w:ascii="Times New Roman" w:hAnsi="Times New Roman" w:cs="Times New Roman"/>
          <w:sz w:val="24"/>
          <w:szCs w:val="24"/>
        </w:rPr>
        <w:t>or Wine jugs.</w:t>
      </w:r>
      <w:r w:rsidR="00950EFE">
        <w:rPr>
          <w:rFonts w:ascii="Times New Roman" w:hAnsi="Times New Roman" w:cs="Times New Roman"/>
          <w:sz w:val="24"/>
          <w:szCs w:val="24"/>
        </w:rPr>
        <w:t xml:space="preserve">  </w:t>
      </w:r>
      <w:proofErr w:type="spellStart"/>
      <w:r w:rsidR="00950EFE">
        <w:rPr>
          <w:rFonts w:ascii="Times New Roman" w:hAnsi="Times New Roman" w:cs="Times New Roman"/>
          <w:sz w:val="24"/>
          <w:szCs w:val="24"/>
        </w:rPr>
        <w:t>Choes</w:t>
      </w:r>
      <w:proofErr w:type="spellEnd"/>
      <w:r w:rsidR="00950EFE">
        <w:rPr>
          <w:rFonts w:ascii="Times New Roman" w:hAnsi="Times New Roman" w:cs="Times New Roman"/>
          <w:sz w:val="24"/>
          <w:szCs w:val="24"/>
        </w:rPr>
        <w:t xml:space="preserve"> held the wine after it was diluted on the first day.  The wine was poured from the </w:t>
      </w:r>
      <w:proofErr w:type="spellStart"/>
      <w:r w:rsidR="00950EFE">
        <w:rPr>
          <w:rFonts w:ascii="Times New Roman" w:hAnsi="Times New Roman" w:cs="Times New Roman"/>
          <w:sz w:val="24"/>
          <w:szCs w:val="24"/>
        </w:rPr>
        <w:t>choes</w:t>
      </w:r>
      <w:proofErr w:type="spellEnd"/>
      <w:r w:rsidR="00950EFE">
        <w:rPr>
          <w:rFonts w:ascii="Times New Roman" w:hAnsi="Times New Roman" w:cs="Times New Roman"/>
          <w:sz w:val="24"/>
          <w:szCs w:val="24"/>
        </w:rPr>
        <w:t xml:space="preserve"> into the drinking cups or vessels, and the sizes of these jugs vary from child sized to adult as children from the age of three and older could drink on this day</w:t>
      </w:r>
      <w:r w:rsidR="00700AC2">
        <w:rPr>
          <w:rFonts w:ascii="Times New Roman" w:hAnsi="Times New Roman" w:cs="Times New Roman"/>
          <w:sz w:val="24"/>
          <w:szCs w:val="24"/>
        </w:rPr>
        <w:t xml:space="preserve"> as could slaves</w:t>
      </w:r>
      <w:r w:rsidR="00950EFE">
        <w:rPr>
          <w:rFonts w:ascii="Times New Roman" w:hAnsi="Times New Roman" w:cs="Times New Roman"/>
          <w:sz w:val="24"/>
          <w:szCs w:val="24"/>
        </w:rPr>
        <w:t>.</w:t>
      </w:r>
      <w:r w:rsidR="00950EFE">
        <w:rPr>
          <w:rStyle w:val="FootnoteReference"/>
          <w:rFonts w:ascii="Times New Roman" w:hAnsi="Times New Roman" w:cs="Times New Roman"/>
          <w:sz w:val="24"/>
          <w:szCs w:val="24"/>
        </w:rPr>
        <w:footnoteReference w:id="30"/>
      </w:r>
      <w:r w:rsidR="001262CC">
        <w:rPr>
          <w:rFonts w:ascii="Times New Roman" w:hAnsi="Times New Roman" w:cs="Times New Roman"/>
          <w:sz w:val="24"/>
          <w:szCs w:val="24"/>
        </w:rPr>
        <w:t xml:space="preserve">  On this day at sunset everyone was invited to public and private parties.  The guests were to bring their own wine and cup as well as food while the host provided dessert</w:t>
      </w:r>
      <w:r w:rsidR="00CF2F4A">
        <w:rPr>
          <w:rFonts w:ascii="Times New Roman" w:hAnsi="Times New Roman" w:cs="Times New Roman"/>
          <w:sz w:val="24"/>
          <w:szCs w:val="24"/>
        </w:rPr>
        <w:t>, and this was a reversal from a typical gathering since the host was usually supposed to provide the food and drink</w:t>
      </w:r>
      <w:r w:rsidR="001262CC">
        <w:rPr>
          <w:rFonts w:ascii="Times New Roman" w:hAnsi="Times New Roman" w:cs="Times New Roman"/>
          <w:sz w:val="24"/>
          <w:szCs w:val="24"/>
        </w:rPr>
        <w:t>.  It was a</w:t>
      </w:r>
      <w:r w:rsidR="00CF2F4A">
        <w:rPr>
          <w:rFonts w:ascii="Times New Roman" w:hAnsi="Times New Roman" w:cs="Times New Roman"/>
          <w:sz w:val="24"/>
          <w:szCs w:val="24"/>
        </w:rPr>
        <w:t xml:space="preserve"> communal sharing among everyone</w:t>
      </w:r>
      <w:r w:rsidR="001262CC">
        <w:rPr>
          <w:rFonts w:ascii="Times New Roman" w:hAnsi="Times New Roman" w:cs="Times New Roman"/>
          <w:sz w:val="24"/>
          <w:szCs w:val="24"/>
        </w:rPr>
        <w:t>.</w:t>
      </w:r>
      <w:r w:rsidR="00626A55">
        <w:rPr>
          <w:rFonts w:ascii="Times New Roman" w:hAnsi="Times New Roman" w:cs="Times New Roman"/>
          <w:sz w:val="24"/>
          <w:szCs w:val="24"/>
        </w:rPr>
        <w:t xml:space="preserve">  </w:t>
      </w:r>
    </w:p>
    <w:p w:rsidR="00CE41F4" w:rsidRPr="00971E3B" w:rsidRDefault="00626A55" w:rsidP="0012311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were two aspects of this day that made it different from a typical drinking party.  First, the drinking was supposed to be done in silence with no music or talking.</w:t>
      </w:r>
      <w:r w:rsidR="00CA6789">
        <w:rPr>
          <w:rFonts w:ascii="Times New Roman" w:hAnsi="Times New Roman" w:cs="Times New Roman"/>
          <w:sz w:val="24"/>
          <w:szCs w:val="24"/>
        </w:rPr>
        <w:t xml:space="preserve">  Second, the </w:t>
      </w:r>
      <w:proofErr w:type="spellStart"/>
      <w:r w:rsidR="00971E3B">
        <w:rPr>
          <w:rFonts w:ascii="Times New Roman" w:hAnsi="Times New Roman" w:cs="Times New Roman"/>
          <w:i/>
          <w:sz w:val="24"/>
          <w:szCs w:val="24"/>
        </w:rPr>
        <w:t>b</w:t>
      </w:r>
      <w:r w:rsidR="00CA6789">
        <w:rPr>
          <w:rFonts w:ascii="Times New Roman" w:hAnsi="Times New Roman" w:cs="Times New Roman"/>
          <w:i/>
          <w:sz w:val="24"/>
          <w:szCs w:val="24"/>
        </w:rPr>
        <w:t>asil</w:t>
      </w:r>
      <w:r w:rsidR="00971E3B">
        <w:rPr>
          <w:rFonts w:ascii="Times New Roman" w:hAnsi="Times New Roman" w:cs="Times New Roman"/>
          <w:i/>
          <w:sz w:val="24"/>
          <w:szCs w:val="24"/>
        </w:rPr>
        <w:t>inna</w:t>
      </w:r>
      <w:proofErr w:type="spellEnd"/>
      <w:r w:rsidR="00971E3B">
        <w:rPr>
          <w:rFonts w:ascii="Times New Roman" w:hAnsi="Times New Roman" w:cs="Times New Roman"/>
          <w:i/>
          <w:sz w:val="24"/>
          <w:szCs w:val="24"/>
        </w:rPr>
        <w:t xml:space="preserve"> </w:t>
      </w:r>
      <w:r w:rsidR="007A1300">
        <w:rPr>
          <w:rFonts w:ascii="Times New Roman" w:hAnsi="Times New Roman" w:cs="Times New Roman"/>
          <w:sz w:val="24"/>
          <w:szCs w:val="24"/>
        </w:rPr>
        <w:t xml:space="preserve">or the wife of the </w:t>
      </w:r>
      <w:r w:rsidR="007A1300">
        <w:rPr>
          <w:rFonts w:ascii="Times New Roman" w:hAnsi="Times New Roman" w:cs="Times New Roman"/>
          <w:i/>
          <w:sz w:val="24"/>
          <w:szCs w:val="24"/>
        </w:rPr>
        <w:t>basileus</w:t>
      </w:r>
      <w:r w:rsidR="007A1300">
        <w:rPr>
          <w:rFonts w:ascii="Times New Roman" w:hAnsi="Times New Roman" w:cs="Times New Roman"/>
          <w:sz w:val="24"/>
          <w:szCs w:val="24"/>
        </w:rPr>
        <w:t xml:space="preserve"> would be “married” to Dionysus in a mystery ceremony</w:t>
      </w:r>
      <w:r w:rsidR="00E33618">
        <w:rPr>
          <w:rFonts w:ascii="Times New Roman" w:hAnsi="Times New Roman" w:cs="Times New Roman"/>
          <w:sz w:val="24"/>
          <w:szCs w:val="24"/>
        </w:rPr>
        <w:t xml:space="preserve"> performed in the </w:t>
      </w:r>
      <w:proofErr w:type="spellStart"/>
      <w:r w:rsidR="00E33618">
        <w:rPr>
          <w:rFonts w:ascii="Times New Roman" w:hAnsi="Times New Roman" w:cs="Times New Roman"/>
          <w:i/>
          <w:sz w:val="24"/>
          <w:szCs w:val="24"/>
        </w:rPr>
        <w:t>Boukoleion</w:t>
      </w:r>
      <w:proofErr w:type="spellEnd"/>
      <w:r w:rsidR="00E33618">
        <w:rPr>
          <w:rFonts w:ascii="Times New Roman" w:hAnsi="Times New Roman" w:cs="Times New Roman"/>
          <w:sz w:val="24"/>
          <w:szCs w:val="24"/>
        </w:rPr>
        <w:t xml:space="preserve"> or the official se</w:t>
      </w:r>
      <w:r w:rsidR="00057D01">
        <w:rPr>
          <w:rFonts w:ascii="Times New Roman" w:hAnsi="Times New Roman" w:cs="Times New Roman"/>
          <w:sz w:val="24"/>
          <w:szCs w:val="24"/>
        </w:rPr>
        <w:t xml:space="preserve">at of the </w:t>
      </w:r>
      <w:r w:rsidR="00E33618">
        <w:rPr>
          <w:rFonts w:ascii="Times New Roman" w:hAnsi="Times New Roman" w:cs="Times New Roman"/>
          <w:sz w:val="24"/>
          <w:szCs w:val="24"/>
        </w:rPr>
        <w:t>Basileus near the Agora</w:t>
      </w:r>
      <w:r w:rsidR="007A1300">
        <w:rPr>
          <w:rFonts w:ascii="Times New Roman" w:hAnsi="Times New Roman" w:cs="Times New Roman"/>
          <w:sz w:val="24"/>
          <w:szCs w:val="24"/>
        </w:rPr>
        <w:t>.</w:t>
      </w:r>
      <w:r w:rsidR="007A1300">
        <w:rPr>
          <w:rStyle w:val="FootnoteReference"/>
          <w:rFonts w:ascii="Times New Roman" w:hAnsi="Times New Roman" w:cs="Times New Roman"/>
          <w:sz w:val="24"/>
          <w:szCs w:val="24"/>
        </w:rPr>
        <w:footnoteReference w:id="31"/>
      </w:r>
      <w:r w:rsidR="00DC2D90">
        <w:rPr>
          <w:rFonts w:ascii="Times New Roman" w:hAnsi="Times New Roman" w:cs="Times New Roman"/>
          <w:sz w:val="24"/>
          <w:szCs w:val="24"/>
        </w:rPr>
        <w:t xml:space="preserve">  </w:t>
      </w:r>
      <w:r w:rsidR="00E33618">
        <w:rPr>
          <w:rFonts w:ascii="Times New Roman" w:hAnsi="Times New Roman" w:cs="Times New Roman"/>
          <w:sz w:val="24"/>
          <w:szCs w:val="24"/>
        </w:rPr>
        <w:t xml:space="preserve">Figure 6 shows a general outline of the center of Athens, and the procession of the </w:t>
      </w:r>
      <w:proofErr w:type="spellStart"/>
      <w:r w:rsidR="00E33618">
        <w:rPr>
          <w:rFonts w:ascii="Times New Roman" w:hAnsi="Times New Roman" w:cs="Times New Roman"/>
          <w:sz w:val="24"/>
          <w:szCs w:val="24"/>
        </w:rPr>
        <w:t>Basilinna</w:t>
      </w:r>
      <w:proofErr w:type="spellEnd"/>
      <w:r w:rsidR="00E33618">
        <w:rPr>
          <w:rFonts w:ascii="Times New Roman" w:hAnsi="Times New Roman" w:cs="Times New Roman"/>
          <w:sz w:val="24"/>
          <w:szCs w:val="24"/>
        </w:rPr>
        <w:t xml:space="preserve"> to her “wedding” with Dionysus ran from the sanctuary of Dionysus to the </w:t>
      </w:r>
      <w:proofErr w:type="spellStart"/>
      <w:r w:rsidR="00E33618">
        <w:rPr>
          <w:rFonts w:ascii="Times New Roman" w:hAnsi="Times New Roman" w:cs="Times New Roman"/>
          <w:sz w:val="24"/>
          <w:szCs w:val="24"/>
        </w:rPr>
        <w:t>Boukoleion</w:t>
      </w:r>
      <w:proofErr w:type="spellEnd"/>
      <w:r w:rsidR="00E33618">
        <w:rPr>
          <w:rFonts w:ascii="Times New Roman" w:hAnsi="Times New Roman" w:cs="Times New Roman"/>
          <w:sz w:val="24"/>
          <w:szCs w:val="24"/>
        </w:rPr>
        <w:t xml:space="preserve"> in the Agora.</w:t>
      </w:r>
      <w:r w:rsidR="00E33618">
        <w:rPr>
          <w:rStyle w:val="FootnoteReference"/>
          <w:rFonts w:ascii="Times New Roman" w:hAnsi="Times New Roman" w:cs="Times New Roman"/>
          <w:sz w:val="24"/>
          <w:szCs w:val="24"/>
        </w:rPr>
        <w:footnoteReference w:id="32"/>
      </w:r>
      <w:r w:rsidR="00E33618">
        <w:rPr>
          <w:rFonts w:ascii="Times New Roman" w:hAnsi="Times New Roman" w:cs="Times New Roman"/>
          <w:sz w:val="24"/>
          <w:szCs w:val="24"/>
        </w:rPr>
        <w:t xml:space="preserve">  </w:t>
      </w:r>
      <w:r w:rsidR="00DC2D90">
        <w:rPr>
          <w:rFonts w:ascii="Times New Roman" w:hAnsi="Times New Roman" w:cs="Times New Roman"/>
          <w:sz w:val="24"/>
          <w:szCs w:val="24"/>
        </w:rPr>
        <w:t>Referring back to figure 2 which is a depiction of Ariadne marrying Dionysus, this sacred ma</w:t>
      </w:r>
      <w:r w:rsidR="00E33618">
        <w:rPr>
          <w:rFonts w:ascii="Times New Roman" w:hAnsi="Times New Roman" w:cs="Times New Roman"/>
          <w:sz w:val="24"/>
          <w:szCs w:val="24"/>
        </w:rPr>
        <w:t>rriage</w:t>
      </w:r>
      <w:r w:rsidR="00BD3523">
        <w:rPr>
          <w:rFonts w:ascii="Times New Roman" w:hAnsi="Times New Roman" w:cs="Times New Roman"/>
          <w:sz w:val="24"/>
          <w:szCs w:val="24"/>
        </w:rPr>
        <w:t xml:space="preserve"> or </w:t>
      </w:r>
      <w:proofErr w:type="spellStart"/>
      <w:r w:rsidR="00BD3523">
        <w:rPr>
          <w:rFonts w:ascii="Times New Roman" w:hAnsi="Times New Roman" w:cs="Times New Roman"/>
          <w:i/>
          <w:sz w:val="24"/>
          <w:szCs w:val="24"/>
        </w:rPr>
        <w:t>hieros</w:t>
      </w:r>
      <w:proofErr w:type="spellEnd"/>
      <w:r w:rsidR="00BD3523">
        <w:rPr>
          <w:rFonts w:ascii="Times New Roman" w:hAnsi="Times New Roman" w:cs="Times New Roman"/>
          <w:i/>
          <w:sz w:val="24"/>
          <w:szCs w:val="24"/>
        </w:rPr>
        <w:t xml:space="preserve"> </w:t>
      </w:r>
      <w:proofErr w:type="spellStart"/>
      <w:r w:rsidR="00BD3523">
        <w:rPr>
          <w:rFonts w:ascii="Times New Roman" w:hAnsi="Times New Roman" w:cs="Times New Roman"/>
          <w:i/>
          <w:sz w:val="24"/>
          <w:szCs w:val="24"/>
        </w:rPr>
        <w:t>gamos</w:t>
      </w:r>
      <w:proofErr w:type="spellEnd"/>
      <w:r w:rsidR="00E33618">
        <w:rPr>
          <w:rFonts w:ascii="Times New Roman" w:hAnsi="Times New Roman" w:cs="Times New Roman"/>
          <w:sz w:val="24"/>
          <w:szCs w:val="24"/>
        </w:rPr>
        <w:t xml:space="preserve"> between the god and the </w:t>
      </w:r>
      <w:proofErr w:type="spellStart"/>
      <w:r w:rsidR="00E33618">
        <w:rPr>
          <w:rFonts w:ascii="Times New Roman" w:hAnsi="Times New Roman" w:cs="Times New Roman"/>
          <w:sz w:val="24"/>
          <w:szCs w:val="24"/>
        </w:rPr>
        <w:t>B</w:t>
      </w:r>
      <w:r w:rsidR="00DC2D90">
        <w:rPr>
          <w:rFonts w:ascii="Times New Roman" w:hAnsi="Times New Roman" w:cs="Times New Roman"/>
          <w:sz w:val="24"/>
          <w:szCs w:val="24"/>
        </w:rPr>
        <w:t>asilinna</w:t>
      </w:r>
      <w:proofErr w:type="spellEnd"/>
      <w:r w:rsidR="00DC2D90">
        <w:rPr>
          <w:rFonts w:ascii="Times New Roman" w:hAnsi="Times New Roman" w:cs="Times New Roman"/>
          <w:sz w:val="24"/>
          <w:szCs w:val="24"/>
        </w:rPr>
        <w:t xml:space="preserve"> is what </w:t>
      </w:r>
      <w:r w:rsidR="0012311A">
        <w:rPr>
          <w:rFonts w:ascii="Times New Roman" w:hAnsi="Times New Roman" w:cs="Times New Roman"/>
          <w:sz w:val="24"/>
          <w:szCs w:val="24"/>
        </w:rPr>
        <w:t>makes this festival Athenian</w:t>
      </w:r>
      <w:r w:rsidR="00BD3523">
        <w:rPr>
          <w:rFonts w:ascii="Times New Roman" w:hAnsi="Times New Roman" w:cs="Times New Roman"/>
          <w:sz w:val="24"/>
          <w:szCs w:val="24"/>
        </w:rPr>
        <w:t>, and the part of the god was either played by one of his priests or even by the Archon Basileus himself</w:t>
      </w:r>
      <w:r w:rsidR="00DC2D90">
        <w:rPr>
          <w:rFonts w:ascii="Times New Roman" w:hAnsi="Times New Roman" w:cs="Times New Roman"/>
          <w:sz w:val="24"/>
          <w:szCs w:val="24"/>
        </w:rPr>
        <w:t>.</w:t>
      </w:r>
      <w:r w:rsidR="0012311A">
        <w:rPr>
          <w:rFonts w:ascii="Times New Roman" w:hAnsi="Times New Roman" w:cs="Times New Roman"/>
          <w:sz w:val="24"/>
          <w:szCs w:val="24"/>
        </w:rPr>
        <w:t xml:space="preserve">  To explain this part of the festival better, one must revisit the story of Theseus, one of the first kings of Athens during the Age of Heroes.  Theseus was one of the nine chosen to go to Crete and be sacrificed to the Minotaur.  Instead of the Minotaur eating him, Theseus killed the beast and escaped the labyrinth with the help of Ariadne, the daughter of Minos of Crete.  Ariadne left Crete with Theseus, but then he abandoned her on the island of Naxos on the way back to Athens, and Dionysus found her, married her, and </w:t>
      </w:r>
      <w:r w:rsidR="00E33618">
        <w:rPr>
          <w:rFonts w:ascii="Times New Roman" w:hAnsi="Times New Roman" w:cs="Times New Roman"/>
          <w:sz w:val="24"/>
          <w:szCs w:val="24"/>
        </w:rPr>
        <w:t>had Zeus turn her into a minor goddess</w:t>
      </w:r>
      <w:r w:rsidR="0012311A">
        <w:rPr>
          <w:rFonts w:ascii="Times New Roman" w:hAnsi="Times New Roman" w:cs="Times New Roman"/>
          <w:sz w:val="24"/>
          <w:szCs w:val="24"/>
        </w:rPr>
        <w:t>.</w:t>
      </w:r>
      <w:r w:rsidR="0012311A">
        <w:rPr>
          <w:rStyle w:val="FootnoteReference"/>
          <w:rFonts w:ascii="Times New Roman" w:hAnsi="Times New Roman" w:cs="Times New Roman"/>
          <w:sz w:val="24"/>
          <w:szCs w:val="24"/>
        </w:rPr>
        <w:footnoteReference w:id="33"/>
      </w:r>
      <w:r w:rsidR="00BD3523">
        <w:rPr>
          <w:rFonts w:ascii="Times New Roman" w:hAnsi="Times New Roman" w:cs="Times New Roman"/>
          <w:sz w:val="24"/>
          <w:szCs w:val="24"/>
        </w:rPr>
        <w:t xml:space="preserve">  Theseus then became king of Athens upon his return from Crete, and according to Simon, “the Archon Basileus, the successor of Theseus, had to surrender his wife to Dionysus.”</w:t>
      </w:r>
      <w:r w:rsidR="00BD3523">
        <w:rPr>
          <w:rStyle w:val="FootnoteReference"/>
          <w:rFonts w:ascii="Times New Roman" w:hAnsi="Times New Roman" w:cs="Times New Roman"/>
          <w:sz w:val="24"/>
          <w:szCs w:val="24"/>
        </w:rPr>
        <w:footnoteReference w:id="34"/>
      </w:r>
    </w:p>
    <w:p w:rsidR="00E33618" w:rsidRDefault="00EB333C" w:rsidP="00E33618">
      <w:pPr>
        <w:keepNext/>
        <w:spacing w:line="480" w:lineRule="auto"/>
      </w:pPr>
      <w:r w:rsidRPr="00EB333C">
        <w:rPr>
          <w:noProof/>
        </w:rPr>
        <mc:AlternateContent>
          <mc:Choice Requires="wpg">
            <w:drawing>
              <wp:anchor distT="0" distB="0" distL="114300" distR="114300" simplePos="0" relativeHeight="251665408" behindDoc="0" locked="0" layoutInCell="1" allowOverlap="1">
                <wp:simplePos x="0" y="0"/>
                <wp:positionH relativeFrom="column">
                  <wp:posOffset>0</wp:posOffset>
                </wp:positionH>
                <wp:positionV relativeFrom="paragraph">
                  <wp:posOffset>2540</wp:posOffset>
                </wp:positionV>
                <wp:extent cx="5383530" cy="2726055"/>
                <wp:effectExtent l="0" t="0" r="7620" b="0"/>
                <wp:wrapSquare wrapText="bothSides"/>
                <wp:docPr id="14" name="Group 9"/>
                <wp:cNvGraphicFramePr/>
                <a:graphic xmlns:a="http://schemas.openxmlformats.org/drawingml/2006/main">
                  <a:graphicData uri="http://schemas.microsoft.com/office/word/2010/wordprocessingGroup">
                    <wpg:wgp>
                      <wpg:cNvGrpSpPr/>
                      <wpg:grpSpPr>
                        <a:xfrm>
                          <a:off x="0" y="0"/>
                          <a:ext cx="5383530" cy="2726055"/>
                          <a:chOff x="0" y="0"/>
                          <a:chExt cx="7479262" cy="4764608"/>
                        </a:xfrm>
                      </wpg:grpSpPr>
                      <pic:pic xmlns:pic="http://schemas.openxmlformats.org/drawingml/2006/picture">
                        <pic:nvPicPr>
                          <pic:cNvPr id="15" name="Picture 15" descr="http://plato-dialogues.org/tools/images/bigmaps/athensim.gif">
                            <a:hlinkClick r:id="rId18"/>
                          </pic:cNvPr>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79262" cy="4764608"/>
                          </a:xfrm>
                          <a:prstGeom prst="rect">
                            <a:avLst/>
                          </a:prstGeom>
                          <a:noFill/>
                          <a:ln>
                            <a:noFill/>
                          </a:ln>
                        </pic:spPr>
                      </pic:pic>
                      <wps:wsp>
                        <wps:cNvPr id="16" name="Straight Arrow Connector 16"/>
                        <wps:cNvCnPr/>
                        <wps:spPr>
                          <a:xfrm flipH="1" flipV="1">
                            <a:off x="3465311" y="1888407"/>
                            <a:ext cx="548640" cy="640078"/>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A701C6B" id="Group 9" o:spid="_x0000_s1026" style="position:absolute;margin-left:0;margin-top:.2pt;width:423.9pt;height:214.65pt;z-index:251665408" coordsize="74792,47646" o:gfxdata="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alt="http://plato-dialogues.org/tools/images/bigmaps/athensim.gif" href="http://www.google.com/url?sa=i&amp;rct=j&amp;q=&amp;esrc=s&amp;source=images&amp;cd=&amp;ved=0ahUKEwi-7PH7htrMAhUKi4MKHXS1BEcQjRwIBw&amp;url=http://plato-dialogues.org/tools/athensim.htm&amp;bvm=bv.122129774,d.amc&amp;psig=AFQjCNG5irT2WfnITxrgHa22vZYoBHYA1Q&amp;ust=1463331981123591" style="position:absolute;width:74792;height:476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khnjTCAAAA2wAAAA8AAABkcnMvZG93bnJldi54bWxET9tqwkAQfRf8h2UKfdNNBKNEN0EFQVpo&#10;UfsB0+yYhGZnQ3ZN0n59t1DwbQ7nOtt8NI3oqXO1ZQXxPAJBXFhdc6ng43qcrUE4j6yxsUwKvslB&#10;nk0nW0y1HfhM/cWXIoSwS1FB5X2bSumKigy6uW2JA3eznUEfYFdK3eEQwk0jF1GUSIM1h4YKWzpU&#10;VHxd7kbBKYnjl9Vn8/aKJrH0s+uHxf5dqeencbcB4Wn0D/G/+6TD/CX8/RIOkNk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pIZ40wgAAANsAAAAPAAAAAAAAAAAAAAAAAJ8C&#10;AABkcnMvZG93bnJldi54bWxQSwUGAAAAAAQABAD3AAAAjgMAAAAA&#10;" o:button="t">
                  <v:fill o:detectmouseclick="t"/>
                  <v:imagedata r:id="rId20" o:title="athensim"/>
                </v:shape>
                <v:shapetype id="_x0000_t32" coordsize="21600,21600" o:spt="32" o:oned="t" path="m,l21600,21600e" filled="f">
                  <v:path arrowok="t" fillok="f" o:connecttype="none"/>
                  <o:lock v:ext="edit" shapetype="t"/>
                </v:shapetype>
                <v:shape id="Straight Arrow Connector 16" o:spid="_x0000_s1028" type="#_x0000_t32" style="position:absolute;left:34653;top:18884;width:5486;height:640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lq8EAAADbAAAADwAAAGRycy9kb3ducmV2LnhtbERPTWuDQBC9B/oflgn0FlcLNcVmI1Io&#10;DeRQYtL74E5V4s5ad2usvz5bCOQ2j/c5m3wynRhpcK1lBUkUgyCurG65VnA6vq9eQDiPrLGzTAr+&#10;yEG+fVhsMNP2wgcaS1+LEMIuQwWN930mpasaMugi2xMH7tsOBn2AQy31gJcQbjr5FMepNNhyaGiw&#10;p7eGqnP5axTImX+e46LefXyWX9pO87pNaK/U43IqXkF4mvxdfHPvdJifwv8v4Q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1uWrwQAAANsAAAAPAAAAAAAAAAAAAAAA&#10;AKECAABkcnMvZG93bnJldi54bWxQSwUGAAAAAAQABAD5AAAAjwMAAAAA&#10;" strokecolor="red" strokeweight=".5pt">
                  <v:stroke endarrow="block" joinstyle="miter"/>
                </v:shape>
                <w10:wrap type="square"/>
              </v:group>
            </w:pict>
          </mc:Fallback>
        </mc:AlternateContent>
      </w:r>
    </w:p>
    <w:p w:rsidR="00E33618" w:rsidRDefault="00E33618" w:rsidP="00E33618">
      <w:pPr>
        <w:pStyle w:val="Caption"/>
        <w:rPr>
          <w:rFonts w:ascii="Times New Roman" w:hAnsi="Times New Roman" w:cs="Times New Roman"/>
          <w:sz w:val="24"/>
          <w:szCs w:val="24"/>
        </w:rPr>
      </w:pPr>
      <w:r>
        <w:t xml:space="preserve">Figure </w:t>
      </w:r>
      <w:fldSimple w:instr=" SEQ Figure \* ARABIC ">
        <w:r w:rsidR="002514EB">
          <w:rPr>
            <w:noProof/>
          </w:rPr>
          <w:t>6</w:t>
        </w:r>
      </w:fldSimple>
      <w:r>
        <w:t xml:space="preserve"> Map of the Athens in</w:t>
      </w:r>
      <w:r w:rsidR="00BD3523">
        <w:t>cluding Acropolis and Agora</w:t>
      </w:r>
    </w:p>
    <w:p w:rsidR="00A13A22" w:rsidRPr="008029FD" w:rsidRDefault="00BD3523" w:rsidP="00E3361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the </w:t>
      </w:r>
      <w:proofErr w:type="spellStart"/>
      <w:r>
        <w:rPr>
          <w:rFonts w:ascii="Times New Roman" w:hAnsi="Times New Roman" w:cs="Times New Roman"/>
          <w:sz w:val="24"/>
          <w:szCs w:val="24"/>
        </w:rPr>
        <w:t>hieros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gamos</w:t>
      </w:r>
      <w:proofErr w:type="spellEnd"/>
      <w:r>
        <w:rPr>
          <w:rFonts w:ascii="Times New Roman" w:hAnsi="Times New Roman" w:cs="Times New Roman"/>
          <w:sz w:val="24"/>
          <w:szCs w:val="24"/>
        </w:rPr>
        <w:t xml:space="preserve"> between Dionysus and the </w:t>
      </w:r>
      <w:proofErr w:type="spellStart"/>
      <w:r>
        <w:rPr>
          <w:rFonts w:ascii="Times New Roman" w:hAnsi="Times New Roman" w:cs="Times New Roman"/>
          <w:sz w:val="24"/>
          <w:szCs w:val="24"/>
        </w:rPr>
        <w:t>Basilinna</w:t>
      </w:r>
      <w:proofErr w:type="spellEnd"/>
      <w:r>
        <w:rPr>
          <w:rFonts w:ascii="Times New Roman" w:hAnsi="Times New Roman" w:cs="Times New Roman"/>
          <w:sz w:val="24"/>
          <w:szCs w:val="24"/>
        </w:rPr>
        <w:t xml:space="preserve">, then it was the third and last day of the festival. </w:t>
      </w:r>
      <w:r w:rsidR="00A13A22">
        <w:rPr>
          <w:rFonts w:ascii="Times New Roman" w:hAnsi="Times New Roman" w:cs="Times New Roman"/>
          <w:sz w:val="24"/>
          <w:szCs w:val="24"/>
        </w:rPr>
        <w:t>The third day</w:t>
      </w:r>
      <w:r w:rsidR="001262CC">
        <w:rPr>
          <w:rFonts w:ascii="Times New Roman" w:hAnsi="Times New Roman" w:cs="Times New Roman"/>
          <w:sz w:val="24"/>
          <w:szCs w:val="24"/>
        </w:rPr>
        <w:t xml:space="preserve"> was the day of the Pots or </w:t>
      </w:r>
      <w:proofErr w:type="spellStart"/>
      <w:r w:rsidR="001262CC">
        <w:rPr>
          <w:rFonts w:ascii="Times New Roman" w:hAnsi="Times New Roman" w:cs="Times New Roman"/>
          <w:i/>
          <w:sz w:val="24"/>
          <w:szCs w:val="24"/>
        </w:rPr>
        <w:t>Chytrai</w:t>
      </w:r>
      <w:proofErr w:type="spellEnd"/>
      <w:r w:rsidR="001262CC">
        <w:rPr>
          <w:rFonts w:ascii="Times New Roman" w:hAnsi="Times New Roman" w:cs="Times New Roman"/>
          <w:sz w:val="24"/>
          <w:szCs w:val="24"/>
        </w:rPr>
        <w:t>.</w:t>
      </w:r>
      <w:r>
        <w:rPr>
          <w:rFonts w:ascii="Times New Roman" w:hAnsi="Times New Roman" w:cs="Times New Roman"/>
          <w:sz w:val="24"/>
          <w:szCs w:val="24"/>
        </w:rPr>
        <w:t xml:space="preserve">  </w:t>
      </w:r>
      <w:r w:rsidR="00733574">
        <w:rPr>
          <w:rFonts w:ascii="Times New Roman" w:hAnsi="Times New Roman" w:cs="Times New Roman"/>
          <w:sz w:val="24"/>
          <w:szCs w:val="24"/>
        </w:rPr>
        <w:t xml:space="preserve">The name of this third day comes from the cooking pots used to make food.  </w:t>
      </w:r>
      <w:r>
        <w:rPr>
          <w:rFonts w:ascii="Times New Roman" w:hAnsi="Times New Roman" w:cs="Times New Roman"/>
          <w:sz w:val="24"/>
          <w:szCs w:val="24"/>
        </w:rPr>
        <w:t>This last day of the festival was different from the previous two days in that the rites w</w:t>
      </w:r>
      <w:r w:rsidR="00733574">
        <w:rPr>
          <w:rFonts w:ascii="Times New Roman" w:hAnsi="Times New Roman" w:cs="Times New Roman"/>
          <w:sz w:val="24"/>
          <w:szCs w:val="24"/>
        </w:rPr>
        <w:t xml:space="preserve">ere dedicated to Hermes of the Underworld, and the food and drink prepared were not consumed by the living but were offerings to the dead and their ghosts.  At the end of the day, the ghosts were driven out of the city when someone shouted “Get out, the </w:t>
      </w:r>
      <w:proofErr w:type="spellStart"/>
      <w:r w:rsidR="00733574">
        <w:rPr>
          <w:rFonts w:ascii="Times New Roman" w:hAnsi="Times New Roman" w:cs="Times New Roman"/>
          <w:sz w:val="24"/>
          <w:szCs w:val="24"/>
        </w:rPr>
        <w:t>Anthesteria</w:t>
      </w:r>
      <w:proofErr w:type="spellEnd"/>
      <w:r w:rsidR="00733574">
        <w:rPr>
          <w:rFonts w:ascii="Times New Roman" w:hAnsi="Times New Roman" w:cs="Times New Roman"/>
          <w:sz w:val="24"/>
          <w:szCs w:val="24"/>
        </w:rPr>
        <w:t xml:space="preserve"> is over.”</w:t>
      </w:r>
      <w:r w:rsidR="00733574">
        <w:rPr>
          <w:rStyle w:val="FootnoteReference"/>
          <w:rFonts w:ascii="Times New Roman" w:hAnsi="Times New Roman" w:cs="Times New Roman"/>
          <w:sz w:val="24"/>
          <w:szCs w:val="24"/>
        </w:rPr>
        <w:footnoteReference w:id="35"/>
      </w:r>
      <w:r w:rsidR="00733574">
        <w:rPr>
          <w:rFonts w:ascii="Times New Roman" w:hAnsi="Times New Roman" w:cs="Times New Roman"/>
          <w:sz w:val="24"/>
          <w:szCs w:val="24"/>
        </w:rPr>
        <w:t xml:space="preserve">  Why this day was dedicated to the dead and Hermes of the Underworld has only been speculated on by previous historians.  They think that it may be in reference to the previously mentioned story of </w:t>
      </w:r>
      <w:proofErr w:type="spellStart"/>
      <w:r w:rsidR="00733574">
        <w:rPr>
          <w:rFonts w:ascii="Times New Roman" w:hAnsi="Times New Roman" w:cs="Times New Roman"/>
          <w:sz w:val="24"/>
          <w:szCs w:val="24"/>
        </w:rPr>
        <w:t>Icarios</w:t>
      </w:r>
      <w:proofErr w:type="spellEnd"/>
      <w:r w:rsidR="00733574">
        <w:rPr>
          <w:rFonts w:ascii="Times New Roman" w:hAnsi="Times New Roman" w:cs="Times New Roman"/>
          <w:sz w:val="24"/>
          <w:szCs w:val="24"/>
        </w:rPr>
        <w:t>, and the offerings to the ghosts are to appease the spirit of his d</w:t>
      </w:r>
      <w:r w:rsidR="008029FD">
        <w:rPr>
          <w:rFonts w:ascii="Times New Roman" w:hAnsi="Times New Roman" w:cs="Times New Roman"/>
          <w:sz w:val="24"/>
          <w:szCs w:val="24"/>
        </w:rPr>
        <w:t xml:space="preserve">aughter who hanged herself while the dedications to this aspect of Hermes acknowledges his role as a </w:t>
      </w:r>
      <w:proofErr w:type="spellStart"/>
      <w:r w:rsidR="008029FD">
        <w:rPr>
          <w:rFonts w:ascii="Times New Roman" w:hAnsi="Times New Roman" w:cs="Times New Roman"/>
          <w:i/>
          <w:sz w:val="24"/>
          <w:szCs w:val="24"/>
        </w:rPr>
        <w:t>psychopomp</w:t>
      </w:r>
      <w:proofErr w:type="spellEnd"/>
      <w:r w:rsidR="008029FD">
        <w:rPr>
          <w:rFonts w:ascii="Times New Roman" w:hAnsi="Times New Roman" w:cs="Times New Roman"/>
          <w:sz w:val="24"/>
          <w:szCs w:val="24"/>
        </w:rPr>
        <w:t xml:space="preserve"> or guide to the dead.  This author speculates that it may also be a slight acknowledgment to Dionysus’ origins in the Zagreus story and his connection to the Underworld, but this is only speculation as there is no evidence to support the theory.  The next month of the Attic calendar featured one of the most important festivals to the Athenians. </w:t>
      </w:r>
    </w:p>
    <w:p w:rsidR="00E33618" w:rsidRDefault="001262CC" w:rsidP="000A32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the month of </w:t>
      </w:r>
      <w:proofErr w:type="spellStart"/>
      <w:r>
        <w:rPr>
          <w:rFonts w:ascii="Times New Roman" w:hAnsi="Times New Roman" w:cs="Times New Roman"/>
          <w:sz w:val="24"/>
          <w:szCs w:val="24"/>
        </w:rPr>
        <w:t>Elaphebolion</w:t>
      </w:r>
      <w:proofErr w:type="spellEnd"/>
      <w:r w:rsidR="00A13A22">
        <w:rPr>
          <w:rFonts w:ascii="Times New Roman" w:hAnsi="Times New Roman" w:cs="Times New Roman"/>
          <w:sz w:val="24"/>
          <w:szCs w:val="24"/>
        </w:rPr>
        <w:t>, the Greater Dionysia or City Dionysia was celebrated.</w:t>
      </w:r>
      <w:r w:rsidR="00626A55">
        <w:rPr>
          <w:rFonts w:ascii="Times New Roman" w:hAnsi="Times New Roman" w:cs="Times New Roman"/>
          <w:sz w:val="24"/>
          <w:szCs w:val="24"/>
        </w:rPr>
        <w:t xml:space="preserve">  If one refers back to Figure 4, this is the month after the </w:t>
      </w:r>
      <w:proofErr w:type="spellStart"/>
      <w:r w:rsidR="00626A55">
        <w:rPr>
          <w:rFonts w:ascii="Times New Roman" w:hAnsi="Times New Roman" w:cs="Times New Roman"/>
          <w:sz w:val="24"/>
          <w:szCs w:val="24"/>
        </w:rPr>
        <w:t>Anthesteria</w:t>
      </w:r>
      <w:proofErr w:type="spellEnd"/>
      <w:r w:rsidR="00626A55">
        <w:rPr>
          <w:rFonts w:ascii="Times New Roman" w:hAnsi="Times New Roman" w:cs="Times New Roman"/>
          <w:sz w:val="24"/>
          <w:szCs w:val="24"/>
        </w:rPr>
        <w:t xml:space="preserve">.  The Greater Dionysia was </w:t>
      </w:r>
      <w:r w:rsidR="002508C3">
        <w:rPr>
          <w:rFonts w:ascii="Times New Roman" w:hAnsi="Times New Roman" w:cs="Times New Roman"/>
          <w:sz w:val="24"/>
          <w:szCs w:val="24"/>
        </w:rPr>
        <w:t>introduced by the tyrant Pisistratus</w:t>
      </w:r>
      <w:r w:rsidR="005A1032">
        <w:rPr>
          <w:rFonts w:ascii="Times New Roman" w:hAnsi="Times New Roman" w:cs="Times New Roman"/>
          <w:sz w:val="24"/>
          <w:szCs w:val="24"/>
        </w:rPr>
        <w:t xml:space="preserve"> in the 6</w:t>
      </w:r>
      <w:r w:rsidR="005A1032" w:rsidRPr="005A1032">
        <w:rPr>
          <w:rFonts w:ascii="Times New Roman" w:hAnsi="Times New Roman" w:cs="Times New Roman"/>
          <w:sz w:val="24"/>
          <w:szCs w:val="24"/>
          <w:vertAlign w:val="superscript"/>
        </w:rPr>
        <w:t>th</w:t>
      </w:r>
      <w:r w:rsidR="005A1032">
        <w:rPr>
          <w:rFonts w:ascii="Times New Roman" w:hAnsi="Times New Roman" w:cs="Times New Roman"/>
          <w:sz w:val="24"/>
          <w:szCs w:val="24"/>
        </w:rPr>
        <w:t xml:space="preserve"> century BCE, and ran from the 9</w:t>
      </w:r>
      <w:r w:rsidR="005A1032" w:rsidRPr="005A1032">
        <w:rPr>
          <w:rFonts w:ascii="Times New Roman" w:hAnsi="Times New Roman" w:cs="Times New Roman"/>
          <w:sz w:val="24"/>
          <w:szCs w:val="24"/>
          <w:vertAlign w:val="superscript"/>
        </w:rPr>
        <w:t>th</w:t>
      </w:r>
      <w:r w:rsidR="005A1032">
        <w:rPr>
          <w:rFonts w:ascii="Times New Roman" w:hAnsi="Times New Roman" w:cs="Times New Roman"/>
          <w:sz w:val="24"/>
          <w:szCs w:val="24"/>
        </w:rPr>
        <w:t xml:space="preserve"> day of the month through the 13</w:t>
      </w:r>
      <w:r w:rsidR="005A1032" w:rsidRPr="005A1032">
        <w:rPr>
          <w:rFonts w:ascii="Times New Roman" w:hAnsi="Times New Roman" w:cs="Times New Roman"/>
          <w:sz w:val="24"/>
          <w:szCs w:val="24"/>
          <w:vertAlign w:val="superscript"/>
        </w:rPr>
        <w:t>th</w:t>
      </w:r>
      <w:r w:rsidR="005A1032">
        <w:rPr>
          <w:rFonts w:ascii="Times New Roman" w:hAnsi="Times New Roman" w:cs="Times New Roman"/>
          <w:sz w:val="24"/>
          <w:szCs w:val="24"/>
        </w:rPr>
        <w:t xml:space="preserve">.  </w:t>
      </w:r>
      <w:r w:rsidR="007A1300">
        <w:rPr>
          <w:rFonts w:ascii="Times New Roman" w:hAnsi="Times New Roman" w:cs="Times New Roman"/>
          <w:sz w:val="24"/>
          <w:szCs w:val="24"/>
        </w:rPr>
        <w:t xml:space="preserve">Part of the Dionysia festival involved </w:t>
      </w:r>
      <w:r w:rsidR="004D3F83">
        <w:rPr>
          <w:rFonts w:ascii="Times New Roman" w:hAnsi="Times New Roman" w:cs="Times New Roman"/>
          <w:sz w:val="24"/>
          <w:szCs w:val="24"/>
        </w:rPr>
        <w:t>the procession of a highly stylized and large wooden phallus.  Accompanying this procession were the</w:t>
      </w:r>
      <w:r w:rsidR="00CB2120">
        <w:rPr>
          <w:rFonts w:ascii="Times New Roman" w:hAnsi="Times New Roman" w:cs="Times New Roman"/>
          <w:sz w:val="24"/>
          <w:szCs w:val="24"/>
        </w:rPr>
        <w:t xml:space="preserve"> priests of Dionysus, a high born maiden who was chosen to carry a basket of grapes and bread</w:t>
      </w:r>
      <w:r w:rsidR="004D3F83">
        <w:rPr>
          <w:rFonts w:ascii="Times New Roman" w:hAnsi="Times New Roman" w:cs="Times New Roman"/>
          <w:sz w:val="24"/>
          <w:szCs w:val="24"/>
        </w:rPr>
        <w:t xml:space="preserve">, </w:t>
      </w:r>
      <w:r w:rsidR="00CB2120">
        <w:rPr>
          <w:rFonts w:ascii="Times New Roman" w:hAnsi="Times New Roman" w:cs="Times New Roman"/>
          <w:sz w:val="24"/>
          <w:szCs w:val="24"/>
        </w:rPr>
        <w:t xml:space="preserve">some other followers </w:t>
      </w:r>
      <w:r w:rsidR="004D3F83">
        <w:rPr>
          <w:rFonts w:ascii="Times New Roman" w:hAnsi="Times New Roman" w:cs="Times New Roman"/>
          <w:sz w:val="24"/>
          <w:szCs w:val="24"/>
        </w:rPr>
        <w:t xml:space="preserve">and the sacrificial </w:t>
      </w:r>
      <w:r w:rsidR="00CB2120">
        <w:rPr>
          <w:rFonts w:ascii="Times New Roman" w:hAnsi="Times New Roman" w:cs="Times New Roman"/>
          <w:sz w:val="24"/>
          <w:szCs w:val="24"/>
        </w:rPr>
        <w:t>animals</w:t>
      </w:r>
      <w:r w:rsidR="004D3F83">
        <w:rPr>
          <w:rFonts w:ascii="Times New Roman" w:hAnsi="Times New Roman" w:cs="Times New Roman"/>
          <w:sz w:val="24"/>
          <w:szCs w:val="24"/>
        </w:rPr>
        <w:t>.  The</w:t>
      </w:r>
      <w:r w:rsidR="005A1032">
        <w:rPr>
          <w:rFonts w:ascii="Times New Roman" w:hAnsi="Times New Roman" w:cs="Times New Roman"/>
          <w:sz w:val="24"/>
          <w:szCs w:val="24"/>
        </w:rPr>
        <w:t xml:space="preserve"> City Dionysia was the same festival as the Rural Dionysia or Country Dionysia except Pisistratus added the performance and competition of plays to the City Dionysia.  Both the Rural and City Dionysia celebrated Dionysus </w:t>
      </w:r>
      <w:proofErr w:type="spellStart"/>
      <w:r w:rsidR="005A1032">
        <w:rPr>
          <w:rFonts w:ascii="Times New Roman" w:hAnsi="Times New Roman" w:cs="Times New Roman"/>
          <w:sz w:val="24"/>
          <w:szCs w:val="24"/>
        </w:rPr>
        <w:t>Eleuthereus</w:t>
      </w:r>
      <w:proofErr w:type="spellEnd"/>
      <w:r w:rsidR="005A1032">
        <w:rPr>
          <w:rFonts w:ascii="Times New Roman" w:hAnsi="Times New Roman" w:cs="Times New Roman"/>
          <w:sz w:val="24"/>
          <w:szCs w:val="24"/>
        </w:rPr>
        <w:t xml:space="preserve">.  </w:t>
      </w:r>
      <w:proofErr w:type="spellStart"/>
      <w:r w:rsidR="005A1032">
        <w:rPr>
          <w:rFonts w:ascii="Times New Roman" w:hAnsi="Times New Roman" w:cs="Times New Roman"/>
          <w:sz w:val="24"/>
          <w:szCs w:val="24"/>
        </w:rPr>
        <w:t>Eleuthereus</w:t>
      </w:r>
      <w:proofErr w:type="spellEnd"/>
      <w:r w:rsidR="005A1032">
        <w:rPr>
          <w:rFonts w:ascii="Times New Roman" w:hAnsi="Times New Roman" w:cs="Times New Roman"/>
          <w:sz w:val="24"/>
          <w:szCs w:val="24"/>
        </w:rPr>
        <w:t xml:space="preserve"> refers to Dionysus coming to Athens from </w:t>
      </w:r>
      <w:proofErr w:type="spellStart"/>
      <w:r w:rsidR="005A1032">
        <w:rPr>
          <w:rFonts w:ascii="Times New Roman" w:hAnsi="Times New Roman" w:cs="Times New Roman"/>
          <w:sz w:val="24"/>
          <w:szCs w:val="24"/>
        </w:rPr>
        <w:t>Eleuther</w:t>
      </w:r>
      <w:r w:rsidR="00700AC2">
        <w:rPr>
          <w:rFonts w:ascii="Times New Roman" w:hAnsi="Times New Roman" w:cs="Times New Roman"/>
          <w:sz w:val="24"/>
          <w:szCs w:val="24"/>
        </w:rPr>
        <w:t>ai</w:t>
      </w:r>
      <w:proofErr w:type="spellEnd"/>
      <w:r w:rsidR="00700AC2">
        <w:rPr>
          <w:rFonts w:ascii="Times New Roman" w:hAnsi="Times New Roman" w:cs="Times New Roman"/>
          <w:sz w:val="24"/>
          <w:szCs w:val="24"/>
        </w:rPr>
        <w:t xml:space="preserve"> which was the border between Attica and Boeotia, and this manifestation of the god was thought of as a land god.</w:t>
      </w:r>
      <w:r w:rsidR="00700AC2">
        <w:rPr>
          <w:rStyle w:val="FootnoteReference"/>
          <w:rFonts w:ascii="Times New Roman" w:hAnsi="Times New Roman" w:cs="Times New Roman"/>
          <w:sz w:val="24"/>
          <w:szCs w:val="24"/>
        </w:rPr>
        <w:footnoteReference w:id="36"/>
      </w:r>
      <w:r w:rsidR="004D3F83">
        <w:rPr>
          <w:rFonts w:ascii="Times New Roman" w:hAnsi="Times New Roman" w:cs="Times New Roman"/>
          <w:sz w:val="24"/>
          <w:szCs w:val="24"/>
        </w:rPr>
        <w:t xml:space="preserve">  </w:t>
      </w:r>
    </w:p>
    <w:p w:rsidR="009304EF" w:rsidRDefault="00DC2D90" w:rsidP="00CB2120">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City Dionysia festival began on the 9</w:t>
      </w:r>
      <w:r w:rsidRPr="00DC2D90">
        <w:rPr>
          <w:rFonts w:ascii="Times New Roman" w:hAnsi="Times New Roman" w:cs="Times New Roman"/>
          <w:sz w:val="24"/>
          <w:szCs w:val="24"/>
          <w:vertAlign w:val="superscript"/>
        </w:rPr>
        <w:t>th</w:t>
      </w:r>
      <w:r>
        <w:rPr>
          <w:rFonts w:ascii="Times New Roman" w:hAnsi="Times New Roman" w:cs="Times New Roman"/>
          <w:sz w:val="24"/>
          <w:szCs w:val="24"/>
        </w:rPr>
        <w:t xml:space="preserve"> day of the month</w:t>
      </w:r>
      <w:r w:rsidR="00E33618">
        <w:rPr>
          <w:rFonts w:ascii="Times New Roman" w:hAnsi="Times New Roman" w:cs="Times New Roman"/>
          <w:sz w:val="24"/>
          <w:szCs w:val="24"/>
        </w:rPr>
        <w:t xml:space="preserve"> </w:t>
      </w:r>
      <w:r w:rsidR="004B3313">
        <w:rPr>
          <w:rFonts w:ascii="Times New Roman" w:hAnsi="Times New Roman" w:cs="Times New Roman"/>
          <w:sz w:val="24"/>
          <w:szCs w:val="24"/>
        </w:rPr>
        <w:t xml:space="preserve">or mid-March </w:t>
      </w:r>
      <w:r w:rsidR="00E33618">
        <w:rPr>
          <w:rFonts w:ascii="Times New Roman" w:hAnsi="Times New Roman" w:cs="Times New Roman"/>
          <w:sz w:val="24"/>
          <w:szCs w:val="24"/>
        </w:rPr>
        <w:t xml:space="preserve">when the image of Dionysus was </w:t>
      </w:r>
      <w:r>
        <w:rPr>
          <w:rFonts w:ascii="Times New Roman" w:hAnsi="Times New Roman" w:cs="Times New Roman"/>
          <w:sz w:val="24"/>
          <w:szCs w:val="24"/>
        </w:rPr>
        <w:t>carried from the Academy to his temple by the outdoor theater.</w:t>
      </w:r>
      <w:r w:rsidR="008029FD">
        <w:rPr>
          <w:rFonts w:ascii="Times New Roman" w:hAnsi="Times New Roman" w:cs="Times New Roman"/>
          <w:sz w:val="24"/>
          <w:szCs w:val="24"/>
        </w:rPr>
        <w:t xml:space="preserve">  Looking at Figure 6, the location of the Theater of Dionysus is on the southern slope of the Acropolis, and can be seen in Figure 7.</w:t>
      </w:r>
      <w:r w:rsidR="008029FD">
        <w:rPr>
          <w:rStyle w:val="FootnoteReference"/>
          <w:rFonts w:ascii="Times New Roman" w:hAnsi="Times New Roman" w:cs="Times New Roman"/>
          <w:sz w:val="24"/>
          <w:szCs w:val="24"/>
        </w:rPr>
        <w:footnoteReference w:id="37"/>
      </w:r>
      <w:r w:rsidR="006E7CD6">
        <w:rPr>
          <w:rFonts w:ascii="Times New Roman" w:hAnsi="Times New Roman" w:cs="Times New Roman"/>
          <w:sz w:val="24"/>
          <w:szCs w:val="24"/>
        </w:rPr>
        <w:t xml:space="preserve">  </w:t>
      </w:r>
      <w:r w:rsidR="00CB2120">
        <w:rPr>
          <w:rFonts w:ascii="Times New Roman" w:hAnsi="Times New Roman" w:cs="Times New Roman"/>
          <w:sz w:val="24"/>
          <w:szCs w:val="24"/>
        </w:rPr>
        <w:t>With the arrival of the god, the procession of the phallus also arrived at this temple of Dionysus, and the sacrificial animals comprising of goats and bulls were also led to this area where they were slaughtered and the people feasted and drank in celebration of Dionysus.</w:t>
      </w:r>
      <w:r w:rsidR="006E7CD6">
        <w:rPr>
          <w:noProof/>
        </w:rPr>
        <mc:AlternateContent>
          <mc:Choice Requires="wps">
            <w:drawing>
              <wp:anchor distT="0" distB="0" distL="114300" distR="114300" simplePos="0" relativeHeight="251668480" behindDoc="0" locked="0" layoutInCell="1" allowOverlap="1" wp14:anchorId="0BB67A79" wp14:editId="72851EF7">
                <wp:simplePos x="0" y="0"/>
                <wp:positionH relativeFrom="column">
                  <wp:posOffset>133350</wp:posOffset>
                </wp:positionH>
                <wp:positionV relativeFrom="page">
                  <wp:posOffset>4889500</wp:posOffset>
                </wp:positionV>
                <wp:extent cx="3214370" cy="266700"/>
                <wp:effectExtent l="0" t="0" r="5080" b="0"/>
                <wp:wrapSquare wrapText="bothSides"/>
                <wp:docPr id="19" name="Text Box 19"/>
                <wp:cNvGraphicFramePr/>
                <a:graphic xmlns:a="http://schemas.openxmlformats.org/drawingml/2006/main">
                  <a:graphicData uri="http://schemas.microsoft.com/office/word/2010/wordprocessingShape">
                    <wps:wsp>
                      <wps:cNvSpPr txBox="1"/>
                      <wps:spPr>
                        <a:xfrm>
                          <a:off x="0" y="0"/>
                          <a:ext cx="3214370" cy="266700"/>
                        </a:xfrm>
                        <a:prstGeom prst="rect">
                          <a:avLst/>
                        </a:prstGeom>
                        <a:solidFill>
                          <a:prstClr val="white"/>
                        </a:solidFill>
                        <a:ln>
                          <a:noFill/>
                        </a:ln>
                        <a:effectLst/>
                      </wps:spPr>
                      <wps:txbx>
                        <w:txbxContent>
                          <w:p w:rsidR="00C45FE4" w:rsidRPr="00F52F48" w:rsidRDefault="00C45FE4" w:rsidP="006E7CD6">
                            <w:pPr>
                              <w:pStyle w:val="Caption"/>
                              <w:rPr>
                                <w:noProof/>
                                <w:color w:val="1D2129"/>
                              </w:rPr>
                            </w:pPr>
                            <w:r>
                              <w:t xml:space="preserve">Figure </w:t>
                            </w:r>
                            <w:fldSimple w:instr=" SEQ Figure \* ARABIC ">
                              <w:r w:rsidR="002514EB">
                                <w:rPr>
                                  <w:noProof/>
                                </w:rPr>
                                <w:t>7</w:t>
                              </w:r>
                            </w:fldSimple>
                            <w:r>
                              <w:t xml:space="preserve"> Theater of Dionysus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B67A79" id="Text Box 19" o:spid="_x0000_s1027" type="#_x0000_t202" style="position:absolute;left:0;text-align:left;margin-left:10.5pt;margin-top:385pt;width:253.1pt;height:21pt;z-index:251668480;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" stroked="f">
                <v:textbox style="mso-fit-shape-to-text:t" inset="0,0,0,0">
                  <w:txbxContent>
                    <w:p w:rsidR="00C45FE4" w:rsidRPr="00F52F48" w:rsidRDefault="00C45FE4" w:rsidP="006E7CD6">
                      <w:pPr>
                        <w:pStyle w:val="Caption"/>
                        <w:rPr>
                          <w:noProof/>
                          <w:color w:val="1D2129"/>
                        </w:rPr>
                      </w:pPr>
                      <w:r>
                        <w:t xml:space="preserve">Figure </w:t>
                      </w:r>
                      <w:r w:rsidR="003D4F48">
                        <w:fldChar w:fldCharType="begin"/>
                      </w:r>
                      <w:r w:rsidR="003D4F48">
                        <w:instrText xml:space="preserve"> SEQ Figure \* ARABIC </w:instrText>
                      </w:r>
                      <w:r w:rsidR="003D4F48">
                        <w:fldChar w:fldCharType="separate"/>
                      </w:r>
                      <w:r w:rsidR="002514EB">
                        <w:rPr>
                          <w:noProof/>
                        </w:rPr>
                        <w:t>7</w:t>
                      </w:r>
                      <w:r w:rsidR="003D4F48">
                        <w:rPr>
                          <w:noProof/>
                        </w:rPr>
                        <w:fldChar w:fldCharType="end"/>
                      </w:r>
                      <w:r>
                        <w:t xml:space="preserve"> Theater of Dionysus</w:t>
                      </w:r>
                    </w:p>
                  </w:txbxContent>
                </v:textbox>
                <w10:wrap type="square" anchory="page"/>
              </v:shape>
            </w:pict>
          </mc:Fallback>
        </mc:AlternateContent>
      </w:r>
      <w:r w:rsidR="008029FD">
        <w:rPr>
          <w:noProof/>
          <w:color w:val="1D2129"/>
        </w:rPr>
        <w:drawing>
          <wp:anchor distT="0" distB="0" distL="114300" distR="114300" simplePos="0" relativeHeight="251666432" behindDoc="0" locked="0" layoutInCell="1" allowOverlap="1" wp14:anchorId="7801CD9B" wp14:editId="7839B874">
            <wp:simplePos x="0" y="0"/>
            <wp:positionH relativeFrom="column">
              <wp:posOffset>133350</wp:posOffset>
            </wp:positionH>
            <wp:positionV relativeFrom="page">
              <wp:posOffset>2419350</wp:posOffset>
            </wp:positionV>
            <wp:extent cx="3214370" cy="2413000"/>
            <wp:effectExtent l="0" t="0" r="5080" b="6350"/>
            <wp:wrapSquare wrapText="bothSides"/>
            <wp:docPr id="17" name="Picture 17" descr="https://scontent-iad3-1.xx.fbcdn.net/v/t1.0-9/4553_92204921271_7324503_n.jpg?oh=caeeb298a583ed881d1d247eec02b2e1&amp;oe=57E148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iad3-1.xx.fbcdn.net/v/t1.0-9/4553_92204921271_7324503_n.jpg?oh=caeeb298a583ed881d1d247eec02b2e1&amp;oe=57E1480B"/>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4370" cy="2413000"/>
                    </a:xfrm>
                    <a:prstGeom prst="rect">
                      <a:avLst/>
                    </a:prstGeom>
                    <a:noFill/>
                    <a:ln>
                      <a:noFill/>
                    </a:ln>
                  </pic:spPr>
                </pic:pic>
              </a:graphicData>
            </a:graphic>
          </wp:anchor>
        </w:drawing>
      </w:r>
      <w:r w:rsidR="009304EF">
        <w:rPr>
          <w:rFonts w:ascii="Times New Roman" w:hAnsi="Times New Roman" w:cs="Times New Roman"/>
          <w:sz w:val="24"/>
          <w:szCs w:val="24"/>
        </w:rPr>
        <w:t xml:space="preserve">  </w:t>
      </w:r>
    </w:p>
    <w:p w:rsidR="008029FD" w:rsidRPr="009304EF" w:rsidRDefault="009304EF" w:rsidP="00CB2120">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was also during this festival that the great plays of tragedy and comedy were performed.  In 534 BCE, the first performance of tragedy took place and is credited to a man named Thespis.</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The performances were presided over by the priest of Dionysus and a panel of judges who would decide which playwright had the best play.  Only a fraction of the plays performed survive to this day which include the works of Aeschylus, Sophocles, Euripides, and Aristophanes</w:t>
      </w:r>
      <w:r w:rsidR="006D4AD8">
        <w:rPr>
          <w:rFonts w:ascii="Times New Roman" w:hAnsi="Times New Roman" w:cs="Times New Roman"/>
          <w:sz w:val="24"/>
          <w:szCs w:val="24"/>
        </w:rPr>
        <w:t xml:space="preserve"> who all won the festival prize several times in varying years</w:t>
      </w:r>
      <w:r>
        <w:rPr>
          <w:rFonts w:ascii="Times New Roman" w:hAnsi="Times New Roman" w:cs="Times New Roman"/>
          <w:sz w:val="24"/>
          <w:szCs w:val="24"/>
        </w:rPr>
        <w:t xml:space="preserve">.  The plays would begin with the performance of </w:t>
      </w:r>
      <w:r>
        <w:rPr>
          <w:rFonts w:ascii="Times New Roman" w:hAnsi="Times New Roman" w:cs="Times New Roman"/>
          <w:i/>
          <w:sz w:val="24"/>
          <w:szCs w:val="24"/>
        </w:rPr>
        <w:t>dithyrambs</w:t>
      </w:r>
      <w:r>
        <w:rPr>
          <w:rFonts w:ascii="Times New Roman" w:hAnsi="Times New Roman" w:cs="Times New Roman"/>
          <w:sz w:val="24"/>
          <w:szCs w:val="24"/>
        </w:rPr>
        <w:t xml:space="preserve"> similar to the </w:t>
      </w:r>
      <w:r>
        <w:rPr>
          <w:rFonts w:ascii="Times New Roman" w:hAnsi="Times New Roman" w:cs="Times New Roman"/>
          <w:i/>
          <w:sz w:val="24"/>
          <w:szCs w:val="24"/>
        </w:rPr>
        <w:t>Homeric Hymns</w:t>
      </w:r>
      <w:r>
        <w:rPr>
          <w:rFonts w:ascii="Times New Roman" w:hAnsi="Times New Roman" w:cs="Times New Roman"/>
          <w:sz w:val="24"/>
          <w:szCs w:val="24"/>
        </w:rPr>
        <w:t>, then came a day of comedic performances, and then three days of tragedy plays.</w:t>
      </w:r>
      <w:r>
        <w:rPr>
          <w:rStyle w:val="FootnoteReference"/>
          <w:rFonts w:ascii="Times New Roman" w:hAnsi="Times New Roman" w:cs="Times New Roman"/>
          <w:sz w:val="24"/>
          <w:szCs w:val="24"/>
        </w:rPr>
        <w:footnoteReference w:id="39"/>
      </w:r>
      <w:r w:rsidR="006D4AD8">
        <w:rPr>
          <w:rFonts w:ascii="Times New Roman" w:hAnsi="Times New Roman" w:cs="Times New Roman"/>
          <w:sz w:val="24"/>
          <w:szCs w:val="24"/>
        </w:rPr>
        <w:t xml:space="preserve">  The winning playwrights would usually give their prizes (if they were bulls or goats) to the god in appreciation for being acknowledged the best playwright.</w:t>
      </w:r>
      <w:r w:rsidR="00A86A94">
        <w:rPr>
          <w:rFonts w:ascii="Times New Roman" w:hAnsi="Times New Roman" w:cs="Times New Roman"/>
          <w:sz w:val="24"/>
          <w:szCs w:val="24"/>
        </w:rPr>
        <w:t xml:space="preserve">  The plays performed during the City Dionysia could be attended by any person whether they were residents of the city or foreign visitors, but slaves could not.  This allowance of almost anyone attending the performances is in contrast to the next festival.</w:t>
      </w:r>
    </w:p>
    <w:p w:rsidR="00A13A22" w:rsidRDefault="006D4AD8" w:rsidP="006D4AD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w:t>
      </w:r>
      <w:r w:rsidR="00D53539">
        <w:rPr>
          <w:rFonts w:ascii="Times New Roman" w:hAnsi="Times New Roman" w:cs="Times New Roman"/>
          <w:sz w:val="24"/>
          <w:szCs w:val="24"/>
        </w:rPr>
        <w:t>lesser known</w:t>
      </w:r>
      <w:r>
        <w:rPr>
          <w:rFonts w:ascii="Times New Roman" w:hAnsi="Times New Roman" w:cs="Times New Roman"/>
          <w:sz w:val="24"/>
          <w:szCs w:val="24"/>
        </w:rPr>
        <w:t xml:space="preserve"> festival for Dionysus was</w:t>
      </w:r>
      <w:r w:rsidR="00A13A22">
        <w:rPr>
          <w:rFonts w:ascii="Times New Roman" w:hAnsi="Times New Roman" w:cs="Times New Roman"/>
          <w:sz w:val="24"/>
          <w:szCs w:val="24"/>
        </w:rPr>
        <w:t xml:space="preserve"> the </w:t>
      </w:r>
      <w:proofErr w:type="spellStart"/>
      <w:r w:rsidR="00A13A22">
        <w:rPr>
          <w:rFonts w:ascii="Times New Roman" w:hAnsi="Times New Roman" w:cs="Times New Roman"/>
          <w:i/>
          <w:sz w:val="24"/>
          <w:szCs w:val="24"/>
        </w:rPr>
        <w:t>Lenaia</w:t>
      </w:r>
      <w:proofErr w:type="spellEnd"/>
      <w:r w:rsidR="005A03BD">
        <w:rPr>
          <w:rFonts w:ascii="Times New Roman" w:hAnsi="Times New Roman" w:cs="Times New Roman"/>
          <w:i/>
          <w:sz w:val="24"/>
          <w:szCs w:val="24"/>
        </w:rPr>
        <w:t>.</w:t>
      </w:r>
      <w:r w:rsidR="005A03BD">
        <w:rPr>
          <w:rFonts w:ascii="Times New Roman" w:hAnsi="Times New Roman" w:cs="Times New Roman"/>
          <w:sz w:val="24"/>
          <w:szCs w:val="24"/>
        </w:rPr>
        <w:t xml:space="preserve">  </w:t>
      </w:r>
      <w:r w:rsidR="00A86A94">
        <w:rPr>
          <w:rFonts w:ascii="Times New Roman" w:hAnsi="Times New Roman" w:cs="Times New Roman"/>
          <w:sz w:val="24"/>
          <w:szCs w:val="24"/>
        </w:rPr>
        <w:t xml:space="preserve">There is scant information about this festival unlike the two festivals previously discussed, but what is known will be addressed.  </w:t>
      </w:r>
      <w:r w:rsidR="005A03BD">
        <w:rPr>
          <w:rFonts w:ascii="Times New Roman" w:hAnsi="Times New Roman" w:cs="Times New Roman"/>
          <w:sz w:val="24"/>
          <w:szCs w:val="24"/>
        </w:rPr>
        <w:t xml:space="preserve">The </w:t>
      </w:r>
      <w:proofErr w:type="spellStart"/>
      <w:r w:rsidR="005A03BD">
        <w:rPr>
          <w:rFonts w:ascii="Times New Roman" w:hAnsi="Times New Roman" w:cs="Times New Roman"/>
          <w:sz w:val="24"/>
          <w:szCs w:val="24"/>
        </w:rPr>
        <w:t>Lenaia</w:t>
      </w:r>
      <w:proofErr w:type="spellEnd"/>
      <w:r w:rsidR="005A03BD">
        <w:rPr>
          <w:rFonts w:ascii="Times New Roman" w:hAnsi="Times New Roman" w:cs="Times New Roman"/>
          <w:sz w:val="24"/>
          <w:szCs w:val="24"/>
        </w:rPr>
        <w:t xml:space="preserve"> was celebrated in the month before</w:t>
      </w:r>
      <w:r>
        <w:rPr>
          <w:rFonts w:ascii="Times New Roman" w:hAnsi="Times New Roman" w:cs="Times New Roman"/>
          <w:sz w:val="24"/>
          <w:szCs w:val="24"/>
        </w:rPr>
        <w:t xml:space="preserve"> the </w:t>
      </w:r>
      <w:proofErr w:type="spellStart"/>
      <w:r>
        <w:rPr>
          <w:rFonts w:ascii="Times New Roman" w:hAnsi="Times New Roman" w:cs="Times New Roman"/>
          <w:sz w:val="24"/>
          <w:szCs w:val="24"/>
        </w:rPr>
        <w:t>Anthesteria</w:t>
      </w:r>
      <w:proofErr w:type="spellEnd"/>
      <w:r>
        <w:rPr>
          <w:rFonts w:ascii="Times New Roman" w:hAnsi="Times New Roman" w:cs="Times New Roman"/>
          <w:sz w:val="24"/>
          <w:szCs w:val="24"/>
        </w:rPr>
        <w:t xml:space="preserve"> (see figure 4).</w:t>
      </w:r>
      <w:r w:rsidR="00A86A94">
        <w:rPr>
          <w:rFonts w:ascii="Times New Roman" w:hAnsi="Times New Roman" w:cs="Times New Roman"/>
          <w:sz w:val="24"/>
          <w:szCs w:val="24"/>
        </w:rPr>
        <w:t xml:space="preserve">  The </w:t>
      </w:r>
      <w:proofErr w:type="spellStart"/>
      <w:r w:rsidR="00A86A94">
        <w:rPr>
          <w:rFonts w:ascii="Times New Roman" w:hAnsi="Times New Roman" w:cs="Times New Roman"/>
          <w:sz w:val="24"/>
          <w:szCs w:val="24"/>
        </w:rPr>
        <w:t>Lenaia</w:t>
      </w:r>
      <w:proofErr w:type="spellEnd"/>
      <w:r w:rsidR="00A86A94">
        <w:rPr>
          <w:rFonts w:ascii="Times New Roman" w:hAnsi="Times New Roman" w:cs="Times New Roman"/>
          <w:sz w:val="24"/>
          <w:szCs w:val="24"/>
        </w:rPr>
        <w:t xml:space="preserve"> was a festival celebrating Dionysus </w:t>
      </w:r>
      <w:proofErr w:type="spellStart"/>
      <w:r w:rsidR="00A86A94">
        <w:rPr>
          <w:rFonts w:ascii="Times New Roman" w:hAnsi="Times New Roman" w:cs="Times New Roman"/>
          <w:sz w:val="24"/>
          <w:szCs w:val="24"/>
        </w:rPr>
        <w:t>Lenaios</w:t>
      </w:r>
      <w:proofErr w:type="spellEnd"/>
      <w:r w:rsidR="00A86A94">
        <w:rPr>
          <w:rFonts w:ascii="Times New Roman" w:hAnsi="Times New Roman" w:cs="Times New Roman"/>
          <w:sz w:val="24"/>
          <w:szCs w:val="24"/>
        </w:rPr>
        <w:t xml:space="preserve"> who was depicted as a column with a bearded mask on it, and the maenads would dance around this idol.  “In the Ionic dialect, maenads could also be called </w:t>
      </w:r>
      <w:proofErr w:type="spellStart"/>
      <w:r w:rsidR="00A86A94">
        <w:rPr>
          <w:rFonts w:ascii="Times New Roman" w:hAnsi="Times New Roman" w:cs="Times New Roman"/>
          <w:i/>
          <w:sz w:val="24"/>
          <w:szCs w:val="24"/>
        </w:rPr>
        <w:t>lenai</w:t>
      </w:r>
      <w:proofErr w:type="spellEnd"/>
      <w:r w:rsidR="00A86A94">
        <w:rPr>
          <w:rFonts w:ascii="Times New Roman" w:hAnsi="Times New Roman" w:cs="Times New Roman"/>
          <w:sz w:val="24"/>
          <w:szCs w:val="24"/>
        </w:rPr>
        <w:t>.”</w:t>
      </w:r>
      <w:r w:rsidR="00A86A94">
        <w:rPr>
          <w:rStyle w:val="FootnoteReference"/>
          <w:rFonts w:ascii="Times New Roman" w:hAnsi="Times New Roman" w:cs="Times New Roman"/>
          <w:sz w:val="24"/>
          <w:szCs w:val="24"/>
        </w:rPr>
        <w:footnoteReference w:id="40"/>
      </w:r>
      <w:r w:rsidR="00A86A94">
        <w:rPr>
          <w:rFonts w:ascii="Times New Roman" w:hAnsi="Times New Roman" w:cs="Times New Roman"/>
          <w:sz w:val="24"/>
          <w:szCs w:val="24"/>
        </w:rPr>
        <w:t xml:space="preserve">  It was the Festival of the Maenads, and according to Aristotle consisted of a procession and a musical contest.</w:t>
      </w:r>
      <w:r w:rsidR="00A86A94">
        <w:rPr>
          <w:rStyle w:val="FootnoteReference"/>
          <w:rFonts w:ascii="Times New Roman" w:hAnsi="Times New Roman" w:cs="Times New Roman"/>
          <w:sz w:val="24"/>
          <w:szCs w:val="24"/>
        </w:rPr>
        <w:footnoteReference w:id="41"/>
      </w:r>
      <w:r w:rsidR="005E6C94">
        <w:rPr>
          <w:rFonts w:ascii="Times New Roman" w:hAnsi="Times New Roman" w:cs="Times New Roman"/>
          <w:sz w:val="24"/>
          <w:szCs w:val="24"/>
        </w:rPr>
        <w:t xml:space="preserve">  According to Parke, the </w:t>
      </w:r>
      <w:proofErr w:type="spellStart"/>
      <w:r w:rsidR="005E6C94">
        <w:rPr>
          <w:rFonts w:ascii="Times New Roman" w:hAnsi="Times New Roman" w:cs="Times New Roman"/>
          <w:sz w:val="24"/>
          <w:szCs w:val="24"/>
        </w:rPr>
        <w:t>Lenaia</w:t>
      </w:r>
      <w:proofErr w:type="spellEnd"/>
      <w:r w:rsidR="005E6C94">
        <w:rPr>
          <w:rFonts w:ascii="Times New Roman" w:hAnsi="Times New Roman" w:cs="Times New Roman"/>
          <w:sz w:val="24"/>
          <w:szCs w:val="24"/>
        </w:rPr>
        <w:t xml:space="preserve"> was the “primitive Dionysia” where plays were performed before the construction of the Theater of Dionysus, and only citizens of the polis could attend these performances.</w:t>
      </w:r>
      <w:r w:rsidR="005E6C94">
        <w:rPr>
          <w:rStyle w:val="FootnoteReference"/>
          <w:rFonts w:ascii="Times New Roman" w:hAnsi="Times New Roman" w:cs="Times New Roman"/>
          <w:sz w:val="24"/>
          <w:szCs w:val="24"/>
        </w:rPr>
        <w:footnoteReference w:id="42"/>
      </w:r>
      <w:r w:rsidR="005E6C94">
        <w:rPr>
          <w:rFonts w:ascii="Times New Roman" w:hAnsi="Times New Roman" w:cs="Times New Roman"/>
          <w:sz w:val="24"/>
          <w:szCs w:val="24"/>
        </w:rPr>
        <w:t xml:space="preserve">  This festival as well as the </w:t>
      </w:r>
      <w:proofErr w:type="spellStart"/>
      <w:r w:rsidR="005E6C94">
        <w:rPr>
          <w:rFonts w:ascii="Times New Roman" w:hAnsi="Times New Roman" w:cs="Times New Roman"/>
          <w:sz w:val="24"/>
          <w:szCs w:val="24"/>
        </w:rPr>
        <w:t>Anthesteria</w:t>
      </w:r>
      <w:proofErr w:type="spellEnd"/>
      <w:r w:rsidR="005E6C94">
        <w:rPr>
          <w:rFonts w:ascii="Times New Roman" w:hAnsi="Times New Roman" w:cs="Times New Roman"/>
          <w:sz w:val="24"/>
          <w:szCs w:val="24"/>
        </w:rPr>
        <w:t xml:space="preserve"> and City Dionysia were the celebrations dedicated to Dionysus in the city.</w:t>
      </w:r>
    </w:p>
    <w:p w:rsidR="005E6C94" w:rsidRDefault="005E6C94" w:rsidP="005E6C94">
      <w:pPr>
        <w:spacing w:line="480" w:lineRule="auto"/>
        <w:rPr>
          <w:rFonts w:ascii="Times New Roman" w:hAnsi="Times New Roman" w:cs="Times New Roman"/>
          <w:b/>
          <w:sz w:val="24"/>
          <w:szCs w:val="24"/>
        </w:rPr>
      </w:pPr>
    </w:p>
    <w:p w:rsidR="005E6C94" w:rsidRDefault="005E6C94" w:rsidP="005E6C94">
      <w:pPr>
        <w:spacing w:line="480" w:lineRule="auto"/>
        <w:rPr>
          <w:rFonts w:ascii="Times New Roman" w:hAnsi="Times New Roman" w:cs="Times New Roman"/>
          <w:b/>
          <w:sz w:val="24"/>
          <w:szCs w:val="24"/>
        </w:rPr>
      </w:pPr>
      <w:r>
        <w:rPr>
          <w:rFonts w:ascii="Times New Roman" w:hAnsi="Times New Roman" w:cs="Times New Roman"/>
          <w:b/>
          <w:sz w:val="24"/>
          <w:szCs w:val="24"/>
        </w:rPr>
        <w:t>Worship in the Country</w:t>
      </w:r>
    </w:p>
    <w:p w:rsidR="005E6C94" w:rsidRDefault="005E6C94" w:rsidP="005E6C94">
      <w:pPr>
        <w:spacing w:line="480" w:lineRule="auto"/>
        <w:rPr>
          <w:rFonts w:ascii="Times New Roman" w:hAnsi="Times New Roman" w:cs="Times New Roman"/>
          <w:sz w:val="24"/>
          <w:szCs w:val="24"/>
        </w:rPr>
      </w:pPr>
      <w:r>
        <w:rPr>
          <w:rFonts w:ascii="Times New Roman" w:hAnsi="Times New Roman" w:cs="Times New Roman"/>
          <w:sz w:val="24"/>
          <w:szCs w:val="24"/>
        </w:rPr>
        <w:tab/>
      </w:r>
      <w:r w:rsidR="00540889">
        <w:rPr>
          <w:rFonts w:ascii="Times New Roman" w:hAnsi="Times New Roman" w:cs="Times New Roman"/>
          <w:sz w:val="24"/>
          <w:szCs w:val="24"/>
        </w:rPr>
        <w:t>This section will not be quite as extensive as the previous one as there is less evidence and information about how the people worshipped the gods in the country.  In using the word country, this author uses it to describe the people living outside of the city or in a rural setting.  This section will also mention the mystery cult of Dionysus as it relates to the county setting, but no extensive detail will be addressed as that way leads to a whole other paper which could be written.  The sources name one festival that was celebrated in the country that was dedicated to the god, and this was the Rural Dionysia.</w:t>
      </w:r>
    </w:p>
    <w:p w:rsidR="002D3B49" w:rsidRDefault="00540889" w:rsidP="005E6C94">
      <w:pPr>
        <w:spacing w:line="480" w:lineRule="auto"/>
        <w:rPr>
          <w:rFonts w:ascii="Times New Roman" w:hAnsi="Times New Roman" w:cs="Times New Roman"/>
          <w:sz w:val="24"/>
          <w:szCs w:val="24"/>
        </w:rPr>
      </w:pPr>
      <w:r>
        <w:rPr>
          <w:rFonts w:ascii="Times New Roman" w:hAnsi="Times New Roman" w:cs="Times New Roman"/>
          <w:sz w:val="24"/>
          <w:szCs w:val="24"/>
        </w:rPr>
        <w:tab/>
      </w:r>
      <w:r w:rsidR="004B3313">
        <w:rPr>
          <w:rFonts w:ascii="Times New Roman" w:hAnsi="Times New Roman" w:cs="Times New Roman"/>
          <w:sz w:val="24"/>
          <w:szCs w:val="24"/>
        </w:rPr>
        <w:t xml:space="preserve">The Rural Dionysia or Country Dionysia was the original festival dedicated to Dionysus, and it was from this festival that the </w:t>
      </w:r>
      <w:proofErr w:type="spellStart"/>
      <w:r w:rsidR="004B3313">
        <w:rPr>
          <w:rFonts w:ascii="Times New Roman" w:hAnsi="Times New Roman" w:cs="Times New Roman"/>
          <w:sz w:val="24"/>
          <w:szCs w:val="24"/>
        </w:rPr>
        <w:t>Lenaia</w:t>
      </w:r>
      <w:proofErr w:type="spellEnd"/>
      <w:r w:rsidR="004B3313">
        <w:rPr>
          <w:rFonts w:ascii="Times New Roman" w:hAnsi="Times New Roman" w:cs="Times New Roman"/>
          <w:sz w:val="24"/>
          <w:szCs w:val="24"/>
        </w:rPr>
        <w:t xml:space="preserve"> and the City Dionysia are derived.  It had no fixed day in the calendar, but it was celebrated in the month of </w:t>
      </w:r>
      <w:proofErr w:type="spellStart"/>
      <w:r w:rsidR="004B3313">
        <w:rPr>
          <w:rFonts w:ascii="Times New Roman" w:hAnsi="Times New Roman" w:cs="Times New Roman"/>
          <w:sz w:val="24"/>
          <w:szCs w:val="24"/>
        </w:rPr>
        <w:t>Poseideon</w:t>
      </w:r>
      <w:proofErr w:type="spellEnd"/>
      <w:r w:rsidR="004B3313">
        <w:rPr>
          <w:rFonts w:ascii="Times New Roman" w:hAnsi="Times New Roman" w:cs="Times New Roman"/>
          <w:sz w:val="24"/>
          <w:szCs w:val="24"/>
        </w:rPr>
        <w:t>, which is equated to the modern month of late December/early January.</w:t>
      </w:r>
      <w:r w:rsidR="00040933">
        <w:rPr>
          <w:rFonts w:ascii="Times New Roman" w:hAnsi="Times New Roman" w:cs="Times New Roman"/>
          <w:sz w:val="24"/>
          <w:szCs w:val="24"/>
        </w:rPr>
        <w:t xml:space="preserve">  </w:t>
      </w:r>
      <w:r w:rsidR="002D3B49">
        <w:rPr>
          <w:rFonts w:ascii="Times New Roman" w:hAnsi="Times New Roman" w:cs="Times New Roman"/>
          <w:sz w:val="24"/>
          <w:szCs w:val="24"/>
        </w:rPr>
        <w:t xml:space="preserve">This festival was celebrated at different times of the month at the discretion of the various villages in the countryside.  </w:t>
      </w:r>
      <w:r w:rsidR="00040933">
        <w:rPr>
          <w:rFonts w:ascii="Times New Roman" w:hAnsi="Times New Roman" w:cs="Times New Roman"/>
          <w:sz w:val="24"/>
          <w:szCs w:val="24"/>
        </w:rPr>
        <w:t>At the core of this celebration was the procession of the phallus with the maiden bearing the offerings of grape and vine and the sacrificial goat.  Aristophanes, in his play “</w:t>
      </w:r>
      <w:proofErr w:type="spellStart"/>
      <w:r w:rsidR="00040933">
        <w:rPr>
          <w:rFonts w:ascii="Times New Roman" w:hAnsi="Times New Roman" w:cs="Times New Roman"/>
          <w:sz w:val="24"/>
          <w:szCs w:val="24"/>
        </w:rPr>
        <w:t>Acharneans</w:t>
      </w:r>
      <w:proofErr w:type="spellEnd"/>
      <w:r w:rsidR="00040933">
        <w:rPr>
          <w:rFonts w:ascii="Times New Roman" w:hAnsi="Times New Roman" w:cs="Times New Roman"/>
          <w:sz w:val="24"/>
          <w:szCs w:val="24"/>
        </w:rPr>
        <w:t>,” portrays a realistic parody of this celebration, but it also shows the simplicity of the festival and lends an air of nostalgia to audience viewers, some of whom were most likely refugees because of the Peloponnesian War.</w:t>
      </w:r>
      <w:r w:rsidR="00040933">
        <w:rPr>
          <w:rStyle w:val="FootnoteReference"/>
          <w:rFonts w:ascii="Times New Roman" w:hAnsi="Times New Roman" w:cs="Times New Roman"/>
          <w:sz w:val="24"/>
          <w:szCs w:val="24"/>
        </w:rPr>
        <w:footnoteReference w:id="43"/>
      </w:r>
      <w:r w:rsidR="002D3B49">
        <w:rPr>
          <w:rFonts w:ascii="Times New Roman" w:hAnsi="Times New Roman" w:cs="Times New Roman"/>
          <w:sz w:val="24"/>
          <w:szCs w:val="24"/>
        </w:rPr>
        <w:t xml:space="preserve">  The Rural Dionysia is the only named festival to Dionysus celebrated in the country, but in various locations around Greece like Thebes, small groups of people would gather to worship the god.</w:t>
      </w:r>
    </w:p>
    <w:p w:rsidR="002D3B49" w:rsidRDefault="002D3B49" w:rsidP="005E6C94">
      <w:pPr>
        <w:spacing w:line="480" w:lineRule="auto"/>
        <w:rPr>
          <w:rFonts w:ascii="Times New Roman" w:hAnsi="Times New Roman" w:cs="Times New Roman"/>
          <w:sz w:val="24"/>
          <w:szCs w:val="24"/>
        </w:rPr>
      </w:pPr>
      <w:r>
        <w:rPr>
          <w:rFonts w:ascii="Times New Roman" w:hAnsi="Times New Roman" w:cs="Times New Roman"/>
          <w:sz w:val="24"/>
          <w:szCs w:val="24"/>
        </w:rPr>
        <w:tab/>
        <w:t>One of the only written sources from the 6</w:t>
      </w:r>
      <w:r w:rsidRPr="002D3B49">
        <w:rPr>
          <w:rFonts w:ascii="Times New Roman" w:hAnsi="Times New Roman" w:cs="Times New Roman"/>
          <w:sz w:val="24"/>
          <w:szCs w:val="24"/>
          <w:vertAlign w:val="superscript"/>
        </w:rPr>
        <w:t>th</w:t>
      </w:r>
      <w:r>
        <w:rPr>
          <w:rFonts w:ascii="Times New Roman" w:hAnsi="Times New Roman" w:cs="Times New Roman"/>
          <w:sz w:val="24"/>
          <w:szCs w:val="24"/>
        </w:rPr>
        <w:t>/5</w:t>
      </w:r>
      <w:r w:rsidRPr="002D3B49">
        <w:rPr>
          <w:rFonts w:ascii="Times New Roman" w:hAnsi="Times New Roman" w:cs="Times New Roman"/>
          <w:sz w:val="24"/>
          <w:szCs w:val="24"/>
          <w:vertAlign w:val="superscript"/>
        </w:rPr>
        <w:t>th</w:t>
      </w:r>
      <w:r>
        <w:rPr>
          <w:rFonts w:ascii="Times New Roman" w:hAnsi="Times New Roman" w:cs="Times New Roman"/>
          <w:sz w:val="24"/>
          <w:szCs w:val="24"/>
        </w:rPr>
        <w:t xml:space="preserve"> centuries BCE depicting the worship of Dionysus by small groups of people in the country setting is Euripides’ play “The Bacchae.”  This play was </w:t>
      </w:r>
      <w:r w:rsidR="00CF1154">
        <w:rPr>
          <w:rFonts w:ascii="Times New Roman" w:hAnsi="Times New Roman" w:cs="Times New Roman"/>
          <w:sz w:val="24"/>
          <w:szCs w:val="24"/>
        </w:rPr>
        <w:t xml:space="preserve">one of </w:t>
      </w:r>
      <w:r>
        <w:rPr>
          <w:rFonts w:ascii="Times New Roman" w:hAnsi="Times New Roman" w:cs="Times New Roman"/>
          <w:sz w:val="24"/>
          <w:szCs w:val="24"/>
        </w:rPr>
        <w:t xml:space="preserve">the last written by Euripides, and was first performed around 406 BCE.  The general plot of the play is as follows.  </w:t>
      </w:r>
      <w:proofErr w:type="spellStart"/>
      <w:r>
        <w:rPr>
          <w:rFonts w:ascii="Times New Roman" w:hAnsi="Times New Roman" w:cs="Times New Roman"/>
          <w:sz w:val="24"/>
          <w:szCs w:val="24"/>
        </w:rPr>
        <w:t>Pentheus</w:t>
      </w:r>
      <w:proofErr w:type="spellEnd"/>
      <w:r>
        <w:rPr>
          <w:rFonts w:ascii="Times New Roman" w:hAnsi="Times New Roman" w:cs="Times New Roman"/>
          <w:sz w:val="24"/>
          <w:szCs w:val="24"/>
        </w:rPr>
        <w:t>, the king of Thebes, has not acknowledged that Dionysus is a god, and will not allow the citizens of Thebes to worship him</w:t>
      </w:r>
      <w:r w:rsidR="00FC7190">
        <w:rPr>
          <w:rFonts w:ascii="Times New Roman" w:hAnsi="Times New Roman" w:cs="Times New Roman"/>
          <w:sz w:val="24"/>
          <w:szCs w:val="24"/>
        </w:rPr>
        <w:t>; while the sisters of Semele, Dionysus’ mother, deny that Zeus impregnated Semele who died when she saw Zeus’ true form</w:t>
      </w:r>
      <w:r>
        <w:rPr>
          <w:rFonts w:ascii="Times New Roman" w:hAnsi="Times New Roman" w:cs="Times New Roman"/>
          <w:sz w:val="24"/>
          <w:szCs w:val="24"/>
        </w:rPr>
        <w:t>.  Dionysus, in retaliation, drives the women of the city “mad,” and the women leave the city in order to dance and celebrate this god in a secluded grove located on a mountain near the city.</w:t>
      </w:r>
      <w:r w:rsidR="00CF1154">
        <w:rPr>
          <w:rFonts w:ascii="Times New Roman" w:hAnsi="Times New Roman" w:cs="Times New Roman"/>
          <w:sz w:val="24"/>
          <w:szCs w:val="24"/>
        </w:rPr>
        <w:t xml:space="preserve">  </w:t>
      </w:r>
      <w:proofErr w:type="spellStart"/>
      <w:r w:rsidR="00CF1154">
        <w:rPr>
          <w:rFonts w:ascii="Times New Roman" w:hAnsi="Times New Roman" w:cs="Times New Roman"/>
          <w:sz w:val="24"/>
          <w:szCs w:val="24"/>
        </w:rPr>
        <w:t>Pentheus</w:t>
      </w:r>
      <w:proofErr w:type="spellEnd"/>
      <w:r w:rsidR="00CF1154">
        <w:rPr>
          <w:rFonts w:ascii="Times New Roman" w:hAnsi="Times New Roman" w:cs="Times New Roman"/>
          <w:sz w:val="24"/>
          <w:szCs w:val="24"/>
        </w:rPr>
        <w:t xml:space="preserve">, after many warnings from his grandfather and a seer that he must recognize the god, has Dionysus arrested and imprisoned for inciting the women’s madness, but he escapes, and then </w:t>
      </w:r>
      <w:proofErr w:type="spellStart"/>
      <w:r w:rsidR="00CF1154">
        <w:rPr>
          <w:rFonts w:ascii="Times New Roman" w:hAnsi="Times New Roman" w:cs="Times New Roman"/>
          <w:sz w:val="24"/>
          <w:szCs w:val="24"/>
        </w:rPr>
        <w:t>Pentheus</w:t>
      </w:r>
      <w:proofErr w:type="spellEnd"/>
      <w:r w:rsidR="00CF1154">
        <w:rPr>
          <w:rFonts w:ascii="Times New Roman" w:hAnsi="Times New Roman" w:cs="Times New Roman"/>
          <w:sz w:val="24"/>
          <w:szCs w:val="24"/>
        </w:rPr>
        <w:t xml:space="preserve"> becomes afraid and gets help from Dionysus.  Because he refuses to acknowledge the god, he is not aware that it is Dionysus who tells him how to fix his problems, and thus he is tricked into approaching the group of women including his mother, who in a violent frenzy tear him into pieces.  The plays ends with </w:t>
      </w:r>
      <w:proofErr w:type="spellStart"/>
      <w:r w:rsidR="00CF1154">
        <w:rPr>
          <w:rFonts w:ascii="Times New Roman" w:hAnsi="Times New Roman" w:cs="Times New Roman"/>
          <w:sz w:val="24"/>
          <w:szCs w:val="24"/>
        </w:rPr>
        <w:t>Pentheus</w:t>
      </w:r>
      <w:proofErr w:type="spellEnd"/>
      <w:r w:rsidR="00CF1154">
        <w:rPr>
          <w:rFonts w:ascii="Times New Roman" w:hAnsi="Times New Roman" w:cs="Times New Roman"/>
          <w:sz w:val="24"/>
          <w:szCs w:val="24"/>
        </w:rPr>
        <w:t>’ mother and aunts going into exile, and the chorus telling the audience the moral of</w:t>
      </w:r>
      <w:r w:rsidR="00057D01">
        <w:rPr>
          <w:rFonts w:ascii="Times New Roman" w:hAnsi="Times New Roman" w:cs="Times New Roman"/>
          <w:sz w:val="24"/>
          <w:szCs w:val="24"/>
        </w:rPr>
        <w:t xml:space="preserve"> the story which is there are consequences if one does not acknowledge divinity.</w:t>
      </w:r>
    </w:p>
    <w:p w:rsidR="00057D01" w:rsidRDefault="00057D01" w:rsidP="005E6C94">
      <w:pPr>
        <w:spacing w:line="480" w:lineRule="auto"/>
        <w:rPr>
          <w:rFonts w:ascii="Times New Roman" w:hAnsi="Times New Roman" w:cs="Times New Roman"/>
          <w:sz w:val="24"/>
          <w:szCs w:val="24"/>
        </w:rPr>
      </w:pPr>
      <w:r>
        <w:rPr>
          <w:rFonts w:ascii="Times New Roman" w:hAnsi="Times New Roman" w:cs="Times New Roman"/>
          <w:sz w:val="24"/>
          <w:szCs w:val="24"/>
        </w:rPr>
        <w:tab/>
        <w:t>How does this relate to the worship of Dionysus?</w:t>
      </w:r>
      <w:r w:rsidR="00FC7190">
        <w:rPr>
          <w:rFonts w:ascii="Times New Roman" w:hAnsi="Times New Roman" w:cs="Times New Roman"/>
          <w:sz w:val="24"/>
          <w:szCs w:val="24"/>
        </w:rPr>
        <w:t xml:space="preserve">  In one scene of the play,</w:t>
      </w:r>
      <w:r w:rsidR="00AD2A16">
        <w:rPr>
          <w:rFonts w:ascii="Times New Roman" w:hAnsi="Times New Roman" w:cs="Times New Roman"/>
          <w:sz w:val="24"/>
          <w:szCs w:val="24"/>
        </w:rPr>
        <w:t xml:space="preserve"> Dionysus arrives at the city gates of Thebes and tells the Chorus</w:t>
      </w:r>
      <w:r w:rsidR="00AF01C2">
        <w:rPr>
          <w:rFonts w:ascii="Times New Roman" w:hAnsi="Times New Roman" w:cs="Times New Roman"/>
          <w:sz w:val="24"/>
          <w:szCs w:val="24"/>
        </w:rPr>
        <w:t>,</w:t>
      </w:r>
      <w:r w:rsidR="00AD2A16">
        <w:rPr>
          <w:rFonts w:ascii="Times New Roman" w:hAnsi="Times New Roman" w:cs="Times New Roman"/>
          <w:sz w:val="24"/>
          <w:szCs w:val="24"/>
        </w:rPr>
        <w:t xml:space="preserve"> who represent worshippers </w:t>
      </w:r>
      <w:r w:rsidR="00AF01C2">
        <w:rPr>
          <w:rFonts w:ascii="Times New Roman" w:hAnsi="Times New Roman" w:cs="Times New Roman"/>
          <w:sz w:val="24"/>
          <w:szCs w:val="24"/>
        </w:rPr>
        <w:t>who followed the god in his travels, to rouse the city and promote his worship.  The Chorus then proceeds to tell of how one can worship the god.</w:t>
      </w:r>
      <w:r w:rsidR="00C45FE4">
        <w:rPr>
          <w:rStyle w:val="FootnoteReference"/>
          <w:rFonts w:ascii="Times New Roman" w:hAnsi="Times New Roman" w:cs="Times New Roman"/>
          <w:sz w:val="24"/>
          <w:szCs w:val="24"/>
        </w:rPr>
        <w:footnoteReference w:id="44"/>
      </w:r>
    </w:p>
    <w:p w:rsidR="00AF01C2" w:rsidRDefault="00AF01C2" w:rsidP="00C45FE4">
      <w:pPr>
        <w:spacing w:line="240" w:lineRule="auto"/>
        <w:ind w:left="1440"/>
        <w:rPr>
          <w:rFonts w:ascii="Times New Roman" w:hAnsi="Times New Roman" w:cs="Times New Roman"/>
          <w:sz w:val="24"/>
          <w:szCs w:val="24"/>
        </w:rPr>
      </w:pPr>
      <w:r>
        <w:rPr>
          <w:rFonts w:ascii="Times New Roman" w:hAnsi="Times New Roman" w:cs="Times New Roman"/>
          <w:sz w:val="24"/>
          <w:szCs w:val="24"/>
        </w:rPr>
        <w:t xml:space="preserve">On, on! Run, dance, delicious, possessed!  O Thebes, be ivy-garlanded, bring sprays of fir, green branches torn from oaks, fringe and bedeck your dappled </w:t>
      </w:r>
      <w:proofErr w:type="spellStart"/>
      <w:r>
        <w:rPr>
          <w:rFonts w:ascii="Times New Roman" w:hAnsi="Times New Roman" w:cs="Times New Roman"/>
          <w:sz w:val="24"/>
          <w:szCs w:val="24"/>
        </w:rPr>
        <w:t>fawnskin</w:t>
      </w:r>
      <w:proofErr w:type="spellEnd"/>
      <w:r>
        <w:rPr>
          <w:rFonts w:ascii="Times New Roman" w:hAnsi="Times New Roman" w:cs="Times New Roman"/>
          <w:sz w:val="24"/>
          <w:szCs w:val="24"/>
        </w:rPr>
        <w:t xml:space="preserve"> cloaks</w:t>
      </w:r>
      <w:r w:rsidR="00C45FE4">
        <w:rPr>
          <w:rFonts w:ascii="Times New Roman" w:hAnsi="Times New Roman" w:cs="Times New Roman"/>
          <w:sz w:val="24"/>
          <w:szCs w:val="24"/>
        </w:rPr>
        <w:t>.  O what delight in the mountains!  While the swift-footed company streams on.  There he hunts for blood, and rapturously eats the raw flesh of the slaughtered goat.  Sing to the rattle of thunderous drums, praise Dionysus, god of joy!</w:t>
      </w:r>
    </w:p>
    <w:p w:rsidR="00E95B1C" w:rsidRDefault="00375545" w:rsidP="005E6C94">
      <w:pPr>
        <w:spacing w:line="480" w:lineRule="auto"/>
        <w:rPr>
          <w:rFonts w:ascii="Times New Roman" w:hAnsi="Times New Roman" w:cs="Times New Roman"/>
          <w:sz w:val="24"/>
          <w:szCs w:val="24"/>
        </w:rPr>
      </w:pPr>
      <w:r>
        <w:rPr>
          <w:rFonts w:ascii="Times New Roman" w:hAnsi="Times New Roman" w:cs="Times New Roman"/>
          <w:sz w:val="24"/>
          <w:szCs w:val="24"/>
        </w:rPr>
        <w:t>The worship of Dionysus involved the donning of a fawn skin robe and a crown made of ivy while also carrying a fennel wand or thyrsus rod.  One was then supposed to go to the mountains or at least leave the city, and dance, run, and sing the praises of the god to the music of drums and flutes.</w:t>
      </w:r>
      <w:r w:rsidR="00C64F1D">
        <w:rPr>
          <w:rFonts w:ascii="Times New Roman" w:hAnsi="Times New Roman" w:cs="Times New Roman"/>
          <w:sz w:val="24"/>
          <w:szCs w:val="24"/>
        </w:rPr>
        <w:t xml:space="preserve">  These were the pr</w:t>
      </w:r>
      <w:r w:rsidR="003F29D7">
        <w:rPr>
          <w:rFonts w:ascii="Times New Roman" w:hAnsi="Times New Roman" w:cs="Times New Roman"/>
          <w:sz w:val="24"/>
          <w:szCs w:val="24"/>
        </w:rPr>
        <w:t>oper ways to worship Dionysus</w:t>
      </w:r>
      <w:r w:rsidR="00E95B1C">
        <w:rPr>
          <w:rFonts w:ascii="Times New Roman" w:hAnsi="Times New Roman" w:cs="Times New Roman"/>
          <w:sz w:val="24"/>
          <w:szCs w:val="24"/>
        </w:rPr>
        <w:t>, and all were invited to take part not just women</w:t>
      </w:r>
      <w:r w:rsidR="003F29D7">
        <w:rPr>
          <w:rFonts w:ascii="Times New Roman" w:hAnsi="Times New Roman" w:cs="Times New Roman"/>
          <w:sz w:val="24"/>
          <w:szCs w:val="24"/>
        </w:rPr>
        <w:t>.</w:t>
      </w:r>
      <w:r w:rsidR="00E95B1C">
        <w:rPr>
          <w:rFonts w:ascii="Times New Roman" w:hAnsi="Times New Roman" w:cs="Times New Roman"/>
          <w:sz w:val="24"/>
          <w:szCs w:val="24"/>
        </w:rPr>
        <w:t xml:space="preserve">  Cadmus, the former king of Thebes, and </w:t>
      </w:r>
      <w:proofErr w:type="spellStart"/>
      <w:r w:rsidR="00E95B1C">
        <w:rPr>
          <w:rFonts w:ascii="Times New Roman" w:hAnsi="Times New Roman" w:cs="Times New Roman"/>
          <w:sz w:val="24"/>
          <w:szCs w:val="24"/>
        </w:rPr>
        <w:t>Tiriseias</w:t>
      </w:r>
      <w:proofErr w:type="spellEnd"/>
      <w:r w:rsidR="00E95B1C">
        <w:rPr>
          <w:rFonts w:ascii="Times New Roman" w:hAnsi="Times New Roman" w:cs="Times New Roman"/>
          <w:sz w:val="24"/>
          <w:szCs w:val="24"/>
        </w:rPr>
        <w:t xml:space="preserve">, an old blind seer, </w:t>
      </w:r>
      <w:r w:rsidR="00A671A8">
        <w:rPr>
          <w:rFonts w:ascii="Times New Roman" w:hAnsi="Times New Roman" w:cs="Times New Roman"/>
          <w:sz w:val="24"/>
          <w:szCs w:val="24"/>
        </w:rPr>
        <w:t>for example</w:t>
      </w:r>
      <w:r w:rsidR="002514EB">
        <w:rPr>
          <w:rFonts w:ascii="Times New Roman" w:hAnsi="Times New Roman" w:cs="Times New Roman"/>
          <w:sz w:val="24"/>
          <w:szCs w:val="24"/>
        </w:rPr>
        <w:t xml:space="preserve"> in the play</w:t>
      </w:r>
      <w:r w:rsidR="00A671A8">
        <w:rPr>
          <w:rFonts w:ascii="Times New Roman" w:hAnsi="Times New Roman" w:cs="Times New Roman"/>
          <w:sz w:val="24"/>
          <w:szCs w:val="24"/>
        </w:rPr>
        <w:t xml:space="preserve">, </w:t>
      </w:r>
      <w:r w:rsidR="00E95B1C">
        <w:rPr>
          <w:rFonts w:ascii="Times New Roman" w:hAnsi="Times New Roman" w:cs="Times New Roman"/>
          <w:sz w:val="24"/>
          <w:szCs w:val="24"/>
        </w:rPr>
        <w:t>listen to the Chorus, and get ready to leave the city to worship the deity.</w:t>
      </w:r>
      <w:r w:rsidR="002514EB">
        <w:rPr>
          <w:rFonts w:ascii="Times New Roman" w:hAnsi="Times New Roman" w:cs="Times New Roman"/>
          <w:sz w:val="24"/>
          <w:szCs w:val="24"/>
        </w:rPr>
        <w:t xml:space="preserve">  Figure 8 shows an example of the things talked about in the play.  One can see the maenads, who in this instance are women, holding the thyrsus rods and dancing in the retinue of Dionysus while some satyrs dance and play music.</w:t>
      </w:r>
      <w:r w:rsidR="002514EB">
        <w:rPr>
          <w:rStyle w:val="FootnoteReference"/>
          <w:rFonts w:ascii="Times New Roman" w:hAnsi="Times New Roman" w:cs="Times New Roman"/>
          <w:sz w:val="24"/>
          <w:szCs w:val="24"/>
        </w:rPr>
        <w:footnoteReference w:id="45"/>
      </w:r>
      <w:r w:rsidR="002514EB">
        <w:rPr>
          <w:rFonts w:ascii="Times New Roman" w:hAnsi="Times New Roman" w:cs="Times New Roman"/>
          <w:sz w:val="24"/>
          <w:szCs w:val="24"/>
        </w:rPr>
        <w:t xml:space="preserve"> </w:t>
      </w:r>
    </w:p>
    <w:p w:rsidR="002514EB" w:rsidRDefault="002514EB" w:rsidP="005E6C94">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71552" behindDoc="0" locked="0" layoutInCell="1" allowOverlap="1" wp14:anchorId="38DCB8F4" wp14:editId="06B04016">
                <wp:simplePos x="0" y="0"/>
                <wp:positionH relativeFrom="column">
                  <wp:posOffset>0</wp:posOffset>
                </wp:positionH>
                <wp:positionV relativeFrom="page">
                  <wp:posOffset>5626100</wp:posOffset>
                </wp:positionV>
                <wp:extent cx="3605530" cy="266700"/>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3605530" cy="266700"/>
                        </a:xfrm>
                        <a:prstGeom prst="rect">
                          <a:avLst/>
                        </a:prstGeom>
                        <a:solidFill>
                          <a:prstClr val="white"/>
                        </a:solidFill>
                        <a:ln>
                          <a:noFill/>
                        </a:ln>
                        <a:effectLst/>
                      </wps:spPr>
                      <wps:txbx>
                        <w:txbxContent>
                          <w:p w:rsidR="002514EB" w:rsidRPr="00877CF7" w:rsidRDefault="002514EB" w:rsidP="002514EB">
                            <w:pPr>
                              <w:pStyle w:val="Caption"/>
                              <w:rPr>
                                <w:noProof/>
                                <w:color w:val="0000FF"/>
                              </w:rPr>
                            </w:pPr>
                            <w:r>
                              <w:t xml:space="preserve">Figure </w:t>
                            </w:r>
                            <w:fldSimple w:instr=" SEQ Figure \* ARABIC ">
                              <w:r>
                                <w:rPr>
                                  <w:noProof/>
                                </w:rPr>
                                <w:t>8</w:t>
                              </w:r>
                            </w:fldSimple>
                            <w:r>
                              <w:t xml:space="preserve"> Dionysus, Maenads, and Satyrs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DCB8F4" id="Text Box 7" o:spid="_x0000_s1028" type="#_x0000_t202" style="position:absolute;margin-left:0;margin-top:443pt;width:283.9pt;height:21pt;z-index:251671552;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" stroked="f">
                <v:textbox style="mso-fit-shape-to-text:t" inset="0,0,0,0">
                  <w:txbxContent>
                    <w:p w:rsidR="002514EB" w:rsidRPr="00877CF7" w:rsidRDefault="002514EB" w:rsidP="002514EB">
                      <w:pPr>
                        <w:pStyle w:val="Caption"/>
                        <w:rPr>
                          <w:noProof/>
                          <w:color w:val="0000FF"/>
                        </w:rPr>
                      </w:pPr>
                      <w:r>
                        <w:t xml:space="preserve">Figure </w:t>
                      </w:r>
                      <w:r>
                        <w:fldChar w:fldCharType="begin"/>
                      </w:r>
                      <w:r>
                        <w:instrText xml:space="preserve"> SEQ Figure \* ARABIC </w:instrText>
                      </w:r>
                      <w:r>
                        <w:fldChar w:fldCharType="separate"/>
                      </w:r>
                      <w:r>
                        <w:rPr>
                          <w:noProof/>
                        </w:rPr>
                        <w:t>8</w:t>
                      </w:r>
                      <w:r>
                        <w:fldChar w:fldCharType="end"/>
                      </w:r>
                      <w:r>
                        <w:t xml:space="preserve"> Dionysus, Maenads, and Satyrs</w:t>
                      </w:r>
                    </w:p>
                  </w:txbxContent>
                </v:textbox>
                <w10:wrap type="square" anchory="page"/>
              </v:shape>
            </w:pict>
          </mc:Fallback>
        </mc:AlternateContent>
      </w:r>
      <w:r>
        <w:rPr>
          <w:noProof/>
          <w:color w:val="0000FF"/>
        </w:rPr>
        <w:drawing>
          <wp:anchor distT="0" distB="0" distL="114300" distR="114300" simplePos="0" relativeHeight="251669504" behindDoc="0" locked="0" layoutInCell="1" allowOverlap="1">
            <wp:simplePos x="0" y="0"/>
            <wp:positionH relativeFrom="column">
              <wp:posOffset>0</wp:posOffset>
            </wp:positionH>
            <wp:positionV relativeFrom="page">
              <wp:posOffset>3117850</wp:posOffset>
            </wp:positionV>
            <wp:extent cx="3605530" cy="2451100"/>
            <wp:effectExtent l="0" t="0" r="0" b="6350"/>
            <wp:wrapSquare wrapText="bothSides"/>
            <wp:docPr id="6" name="Picture 6" descr="https://pantherfile.uwm.edu/prec/www/course/mythology/0700/910.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pantherfile.uwm.edu/prec/www/course/mythology/0700/910.jpg">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05530" cy="2451100"/>
                    </a:xfrm>
                    <a:prstGeom prst="rect">
                      <a:avLst/>
                    </a:prstGeom>
                    <a:noFill/>
                    <a:ln>
                      <a:noFill/>
                    </a:ln>
                  </pic:spPr>
                </pic:pic>
              </a:graphicData>
            </a:graphic>
          </wp:anchor>
        </w:drawing>
      </w:r>
    </w:p>
    <w:p w:rsidR="00CE41F4" w:rsidRDefault="003F29D7" w:rsidP="00E95B1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Later in the play there is a second scene describing another aspect of</w:t>
      </w:r>
      <w:r w:rsidR="00775377">
        <w:rPr>
          <w:rFonts w:ascii="Times New Roman" w:hAnsi="Times New Roman" w:cs="Times New Roman"/>
          <w:sz w:val="24"/>
          <w:szCs w:val="24"/>
        </w:rPr>
        <w:t xml:space="preserve"> worshipping Dionysus retold by a herdsman to </w:t>
      </w:r>
      <w:proofErr w:type="spellStart"/>
      <w:r w:rsidR="00775377">
        <w:rPr>
          <w:rFonts w:ascii="Times New Roman" w:hAnsi="Times New Roman" w:cs="Times New Roman"/>
          <w:sz w:val="24"/>
          <w:szCs w:val="24"/>
        </w:rPr>
        <w:t>Pentheus</w:t>
      </w:r>
      <w:proofErr w:type="spellEnd"/>
      <w:r w:rsidR="00775377">
        <w:rPr>
          <w:rFonts w:ascii="Times New Roman" w:hAnsi="Times New Roman" w:cs="Times New Roman"/>
          <w:sz w:val="24"/>
          <w:szCs w:val="24"/>
        </w:rPr>
        <w:t>.</w:t>
      </w:r>
      <w:r w:rsidR="00E95B1C">
        <w:rPr>
          <w:rFonts w:ascii="Times New Roman" w:hAnsi="Times New Roman" w:cs="Times New Roman"/>
          <w:sz w:val="24"/>
          <w:szCs w:val="24"/>
        </w:rPr>
        <w:t xml:space="preserve">  The herdsman tells how the women would be peaceful and calmly picnicking on the mountain drinking milk and wine provided by Dionysus, but when they were disturbed by a group of herdsmen and shepherds, they became angry and chased these men with the intent of killing them.  The men escape but their livestock does not, and the animals are ripped to pieces.</w:t>
      </w:r>
      <w:r w:rsidR="00E95B1C">
        <w:rPr>
          <w:rStyle w:val="FootnoteReference"/>
          <w:rFonts w:ascii="Times New Roman" w:hAnsi="Times New Roman" w:cs="Times New Roman"/>
          <w:sz w:val="24"/>
          <w:szCs w:val="24"/>
        </w:rPr>
        <w:footnoteReference w:id="46"/>
      </w:r>
      <w:r w:rsidR="00A671A8">
        <w:rPr>
          <w:rFonts w:ascii="Times New Roman" w:hAnsi="Times New Roman" w:cs="Times New Roman"/>
          <w:sz w:val="24"/>
          <w:szCs w:val="24"/>
        </w:rPr>
        <w:t xml:space="preserve">  This scene recounted by the herdsman describes how the worshippers of Dionysus can be peaceful at one moment, but then if they are disturbed, it turns violent quickly, and the worshippers become fierce and filled with the power of the god which allows them to hunt and kill animals and men bare handed.  It is </w:t>
      </w:r>
      <w:r w:rsidR="00F23A66">
        <w:rPr>
          <w:rFonts w:ascii="Times New Roman" w:hAnsi="Times New Roman" w:cs="Times New Roman"/>
          <w:sz w:val="24"/>
          <w:szCs w:val="24"/>
        </w:rPr>
        <w:t xml:space="preserve">part of </w:t>
      </w:r>
      <w:r w:rsidR="00A671A8">
        <w:rPr>
          <w:rFonts w:ascii="Times New Roman" w:hAnsi="Times New Roman" w:cs="Times New Roman"/>
          <w:sz w:val="24"/>
          <w:szCs w:val="24"/>
        </w:rPr>
        <w:t>this aspect of Dionysus’ worship as well as the previous scene which became associated with not just worship of Dionysus outside of the city, but with the followers of the mystery cult of Dionysus/Bacchus.</w:t>
      </w:r>
    </w:p>
    <w:p w:rsidR="00291D2E" w:rsidRDefault="00F23A66" w:rsidP="00291D2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Those who followed the mystery cult of Dionysus chose to do it, and there was no set place to partake in these rites.  The mystery cults of Dionysus could be found in different locations throughout Greece.  Not much is known about these rites, but the golden tablet of </w:t>
      </w:r>
      <w:proofErr w:type="spellStart"/>
      <w:r>
        <w:rPr>
          <w:rFonts w:ascii="Times New Roman" w:hAnsi="Times New Roman" w:cs="Times New Roman"/>
          <w:sz w:val="24"/>
          <w:szCs w:val="24"/>
        </w:rPr>
        <w:t>Hipponion</w:t>
      </w:r>
      <w:proofErr w:type="spellEnd"/>
      <w:r>
        <w:rPr>
          <w:rFonts w:ascii="Times New Roman" w:hAnsi="Times New Roman" w:cs="Times New Roman"/>
          <w:sz w:val="24"/>
          <w:szCs w:val="24"/>
        </w:rPr>
        <w:t xml:space="preserve"> confirms the existence of these mysteries as well as speaks of personal and secret initiations, and the promise of bliss in the afterlife with the </w:t>
      </w:r>
      <w:proofErr w:type="spellStart"/>
      <w:r>
        <w:rPr>
          <w:rFonts w:ascii="Times New Roman" w:hAnsi="Times New Roman" w:cs="Times New Roman"/>
          <w:i/>
          <w:sz w:val="24"/>
          <w:szCs w:val="24"/>
        </w:rPr>
        <w:t>mystai</w:t>
      </w:r>
      <w:proofErr w:type="spellEnd"/>
      <w:r>
        <w:rPr>
          <w:rFonts w:ascii="Times New Roman" w:hAnsi="Times New Roman" w:cs="Times New Roman"/>
          <w:sz w:val="24"/>
          <w:szCs w:val="24"/>
        </w:rPr>
        <w:t xml:space="preserve"> and </w:t>
      </w:r>
      <w:proofErr w:type="spellStart"/>
      <w:r>
        <w:rPr>
          <w:rFonts w:ascii="Times New Roman" w:hAnsi="Times New Roman" w:cs="Times New Roman"/>
          <w:i/>
          <w:sz w:val="24"/>
          <w:szCs w:val="24"/>
        </w:rPr>
        <w:t>bakchoi</w:t>
      </w:r>
      <w:proofErr w:type="spellEnd"/>
      <w:r>
        <w:rPr>
          <w:rFonts w:ascii="Times New Roman" w:hAnsi="Times New Roman" w:cs="Times New Roman"/>
          <w:i/>
          <w:sz w:val="24"/>
          <w:szCs w:val="24"/>
        </w:rPr>
        <w:t xml:space="preserve"> </w:t>
      </w:r>
      <w:r>
        <w:rPr>
          <w:rFonts w:ascii="Times New Roman" w:hAnsi="Times New Roman" w:cs="Times New Roman"/>
          <w:sz w:val="24"/>
          <w:szCs w:val="24"/>
        </w:rPr>
        <w:t>or followers of the mysteries being led by Dionysus to the Underworld.</w:t>
      </w:r>
      <w:r w:rsidR="00291D2E">
        <w:rPr>
          <w:rFonts w:ascii="Times New Roman" w:hAnsi="Times New Roman" w:cs="Times New Roman"/>
          <w:sz w:val="24"/>
          <w:szCs w:val="24"/>
        </w:rPr>
        <w:t xml:space="preserve">  In later antiquity during the 2</w:t>
      </w:r>
      <w:r w:rsidR="00291D2E" w:rsidRPr="00291D2E">
        <w:rPr>
          <w:rFonts w:ascii="Times New Roman" w:hAnsi="Times New Roman" w:cs="Times New Roman"/>
          <w:sz w:val="24"/>
          <w:szCs w:val="24"/>
          <w:vertAlign w:val="superscript"/>
        </w:rPr>
        <w:t>nd</w:t>
      </w:r>
      <w:r w:rsidR="00291D2E">
        <w:rPr>
          <w:rFonts w:ascii="Times New Roman" w:hAnsi="Times New Roman" w:cs="Times New Roman"/>
          <w:sz w:val="24"/>
          <w:szCs w:val="24"/>
        </w:rPr>
        <w:t xml:space="preserve"> century BCE, sexual rites and orgies became associated with the mysteries in Rome and the Italian peninsula, but there seems to be no evidence for this aspect of the rites during the 6</w:t>
      </w:r>
      <w:r w:rsidR="00291D2E" w:rsidRPr="00291D2E">
        <w:rPr>
          <w:rFonts w:ascii="Times New Roman" w:hAnsi="Times New Roman" w:cs="Times New Roman"/>
          <w:sz w:val="24"/>
          <w:szCs w:val="24"/>
          <w:vertAlign w:val="superscript"/>
        </w:rPr>
        <w:t>th</w:t>
      </w:r>
      <w:r w:rsidR="00291D2E">
        <w:rPr>
          <w:rFonts w:ascii="Times New Roman" w:hAnsi="Times New Roman" w:cs="Times New Roman"/>
          <w:sz w:val="24"/>
          <w:szCs w:val="24"/>
        </w:rPr>
        <w:t xml:space="preserve"> and 5</w:t>
      </w:r>
      <w:r w:rsidR="00291D2E" w:rsidRPr="00291D2E">
        <w:rPr>
          <w:rFonts w:ascii="Times New Roman" w:hAnsi="Times New Roman" w:cs="Times New Roman"/>
          <w:sz w:val="24"/>
          <w:szCs w:val="24"/>
          <w:vertAlign w:val="superscript"/>
        </w:rPr>
        <w:t>th</w:t>
      </w:r>
      <w:r w:rsidR="00291D2E">
        <w:rPr>
          <w:rFonts w:ascii="Times New Roman" w:hAnsi="Times New Roman" w:cs="Times New Roman"/>
          <w:sz w:val="24"/>
          <w:szCs w:val="24"/>
        </w:rPr>
        <w:t xml:space="preserve"> centuries BCE.</w:t>
      </w:r>
      <w:r w:rsidR="00291D2E">
        <w:rPr>
          <w:rStyle w:val="FootnoteReference"/>
          <w:rFonts w:ascii="Times New Roman" w:hAnsi="Times New Roman" w:cs="Times New Roman"/>
          <w:sz w:val="24"/>
          <w:szCs w:val="24"/>
        </w:rPr>
        <w:footnoteReference w:id="47"/>
      </w:r>
      <w:r w:rsidR="00291D2E">
        <w:rPr>
          <w:rFonts w:ascii="Times New Roman" w:hAnsi="Times New Roman" w:cs="Times New Roman"/>
          <w:sz w:val="24"/>
          <w:szCs w:val="24"/>
        </w:rPr>
        <w:t xml:space="preserve">  These rites were just another way for the people to celebrate Dionysus in the country outside of the city.</w:t>
      </w:r>
    </w:p>
    <w:p w:rsidR="00291D2E" w:rsidRDefault="00291D2E" w:rsidP="00291D2E">
      <w:pPr>
        <w:spacing w:line="480" w:lineRule="auto"/>
        <w:ind w:firstLine="720"/>
        <w:rPr>
          <w:rFonts w:ascii="Times New Roman" w:hAnsi="Times New Roman" w:cs="Times New Roman"/>
          <w:sz w:val="24"/>
          <w:szCs w:val="24"/>
        </w:rPr>
      </w:pPr>
    </w:p>
    <w:p w:rsidR="00291D2E" w:rsidRDefault="00291D2E" w:rsidP="00291D2E">
      <w:pPr>
        <w:spacing w:line="480" w:lineRule="auto"/>
        <w:rPr>
          <w:rFonts w:ascii="Times New Roman" w:hAnsi="Times New Roman" w:cs="Times New Roman"/>
          <w:b/>
          <w:sz w:val="24"/>
          <w:szCs w:val="24"/>
        </w:rPr>
      </w:pPr>
      <w:r>
        <w:rPr>
          <w:rFonts w:ascii="Times New Roman" w:hAnsi="Times New Roman" w:cs="Times New Roman"/>
          <w:b/>
          <w:sz w:val="24"/>
          <w:szCs w:val="24"/>
        </w:rPr>
        <w:t>Comparison of the Settings</w:t>
      </w:r>
    </w:p>
    <w:p w:rsidR="00314A82" w:rsidRDefault="00974799" w:rsidP="00291D2E">
      <w:pPr>
        <w:spacing w:line="480" w:lineRule="auto"/>
        <w:rPr>
          <w:rFonts w:ascii="Times New Roman" w:hAnsi="Times New Roman" w:cs="Times New Roman"/>
          <w:sz w:val="24"/>
          <w:szCs w:val="24"/>
        </w:rPr>
      </w:pPr>
      <w:r>
        <w:rPr>
          <w:rFonts w:ascii="Times New Roman" w:hAnsi="Times New Roman" w:cs="Times New Roman"/>
          <w:b/>
          <w:sz w:val="24"/>
          <w:szCs w:val="24"/>
        </w:rPr>
        <w:tab/>
      </w:r>
      <w:r w:rsidR="000B17D8">
        <w:rPr>
          <w:rFonts w:ascii="Times New Roman" w:hAnsi="Times New Roman" w:cs="Times New Roman"/>
          <w:sz w:val="24"/>
          <w:szCs w:val="24"/>
        </w:rPr>
        <w:t>As previously discussed, in the city there were several festivals that were held in the springtime to celebrate Dionysus.  Most of these festivals involved lots of drinking by the participants which is a blatant acknowledgment that Dionysus was the god of wine.</w:t>
      </w:r>
      <w:r w:rsidR="00314A82">
        <w:rPr>
          <w:rFonts w:ascii="Times New Roman" w:hAnsi="Times New Roman" w:cs="Times New Roman"/>
          <w:sz w:val="24"/>
          <w:szCs w:val="24"/>
        </w:rPr>
        <w:t xml:space="preserve">  Besides getting the people drunk, these festivals also illustrate how the people celebrated other aspects of the god.  The City Dionysia was a later incarnation of both the Rural Dionysia from the country setting and the </w:t>
      </w:r>
      <w:proofErr w:type="spellStart"/>
      <w:r w:rsidR="00314A82">
        <w:rPr>
          <w:rFonts w:ascii="Times New Roman" w:hAnsi="Times New Roman" w:cs="Times New Roman"/>
          <w:sz w:val="24"/>
          <w:szCs w:val="24"/>
        </w:rPr>
        <w:t>Lenaia</w:t>
      </w:r>
      <w:proofErr w:type="spellEnd"/>
      <w:r w:rsidR="00314A82">
        <w:rPr>
          <w:rFonts w:ascii="Times New Roman" w:hAnsi="Times New Roman" w:cs="Times New Roman"/>
          <w:sz w:val="24"/>
          <w:szCs w:val="24"/>
        </w:rPr>
        <w:t xml:space="preserve">.  This festival incorporated the procession of the phallus from the Rural Dionysia celebration.  The procession represents how Dionysus is associated with fertility.  The procession brought a phallus to the temple of Dionysus with a basket filled with grapes and vines in order to not only ask the god to continue the growth of grapes to make wine, but also as offerings to the deity in thanks for the previous year of growth.  </w:t>
      </w:r>
    </w:p>
    <w:p w:rsidR="00974799" w:rsidRDefault="00314A82" w:rsidP="00314A8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Rural Dionysia was celebrated in the late winter months because the people in the rural areas probably did not have anything better to do with their time.  To explain better, once the harvest is gathered, and the fields are prepared for winter, the people would not have much to do before spring when they would be busy planting.  So they put on a festival of sorts to the gods of growing things like Dionysus.</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This celebration took place for many years, and when some of those people left the country to go to the city (whether it was because of war or opportunity), then they took these traditions with them, and they become part of a larger celebration in the city.  The City Dionysia took place in mid-March because the weather was better for viewing the plays.</w:t>
      </w:r>
    </w:p>
    <w:p w:rsidR="00314A82" w:rsidRDefault="00314A82" w:rsidP="00314A8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performance of plays during the City Dionysia comes from the previous and older festival of the </w:t>
      </w:r>
      <w:proofErr w:type="spellStart"/>
      <w:r>
        <w:rPr>
          <w:rFonts w:ascii="Times New Roman" w:hAnsi="Times New Roman" w:cs="Times New Roman"/>
          <w:sz w:val="24"/>
          <w:szCs w:val="24"/>
        </w:rPr>
        <w:t>Lenaia</w:t>
      </w:r>
      <w:proofErr w:type="spellEnd"/>
      <w:r>
        <w:rPr>
          <w:rFonts w:ascii="Times New Roman" w:hAnsi="Times New Roman" w:cs="Times New Roman"/>
          <w:sz w:val="24"/>
          <w:szCs w:val="24"/>
        </w:rPr>
        <w:t xml:space="preserve">.  The plays performed during the </w:t>
      </w:r>
      <w:proofErr w:type="spellStart"/>
      <w:r>
        <w:rPr>
          <w:rFonts w:ascii="Times New Roman" w:hAnsi="Times New Roman" w:cs="Times New Roman"/>
          <w:sz w:val="24"/>
          <w:szCs w:val="24"/>
        </w:rPr>
        <w:t>Lenaia</w:t>
      </w:r>
      <w:proofErr w:type="spellEnd"/>
      <w:r>
        <w:rPr>
          <w:rFonts w:ascii="Times New Roman" w:hAnsi="Times New Roman" w:cs="Times New Roman"/>
          <w:sz w:val="24"/>
          <w:szCs w:val="24"/>
        </w:rPr>
        <w:t xml:space="preserve"> could only be watched by citizens of the city which excluded women, slaves, children, and foreign born citi</w:t>
      </w:r>
      <w:r w:rsidR="000F0BB5">
        <w:rPr>
          <w:rFonts w:ascii="Times New Roman" w:hAnsi="Times New Roman" w:cs="Times New Roman"/>
          <w:sz w:val="24"/>
          <w:szCs w:val="24"/>
        </w:rPr>
        <w:t>zens and visitors.  This festival declined in importance once Pisistratus instituted the City Dionysia in the 6</w:t>
      </w:r>
      <w:r w:rsidR="000F0BB5" w:rsidRPr="000F0BB5">
        <w:rPr>
          <w:rFonts w:ascii="Times New Roman" w:hAnsi="Times New Roman" w:cs="Times New Roman"/>
          <w:sz w:val="24"/>
          <w:szCs w:val="24"/>
          <w:vertAlign w:val="superscript"/>
        </w:rPr>
        <w:t>th</w:t>
      </w:r>
      <w:r w:rsidR="000F0BB5">
        <w:rPr>
          <w:rFonts w:ascii="Times New Roman" w:hAnsi="Times New Roman" w:cs="Times New Roman"/>
          <w:sz w:val="24"/>
          <w:szCs w:val="24"/>
        </w:rPr>
        <w:t xml:space="preserve"> century BCE, but the element involving plays carried over into the bigger celebration at the Theater of Dionysus.  The plays performed during the City Dionysia could be attended by just about everyone with the exception of slaves which is why good weather was a necessity.</w:t>
      </w:r>
    </w:p>
    <w:p w:rsidR="000F0BB5" w:rsidRDefault="00081D13" w:rsidP="00314A8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Anthesteria</w:t>
      </w:r>
      <w:proofErr w:type="spellEnd"/>
      <w:r>
        <w:rPr>
          <w:rFonts w:ascii="Times New Roman" w:hAnsi="Times New Roman" w:cs="Times New Roman"/>
          <w:sz w:val="24"/>
          <w:szCs w:val="24"/>
        </w:rPr>
        <w:t xml:space="preserve"> was </w:t>
      </w:r>
      <w:r w:rsidR="000F0BB5">
        <w:rPr>
          <w:rFonts w:ascii="Times New Roman" w:hAnsi="Times New Roman" w:cs="Times New Roman"/>
          <w:sz w:val="24"/>
          <w:szCs w:val="24"/>
        </w:rPr>
        <w:t xml:space="preserve">primarily </w:t>
      </w:r>
      <w:r>
        <w:rPr>
          <w:rFonts w:ascii="Times New Roman" w:hAnsi="Times New Roman" w:cs="Times New Roman"/>
          <w:sz w:val="24"/>
          <w:szCs w:val="24"/>
        </w:rPr>
        <w:t xml:space="preserve">a </w:t>
      </w:r>
      <w:r w:rsidR="000F0BB5">
        <w:rPr>
          <w:rFonts w:ascii="Times New Roman" w:hAnsi="Times New Roman" w:cs="Times New Roman"/>
          <w:sz w:val="24"/>
          <w:szCs w:val="24"/>
        </w:rPr>
        <w:t xml:space="preserve">city festival which heralded the arrival of spring.  However, it would not have been able to go forward without the wine which had been grown, jarred, and stored by the farmers outside of the city.  </w:t>
      </w:r>
      <w:r>
        <w:rPr>
          <w:rFonts w:ascii="Times New Roman" w:hAnsi="Times New Roman" w:cs="Times New Roman"/>
          <w:sz w:val="24"/>
          <w:szCs w:val="24"/>
        </w:rPr>
        <w:t xml:space="preserve">The farmers brought the wine into the city to be mixed by the priests of Dionysus, sold it to citizens, and then there was a great drinking party.  The last day of this festival also tips its hat to the Underworld.  The offerings are dedicated to Hermes who was not only a </w:t>
      </w:r>
      <w:proofErr w:type="spellStart"/>
      <w:r>
        <w:rPr>
          <w:rFonts w:ascii="Times New Roman" w:hAnsi="Times New Roman" w:cs="Times New Roman"/>
          <w:sz w:val="24"/>
          <w:szCs w:val="24"/>
        </w:rPr>
        <w:t>psychopomp</w:t>
      </w:r>
      <w:proofErr w:type="spellEnd"/>
      <w:r>
        <w:rPr>
          <w:rFonts w:ascii="Times New Roman" w:hAnsi="Times New Roman" w:cs="Times New Roman"/>
          <w:sz w:val="24"/>
          <w:szCs w:val="24"/>
        </w:rPr>
        <w:t xml:space="preserve"> for the dead, but was also the god who brought Dionysus to the nymphs after he was born from the thigh of Zeus.  It is a “thank you” to Hermes for not only guiding the souls of the dead to the Underworld, but also for his delivery of Dionysus to be raised from youth to adult.  The offerings to the dead could also be seen as an acknowledgment of the older origins of Dionysus where he is the son of Zeus and Persephone, the Queen of the Underworld, but there is no written or archaeological evidence to support this theory.</w:t>
      </w:r>
    </w:p>
    <w:p w:rsidR="00BC12A2" w:rsidRDefault="00BC12A2" w:rsidP="00314A8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celebrations and rites of Dionysus in the country setting also demonstrate another side of the god through the people who followed the deity.  The donning of a fawn skin and the crown of ivy while holding a thyrsus shows how the people donned the items associated with the god as a way of saying “we are celebrating Dionysus by wearing items sacred to him.”  The dancing, running, hunting, and killing of animals by these followers, who had left the urban environment, represents the release of inhibitions of the people, but it also re</w:t>
      </w:r>
      <w:r w:rsidR="00FE1959">
        <w:rPr>
          <w:rFonts w:ascii="Times New Roman" w:hAnsi="Times New Roman" w:cs="Times New Roman"/>
          <w:sz w:val="24"/>
          <w:szCs w:val="24"/>
        </w:rPr>
        <w:t>presents the madness experienced by the god at various points in his life.</w:t>
      </w:r>
      <w:r w:rsidR="00FE1959">
        <w:rPr>
          <w:rStyle w:val="FootnoteReference"/>
          <w:rFonts w:ascii="Times New Roman" w:hAnsi="Times New Roman" w:cs="Times New Roman"/>
          <w:sz w:val="24"/>
          <w:szCs w:val="24"/>
        </w:rPr>
        <w:footnoteReference w:id="49"/>
      </w:r>
      <w:r w:rsidR="00FE1959">
        <w:rPr>
          <w:rFonts w:ascii="Times New Roman" w:hAnsi="Times New Roman" w:cs="Times New Roman"/>
          <w:sz w:val="24"/>
          <w:szCs w:val="24"/>
        </w:rPr>
        <w:t xml:space="preserve">  S</w:t>
      </w:r>
      <w:r>
        <w:rPr>
          <w:rFonts w:ascii="Times New Roman" w:hAnsi="Times New Roman" w:cs="Times New Roman"/>
          <w:sz w:val="24"/>
          <w:szCs w:val="24"/>
        </w:rPr>
        <w:t xml:space="preserve">ometimes this madness would start with a small group of people, but </w:t>
      </w:r>
      <w:r w:rsidR="00FE1959">
        <w:rPr>
          <w:rFonts w:ascii="Times New Roman" w:hAnsi="Times New Roman" w:cs="Times New Roman"/>
          <w:sz w:val="24"/>
          <w:szCs w:val="24"/>
        </w:rPr>
        <w:t xml:space="preserve">it </w:t>
      </w:r>
      <w:r>
        <w:rPr>
          <w:rFonts w:ascii="Times New Roman" w:hAnsi="Times New Roman" w:cs="Times New Roman"/>
          <w:sz w:val="24"/>
          <w:szCs w:val="24"/>
        </w:rPr>
        <w:t>could then spread to incorporate many other people which is depicted in the play written by Euripides.</w:t>
      </w:r>
      <w:r w:rsidR="00FE1959">
        <w:rPr>
          <w:rFonts w:ascii="Times New Roman" w:hAnsi="Times New Roman" w:cs="Times New Roman"/>
          <w:sz w:val="24"/>
          <w:szCs w:val="24"/>
        </w:rPr>
        <w:t xml:space="preserve">  This was ritual induced madness which the people took as a sign that the god was with them and present in their celebrations and rites.</w:t>
      </w:r>
    </w:p>
    <w:p w:rsidR="00FE1959" w:rsidRDefault="00FE1959" w:rsidP="00314A8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ritual induced madness became a part of the mystery cults of Dionysus.  Not much is known about these mysterious rites, but they were performed outside of an urban environment.  The Zagreus story of Dionysus’ origins became associated with some of the mystery cults of the god, but there is no evidence for if it was for all of them.  The mystery cults of Dionysus also become mixed up with beliefs about Orpheus in later times</w:t>
      </w:r>
      <w:r w:rsidR="00A26263">
        <w:rPr>
          <w:rFonts w:ascii="Times New Roman" w:hAnsi="Times New Roman" w:cs="Times New Roman"/>
          <w:sz w:val="24"/>
          <w:szCs w:val="24"/>
        </w:rPr>
        <w:t>.</w:t>
      </w:r>
      <w:r w:rsidR="00A26263">
        <w:rPr>
          <w:rStyle w:val="FootnoteReference"/>
          <w:rFonts w:ascii="Times New Roman" w:hAnsi="Times New Roman" w:cs="Times New Roman"/>
          <w:sz w:val="24"/>
          <w:szCs w:val="24"/>
        </w:rPr>
        <w:footnoteReference w:id="50"/>
      </w:r>
    </w:p>
    <w:p w:rsidR="00A26263" w:rsidRDefault="00A26263" w:rsidP="00A26263">
      <w:pPr>
        <w:spacing w:line="480" w:lineRule="auto"/>
        <w:rPr>
          <w:rFonts w:ascii="Times New Roman" w:hAnsi="Times New Roman" w:cs="Times New Roman"/>
          <w:sz w:val="24"/>
          <w:szCs w:val="24"/>
        </w:rPr>
      </w:pPr>
    </w:p>
    <w:p w:rsidR="00A26263" w:rsidRDefault="00A26263" w:rsidP="00A26263">
      <w:pPr>
        <w:spacing w:line="480" w:lineRule="auto"/>
        <w:rPr>
          <w:rFonts w:ascii="Times New Roman" w:hAnsi="Times New Roman" w:cs="Times New Roman"/>
          <w:b/>
          <w:sz w:val="24"/>
          <w:szCs w:val="24"/>
        </w:rPr>
      </w:pPr>
      <w:r>
        <w:rPr>
          <w:rFonts w:ascii="Times New Roman" w:hAnsi="Times New Roman" w:cs="Times New Roman"/>
          <w:b/>
          <w:sz w:val="24"/>
          <w:szCs w:val="24"/>
        </w:rPr>
        <w:t>Conclusion</w:t>
      </w:r>
    </w:p>
    <w:p w:rsidR="009F660A" w:rsidRDefault="009F660A" w:rsidP="00A26263">
      <w:pPr>
        <w:spacing w:line="480" w:lineRule="auto"/>
        <w:rPr>
          <w:rFonts w:ascii="Times New Roman" w:hAnsi="Times New Roman" w:cs="Times New Roman"/>
          <w:sz w:val="24"/>
          <w:szCs w:val="24"/>
        </w:rPr>
      </w:pPr>
      <w:r>
        <w:rPr>
          <w:rFonts w:ascii="Times New Roman" w:hAnsi="Times New Roman" w:cs="Times New Roman"/>
          <w:sz w:val="24"/>
          <w:szCs w:val="24"/>
        </w:rPr>
        <w:tab/>
        <w:t>Studying ancient history is complex.  When one looks at the evidence that is left, everything seems to be connected in some way.  This creates difficulties when one is trying to write a paper on a specific topic as the topic can slowly transform from the starting idea into something totally different by the end of the paper.  This is particularly true when one is looking at the religious history of peoples from thousands of years ago.</w:t>
      </w:r>
    </w:p>
    <w:p w:rsidR="00A26263" w:rsidRDefault="009F660A" w:rsidP="009F660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Religion in the time of the ancient Greeks was complicated.  Not only were their beliefs complex but religion could in some cases turn political like when the tyrant Pisistratus introduced the City Dionysia to Athens.  Nothing was quite black or white or clear cut when it came to the gods of the ancient Greeks.  Dionysus is a perfect example of this.  The two origin stories of this deity are old and connected.  The Zagreus story names him as one of the first gods and the heir to Zeus who was killed and then reborn into the Dionysus of the Olympian story.  The Olympian story names him as one of the youngest gods to be born and join the other Olympian gods which is the most well-known story of this god.  These </w:t>
      </w:r>
      <w:r w:rsidR="00675FA6">
        <w:rPr>
          <w:rFonts w:ascii="Times New Roman" w:hAnsi="Times New Roman" w:cs="Times New Roman"/>
          <w:sz w:val="24"/>
          <w:szCs w:val="24"/>
        </w:rPr>
        <w:t>stories about Dionysus intertwine with not only each other but with other stories of other gods.  The different ways of worshipping this god are also intertwined.</w:t>
      </w:r>
    </w:p>
    <w:p w:rsidR="00675FA6" w:rsidRDefault="00675FA6" w:rsidP="009F660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Whether one was living in the city or in the country, Dionysus was celebrated and worshipped in both environments.  </w:t>
      </w:r>
      <w:r w:rsidR="00570877">
        <w:rPr>
          <w:rFonts w:ascii="Times New Roman" w:hAnsi="Times New Roman" w:cs="Times New Roman"/>
          <w:sz w:val="24"/>
          <w:szCs w:val="24"/>
        </w:rPr>
        <w:t xml:space="preserve">Most of the festivals of the city involved drinking and were an acknowledgment that Dionysus is the god of wine, but some of the festivals recognized that there was more to him than drinking.  </w:t>
      </w:r>
      <w:r w:rsidR="00570877">
        <w:rPr>
          <w:rFonts w:ascii="Times New Roman" w:hAnsi="Times New Roman" w:cs="Times New Roman"/>
          <w:sz w:val="24"/>
          <w:szCs w:val="24"/>
        </w:rPr>
        <w:t>Dionysus was a god of many aspects which ranged from life to death.  The ancient Greek peoples acknowledged this multi-faceted god through their various forms of worship.  The festivals of the city mostly represent the wine and drinking associated with this god while the rites performed in the country setting acknowledge that this deity was a fertility deity of growing things.  Whether he was invoked in a secluded glen on a mountainside or in the opening scene of a play in the city, this deity connects the people who lived in the city and those who lived in the country.  Nothing about this deity is clear cut or simple as the various forms of his worship demonstrate, but the ancient Greek peoples considered Dionysus as one of the most important gods.</w:t>
      </w:r>
      <w:r w:rsidR="00570877">
        <w:rPr>
          <w:rFonts w:ascii="Times New Roman" w:hAnsi="Times New Roman" w:cs="Times New Roman"/>
          <w:sz w:val="24"/>
          <w:szCs w:val="24"/>
        </w:rPr>
        <w:t xml:space="preserve">  “Gods manifest themselves in many forms.”</w:t>
      </w:r>
      <w:r w:rsidR="00570877">
        <w:rPr>
          <w:rStyle w:val="FootnoteReference"/>
          <w:rFonts w:ascii="Times New Roman" w:hAnsi="Times New Roman" w:cs="Times New Roman"/>
          <w:sz w:val="24"/>
          <w:szCs w:val="24"/>
        </w:rPr>
        <w:footnoteReference w:id="51"/>
      </w:r>
      <w:r w:rsidR="00570877">
        <w:rPr>
          <w:rFonts w:ascii="Times New Roman" w:hAnsi="Times New Roman" w:cs="Times New Roman"/>
          <w:sz w:val="24"/>
          <w:szCs w:val="24"/>
        </w:rPr>
        <w:t xml:space="preserve">  This is certainly true when studying Dionysus.</w:t>
      </w:r>
      <w:bookmarkStart w:id="0" w:name="_GoBack"/>
      <w:bookmarkEnd w:id="0"/>
    </w:p>
    <w:p w:rsidR="00F82103" w:rsidRDefault="00F82103" w:rsidP="00A26263">
      <w:pPr>
        <w:spacing w:line="480" w:lineRule="auto"/>
        <w:rPr>
          <w:rFonts w:ascii="Times New Roman" w:hAnsi="Times New Roman" w:cs="Times New Roman"/>
          <w:b/>
          <w:sz w:val="24"/>
          <w:szCs w:val="24"/>
        </w:rPr>
      </w:pPr>
    </w:p>
    <w:p w:rsidR="00570877" w:rsidRDefault="00570877" w:rsidP="00A26263">
      <w:pPr>
        <w:spacing w:line="480" w:lineRule="auto"/>
        <w:rPr>
          <w:rFonts w:ascii="Times New Roman" w:hAnsi="Times New Roman" w:cs="Times New Roman"/>
          <w:b/>
          <w:sz w:val="24"/>
          <w:szCs w:val="24"/>
        </w:rPr>
      </w:pPr>
    </w:p>
    <w:p w:rsidR="00447F0E" w:rsidRDefault="00447F0E" w:rsidP="00A26263">
      <w:pPr>
        <w:spacing w:line="480" w:lineRule="auto"/>
        <w:rPr>
          <w:rFonts w:ascii="Times New Roman" w:hAnsi="Times New Roman" w:cs="Times New Roman"/>
          <w:b/>
          <w:sz w:val="24"/>
          <w:szCs w:val="24"/>
        </w:rPr>
      </w:pPr>
      <w:r>
        <w:rPr>
          <w:rFonts w:ascii="Times New Roman" w:hAnsi="Times New Roman" w:cs="Times New Roman"/>
          <w:b/>
          <w:sz w:val="24"/>
          <w:szCs w:val="24"/>
        </w:rPr>
        <w:t>Annotated Bibliography</w:t>
      </w:r>
    </w:p>
    <w:p w:rsidR="00BB14A7" w:rsidRPr="00BB14A7" w:rsidRDefault="00BB14A7" w:rsidP="00BB14A7">
      <w:pPr>
        <w:spacing w:line="480" w:lineRule="auto"/>
        <w:rPr>
          <w:rFonts w:ascii="Times New Roman" w:hAnsi="Times New Roman" w:cs="Times New Roman"/>
          <w:i/>
          <w:sz w:val="24"/>
          <w:szCs w:val="24"/>
        </w:rPr>
      </w:pPr>
      <w:r>
        <w:rPr>
          <w:rFonts w:ascii="Times New Roman" w:hAnsi="Times New Roman" w:cs="Times New Roman"/>
          <w:i/>
          <w:sz w:val="24"/>
          <w:szCs w:val="24"/>
        </w:rPr>
        <w:t>Primary Sources</w:t>
      </w:r>
    </w:p>
    <w:p w:rsidR="00BB14A7" w:rsidRDefault="00BB14A7" w:rsidP="00147E69">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Apollodorus</w:t>
      </w:r>
      <w:proofErr w:type="spellEnd"/>
      <w:r>
        <w:rPr>
          <w:rFonts w:ascii="Times New Roman" w:hAnsi="Times New Roman" w:cs="Times New Roman"/>
          <w:sz w:val="24"/>
          <w:szCs w:val="24"/>
        </w:rPr>
        <w:t xml:space="preserve">. </w:t>
      </w:r>
      <w:r>
        <w:rPr>
          <w:rFonts w:ascii="Times New Roman" w:hAnsi="Times New Roman" w:cs="Times New Roman"/>
          <w:i/>
          <w:sz w:val="24"/>
          <w:szCs w:val="24"/>
        </w:rPr>
        <w:t>The Library of Greek Mythology.</w:t>
      </w:r>
      <w:r>
        <w:rPr>
          <w:rFonts w:ascii="Times New Roman" w:hAnsi="Times New Roman" w:cs="Times New Roman"/>
          <w:sz w:val="24"/>
          <w:szCs w:val="24"/>
        </w:rPr>
        <w:t xml:space="preserve"> Translated by Robin Hard. Oxford: Oxford University Press, 1997</w:t>
      </w:r>
      <w:r w:rsidR="00147E69">
        <w:rPr>
          <w:rFonts w:ascii="Times New Roman" w:hAnsi="Times New Roman" w:cs="Times New Roman"/>
          <w:sz w:val="24"/>
          <w:szCs w:val="24"/>
        </w:rPr>
        <w:t>.</w:t>
      </w:r>
    </w:p>
    <w:p w:rsidR="00BB14A7"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1</w:t>
      </w:r>
      <w:r w:rsidRPr="0007645A">
        <w:rPr>
          <w:rFonts w:ascii="Times New Roman" w:hAnsi="Times New Roman" w:cs="Times New Roman"/>
          <w:sz w:val="24"/>
          <w:szCs w:val="24"/>
          <w:vertAlign w:val="superscript"/>
        </w:rPr>
        <w:t>st</w:t>
      </w:r>
      <w:r>
        <w:rPr>
          <w:rFonts w:ascii="Times New Roman" w:hAnsi="Times New Roman" w:cs="Times New Roman"/>
          <w:sz w:val="24"/>
          <w:szCs w:val="24"/>
        </w:rPr>
        <w:t>/2</w:t>
      </w:r>
      <w:r w:rsidRPr="0007645A">
        <w:rPr>
          <w:rFonts w:ascii="Times New Roman" w:hAnsi="Times New Roman" w:cs="Times New Roman"/>
          <w:sz w:val="24"/>
          <w:szCs w:val="24"/>
          <w:vertAlign w:val="superscript"/>
        </w:rPr>
        <w:t>nd</w:t>
      </w:r>
      <w:r>
        <w:rPr>
          <w:rFonts w:ascii="Times New Roman" w:hAnsi="Times New Roman" w:cs="Times New Roman"/>
          <w:sz w:val="24"/>
          <w:szCs w:val="24"/>
        </w:rPr>
        <w:t xml:space="preserve"> Century CE.  It is one of the most comprehensive guides to Greek mythology that has survived.  It is based off of earlier sources, and is a good reference.</w:t>
      </w:r>
    </w:p>
    <w:p w:rsidR="00147E69" w:rsidRDefault="00147E69" w:rsidP="00147E69">
      <w:pPr>
        <w:spacing w:line="240" w:lineRule="auto"/>
        <w:rPr>
          <w:rFonts w:ascii="Times New Roman" w:hAnsi="Times New Roman" w:cs="Times New Roman"/>
          <w:sz w:val="24"/>
          <w:szCs w:val="24"/>
        </w:rPr>
      </w:pPr>
    </w:p>
    <w:p w:rsidR="00147E69" w:rsidRDefault="00147E69" w:rsidP="00147E69">
      <w:pPr>
        <w:spacing w:line="240" w:lineRule="auto"/>
        <w:rPr>
          <w:rFonts w:ascii="Times New Roman" w:hAnsi="Times New Roman" w:cs="Times New Roman"/>
          <w:sz w:val="24"/>
          <w:szCs w:val="24"/>
        </w:rPr>
      </w:pPr>
      <w:r>
        <w:rPr>
          <w:rFonts w:ascii="Times New Roman" w:hAnsi="Times New Roman" w:cs="Times New Roman"/>
          <w:sz w:val="24"/>
          <w:szCs w:val="24"/>
        </w:rPr>
        <w:t xml:space="preserve">Aristophanes. </w:t>
      </w:r>
      <w:r>
        <w:rPr>
          <w:rFonts w:ascii="Times New Roman" w:hAnsi="Times New Roman" w:cs="Times New Roman"/>
          <w:i/>
          <w:sz w:val="24"/>
          <w:szCs w:val="24"/>
        </w:rPr>
        <w:t>The Complete Plays of Aristophanes.</w:t>
      </w:r>
      <w:r w:rsidR="00D103FA">
        <w:rPr>
          <w:rFonts w:ascii="Times New Roman" w:hAnsi="Times New Roman" w:cs="Times New Roman"/>
          <w:sz w:val="24"/>
          <w:szCs w:val="24"/>
        </w:rPr>
        <w:t xml:space="preserve"> New York: Bantam Books Publishing, 2006.</w:t>
      </w:r>
    </w:p>
    <w:p w:rsidR="00D103FA" w:rsidRPr="00147E69" w:rsidRDefault="00D103FA" w:rsidP="00D103FA">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Acharneans</w:t>
      </w:r>
      <w:proofErr w:type="spellEnd"/>
      <w:r>
        <w:rPr>
          <w:rFonts w:ascii="Times New Roman" w:hAnsi="Times New Roman" w:cs="Times New Roman"/>
          <w:sz w:val="24"/>
          <w:szCs w:val="24"/>
        </w:rPr>
        <w:t xml:space="preserve">” was performed in 425 BCE, and is primarily a critique on the follies of war.  Aristophanes in his plays is known for commenting on the political and social issues of Athens through the use of comedy.  His play “The Frogs” is one of the only plays where the god Dionysus is a principal character and not just an invocation. </w:t>
      </w:r>
    </w:p>
    <w:p w:rsidR="00147E69" w:rsidRDefault="00147E69" w:rsidP="00BB14A7">
      <w:pPr>
        <w:spacing w:line="240" w:lineRule="auto"/>
        <w:rPr>
          <w:rFonts w:ascii="Times New Roman" w:hAnsi="Times New Roman" w:cs="Times New Roman"/>
          <w:sz w:val="24"/>
          <w:szCs w:val="24"/>
        </w:rPr>
      </w:pPr>
    </w:p>
    <w:p w:rsidR="00BB14A7" w:rsidRDefault="00BB14A7" w:rsidP="00BB14A7">
      <w:pPr>
        <w:spacing w:line="240" w:lineRule="auto"/>
        <w:rPr>
          <w:rFonts w:ascii="Times New Roman" w:hAnsi="Times New Roman" w:cs="Times New Roman"/>
          <w:sz w:val="24"/>
          <w:szCs w:val="24"/>
        </w:rPr>
      </w:pPr>
      <w:r>
        <w:rPr>
          <w:rFonts w:ascii="Times New Roman" w:hAnsi="Times New Roman" w:cs="Times New Roman"/>
          <w:sz w:val="24"/>
          <w:szCs w:val="24"/>
        </w:rPr>
        <w:t xml:space="preserve">Aristotle. </w:t>
      </w:r>
      <w:r>
        <w:rPr>
          <w:rFonts w:ascii="Times New Roman" w:hAnsi="Times New Roman" w:cs="Times New Roman"/>
          <w:i/>
          <w:sz w:val="24"/>
          <w:szCs w:val="24"/>
        </w:rPr>
        <w:t>Politics.</w:t>
      </w:r>
      <w:r>
        <w:rPr>
          <w:rFonts w:ascii="Times New Roman" w:hAnsi="Times New Roman" w:cs="Times New Roman"/>
          <w:sz w:val="24"/>
          <w:szCs w:val="24"/>
        </w:rPr>
        <w:t xml:space="preserve"> Translated by Benjamin Jowett. New York: Dover Publications Inc., 2000.</w:t>
      </w:r>
    </w:p>
    <w:p w:rsidR="00BB14A7" w:rsidRPr="0007645A"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4</w:t>
      </w:r>
      <w:r w:rsidRPr="0007645A">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  It is Aristotle’s definitive work on the relationship between a citizen and the city state with emphasis on Athens.</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Euripides. </w:t>
      </w:r>
      <w:r>
        <w:rPr>
          <w:rFonts w:ascii="Times New Roman" w:hAnsi="Times New Roman" w:cs="Times New Roman"/>
          <w:i/>
          <w:sz w:val="24"/>
          <w:szCs w:val="24"/>
        </w:rPr>
        <w:t xml:space="preserve">The Bacchae and Other Plays. </w:t>
      </w:r>
      <w:r>
        <w:rPr>
          <w:rFonts w:ascii="Times New Roman" w:hAnsi="Times New Roman" w:cs="Times New Roman"/>
          <w:sz w:val="24"/>
          <w:szCs w:val="24"/>
        </w:rPr>
        <w:t xml:space="preserve">Translated by Philip </w:t>
      </w:r>
      <w:proofErr w:type="spellStart"/>
      <w:r>
        <w:rPr>
          <w:rFonts w:ascii="Times New Roman" w:hAnsi="Times New Roman" w:cs="Times New Roman"/>
          <w:sz w:val="24"/>
          <w:szCs w:val="24"/>
        </w:rPr>
        <w:t>Vellacott</w:t>
      </w:r>
      <w:proofErr w:type="spellEnd"/>
      <w:r>
        <w:rPr>
          <w:rFonts w:ascii="Times New Roman" w:hAnsi="Times New Roman" w:cs="Times New Roman"/>
          <w:sz w:val="24"/>
          <w:szCs w:val="24"/>
        </w:rPr>
        <w:t>. London: Penguin Book Group, 1973.</w:t>
      </w:r>
    </w:p>
    <w:p w:rsidR="00BB14A7" w:rsidRPr="0007645A" w:rsidRDefault="00D103FA"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 xml:space="preserve">“The Bacchae” was performed in </w:t>
      </w:r>
      <w:r w:rsidR="00BB14A7">
        <w:rPr>
          <w:rFonts w:ascii="Times New Roman" w:hAnsi="Times New Roman" w:cs="Times New Roman"/>
          <w:sz w:val="24"/>
          <w:szCs w:val="24"/>
        </w:rPr>
        <w:t xml:space="preserve">406 BCE. It is about the Dionysiac cult and its participants in relation to their environment, and the consequences of refusing the worship of a god. </w:t>
      </w:r>
      <w:r>
        <w:rPr>
          <w:rFonts w:ascii="Times New Roman" w:hAnsi="Times New Roman" w:cs="Times New Roman"/>
          <w:sz w:val="24"/>
          <w:szCs w:val="24"/>
        </w:rPr>
        <w:t>This play is one of the only plays where Dionysus is a primary character in the play, and not just a reference.  The plays of Euripides were known for addressing the complexity of human nature, and trying to understand how it worked.</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Herodotus. </w:t>
      </w:r>
      <w:r>
        <w:rPr>
          <w:rFonts w:ascii="Times New Roman" w:hAnsi="Times New Roman" w:cs="Times New Roman"/>
          <w:i/>
          <w:sz w:val="24"/>
          <w:szCs w:val="24"/>
        </w:rPr>
        <w:t xml:space="preserve">The Histories. </w:t>
      </w:r>
      <w:r>
        <w:rPr>
          <w:rFonts w:ascii="Times New Roman" w:hAnsi="Times New Roman" w:cs="Times New Roman"/>
          <w:sz w:val="24"/>
          <w:szCs w:val="24"/>
        </w:rPr>
        <w:t xml:space="preserve">Translated by Aubrey de </w:t>
      </w:r>
      <w:proofErr w:type="spellStart"/>
      <w:r>
        <w:rPr>
          <w:rFonts w:ascii="Times New Roman" w:hAnsi="Times New Roman" w:cs="Times New Roman"/>
          <w:sz w:val="24"/>
          <w:szCs w:val="24"/>
        </w:rPr>
        <w:t>Selincourt</w:t>
      </w:r>
      <w:proofErr w:type="spellEnd"/>
      <w:r>
        <w:rPr>
          <w:rFonts w:ascii="Times New Roman" w:hAnsi="Times New Roman" w:cs="Times New Roman"/>
          <w:sz w:val="24"/>
          <w:szCs w:val="24"/>
        </w:rPr>
        <w:t>. London: Penguin Book Group, 2003.</w:t>
      </w:r>
      <w:r>
        <w:rPr>
          <w:rFonts w:ascii="Times New Roman" w:hAnsi="Times New Roman" w:cs="Times New Roman"/>
          <w:i/>
          <w:sz w:val="24"/>
          <w:szCs w:val="24"/>
        </w:rPr>
        <w:t xml:space="preserve"> </w:t>
      </w:r>
    </w:p>
    <w:p w:rsidR="00BB14A7" w:rsidRPr="009634EA"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5</w:t>
      </w:r>
      <w:r w:rsidRPr="00E338A6">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  It is a detailed history of the ancient world covering the entire Mediterranean region as well as the Near East.  Based off the travels of the author but how much is true must be correlated with other evidence.</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Hesiod. </w:t>
      </w:r>
      <w:r>
        <w:rPr>
          <w:rFonts w:ascii="Times New Roman" w:hAnsi="Times New Roman" w:cs="Times New Roman"/>
          <w:i/>
          <w:sz w:val="24"/>
          <w:szCs w:val="24"/>
        </w:rPr>
        <w:t>Theogony and Works and Days.</w:t>
      </w:r>
      <w:r>
        <w:rPr>
          <w:rFonts w:ascii="Times New Roman" w:hAnsi="Times New Roman" w:cs="Times New Roman"/>
          <w:sz w:val="24"/>
          <w:szCs w:val="24"/>
        </w:rPr>
        <w:t xml:space="preserve"> Translated by M.L. West. Oxford: Oxford University Press, 1988</w:t>
      </w:r>
      <w:r w:rsidR="00147E69">
        <w:rPr>
          <w:rFonts w:ascii="Times New Roman" w:hAnsi="Times New Roman" w:cs="Times New Roman"/>
          <w:sz w:val="24"/>
          <w:szCs w:val="24"/>
        </w:rPr>
        <w:t>.</w:t>
      </w:r>
    </w:p>
    <w:p w:rsidR="00BB14A7" w:rsidRPr="00E338A6"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About 8</w:t>
      </w:r>
      <w:r w:rsidRPr="00E338A6">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  It is the earliest source for the origins of the Greek Gods and the cosmogony of the Greek pantheon.</w:t>
      </w:r>
    </w:p>
    <w:p w:rsidR="00147E69" w:rsidRDefault="00147E69" w:rsidP="00BB14A7">
      <w:pPr>
        <w:spacing w:line="240" w:lineRule="auto"/>
        <w:rPr>
          <w:rFonts w:ascii="Times New Roman" w:hAnsi="Times New Roman" w:cs="Times New Roman"/>
          <w:i/>
          <w:sz w:val="24"/>
          <w:szCs w:val="24"/>
        </w:rPr>
      </w:pPr>
    </w:p>
    <w:p w:rsidR="00BB14A7" w:rsidRDefault="00BB14A7" w:rsidP="00BB14A7">
      <w:pPr>
        <w:spacing w:line="240" w:lineRule="auto"/>
        <w:rPr>
          <w:rFonts w:ascii="Times New Roman" w:hAnsi="Times New Roman" w:cs="Times New Roman"/>
          <w:sz w:val="24"/>
          <w:szCs w:val="24"/>
        </w:rPr>
      </w:pPr>
      <w:r>
        <w:rPr>
          <w:rFonts w:ascii="Times New Roman" w:hAnsi="Times New Roman" w:cs="Times New Roman"/>
          <w:i/>
          <w:sz w:val="24"/>
          <w:szCs w:val="24"/>
        </w:rPr>
        <w:t xml:space="preserve">Homeric Hymns. </w:t>
      </w:r>
      <w:r>
        <w:rPr>
          <w:rFonts w:ascii="Times New Roman" w:hAnsi="Times New Roman" w:cs="Times New Roman"/>
          <w:sz w:val="24"/>
          <w:szCs w:val="24"/>
        </w:rPr>
        <w:t xml:space="preserve">Translated by Michael </w:t>
      </w:r>
      <w:proofErr w:type="spellStart"/>
      <w:r>
        <w:rPr>
          <w:rFonts w:ascii="Times New Roman" w:hAnsi="Times New Roman" w:cs="Times New Roman"/>
          <w:sz w:val="24"/>
          <w:szCs w:val="24"/>
        </w:rPr>
        <w:t>Crudden</w:t>
      </w:r>
      <w:proofErr w:type="spellEnd"/>
      <w:r>
        <w:rPr>
          <w:rFonts w:ascii="Times New Roman" w:hAnsi="Times New Roman" w:cs="Times New Roman"/>
          <w:sz w:val="24"/>
          <w:szCs w:val="24"/>
        </w:rPr>
        <w:t>. Oxford: Oxford University Press, 2001</w:t>
      </w:r>
      <w:r w:rsidR="00147E69">
        <w:rPr>
          <w:rFonts w:ascii="Times New Roman" w:hAnsi="Times New Roman" w:cs="Times New Roman"/>
          <w:sz w:val="24"/>
          <w:szCs w:val="24"/>
        </w:rPr>
        <w:t>.</w:t>
      </w:r>
    </w:p>
    <w:p w:rsidR="00BB14A7" w:rsidRPr="00E338A6"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About 8</w:t>
      </w:r>
      <w:r w:rsidRPr="00E338A6">
        <w:rPr>
          <w:rFonts w:ascii="Times New Roman" w:hAnsi="Times New Roman" w:cs="Times New Roman"/>
          <w:sz w:val="24"/>
          <w:szCs w:val="24"/>
          <w:vertAlign w:val="superscript"/>
        </w:rPr>
        <w:t>th</w:t>
      </w:r>
      <w:r>
        <w:rPr>
          <w:rFonts w:ascii="Times New Roman" w:hAnsi="Times New Roman" w:cs="Times New Roman"/>
          <w:sz w:val="24"/>
          <w:szCs w:val="24"/>
        </w:rPr>
        <w:t>/7</w:t>
      </w:r>
      <w:r w:rsidRPr="00E338A6">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  Author/authors unknown, but credit is given to Homer in the title of the work.  It is dated to the time of the </w:t>
      </w:r>
      <w:r>
        <w:rPr>
          <w:rFonts w:ascii="Times New Roman" w:hAnsi="Times New Roman" w:cs="Times New Roman"/>
          <w:i/>
          <w:sz w:val="24"/>
          <w:szCs w:val="24"/>
        </w:rPr>
        <w:t xml:space="preserve">Iliad </w:t>
      </w:r>
      <w:r>
        <w:rPr>
          <w:rFonts w:ascii="Times New Roman" w:hAnsi="Times New Roman" w:cs="Times New Roman"/>
          <w:sz w:val="24"/>
          <w:szCs w:val="24"/>
        </w:rPr>
        <w:t xml:space="preserve">and the </w:t>
      </w:r>
      <w:r>
        <w:rPr>
          <w:rFonts w:ascii="Times New Roman" w:hAnsi="Times New Roman" w:cs="Times New Roman"/>
          <w:i/>
          <w:sz w:val="24"/>
          <w:szCs w:val="24"/>
        </w:rPr>
        <w:t>Odyssey</w:t>
      </w:r>
      <w:r>
        <w:rPr>
          <w:rFonts w:ascii="Times New Roman" w:hAnsi="Times New Roman" w:cs="Times New Roman"/>
          <w:sz w:val="24"/>
          <w:szCs w:val="24"/>
        </w:rPr>
        <w:t>.  It contains stories of the Greek gods similar but different from Hesiod’s work.</w:t>
      </w:r>
    </w:p>
    <w:p w:rsidR="00147E69" w:rsidRDefault="00147E69" w:rsidP="00BB14A7">
      <w:pPr>
        <w:spacing w:line="240" w:lineRule="auto"/>
        <w:rPr>
          <w:rFonts w:ascii="Times New Roman" w:hAnsi="Times New Roman" w:cs="Times New Roman"/>
          <w:sz w:val="24"/>
          <w:szCs w:val="24"/>
        </w:rPr>
      </w:pPr>
    </w:p>
    <w:p w:rsidR="00BB14A7" w:rsidRDefault="00BB14A7" w:rsidP="00BB14A7">
      <w:pPr>
        <w:spacing w:line="240" w:lineRule="auto"/>
        <w:rPr>
          <w:rFonts w:ascii="Times New Roman" w:hAnsi="Times New Roman" w:cs="Times New Roman"/>
          <w:sz w:val="24"/>
          <w:szCs w:val="24"/>
        </w:rPr>
      </w:pPr>
      <w:r>
        <w:rPr>
          <w:rFonts w:ascii="Times New Roman" w:hAnsi="Times New Roman" w:cs="Times New Roman"/>
          <w:sz w:val="24"/>
          <w:szCs w:val="24"/>
        </w:rPr>
        <w:t xml:space="preserve">Ovid. </w:t>
      </w:r>
      <w:r>
        <w:rPr>
          <w:rFonts w:ascii="Times New Roman" w:hAnsi="Times New Roman" w:cs="Times New Roman"/>
          <w:i/>
          <w:sz w:val="24"/>
          <w:szCs w:val="24"/>
        </w:rPr>
        <w:t>Metamorphoses.</w:t>
      </w:r>
      <w:r>
        <w:rPr>
          <w:rFonts w:ascii="Times New Roman" w:hAnsi="Times New Roman" w:cs="Times New Roman"/>
          <w:sz w:val="24"/>
          <w:szCs w:val="24"/>
        </w:rPr>
        <w:t xml:space="preserve"> Translated by A.D. Melville. Oxford: Oxford University Press, 1986</w:t>
      </w:r>
      <w:r w:rsidR="00147E69">
        <w:rPr>
          <w:rFonts w:ascii="Times New Roman" w:hAnsi="Times New Roman" w:cs="Times New Roman"/>
          <w:sz w:val="24"/>
          <w:szCs w:val="24"/>
        </w:rPr>
        <w:t>.</w:t>
      </w:r>
      <w:r>
        <w:rPr>
          <w:rFonts w:ascii="Times New Roman" w:hAnsi="Times New Roman" w:cs="Times New Roman"/>
          <w:sz w:val="24"/>
          <w:szCs w:val="24"/>
        </w:rPr>
        <w:t xml:space="preserve"> </w:t>
      </w:r>
    </w:p>
    <w:p w:rsidR="00BB14A7" w:rsidRPr="00530642" w:rsidRDefault="00BB14A7" w:rsidP="00147E69">
      <w:pPr>
        <w:pStyle w:val="ListParagraph"/>
        <w:spacing w:line="240" w:lineRule="auto"/>
        <w:rPr>
          <w:rFonts w:ascii="Times New Roman" w:hAnsi="Times New Roman" w:cs="Times New Roman"/>
          <w:i/>
          <w:sz w:val="24"/>
          <w:szCs w:val="24"/>
        </w:rPr>
      </w:pPr>
      <w:r>
        <w:rPr>
          <w:rFonts w:ascii="Times New Roman" w:hAnsi="Times New Roman" w:cs="Times New Roman"/>
          <w:sz w:val="24"/>
          <w:szCs w:val="24"/>
        </w:rPr>
        <w:t>1</w:t>
      </w:r>
      <w:r w:rsidRPr="00E338A6">
        <w:rPr>
          <w:rFonts w:ascii="Times New Roman" w:hAnsi="Times New Roman" w:cs="Times New Roman"/>
          <w:sz w:val="24"/>
          <w:szCs w:val="24"/>
          <w:vertAlign w:val="superscript"/>
        </w:rPr>
        <w:t>st</w:t>
      </w:r>
      <w:r>
        <w:rPr>
          <w:rFonts w:ascii="Times New Roman" w:hAnsi="Times New Roman" w:cs="Times New Roman"/>
          <w:sz w:val="24"/>
          <w:szCs w:val="24"/>
        </w:rPr>
        <w:t xml:space="preserve"> Century CE.  It was written during the time of the Romans, and is the Roman representation of the Greek gods, heroes, and stories as well as some Roman only gods. </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Pausanias. </w:t>
      </w:r>
      <w:r>
        <w:rPr>
          <w:rFonts w:ascii="Times New Roman" w:hAnsi="Times New Roman" w:cs="Times New Roman"/>
          <w:i/>
          <w:sz w:val="24"/>
          <w:szCs w:val="24"/>
        </w:rPr>
        <w:t>Description of Greece: Volume 1.</w:t>
      </w:r>
      <w:r>
        <w:rPr>
          <w:rFonts w:ascii="Times New Roman" w:hAnsi="Times New Roman" w:cs="Times New Roman"/>
          <w:sz w:val="24"/>
          <w:szCs w:val="24"/>
        </w:rPr>
        <w:t xml:space="preserve"> Translated by W.H.S. Jones. 5 vol. Cambridge: Harvard University Press, 1964.</w:t>
      </w:r>
      <w:r>
        <w:rPr>
          <w:rFonts w:ascii="Times New Roman" w:hAnsi="Times New Roman" w:cs="Times New Roman"/>
          <w:i/>
          <w:sz w:val="24"/>
          <w:szCs w:val="24"/>
        </w:rPr>
        <w:t xml:space="preserve"> </w:t>
      </w:r>
    </w:p>
    <w:p w:rsidR="00BB14A7" w:rsidRPr="00E338A6"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2</w:t>
      </w:r>
      <w:r w:rsidRPr="00965993">
        <w:rPr>
          <w:rFonts w:ascii="Times New Roman" w:hAnsi="Times New Roman" w:cs="Times New Roman"/>
          <w:sz w:val="24"/>
          <w:szCs w:val="24"/>
          <w:vertAlign w:val="superscript"/>
        </w:rPr>
        <w:t>nd</w:t>
      </w:r>
      <w:r>
        <w:rPr>
          <w:rFonts w:ascii="Times New Roman" w:hAnsi="Times New Roman" w:cs="Times New Roman"/>
          <w:sz w:val="24"/>
          <w:szCs w:val="24"/>
        </w:rPr>
        <w:t xml:space="preserve"> Century CE.  It is the travel memoir of the Roman Greek Pausanias who traveled the Greek peninsula and wrote about it in about 5 books drawing on fragments of older works as well as interviews with the people.  It is a travel memoir of a sorts.</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Thucydides. </w:t>
      </w:r>
      <w:r>
        <w:rPr>
          <w:rFonts w:ascii="Times New Roman" w:hAnsi="Times New Roman" w:cs="Times New Roman"/>
          <w:i/>
          <w:sz w:val="24"/>
          <w:szCs w:val="24"/>
        </w:rPr>
        <w:t>History of the Peloponnesian War</w:t>
      </w:r>
      <w:r>
        <w:rPr>
          <w:rFonts w:ascii="Times New Roman" w:hAnsi="Times New Roman" w:cs="Times New Roman"/>
          <w:sz w:val="24"/>
          <w:szCs w:val="24"/>
        </w:rPr>
        <w:t xml:space="preserve">. Translated by Benjamin Jowett. Free translation found on the Perseus Project website through Tufts University. </w:t>
      </w:r>
      <w:hyperlink r:id="rId24" w:history="1">
        <w:r w:rsidRPr="0004247D">
          <w:rPr>
            <w:rStyle w:val="Hyperlink"/>
            <w:rFonts w:ascii="Times New Roman" w:hAnsi="Times New Roman" w:cs="Times New Roman"/>
            <w:sz w:val="24"/>
            <w:szCs w:val="24"/>
          </w:rPr>
          <w:t>www.perseus.tufts.edu</w:t>
        </w:r>
      </w:hyperlink>
      <w:r w:rsidR="00147E69">
        <w:rPr>
          <w:rStyle w:val="Hyperlink"/>
          <w:rFonts w:ascii="Times New Roman" w:hAnsi="Times New Roman" w:cs="Times New Roman"/>
          <w:sz w:val="24"/>
          <w:szCs w:val="24"/>
        </w:rPr>
        <w:t>.</w:t>
      </w:r>
    </w:p>
    <w:p w:rsidR="00BB14A7" w:rsidRPr="00F46445"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work by Thucydides is primarily about the history of the Peloponnesian Wars between Athens and Sparta, but he does tell of some of the history of Athens including some of the earliest festivals of the city.</w:t>
      </w:r>
    </w:p>
    <w:p w:rsidR="00147E69" w:rsidRDefault="00147E69" w:rsidP="00BB14A7">
      <w:pPr>
        <w:spacing w:line="240" w:lineRule="auto"/>
        <w:rPr>
          <w:rFonts w:ascii="Times New Roman" w:hAnsi="Times New Roman" w:cs="Times New Roman"/>
          <w:i/>
          <w:sz w:val="24"/>
          <w:szCs w:val="24"/>
        </w:rPr>
      </w:pPr>
    </w:p>
    <w:p w:rsidR="00BB14A7" w:rsidRPr="00BB14A7" w:rsidRDefault="00BB14A7" w:rsidP="00BB14A7">
      <w:pPr>
        <w:spacing w:line="240" w:lineRule="auto"/>
        <w:rPr>
          <w:rFonts w:ascii="Times New Roman" w:hAnsi="Times New Roman" w:cs="Times New Roman"/>
          <w:i/>
          <w:sz w:val="24"/>
          <w:szCs w:val="24"/>
        </w:rPr>
      </w:pPr>
      <w:r w:rsidRPr="00BB14A7">
        <w:rPr>
          <w:rFonts w:ascii="Times New Roman" w:hAnsi="Times New Roman" w:cs="Times New Roman"/>
          <w:i/>
          <w:sz w:val="24"/>
          <w:szCs w:val="24"/>
        </w:rPr>
        <w:t>Secondary Sources</w:t>
      </w: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Burkert, Walter. </w:t>
      </w:r>
      <w:r w:rsidR="00147E69">
        <w:rPr>
          <w:rFonts w:ascii="Times New Roman" w:hAnsi="Times New Roman" w:cs="Times New Roman"/>
          <w:i/>
          <w:sz w:val="24"/>
          <w:szCs w:val="24"/>
        </w:rPr>
        <w:t>Greek Religion</w:t>
      </w:r>
      <w:r>
        <w:rPr>
          <w:rFonts w:ascii="Times New Roman" w:hAnsi="Times New Roman" w:cs="Times New Roman"/>
          <w:sz w:val="24"/>
          <w:szCs w:val="24"/>
        </w:rPr>
        <w:t xml:space="preserve">. Translated by John </w:t>
      </w:r>
      <w:proofErr w:type="spellStart"/>
      <w:r>
        <w:rPr>
          <w:rFonts w:ascii="Times New Roman" w:hAnsi="Times New Roman" w:cs="Times New Roman"/>
          <w:sz w:val="24"/>
          <w:szCs w:val="24"/>
        </w:rPr>
        <w:t>Raffan</w:t>
      </w:r>
      <w:proofErr w:type="spellEnd"/>
      <w:r>
        <w:rPr>
          <w:rFonts w:ascii="Times New Roman" w:hAnsi="Times New Roman" w:cs="Times New Roman"/>
          <w:sz w:val="24"/>
          <w:szCs w:val="24"/>
        </w:rPr>
        <w:t>. Oxford: Blackwell Publishing, 1985.</w:t>
      </w:r>
    </w:p>
    <w:p w:rsidR="00BB14A7" w:rsidRPr="008B6A5F"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is the definitive piece of scholarship by Burkert.  Every secondary source that pertains to Ancient Greek religion published after 1985 cites this work, and is in the bibliography of those secondary sources.  Burkert’s work covers not only Classical Greece but also Archaic Greece, and is one of the most important sources for my topic.</w:t>
      </w:r>
    </w:p>
    <w:p w:rsidR="00147E69" w:rsidRDefault="00147E69" w:rsidP="00BB14A7">
      <w:pPr>
        <w:spacing w:line="240" w:lineRule="auto"/>
        <w:rPr>
          <w:rFonts w:ascii="Times New Roman" w:hAnsi="Times New Roman" w:cs="Times New Roman"/>
          <w:sz w:val="24"/>
          <w:szCs w:val="24"/>
        </w:rPr>
      </w:pPr>
    </w:p>
    <w:p w:rsidR="00BB14A7" w:rsidRPr="00530642" w:rsidRDefault="00BB14A7" w:rsidP="00BB14A7">
      <w:pPr>
        <w:spacing w:line="240" w:lineRule="auto"/>
        <w:rPr>
          <w:rFonts w:ascii="Times New Roman" w:hAnsi="Times New Roman" w:cs="Times New Roman"/>
          <w:sz w:val="24"/>
          <w:szCs w:val="24"/>
        </w:rPr>
      </w:pPr>
      <w:r>
        <w:rPr>
          <w:rFonts w:ascii="Times New Roman" w:hAnsi="Times New Roman" w:cs="Times New Roman"/>
          <w:sz w:val="24"/>
          <w:szCs w:val="24"/>
        </w:rPr>
        <w:t xml:space="preserve">Burkert, Walter. </w:t>
      </w:r>
      <w:r>
        <w:rPr>
          <w:rFonts w:ascii="Times New Roman" w:hAnsi="Times New Roman" w:cs="Times New Roman"/>
          <w:i/>
          <w:sz w:val="24"/>
          <w:szCs w:val="24"/>
        </w:rPr>
        <w:t>Ancient Mystery Cults.</w:t>
      </w:r>
      <w:r>
        <w:rPr>
          <w:rFonts w:ascii="Times New Roman" w:hAnsi="Times New Roman" w:cs="Times New Roman"/>
          <w:sz w:val="24"/>
          <w:szCs w:val="24"/>
        </w:rPr>
        <w:t xml:space="preserve"> Cambridge, MA: Harvard University Press, 1987.</w:t>
      </w:r>
    </w:p>
    <w:p w:rsidR="00BB14A7" w:rsidRPr="00F46445"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Burkert writes and compares about five of the most well-known cults in the ancient world.  This work has helped inform the author about the cult and worship of Dionysus.</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Cosmopoulos</w:t>
      </w:r>
      <w:proofErr w:type="spellEnd"/>
      <w:r>
        <w:rPr>
          <w:rFonts w:ascii="Times New Roman" w:hAnsi="Times New Roman" w:cs="Times New Roman"/>
          <w:sz w:val="24"/>
          <w:szCs w:val="24"/>
        </w:rPr>
        <w:t xml:space="preserve">, Michael B., ed. </w:t>
      </w:r>
      <w:r>
        <w:rPr>
          <w:rFonts w:ascii="Times New Roman" w:hAnsi="Times New Roman" w:cs="Times New Roman"/>
          <w:i/>
          <w:sz w:val="24"/>
          <w:szCs w:val="24"/>
        </w:rPr>
        <w:t>Greek Mysteries: The Archaeology and Ritual of Ancient Greek Secret Cults.</w:t>
      </w:r>
      <w:r>
        <w:rPr>
          <w:rFonts w:ascii="Times New Roman" w:hAnsi="Times New Roman" w:cs="Times New Roman"/>
          <w:sz w:val="24"/>
          <w:szCs w:val="24"/>
        </w:rPr>
        <w:t xml:space="preserve"> London: Routledge, 2003.</w:t>
      </w:r>
    </w:p>
    <w:p w:rsidR="00BB14A7" w:rsidRPr="00656B6D"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book is a series of essays that covers a two thousand year span discussing the major cults at Eleusis and Samothrace as well as lesser known ones in Greece including that of Dionysus.  Uses not only archaeological remains, but also written sources and iconographic sources as they are available.  Because these cults were considered “mysteries” not a lot of evidence is available, but there is enough to draw some conclusions.  There are two articles in this work that discuss cultic aspects of the Dionysian mysteries.</w:t>
      </w:r>
    </w:p>
    <w:p w:rsidR="00147E69" w:rsidRDefault="00147E69" w:rsidP="00BB14A7">
      <w:pPr>
        <w:spacing w:line="240" w:lineRule="auto"/>
        <w:rPr>
          <w:rFonts w:ascii="Times New Roman" w:hAnsi="Times New Roman" w:cs="Times New Roman"/>
          <w:sz w:val="24"/>
          <w:szCs w:val="24"/>
        </w:rPr>
      </w:pPr>
    </w:p>
    <w:p w:rsidR="00BB14A7" w:rsidRDefault="00BB14A7" w:rsidP="00BB14A7">
      <w:pPr>
        <w:spacing w:line="240" w:lineRule="auto"/>
        <w:rPr>
          <w:rFonts w:ascii="Times New Roman" w:hAnsi="Times New Roman" w:cs="Times New Roman"/>
          <w:sz w:val="24"/>
          <w:szCs w:val="24"/>
        </w:rPr>
      </w:pPr>
      <w:r>
        <w:rPr>
          <w:rFonts w:ascii="Times New Roman" w:hAnsi="Times New Roman" w:cs="Times New Roman"/>
          <w:sz w:val="24"/>
          <w:szCs w:val="24"/>
        </w:rPr>
        <w:t xml:space="preserve">Gordon, R.L., ed. </w:t>
      </w:r>
      <w:r>
        <w:rPr>
          <w:rFonts w:ascii="Times New Roman" w:hAnsi="Times New Roman" w:cs="Times New Roman"/>
          <w:i/>
          <w:sz w:val="24"/>
          <w:szCs w:val="24"/>
        </w:rPr>
        <w:t>Myth, Religion, and Society</w:t>
      </w:r>
      <w:r>
        <w:rPr>
          <w:rFonts w:ascii="Times New Roman" w:hAnsi="Times New Roman" w:cs="Times New Roman"/>
          <w:sz w:val="24"/>
          <w:szCs w:val="24"/>
        </w:rPr>
        <w:t>. Cambridge: Cambridge University Press, 1981.</w:t>
      </w:r>
    </w:p>
    <w:p w:rsidR="00BB14A7" w:rsidRPr="008B6A5F"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Series of essays that detail how myth, religion, and society worked in Ancient Greece.  Slightly older source, but still has valuable information to provide.</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Humphreys, Sarah C. </w:t>
      </w:r>
      <w:r>
        <w:rPr>
          <w:rFonts w:ascii="Times New Roman" w:hAnsi="Times New Roman" w:cs="Times New Roman"/>
          <w:i/>
          <w:sz w:val="24"/>
          <w:szCs w:val="24"/>
        </w:rPr>
        <w:t>The Strangeness of Gods: Historical Perspectives on the Interpretation of Athenian Religion</w:t>
      </w:r>
      <w:r>
        <w:rPr>
          <w:rFonts w:ascii="Times New Roman" w:hAnsi="Times New Roman" w:cs="Times New Roman"/>
          <w:sz w:val="24"/>
          <w:szCs w:val="24"/>
        </w:rPr>
        <w:t>. Oxford: Oxford University Press, 2004</w:t>
      </w:r>
      <w:r w:rsidR="00147E69">
        <w:rPr>
          <w:rFonts w:ascii="Times New Roman" w:hAnsi="Times New Roman" w:cs="Times New Roman"/>
          <w:sz w:val="24"/>
          <w:szCs w:val="24"/>
        </w:rPr>
        <w:t>.</w:t>
      </w:r>
    </w:p>
    <w:p w:rsidR="00BB14A7" w:rsidRPr="008B6A5F" w:rsidRDefault="00BB14A7" w:rsidP="00147E69">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Studies the changes in Athenian ritual in correlation to the changing modern perspective of Greek religion.  Humphreys argues that the Athenians not only practiced their rituals, but also thought about them and their place in Athenian life.</w:t>
      </w:r>
    </w:p>
    <w:p w:rsidR="00147E69" w:rsidRDefault="00147E69" w:rsidP="00147E69">
      <w:pPr>
        <w:spacing w:line="240" w:lineRule="auto"/>
        <w:ind w:left="720" w:hanging="720"/>
        <w:rPr>
          <w:rFonts w:ascii="Times New Roman" w:hAnsi="Times New Roman" w:cs="Times New Roman"/>
          <w:sz w:val="24"/>
          <w:szCs w:val="24"/>
        </w:rPr>
      </w:pPr>
    </w:p>
    <w:p w:rsidR="00BB14A7" w:rsidRDefault="00BB14A7" w:rsidP="00147E69">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Isler-</w:t>
      </w:r>
      <w:proofErr w:type="spellStart"/>
      <w:r>
        <w:rPr>
          <w:rFonts w:ascii="Times New Roman" w:hAnsi="Times New Roman" w:cs="Times New Roman"/>
          <w:sz w:val="24"/>
          <w:szCs w:val="24"/>
        </w:rPr>
        <w:t>Kerenyi</w:t>
      </w:r>
      <w:proofErr w:type="spellEnd"/>
      <w:r>
        <w:rPr>
          <w:rFonts w:ascii="Times New Roman" w:hAnsi="Times New Roman" w:cs="Times New Roman"/>
          <w:sz w:val="24"/>
          <w:szCs w:val="24"/>
        </w:rPr>
        <w:t xml:space="preserve">, Cornelia. </w:t>
      </w:r>
      <w:r>
        <w:rPr>
          <w:rFonts w:ascii="Times New Roman" w:hAnsi="Times New Roman" w:cs="Times New Roman"/>
          <w:i/>
          <w:sz w:val="24"/>
          <w:szCs w:val="24"/>
        </w:rPr>
        <w:t>Dionysos in Classical Athens: An Understanding through Images</w:t>
      </w:r>
      <w:r>
        <w:rPr>
          <w:rFonts w:ascii="Times New Roman" w:hAnsi="Times New Roman" w:cs="Times New Roman"/>
          <w:sz w:val="24"/>
          <w:szCs w:val="24"/>
        </w:rPr>
        <w:t xml:space="preserve">. Translated by Anna </w:t>
      </w:r>
      <w:proofErr w:type="spellStart"/>
      <w:r>
        <w:rPr>
          <w:rFonts w:ascii="Times New Roman" w:hAnsi="Times New Roman" w:cs="Times New Roman"/>
          <w:sz w:val="24"/>
          <w:szCs w:val="24"/>
        </w:rPr>
        <w:t>Beerens</w:t>
      </w:r>
      <w:proofErr w:type="spellEnd"/>
      <w:r>
        <w:rPr>
          <w:rFonts w:ascii="Times New Roman" w:hAnsi="Times New Roman" w:cs="Times New Roman"/>
          <w:sz w:val="24"/>
          <w:szCs w:val="24"/>
        </w:rPr>
        <w:t>. Leiden: Brill, 2015.</w:t>
      </w:r>
    </w:p>
    <w:p w:rsidR="00BB14A7" w:rsidRPr="008B6A5F"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The book follows the progression of images of the god Dionysus as it is presented on pottery from 5</w:t>
      </w:r>
      <w:r w:rsidRPr="000B21C3">
        <w:rPr>
          <w:rFonts w:ascii="Times New Roman" w:hAnsi="Times New Roman" w:cs="Times New Roman"/>
          <w:sz w:val="24"/>
          <w:szCs w:val="24"/>
          <w:vertAlign w:val="superscript"/>
        </w:rPr>
        <w:t>th</w:t>
      </w:r>
      <w:r>
        <w:rPr>
          <w:rFonts w:ascii="Times New Roman" w:hAnsi="Times New Roman" w:cs="Times New Roman"/>
          <w:sz w:val="24"/>
          <w:szCs w:val="24"/>
        </w:rPr>
        <w:t xml:space="preserve"> and 4</w:t>
      </w:r>
      <w:r w:rsidRPr="000B21C3">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BCE.  It argues that the imagery did not only show a god of the vine, but a god suitable for happy and sad occasions in Athens.</w:t>
      </w:r>
    </w:p>
    <w:p w:rsidR="00147E69" w:rsidRDefault="00147E69" w:rsidP="00BB14A7">
      <w:pPr>
        <w:spacing w:line="240" w:lineRule="auto"/>
        <w:ind w:left="720" w:hanging="720"/>
        <w:rPr>
          <w:rFonts w:ascii="Times New Roman" w:hAnsi="Times New Roman" w:cs="Times New Roman"/>
          <w:sz w:val="24"/>
          <w:szCs w:val="24"/>
        </w:rPr>
      </w:pPr>
    </w:p>
    <w:p w:rsidR="00BB14A7" w:rsidRDefault="00BB14A7" w:rsidP="00BB14A7">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Jameson, Michael H. </w:t>
      </w:r>
      <w:r>
        <w:rPr>
          <w:rFonts w:ascii="Times New Roman" w:hAnsi="Times New Roman" w:cs="Times New Roman"/>
          <w:i/>
          <w:sz w:val="24"/>
          <w:szCs w:val="24"/>
        </w:rPr>
        <w:t>Cults and Rites in Ancient Greece: Essays on Religion and Society</w:t>
      </w:r>
      <w:r>
        <w:rPr>
          <w:rFonts w:ascii="Times New Roman" w:hAnsi="Times New Roman" w:cs="Times New Roman"/>
          <w:sz w:val="24"/>
          <w:szCs w:val="24"/>
        </w:rPr>
        <w:t xml:space="preserve">. Edited by </w:t>
      </w:r>
      <w:proofErr w:type="spellStart"/>
      <w:r>
        <w:rPr>
          <w:rFonts w:ascii="Times New Roman" w:hAnsi="Times New Roman" w:cs="Times New Roman"/>
          <w:sz w:val="24"/>
          <w:szCs w:val="24"/>
        </w:rPr>
        <w:t>Allaire</w:t>
      </w:r>
      <w:proofErr w:type="spellEnd"/>
      <w:r>
        <w:rPr>
          <w:rFonts w:ascii="Times New Roman" w:hAnsi="Times New Roman" w:cs="Times New Roman"/>
          <w:sz w:val="24"/>
          <w:szCs w:val="24"/>
        </w:rPr>
        <w:t xml:space="preserve"> B. </w:t>
      </w:r>
      <w:proofErr w:type="spellStart"/>
      <w:r>
        <w:rPr>
          <w:rFonts w:ascii="Times New Roman" w:hAnsi="Times New Roman" w:cs="Times New Roman"/>
          <w:sz w:val="24"/>
          <w:szCs w:val="24"/>
        </w:rPr>
        <w:t>Stallsmith</w:t>
      </w:r>
      <w:proofErr w:type="spellEnd"/>
      <w:r>
        <w:rPr>
          <w:rFonts w:ascii="Times New Roman" w:hAnsi="Times New Roman" w:cs="Times New Roman"/>
          <w:sz w:val="24"/>
          <w:szCs w:val="24"/>
        </w:rPr>
        <w:t>. Cambridge: Cambridge University Press, 2014.</w:t>
      </w:r>
    </w:p>
    <w:p w:rsidR="00BB14A7"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 xml:space="preserve">This is a series of essays written by Jameson about the various practices of religion in Ancient Greek society.  </w:t>
      </w:r>
      <w:proofErr w:type="spellStart"/>
      <w:r>
        <w:rPr>
          <w:rFonts w:ascii="Times New Roman" w:hAnsi="Times New Roman" w:cs="Times New Roman"/>
          <w:sz w:val="24"/>
          <w:szCs w:val="24"/>
        </w:rPr>
        <w:t>Stallsmith</w:t>
      </w:r>
      <w:proofErr w:type="spellEnd"/>
      <w:r>
        <w:rPr>
          <w:rFonts w:ascii="Times New Roman" w:hAnsi="Times New Roman" w:cs="Times New Roman"/>
          <w:sz w:val="24"/>
          <w:szCs w:val="24"/>
        </w:rPr>
        <w:t xml:space="preserve"> compiled all of the essays spanning a fifty year range of scholarship in order to make them more accessible for modern readers.  Not only uses pottery and sculpture, but also the ruins/remains of important sites in Greece as well as some Etruscan art work.  There is an essay about Dionysus in particular that is an interesting read.</w:t>
      </w:r>
    </w:p>
    <w:p w:rsidR="00147E69" w:rsidRDefault="00147E69" w:rsidP="00BB14A7">
      <w:pPr>
        <w:spacing w:line="240" w:lineRule="auto"/>
        <w:ind w:left="720" w:hanging="720"/>
        <w:rPr>
          <w:rFonts w:ascii="Times New Roman" w:hAnsi="Times New Roman" w:cs="Times New Roman"/>
          <w:sz w:val="24"/>
          <w:szCs w:val="24"/>
        </w:rPr>
      </w:pPr>
    </w:p>
    <w:p w:rsidR="00BB14A7" w:rsidRDefault="00BB14A7" w:rsidP="00BB14A7">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Kerenyi</w:t>
      </w:r>
      <w:proofErr w:type="spellEnd"/>
      <w:r>
        <w:rPr>
          <w:rFonts w:ascii="Times New Roman" w:hAnsi="Times New Roman" w:cs="Times New Roman"/>
          <w:sz w:val="24"/>
          <w:szCs w:val="24"/>
        </w:rPr>
        <w:t xml:space="preserve">, C. </w:t>
      </w:r>
      <w:r>
        <w:rPr>
          <w:rFonts w:ascii="Times New Roman" w:hAnsi="Times New Roman" w:cs="Times New Roman"/>
          <w:i/>
          <w:sz w:val="24"/>
          <w:szCs w:val="24"/>
        </w:rPr>
        <w:t>Dionysos: Archetypal Image of Indestructible Life.</w:t>
      </w:r>
      <w:r>
        <w:rPr>
          <w:rFonts w:ascii="Times New Roman" w:hAnsi="Times New Roman" w:cs="Times New Roman"/>
          <w:sz w:val="24"/>
          <w:szCs w:val="24"/>
        </w:rPr>
        <w:t xml:space="preserve"> Translated by Ralph Manheim. Princeton: Princeton University Press, 1976.</w:t>
      </w:r>
    </w:p>
    <w:p w:rsidR="00BB14A7" w:rsidRPr="00BF0583"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is a comprehensive work about Dionysus broken into two parts.  The first part covers early Minoan sources and stories about Dionysus, and the second part discusses the god in Greece through late antiquity.  The Minoan part discusses the Zagreus story and the god’s relations to the Underworld while the second part talks about his cult in Greece and the festivals of Dionysus in the Greek peninsula.</w:t>
      </w:r>
    </w:p>
    <w:p w:rsidR="00147E69" w:rsidRDefault="00147E69" w:rsidP="00BB14A7">
      <w:pPr>
        <w:spacing w:line="240" w:lineRule="auto"/>
        <w:rPr>
          <w:rFonts w:ascii="Times New Roman" w:hAnsi="Times New Roman" w:cs="Times New Roman"/>
          <w:sz w:val="24"/>
          <w:szCs w:val="24"/>
        </w:rPr>
      </w:pPr>
    </w:p>
    <w:p w:rsidR="00BB14A7" w:rsidRDefault="00BB14A7" w:rsidP="00BB14A7">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Mikalson</w:t>
      </w:r>
      <w:proofErr w:type="spellEnd"/>
      <w:r>
        <w:rPr>
          <w:rFonts w:ascii="Times New Roman" w:hAnsi="Times New Roman" w:cs="Times New Roman"/>
          <w:sz w:val="24"/>
          <w:szCs w:val="24"/>
        </w:rPr>
        <w:t xml:space="preserve">, Jon D. </w:t>
      </w:r>
      <w:r>
        <w:rPr>
          <w:rFonts w:ascii="Times New Roman" w:hAnsi="Times New Roman" w:cs="Times New Roman"/>
          <w:i/>
          <w:sz w:val="24"/>
          <w:szCs w:val="24"/>
        </w:rPr>
        <w:t>Ancient Greek Religion</w:t>
      </w:r>
      <w:r>
        <w:rPr>
          <w:rFonts w:ascii="Times New Roman" w:hAnsi="Times New Roman" w:cs="Times New Roman"/>
          <w:sz w:val="24"/>
          <w:szCs w:val="24"/>
        </w:rPr>
        <w:t>. Oxford: Blackwell Publishing, 2005.</w:t>
      </w:r>
    </w:p>
    <w:p w:rsidR="00BB14A7" w:rsidRPr="00656B6D"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is an introductory book to the complexity of Ancient Greek religion.  Its focus is primarily on classical Athens, but does introduce the concept of hero worship in a polytheistic society.  Uses material sources like sculpture and pottery as well as illustrations/recreations of some of the temples in Greece.</w:t>
      </w:r>
    </w:p>
    <w:p w:rsidR="00147E69" w:rsidRDefault="00147E69" w:rsidP="00BB14A7">
      <w:pPr>
        <w:spacing w:line="240" w:lineRule="auto"/>
        <w:ind w:left="720" w:hanging="720"/>
        <w:rPr>
          <w:rFonts w:ascii="Times New Roman" w:hAnsi="Times New Roman" w:cs="Times New Roman"/>
          <w:sz w:val="24"/>
          <w:szCs w:val="24"/>
        </w:rPr>
      </w:pPr>
    </w:p>
    <w:p w:rsidR="00BB14A7" w:rsidRDefault="00BB14A7" w:rsidP="00BB14A7">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Otto, Walter F. </w:t>
      </w:r>
      <w:r>
        <w:rPr>
          <w:rFonts w:ascii="Times New Roman" w:hAnsi="Times New Roman" w:cs="Times New Roman"/>
          <w:i/>
          <w:sz w:val="24"/>
          <w:szCs w:val="24"/>
        </w:rPr>
        <w:t>Dionysus: Myth and Cult</w:t>
      </w:r>
      <w:r>
        <w:rPr>
          <w:rFonts w:ascii="Times New Roman" w:hAnsi="Times New Roman" w:cs="Times New Roman"/>
          <w:sz w:val="24"/>
          <w:szCs w:val="24"/>
        </w:rPr>
        <w:t>. Translated by Robert B. Palmer. Bloomington: Indiana University Press, 1965.</w:t>
      </w:r>
    </w:p>
    <w:p w:rsidR="00BB14A7" w:rsidRPr="008B6A5F"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 xml:space="preserve">This is a study of the myth and cult of Dionysus, and the progression of both through antiquity.  It is slightly outdated as it is the translation of the earlier work by Otto in 1933. </w:t>
      </w:r>
    </w:p>
    <w:p w:rsidR="00147E69" w:rsidRDefault="00147E69" w:rsidP="00BB14A7">
      <w:pPr>
        <w:spacing w:line="240" w:lineRule="auto"/>
        <w:rPr>
          <w:rFonts w:ascii="Times New Roman" w:hAnsi="Times New Roman" w:cs="Times New Roman"/>
          <w:sz w:val="24"/>
          <w:szCs w:val="24"/>
        </w:rPr>
      </w:pPr>
    </w:p>
    <w:p w:rsidR="00BB14A7" w:rsidRPr="00656B6D" w:rsidRDefault="00BB14A7" w:rsidP="00BB14A7">
      <w:pPr>
        <w:spacing w:line="240" w:lineRule="auto"/>
        <w:rPr>
          <w:rFonts w:ascii="Times New Roman" w:hAnsi="Times New Roman" w:cs="Times New Roman"/>
          <w:sz w:val="24"/>
          <w:szCs w:val="24"/>
        </w:rPr>
      </w:pPr>
      <w:r>
        <w:rPr>
          <w:rFonts w:ascii="Times New Roman" w:hAnsi="Times New Roman" w:cs="Times New Roman"/>
          <w:sz w:val="24"/>
          <w:szCs w:val="24"/>
        </w:rPr>
        <w:t xml:space="preserve">Parke, H. W. </w:t>
      </w:r>
      <w:r>
        <w:rPr>
          <w:rFonts w:ascii="Times New Roman" w:hAnsi="Times New Roman" w:cs="Times New Roman"/>
          <w:i/>
          <w:sz w:val="24"/>
          <w:szCs w:val="24"/>
        </w:rPr>
        <w:t>Festivals of the Athenians.</w:t>
      </w:r>
      <w:r>
        <w:rPr>
          <w:rFonts w:ascii="Times New Roman" w:hAnsi="Times New Roman" w:cs="Times New Roman"/>
          <w:sz w:val="24"/>
          <w:szCs w:val="24"/>
        </w:rPr>
        <w:t xml:space="preserve"> Ithaca, NY: Cornell University Press, 1977.</w:t>
      </w:r>
    </w:p>
    <w:p w:rsidR="00BB14A7" w:rsidRPr="008B6A5F"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Parke breaks down the Attic calendar by month, and each chapter is one of the months of the calendar.  These chapters discuss the festivals of each month using primarily written sources with some archaeological sources.</w:t>
      </w:r>
    </w:p>
    <w:p w:rsidR="00147E69" w:rsidRDefault="00147E69" w:rsidP="00BB14A7">
      <w:pPr>
        <w:spacing w:line="240" w:lineRule="auto"/>
        <w:ind w:left="720" w:hanging="720"/>
        <w:rPr>
          <w:rFonts w:ascii="Times New Roman" w:hAnsi="Times New Roman" w:cs="Times New Roman"/>
          <w:sz w:val="24"/>
          <w:szCs w:val="24"/>
        </w:rPr>
      </w:pPr>
    </w:p>
    <w:p w:rsidR="00BB14A7" w:rsidRPr="00530642" w:rsidRDefault="00BB14A7" w:rsidP="00BB14A7">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Simon, Erika. </w:t>
      </w:r>
      <w:r>
        <w:rPr>
          <w:rFonts w:ascii="Times New Roman" w:hAnsi="Times New Roman" w:cs="Times New Roman"/>
          <w:i/>
          <w:sz w:val="24"/>
          <w:szCs w:val="24"/>
        </w:rPr>
        <w:t>Festivals of Attica: An Archaeological Commentary</w:t>
      </w:r>
      <w:r>
        <w:rPr>
          <w:rFonts w:ascii="Times New Roman" w:hAnsi="Times New Roman" w:cs="Times New Roman"/>
          <w:sz w:val="24"/>
          <w:szCs w:val="24"/>
        </w:rPr>
        <w:t>. Madison, WI: University of Wisconsin Press, 1983.</w:t>
      </w:r>
    </w:p>
    <w:p w:rsidR="00BB14A7" w:rsidRDefault="00BB14A7" w:rsidP="00BB14A7">
      <w:pPr>
        <w:pStyle w:val="ListParagraph"/>
        <w:spacing w:line="240" w:lineRule="auto"/>
        <w:rPr>
          <w:rFonts w:ascii="Times New Roman" w:hAnsi="Times New Roman" w:cs="Times New Roman"/>
          <w:sz w:val="24"/>
          <w:szCs w:val="24"/>
        </w:rPr>
      </w:pPr>
      <w:r>
        <w:rPr>
          <w:rFonts w:ascii="Times New Roman" w:hAnsi="Times New Roman" w:cs="Times New Roman"/>
          <w:sz w:val="24"/>
          <w:szCs w:val="24"/>
        </w:rPr>
        <w:t>This book has a section on the festivals of Dionysus in and around the Attic peninsula.  Very well researched work using primarily archaeological sources and written sources.</w:t>
      </w:r>
    </w:p>
    <w:p w:rsidR="00BB14A7" w:rsidRDefault="00BB14A7" w:rsidP="00BB14A7">
      <w:pPr>
        <w:spacing w:line="240" w:lineRule="auto"/>
        <w:ind w:left="720" w:hanging="720"/>
        <w:rPr>
          <w:rFonts w:ascii="Times New Roman" w:hAnsi="Times New Roman" w:cs="Times New Roman"/>
          <w:sz w:val="24"/>
        </w:rPr>
      </w:pPr>
      <w:proofErr w:type="spellStart"/>
      <w:r>
        <w:rPr>
          <w:rFonts w:ascii="Times New Roman" w:hAnsi="Times New Roman" w:cs="Times New Roman"/>
          <w:sz w:val="24"/>
        </w:rPr>
        <w:t>Sourvinou</w:t>
      </w:r>
      <w:proofErr w:type="spellEnd"/>
      <w:r>
        <w:rPr>
          <w:rFonts w:ascii="Times New Roman" w:hAnsi="Times New Roman" w:cs="Times New Roman"/>
          <w:sz w:val="24"/>
        </w:rPr>
        <w:t xml:space="preserve">-Inwood, </w:t>
      </w:r>
      <w:r w:rsidRPr="00F46445">
        <w:rPr>
          <w:rFonts w:ascii="Times New Roman" w:hAnsi="Times New Roman" w:cs="Times New Roman"/>
          <w:sz w:val="24"/>
        </w:rPr>
        <w:t>Christiane</w:t>
      </w:r>
      <w:r>
        <w:rPr>
          <w:rFonts w:ascii="Times New Roman" w:hAnsi="Times New Roman" w:cs="Times New Roman"/>
          <w:sz w:val="24"/>
        </w:rPr>
        <w:t>.</w:t>
      </w:r>
      <w:r w:rsidRPr="00F46445">
        <w:rPr>
          <w:rFonts w:ascii="Times New Roman" w:hAnsi="Times New Roman" w:cs="Times New Roman"/>
          <w:sz w:val="24"/>
        </w:rPr>
        <w:t xml:space="preserve"> </w:t>
      </w:r>
      <w:r w:rsidRPr="00F46445">
        <w:rPr>
          <w:rFonts w:ascii="Times New Roman" w:hAnsi="Times New Roman" w:cs="Times New Roman"/>
          <w:i/>
          <w:sz w:val="24"/>
        </w:rPr>
        <w:t xml:space="preserve">Athenian Myths and Festivals: </w:t>
      </w:r>
      <w:proofErr w:type="spellStart"/>
      <w:r w:rsidRPr="00F46445">
        <w:rPr>
          <w:rFonts w:ascii="Times New Roman" w:hAnsi="Times New Roman" w:cs="Times New Roman"/>
          <w:i/>
          <w:sz w:val="24"/>
        </w:rPr>
        <w:t>Aglauros</w:t>
      </w:r>
      <w:proofErr w:type="spellEnd"/>
      <w:r w:rsidRPr="00F46445">
        <w:rPr>
          <w:rFonts w:ascii="Times New Roman" w:hAnsi="Times New Roman" w:cs="Times New Roman"/>
          <w:i/>
          <w:sz w:val="24"/>
        </w:rPr>
        <w:t xml:space="preserve">, </w:t>
      </w:r>
      <w:proofErr w:type="spellStart"/>
      <w:r w:rsidRPr="00F46445">
        <w:rPr>
          <w:rFonts w:ascii="Times New Roman" w:hAnsi="Times New Roman" w:cs="Times New Roman"/>
          <w:i/>
          <w:sz w:val="24"/>
        </w:rPr>
        <w:t>Erectheus</w:t>
      </w:r>
      <w:proofErr w:type="spellEnd"/>
      <w:r w:rsidRPr="00F46445">
        <w:rPr>
          <w:rFonts w:ascii="Times New Roman" w:hAnsi="Times New Roman" w:cs="Times New Roman"/>
          <w:i/>
          <w:sz w:val="24"/>
        </w:rPr>
        <w:t xml:space="preserve">, </w:t>
      </w:r>
      <w:proofErr w:type="spellStart"/>
      <w:r w:rsidRPr="00F46445">
        <w:rPr>
          <w:rFonts w:ascii="Times New Roman" w:hAnsi="Times New Roman" w:cs="Times New Roman"/>
          <w:i/>
          <w:sz w:val="24"/>
        </w:rPr>
        <w:t>Plynteria</w:t>
      </w:r>
      <w:proofErr w:type="spellEnd"/>
      <w:r w:rsidRPr="00F46445">
        <w:rPr>
          <w:rFonts w:ascii="Times New Roman" w:hAnsi="Times New Roman" w:cs="Times New Roman"/>
          <w:i/>
          <w:sz w:val="24"/>
        </w:rPr>
        <w:t xml:space="preserve">, </w:t>
      </w:r>
      <w:proofErr w:type="spellStart"/>
      <w:r w:rsidRPr="00F46445">
        <w:rPr>
          <w:rFonts w:ascii="Times New Roman" w:hAnsi="Times New Roman" w:cs="Times New Roman"/>
          <w:i/>
          <w:sz w:val="24"/>
        </w:rPr>
        <w:t>Panathenaia</w:t>
      </w:r>
      <w:proofErr w:type="spellEnd"/>
      <w:r w:rsidRPr="00F46445">
        <w:rPr>
          <w:rFonts w:ascii="Times New Roman" w:hAnsi="Times New Roman" w:cs="Times New Roman"/>
          <w:i/>
          <w:sz w:val="24"/>
        </w:rPr>
        <w:t>, Dionysia</w:t>
      </w:r>
      <w:r>
        <w:rPr>
          <w:rFonts w:ascii="Times New Roman" w:hAnsi="Times New Roman" w:cs="Times New Roman"/>
          <w:sz w:val="24"/>
        </w:rPr>
        <w:t>. Oxford: Oxford University Press, 2011.</w:t>
      </w:r>
    </w:p>
    <w:p w:rsidR="00BB14A7" w:rsidRPr="00BB14A7" w:rsidRDefault="00BB14A7" w:rsidP="00BB14A7">
      <w:pPr>
        <w:spacing w:line="240" w:lineRule="auto"/>
        <w:ind w:left="720"/>
        <w:rPr>
          <w:rFonts w:ascii="Times New Roman" w:hAnsi="Times New Roman" w:cs="Times New Roman"/>
          <w:sz w:val="24"/>
          <w:szCs w:val="24"/>
        </w:rPr>
      </w:pPr>
      <w:r w:rsidRPr="00BB14A7">
        <w:rPr>
          <w:rFonts w:ascii="Times New Roman" w:hAnsi="Times New Roman" w:cs="Times New Roman"/>
          <w:sz w:val="24"/>
          <w:szCs w:val="24"/>
        </w:rPr>
        <w:t>The work talks about how myth influenced the named festivals in the title of the book.  It also talks about how the Athenian people celebrated the festivals.  Uses written sources and archaeological sources.</w:t>
      </w:r>
    </w:p>
    <w:p w:rsidR="00BB14A7" w:rsidRPr="003B52FF" w:rsidRDefault="00BB14A7" w:rsidP="00BB14A7">
      <w:pPr>
        <w:spacing w:line="240" w:lineRule="auto"/>
        <w:rPr>
          <w:rFonts w:ascii="Times New Roman" w:hAnsi="Times New Roman" w:cs="Times New Roman"/>
          <w:sz w:val="24"/>
          <w:szCs w:val="24"/>
        </w:rPr>
      </w:pPr>
    </w:p>
    <w:p w:rsidR="00BB14A7" w:rsidRPr="007402CA" w:rsidRDefault="00BB14A7" w:rsidP="00BB14A7">
      <w:pPr>
        <w:spacing w:line="240" w:lineRule="auto"/>
        <w:rPr>
          <w:rFonts w:ascii="Times New Roman" w:hAnsi="Times New Roman" w:cs="Times New Roman"/>
          <w:sz w:val="24"/>
          <w:szCs w:val="24"/>
        </w:rPr>
      </w:pPr>
    </w:p>
    <w:p w:rsidR="00447F0E" w:rsidRPr="00447F0E" w:rsidRDefault="00447F0E" w:rsidP="00A26263">
      <w:pPr>
        <w:spacing w:line="480" w:lineRule="auto"/>
        <w:rPr>
          <w:rFonts w:ascii="Times New Roman" w:hAnsi="Times New Roman" w:cs="Times New Roman"/>
          <w:sz w:val="24"/>
          <w:szCs w:val="24"/>
        </w:rPr>
      </w:pPr>
    </w:p>
    <w:sectPr w:rsidR="00447F0E" w:rsidRPr="00447F0E" w:rsidSect="002C347F">
      <w:footerReference w:type="default" r:id="rId2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11BA" w:rsidRDefault="009F11BA" w:rsidP="00C03360">
      <w:pPr>
        <w:spacing w:after="0" w:line="240" w:lineRule="auto"/>
      </w:pPr>
      <w:r>
        <w:separator/>
      </w:r>
    </w:p>
  </w:endnote>
  <w:endnote w:type="continuationSeparator" w:id="0">
    <w:p w:rsidR="009F11BA" w:rsidRDefault="009F11BA" w:rsidP="00C03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2311683"/>
      <w:docPartObj>
        <w:docPartGallery w:val="Page Numbers (Bottom of Page)"/>
        <w:docPartUnique/>
      </w:docPartObj>
    </w:sdtPr>
    <w:sdtEndPr>
      <w:rPr>
        <w:noProof/>
      </w:rPr>
    </w:sdtEndPr>
    <w:sdtContent>
      <w:p w:rsidR="00C45FE4" w:rsidRDefault="00C45FE4">
        <w:pPr>
          <w:pStyle w:val="Footer"/>
          <w:jc w:val="right"/>
        </w:pPr>
        <w:r>
          <w:fldChar w:fldCharType="begin"/>
        </w:r>
        <w:r>
          <w:instrText xml:space="preserve"> PAGE   \* MERGEFORMAT </w:instrText>
        </w:r>
        <w:r>
          <w:fldChar w:fldCharType="separate"/>
        </w:r>
        <w:r w:rsidR="00570877">
          <w:rPr>
            <w:noProof/>
          </w:rPr>
          <w:t>29</w:t>
        </w:r>
        <w:r>
          <w:rPr>
            <w:noProof/>
          </w:rPr>
          <w:fldChar w:fldCharType="end"/>
        </w:r>
      </w:p>
    </w:sdtContent>
  </w:sdt>
  <w:p w:rsidR="00C45FE4" w:rsidRDefault="00C45F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11BA" w:rsidRDefault="009F11BA" w:rsidP="00C03360">
      <w:pPr>
        <w:spacing w:after="0" w:line="240" w:lineRule="auto"/>
      </w:pPr>
      <w:r>
        <w:separator/>
      </w:r>
    </w:p>
  </w:footnote>
  <w:footnote w:type="continuationSeparator" w:id="0">
    <w:p w:rsidR="009F11BA" w:rsidRDefault="009F11BA" w:rsidP="00C03360">
      <w:pPr>
        <w:spacing w:after="0" w:line="240" w:lineRule="auto"/>
      </w:pPr>
      <w:r>
        <w:continuationSeparator/>
      </w:r>
    </w:p>
  </w:footnote>
  <w:footnote w:id="1">
    <w:p w:rsidR="00C45FE4" w:rsidRDefault="00C45FE4">
      <w:pPr>
        <w:pStyle w:val="FootnoteText"/>
      </w:pPr>
      <w:r>
        <w:rPr>
          <w:rStyle w:val="FootnoteReference"/>
        </w:rPr>
        <w:footnoteRef/>
      </w:r>
      <w:r>
        <w:t xml:space="preserve"> Thyrsus rods were sticks topped with a pine cone and used in ceremonies worshipping Dionysus.  This will be explained later in the paper.</w:t>
      </w:r>
    </w:p>
  </w:footnote>
  <w:footnote w:id="2">
    <w:p w:rsidR="00C45FE4" w:rsidRDefault="00C45FE4">
      <w:pPr>
        <w:pStyle w:val="FootnoteText"/>
      </w:pPr>
      <w:r>
        <w:rPr>
          <w:rStyle w:val="FootnoteReference"/>
        </w:rPr>
        <w:footnoteRef/>
      </w:r>
      <w:r>
        <w:t xml:space="preserve"> Worship of Dionysus (From an Attic Black Figure kylix) 530 BCE by </w:t>
      </w:r>
      <w:proofErr w:type="spellStart"/>
      <w:r>
        <w:t>Exekias</w:t>
      </w:r>
      <w:proofErr w:type="spellEnd"/>
      <w:r>
        <w:t xml:space="preserve"> (Staatliche </w:t>
      </w:r>
      <w:proofErr w:type="spellStart"/>
      <w:r>
        <w:t>Antikensammlungen</w:t>
      </w:r>
      <w:proofErr w:type="spellEnd"/>
      <w:r>
        <w:t xml:space="preserve">, Munich, Germany Inv. 2044) Accessed on </w:t>
      </w:r>
      <w:hyperlink r:id="rId1" w:history="1">
        <w:r w:rsidRPr="00F67312">
          <w:rPr>
            <w:rStyle w:val="Hyperlink"/>
          </w:rPr>
          <w:t>www.hellenicaworld.com</w:t>
        </w:r>
      </w:hyperlink>
      <w:r>
        <w:t xml:space="preserve"> on 01-26-16</w:t>
      </w:r>
    </w:p>
  </w:footnote>
  <w:footnote w:id="3">
    <w:p w:rsidR="00C45FE4" w:rsidRPr="00C03360" w:rsidRDefault="00C45FE4">
      <w:pPr>
        <w:pStyle w:val="FootnoteText"/>
      </w:pPr>
      <w:r>
        <w:rPr>
          <w:rStyle w:val="FootnoteReference"/>
        </w:rPr>
        <w:footnoteRef/>
      </w:r>
      <w:r>
        <w:t xml:space="preserve"> Ovid </w:t>
      </w:r>
      <w:r>
        <w:rPr>
          <w:i/>
        </w:rPr>
        <w:t>Metamorphoses</w:t>
      </w:r>
      <w:r>
        <w:t xml:space="preserve"> Translated by A.D. Melville (Oxford University Press: Oxford, 1998) pg. 74, Book 4, line 18</w:t>
      </w:r>
    </w:p>
  </w:footnote>
  <w:footnote w:id="4">
    <w:p w:rsidR="00C45FE4" w:rsidRDefault="00C45FE4">
      <w:pPr>
        <w:pStyle w:val="FootnoteText"/>
      </w:pPr>
      <w:r>
        <w:rPr>
          <w:rStyle w:val="FootnoteReference"/>
        </w:rPr>
        <w:footnoteRef/>
      </w:r>
      <w:r>
        <w:t xml:space="preserve"> Marriage of Dionysus and Ariadne (Attic Red Figure pottery-krater) by the Creusa Painter ca 380-360 BCE. Toledo Museum of Art, Toledo, OH, USA. Toledo 1981.110</w:t>
      </w:r>
    </w:p>
  </w:footnote>
  <w:footnote w:id="5">
    <w:p w:rsidR="00C45FE4" w:rsidRPr="00DF59E9" w:rsidRDefault="00C45FE4">
      <w:pPr>
        <w:pStyle w:val="FootnoteText"/>
      </w:pPr>
      <w:r>
        <w:rPr>
          <w:rStyle w:val="FootnoteReference"/>
        </w:rPr>
        <w:footnoteRef/>
      </w:r>
      <w:r>
        <w:t xml:space="preserve"> Walter Burkert </w:t>
      </w:r>
      <w:r>
        <w:rPr>
          <w:i/>
        </w:rPr>
        <w:t>Ancient Mystery Cults</w:t>
      </w:r>
      <w:r>
        <w:t xml:space="preserve"> (Harvard University Press: Cambridge, MA, 1987) pg. 11</w:t>
      </w:r>
    </w:p>
  </w:footnote>
  <w:footnote w:id="6">
    <w:p w:rsidR="00C45FE4" w:rsidRDefault="00C45FE4">
      <w:pPr>
        <w:pStyle w:val="FootnoteText"/>
      </w:pPr>
      <w:r>
        <w:rPr>
          <w:rStyle w:val="FootnoteReference"/>
        </w:rPr>
        <w:footnoteRef/>
      </w:r>
      <w:r>
        <w:t xml:space="preserve"> Ibid, pg. 2-3.  According to others before Burkert, mystery cults were viewed as dating around the time of the Romans and the Roman conquest of Greece.</w:t>
      </w:r>
    </w:p>
  </w:footnote>
  <w:footnote w:id="7">
    <w:p w:rsidR="00C45FE4" w:rsidRDefault="00C45FE4">
      <w:pPr>
        <w:pStyle w:val="FootnoteText"/>
      </w:pPr>
      <w:r>
        <w:rPr>
          <w:rStyle w:val="FootnoteReference"/>
        </w:rPr>
        <w:footnoteRef/>
      </w:r>
      <w:r>
        <w:t xml:space="preserve"> Ibid, 4</w:t>
      </w:r>
    </w:p>
  </w:footnote>
  <w:footnote w:id="8">
    <w:p w:rsidR="00C45FE4" w:rsidRPr="000C6595" w:rsidRDefault="00C45FE4">
      <w:pPr>
        <w:pStyle w:val="FootnoteText"/>
      </w:pPr>
      <w:r>
        <w:rPr>
          <w:rStyle w:val="FootnoteReference"/>
        </w:rPr>
        <w:footnoteRef/>
      </w:r>
      <w:r>
        <w:t xml:space="preserve"> Hesiod </w:t>
      </w:r>
      <w:r>
        <w:rPr>
          <w:i/>
        </w:rPr>
        <w:t>Theogony</w:t>
      </w:r>
      <w:r>
        <w:t xml:space="preserve"> Translated by ML West (Oxford University Press: Oxford, 2008) pg. 30-32, lines 936-937, 940-941, 976-977.  </w:t>
      </w:r>
      <w:proofErr w:type="spellStart"/>
      <w:r>
        <w:t>Cytherea</w:t>
      </w:r>
      <w:proofErr w:type="spellEnd"/>
      <w:r>
        <w:t xml:space="preserve"> is a name for Aphrodite</w:t>
      </w:r>
    </w:p>
  </w:footnote>
  <w:footnote w:id="9">
    <w:p w:rsidR="00C45FE4" w:rsidRPr="00505EF2" w:rsidRDefault="00C45FE4">
      <w:pPr>
        <w:pStyle w:val="FootnoteText"/>
      </w:pPr>
      <w:r>
        <w:rPr>
          <w:rStyle w:val="FootnoteReference"/>
        </w:rPr>
        <w:footnoteRef/>
      </w:r>
      <w:r>
        <w:t xml:space="preserve"> </w:t>
      </w:r>
      <w:r>
        <w:rPr>
          <w:i/>
        </w:rPr>
        <w:t xml:space="preserve">The Homeric Hymns </w:t>
      </w:r>
      <w:r>
        <w:t xml:space="preserve">”Hymn 1: To Dionysos” Translated by Michael </w:t>
      </w:r>
      <w:proofErr w:type="spellStart"/>
      <w:r>
        <w:t>Crudden</w:t>
      </w:r>
      <w:proofErr w:type="spellEnd"/>
      <w:r>
        <w:t xml:space="preserve"> (Oxford University Press: Oxford, 2008) pg. 3, lines 1,2, 4, 7</w:t>
      </w:r>
    </w:p>
  </w:footnote>
  <w:footnote w:id="10">
    <w:p w:rsidR="00C45FE4" w:rsidRDefault="00C45FE4">
      <w:pPr>
        <w:pStyle w:val="FootnoteText"/>
      </w:pPr>
      <w:r>
        <w:rPr>
          <w:rStyle w:val="FootnoteReference"/>
        </w:rPr>
        <w:footnoteRef/>
      </w:r>
      <w:r>
        <w:t xml:space="preserve"> Map of the Greek Islands Accessed through </w:t>
      </w:r>
      <w:hyperlink r:id="rId2" w:history="1">
        <w:r w:rsidRPr="000B1074">
          <w:rPr>
            <w:rStyle w:val="Hyperlink"/>
          </w:rPr>
          <w:t>http://www.lonelyplanet.com/maps/europe/greece/</w:t>
        </w:r>
      </w:hyperlink>
      <w:r>
        <w:t xml:space="preserve"> </w:t>
      </w:r>
    </w:p>
  </w:footnote>
  <w:footnote w:id="11">
    <w:p w:rsidR="00C45FE4" w:rsidRDefault="00C45FE4">
      <w:pPr>
        <w:pStyle w:val="FootnoteText"/>
      </w:pPr>
      <w:r>
        <w:rPr>
          <w:rStyle w:val="FootnoteReference"/>
        </w:rPr>
        <w:footnoteRef/>
      </w:r>
      <w:r>
        <w:t xml:space="preserve"> Ibid, line 8. </w:t>
      </w:r>
      <w:proofErr w:type="spellStart"/>
      <w:r>
        <w:t>Phoinike</w:t>
      </w:r>
      <w:proofErr w:type="spellEnd"/>
      <w:r>
        <w:t xml:space="preserve"> is the Greek name for Phoenicia which is on the eastern coast of the Mediterranean in present day Syria and Lebanon.</w:t>
      </w:r>
    </w:p>
  </w:footnote>
  <w:footnote w:id="12">
    <w:p w:rsidR="00C45FE4" w:rsidRPr="005C740C" w:rsidRDefault="00C45FE4">
      <w:pPr>
        <w:pStyle w:val="FootnoteText"/>
      </w:pPr>
      <w:r>
        <w:rPr>
          <w:rStyle w:val="FootnoteReference"/>
        </w:rPr>
        <w:footnoteRef/>
      </w:r>
      <w:r>
        <w:t xml:space="preserve"> Herodotus </w:t>
      </w:r>
      <w:r>
        <w:rPr>
          <w:i/>
        </w:rPr>
        <w:t>The Histories</w:t>
      </w:r>
      <w:r>
        <w:t xml:space="preserve"> Translated by Aubrey de </w:t>
      </w:r>
      <w:proofErr w:type="spellStart"/>
      <w:r>
        <w:t>Selincourt</w:t>
      </w:r>
      <w:proofErr w:type="spellEnd"/>
      <w:r>
        <w:t xml:space="preserve"> (Penguin Publishing: London, 2003) pg. 155 Book 2, section 146</w:t>
      </w:r>
    </w:p>
  </w:footnote>
  <w:footnote w:id="13">
    <w:p w:rsidR="00C45FE4" w:rsidRDefault="00C45FE4">
      <w:pPr>
        <w:pStyle w:val="FootnoteText"/>
      </w:pPr>
      <w:r>
        <w:rPr>
          <w:rStyle w:val="FootnoteReference"/>
        </w:rPr>
        <w:footnoteRef/>
      </w:r>
      <w:r>
        <w:t xml:space="preserve"> </w:t>
      </w:r>
      <w:proofErr w:type="spellStart"/>
      <w:r>
        <w:t>Apollodorus</w:t>
      </w:r>
      <w:proofErr w:type="spellEnd"/>
      <w:r>
        <w:t xml:space="preserve"> </w:t>
      </w:r>
      <w:r>
        <w:rPr>
          <w:i/>
        </w:rPr>
        <w:t>The Library of Greek Mythology</w:t>
      </w:r>
      <w:r>
        <w:t xml:space="preserve"> Translated by Robin Hard (Oxford University Press: Oxford, 2008) pg. 102, Book 3, section 5, paragraph 1</w:t>
      </w:r>
    </w:p>
  </w:footnote>
  <w:footnote w:id="14">
    <w:p w:rsidR="00C45FE4" w:rsidRDefault="00C45FE4">
      <w:pPr>
        <w:pStyle w:val="FootnoteText"/>
      </w:pPr>
      <w:r>
        <w:rPr>
          <w:rStyle w:val="FootnoteReference"/>
        </w:rPr>
        <w:footnoteRef/>
      </w:r>
      <w:r>
        <w:t xml:space="preserve"> </w:t>
      </w:r>
      <w:r>
        <w:rPr>
          <w:i/>
        </w:rPr>
        <w:t xml:space="preserve">Homeric Hymns, </w:t>
      </w:r>
      <w:r>
        <w:t>”Hymn 26: To Dionysos” pg. 76, lines 7-9</w:t>
      </w:r>
    </w:p>
  </w:footnote>
  <w:footnote w:id="15">
    <w:p w:rsidR="00C45FE4" w:rsidRDefault="00C45FE4">
      <w:pPr>
        <w:pStyle w:val="FootnoteText"/>
      </w:pPr>
      <w:r>
        <w:rPr>
          <w:rStyle w:val="FootnoteReference"/>
        </w:rPr>
        <w:footnoteRef/>
      </w:r>
      <w:r>
        <w:t xml:space="preserve"> </w:t>
      </w:r>
      <w:r>
        <w:rPr>
          <w:i/>
        </w:rPr>
        <w:t>Homeric Hymns</w:t>
      </w:r>
      <w:r>
        <w:t>, “Hymn 1” pg. 3, line 6</w:t>
      </w:r>
    </w:p>
  </w:footnote>
  <w:footnote w:id="16">
    <w:p w:rsidR="00C45FE4" w:rsidRPr="0019082C" w:rsidRDefault="00C45FE4">
      <w:pPr>
        <w:pStyle w:val="FootnoteText"/>
      </w:pPr>
      <w:r>
        <w:rPr>
          <w:rStyle w:val="FootnoteReference"/>
        </w:rPr>
        <w:footnoteRef/>
      </w:r>
      <w:r>
        <w:t xml:space="preserve"> </w:t>
      </w:r>
      <w:proofErr w:type="spellStart"/>
      <w:r>
        <w:t>Apollodorus</w:t>
      </w:r>
      <w:proofErr w:type="spellEnd"/>
      <w:r>
        <w:t xml:space="preserve"> </w:t>
      </w:r>
      <w:r>
        <w:rPr>
          <w:i/>
        </w:rPr>
        <w:t>The Library of Greek Mythology</w:t>
      </w:r>
      <w:r>
        <w:t xml:space="preserve"> pg. 102, Book 3, section 4, paragraph 3</w:t>
      </w:r>
    </w:p>
  </w:footnote>
  <w:footnote w:id="17">
    <w:p w:rsidR="00C45FE4" w:rsidRPr="006F6199" w:rsidRDefault="00C45FE4">
      <w:pPr>
        <w:pStyle w:val="FootnoteText"/>
      </w:pPr>
      <w:r>
        <w:rPr>
          <w:rStyle w:val="FootnoteReference"/>
        </w:rPr>
        <w:footnoteRef/>
      </w:r>
      <w:r>
        <w:t xml:space="preserve"> </w:t>
      </w:r>
      <w:r>
        <w:rPr>
          <w:i/>
        </w:rPr>
        <w:t xml:space="preserve">Homeric Hymns, </w:t>
      </w:r>
      <w:r>
        <w:t>“Hymn 7: To Dionysos” pg. 77, line 8</w:t>
      </w:r>
    </w:p>
  </w:footnote>
  <w:footnote w:id="18">
    <w:p w:rsidR="00C45FE4" w:rsidRDefault="00C45FE4">
      <w:pPr>
        <w:pStyle w:val="FootnoteText"/>
      </w:pPr>
      <w:r>
        <w:rPr>
          <w:rStyle w:val="FootnoteReference"/>
        </w:rPr>
        <w:footnoteRef/>
      </w:r>
      <w:r>
        <w:t xml:space="preserve"> Ibid, lines 3 and 5</w:t>
      </w:r>
    </w:p>
  </w:footnote>
  <w:footnote w:id="19">
    <w:p w:rsidR="00C45FE4" w:rsidRPr="00057CCB" w:rsidRDefault="00C45FE4">
      <w:pPr>
        <w:pStyle w:val="FootnoteText"/>
      </w:pPr>
      <w:r>
        <w:rPr>
          <w:rStyle w:val="FootnoteReference"/>
        </w:rPr>
        <w:footnoteRef/>
      </w:r>
      <w:r>
        <w:t xml:space="preserve"> Diodorus </w:t>
      </w:r>
      <w:proofErr w:type="spellStart"/>
      <w:r>
        <w:t>Siculus</w:t>
      </w:r>
      <w:proofErr w:type="spellEnd"/>
      <w:r>
        <w:t xml:space="preserve"> </w:t>
      </w:r>
      <w:r>
        <w:rPr>
          <w:i/>
        </w:rPr>
        <w:t>Library of History</w:t>
      </w:r>
      <w:r>
        <w:t xml:space="preserve"> 1</w:t>
      </w:r>
      <w:r w:rsidRPr="00057CCB">
        <w:rPr>
          <w:vertAlign w:val="superscript"/>
        </w:rPr>
        <w:t>st</w:t>
      </w:r>
      <w:r>
        <w:t xml:space="preserve"> century BCE. Book 4, section 4, line 5. Accessed through </w:t>
      </w:r>
      <w:hyperlink r:id="rId3" w:history="1">
        <w:r w:rsidRPr="000B1074">
          <w:rPr>
            <w:rStyle w:val="Hyperlink"/>
          </w:rPr>
          <w:t>http://www.theoi.com/Georgikos/Zagreus.html</w:t>
        </w:r>
      </w:hyperlink>
      <w:r>
        <w:t xml:space="preserve"> </w:t>
      </w:r>
    </w:p>
  </w:footnote>
  <w:footnote w:id="20">
    <w:p w:rsidR="00C45FE4" w:rsidRPr="008805CD" w:rsidRDefault="00C45FE4">
      <w:pPr>
        <w:pStyle w:val="FootnoteText"/>
      </w:pPr>
      <w:r>
        <w:rPr>
          <w:rStyle w:val="FootnoteReference"/>
        </w:rPr>
        <w:footnoteRef/>
      </w:r>
      <w:r>
        <w:t xml:space="preserve"> </w:t>
      </w:r>
      <w:r>
        <w:rPr>
          <w:i/>
        </w:rPr>
        <w:t>Homeric Hymns</w:t>
      </w:r>
      <w:r>
        <w:t>, “Hymn 1” pg. 3 line 11</w:t>
      </w:r>
    </w:p>
  </w:footnote>
  <w:footnote w:id="21">
    <w:p w:rsidR="00C45FE4" w:rsidRDefault="00C45FE4">
      <w:pPr>
        <w:pStyle w:val="FootnoteText"/>
      </w:pPr>
      <w:r>
        <w:rPr>
          <w:rStyle w:val="FootnoteReference"/>
        </w:rPr>
        <w:footnoteRef/>
      </w:r>
      <w:r>
        <w:t xml:space="preserve"> Poleis-plural, singular is polis which a general definition means city-state</w:t>
      </w:r>
    </w:p>
  </w:footnote>
  <w:footnote w:id="22">
    <w:p w:rsidR="00C45FE4" w:rsidRPr="001532D3" w:rsidRDefault="00C45FE4">
      <w:pPr>
        <w:pStyle w:val="FootnoteText"/>
      </w:pPr>
      <w:r>
        <w:rPr>
          <w:rStyle w:val="FootnoteReference"/>
        </w:rPr>
        <w:footnoteRef/>
      </w:r>
      <w:r>
        <w:t xml:space="preserve"> Walter Burkert</w:t>
      </w:r>
      <w:r>
        <w:rPr>
          <w:i/>
        </w:rPr>
        <w:t xml:space="preserve"> Greek Religion </w:t>
      </w:r>
      <w:r>
        <w:t xml:space="preserve">(Harvard University Press: Cambridge, MA, 1985) pg. 226.  A stoa is a roofed colonnaded building with open walls. Pg. 237 in reference to the opening of the temples </w:t>
      </w:r>
    </w:p>
  </w:footnote>
  <w:footnote w:id="23">
    <w:p w:rsidR="00C45FE4" w:rsidRPr="003F464B" w:rsidRDefault="00C45FE4">
      <w:pPr>
        <w:pStyle w:val="FootnoteText"/>
      </w:pPr>
      <w:r>
        <w:rPr>
          <w:rStyle w:val="FootnoteReference"/>
        </w:rPr>
        <w:footnoteRef/>
      </w:r>
      <w:r>
        <w:t xml:space="preserve"> Table of the Attic Calendar </w:t>
      </w:r>
      <w:hyperlink r:id="rId4" w:history="1">
        <w:r w:rsidRPr="0004247D">
          <w:rPr>
            <w:rStyle w:val="Hyperlink"/>
          </w:rPr>
          <w:t>http://mythologyrules.tumblr.com/post/63562471917/the-attic-calendar-the-calendar-that-was-used-in</w:t>
        </w:r>
      </w:hyperlink>
      <w:r>
        <w:t xml:space="preserve"> . Accessed 03-26-16.  A similar version of this table is in Parke’s </w:t>
      </w:r>
      <w:r>
        <w:rPr>
          <w:i/>
        </w:rPr>
        <w:t>Festivals of the Athenians</w:t>
      </w:r>
    </w:p>
  </w:footnote>
  <w:footnote w:id="24">
    <w:p w:rsidR="00C45FE4" w:rsidRPr="008D4F38" w:rsidRDefault="00C45FE4">
      <w:pPr>
        <w:pStyle w:val="FootnoteText"/>
      </w:pPr>
      <w:r>
        <w:rPr>
          <w:rStyle w:val="FootnoteReference"/>
        </w:rPr>
        <w:footnoteRef/>
      </w:r>
      <w:r>
        <w:t xml:space="preserve"> Burkert, </w:t>
      </w:r>
      <w:r>
        <w:rPr>
          <w:i/>
        </w:rPr>
        <w:t>Greek Religion, pg. 237</w:t>
      </w:r>
    </w:p>
  </w:footnote>
  <w:footnote w:id="25">
    <w:p w:rsidR="00C45FE4" w:rsidRPr="001021A5" w:rsidRDefault="00C45FE4">
      <w:pPr>
        <w:pStyle w:val="FootnoteText"/>
      </w:pPr>
      <w:r>
        <w:rPr>
          <w:rStyle w:val="FootnoteReference"/>
        </w:rPr>
        <w:footnoteRef/>
      </w:r>
      <w:r>
        <w:t xml:space="preserve"> Thucydides </w:t>
      </w:r>
      <w:r>
        <w:rPr>
          <w:i/>
        </w:rPr>
        <w:t>History of the Peloponnesian War</w:t>
      </w:r>
      <w:r>
        <w:t xml:space="preserve"> Translated by Benjamin Jowett &lt;</w:t>
      </w:r>
      <w:r w:rsidRPr="001021A5">
        <w:t xml:space="preserve"> </w:t>
      </w:r>
      <w:hyperlink r:id="rId5" w:history="1">
        <w:r w:rsidRPr="0004247D">
          <w:rPr>
            <w:rStyle w:val="Hyperlink"/>
          </w:rPr>
          <w:t>http://www.perseus.tufts.edu/hopper/text;jsessionid=3AC2EB4917504C644E49972E90AEB085?doc=Perseus%3Atext%3A1999.04.0105%3Abook%3D2%3Achapter%3D15</w:t>
        </w:r>
      </w:hyperlink>
      <w:r>
        <w:t xml:space="preserve"> &gt; Accessed 03-26-16</w:t>
      </w:r>
    </w:p>
  </w:footnote>
  <w:footnote w:id="26">
    <w:p w:rsidR="00C45FE4" w:rsidRPr="006B2A29" w:rsidRDefault="00C45FE4">
      <w:pPr>
        <w:pStyle w:val="FootnoteText"/>
      </w:pPr>
      <w:r>
        <w:rPr>
          <w:rStyle w:val="FootnoteReference"/>
        </w:rPr>
        <w:footnoteRef/>
      </w:r>
      <w:r>
        <w:t xml:space="preserve"> </w:t>
      </w:r>
      <w:proofErr w:type="spellStart"/>
      <w:r>
        <w:t>Apollodrous</w:t>
      </w:r>
      <w:proofErr w:type="spellEnd"/>
      <w:r>
        <w:t xml:space="preserve">, </w:t>
      </w:r>
      <w:r>
        <w:rPr>
          <w:i/>
        </w:rPr>
        <w:t>Library of Greek Mythology</w:t>
      </w:r>
      <w:r>
        <w:t>, pg. 133, Book 3, section 14, paragraph 7</w:t>
      </w:r>
    </w:p>
  </w:footnote>
  <w:footnote w:id="27">
    <w:p w:rsidR="00C45FE4" w:rsidRPr="00CB2681" w:rsidRDefault="00C45FE4">
      <w:pPr>
        <w:pStyle w:val="FootnoteText"/>
      </w:pPr>
      <w:r>
        <w:rPr>
          <w:rStyle w:val="FootnoteReference"/>
        </w:rPr>
        <w:footnoteRef/>
      </w:r>
      <w:r>
        <w:t xml:space="preserve"> H.W. Parke </w:t>
      </w:r>
      <w:r>
        <w:rPr>
          <w:i/>
        </w:rPr>
        <w:t xml:space="preserve">Festivals of the Athenians </w:t>
      </w:r>
      <w:r>
        <w:t xml:space="preserve">(Cornell University Press: Ithaca, NY, 1977) pg. 107. Pithoi is the plural, </w:t>
      </w:r>
      <w:proofErr w:type="spellStart"/>
      <w:r>
        <w:t>pithos</w:t>
      </w:r>
      <w:proofErr w:type="spellEnd"/>
      <w:r>
        <w:t xml:space="preserve"> would be the singular.  Figure 5. Pithoi near a storage room in the Palace of Knossos in Crete. &lt;</w:t>
      </w:r>
      <w:r w:rsidRPr="00154BB3">
        <w:t xml:space="preserve"> </w:t>
      </w:r>
      <w:hyperlink r:id="rId6" w:history="1">
        <w:r w:rsidRPr="0004247D">
          <w:rPr>
            <w:rStyle w:val="Hyperlink"/>
          </w:rPr>
          <w:t>http://www.travel-to-crete.com/page.php?page_id=104</w:t>
        </w:r>
      </w:hyperlink>
      <w:r>
        <w:t xml:space="preserve"> &gt;</w:t>
      </w:r>
    </w:p>
  </w:footnote>
  <w:footnote w:id="28">
    <w:p w:rsidR="00C45FE4" w:rsidRPr="00776AD7" w:rsidRDefault="00C45FE4">
      <w:pPr>
        <w:pStyle w:val="FootnoteText"/>
      </w:pPr>
      <w:r>
        <w:rPr>
          <w:rStyle w:val="FootnoteReference"/>
        </w:rPr>
        <w:footnoteRef/>
      </w:r>
      <w:r>
        <w:t xml:space="preserve"> Parke, </w:t>
      </w:r>
      <w:r>
        <w:rPr>
          <w:i/>
        </w:rPr>
        <w:t>Festivals</w:t>
      </w:r>
      <w:r>
        <w:t>, pg. 108</w:t>
      </w:r>
    </w:p>
  </w:footnote>
  <w:footnote w:id="29">
    <w:p w:rsidR="00C45FE4" w:rsidRPr="00583DF5" w:rsidRDefault="00C45FE4">
      <w:pPr>
        <w:pStyle w:val="FootnoteText"/>
      </w:pPr>
      <w:r>
        <w:rPr>
          <w:rStyle w:val="FootnoteReference"/>
        </w:rPr>
        <w:footnoteRef/>
      </w:r>
      <w:r>
        <w:t xml:space="preserve"> Erika Simon </w:t>
      </w:r>
      <w:r>
        <w:rPr>
          <w:i/>
        </w:rPr>
        <w:t xml:space="preserve">Festivals of Attica: An Archaeological Commentary </w:t>
      </w:r>
      <w:r>
        <w:t>(University of Wisconsin Press: Madison, WI, 1983) pg. 93</w:t>
      </w:r>
    </w:p>
  </w:footnote>
  <w:footnote w:id="30">
    <w:p w:rsidR="00C45FE4" w:rsidRPr="00950EFE" w:rsidRDefault="00C45FE4">
      <w:pPr>
        <w:pStyle w:val="FootnoteText"/>
      </w:pPr>
      <w:r>
        <w:rPr>
          <w:rStyle w:val="FootnoteReference"/>
        </w:rPr>
        <w:footnoteRef/>
      </w:r>
      <w:r>
        <w:t xml:space="preserve"> Simon, </w:t>
      </w:r>
      <w:r>
        <w:rPr>
          <w:i/>
        </w:rPr>
        <w:t xml:space="preserve">Festivals, </w:t>
      </w:r>
      <w:r>
        <w:t>pg. 94</w:t>
      </w:r>
    </w:p>
  </w:footnote>
  <w:footnote w:id="31">
    <w:p w:rsidR="00C45FE4" w:rsidRPr="007A1300" w:rsidRDefault="00C45FE4">
      <w:pPr>
        <w:pStyle w:val="FootnoteText"/>
      </w:pPr>
      <w:r>
        <w:rPr>
          <w:rStyle w:val="FootnoteReference"/>
        </w:rPr>
        <w:footnoteRef/>
      </w:r>
      <w:r>
        <w:t xml:space="preserve"> The Athenian government consisted of different groups of men who ruled the city.  One of these groups were the Nine Archons who served one year terms.  There were 6 archons or </w:t>
      </w:r>
      <w:proofErr w:type="spellStart"/>
      <w:r>
        <w:rPr>
          <w:i/>
        </w:rPr>
        <w:t>thesmothetai</w:t>
      </w:r>
      <w:proofErr w:type="spellEnd"/>
      <w:r>
        <w:t xml:space="preserve"> in charge of justice and law, the </w:t>
      </w:r>
      <w:r>
        <w:rPr>
          <w:i/>
        </w:rPr>
        <w:t xml:space="preserve">basileus </w:t>
      </w:r>
      <w:r>
        <w:t xml:space="preserve">or king who was the “religious leader,” the chief archon, and the </w:t>
      </w:r>
      <w:proofErr w:type="spellStart"/>
      <w:r>
        <w:rPr>
          <w:i/>
        </w:rPr>
        <w:t>polemarch</w:t>
      </w:r>
      <w:proofErr w:type="spellEnd"/>
      <w:r>
        <w:t xml:space="preserve"> or war leader. </w:t>
      </w:r>
    </w:p>
  </w:footnote>
  <w:footnote w:id="32">
    <w:p w:rsidR="00C45FE4" w:rsidRDefault="00C45FE4">
      <w:pPr>
        <w:pStyle w:val="FootnoteText"/>
      </w:pPr>
      <w:r>
        <w:rPr>
          <w:rStyle w:val="FootnoteReference"/>
        </w:rPr>
        <w:footnoteRef/>
      </w:r>
      <w:r>
        <w:t xml:space="preserve"> Map of 5</w:t>
      </w:r>
      <w:r w:rsidRPr="00E33618">
        <w:rPr>
          <w:vertAlign w:val="superscript"/>
        </w:rPr>
        <w:t>th</w:t>
      </w:r>
      <w:r>
        <w:t xml:space="preserve"> Century BCE Athens. </w:t>
      </w:r>
      <w:hyperlink r:id="rId7" w:history="1">
        <w:r w:rsidRPr="00D23EC7">
          <w:rPr>
            <w:rStyle w:val="Hyperlink"/>
          </w:rPr>
          <w:t>http://plato-dialogues.org/tools/athensim.htm</w:t>
        </w:r>
      </w:hyperlink>
      <w:r>
        <w:t xml:space="preserve"> . Accessed on 04-19-16.  The path depicted on this map is not exact but an approximation as the sanctuary to Dionysus of the </w:t>
      </w:r>
      <w:proofErr w:type="spellStart"/>
      <w:r>
        <w:t>Anthesteria</w:t>
      </w:r>
      <w:proofErr w:type="spellEnd"/>
      <w:r>
        <w:t xml:space="preserve"> has not been found, and its location is only vaguely referred to in the sources.  The arrow head refers to the </w:t>
      </w:r>
      <w:proofErr w:type="spellStart"/>
      <w:r>
        <w:t>Boukoleion</w:t>
      </w:r>
      <w:proofErr w:type="spellEnd"/>
      <w:r>
        <w:t xml:space="preserve"> in the Agora.</w:t>
      </w:r>
    </w:p>
  </w:footnote>
  <w:footnote w:id="33">
    <w:p w:rsidR="00C45FE4" w:rsidRPr="0012311A" w:rsidRDefault="00C45FE4">
      <w:pPr>
        <w:pStyle w:val="FootnoteText"/>
      </w:pPr>
      <w:r>
        <w:rPr>
          <w:rStyle w:val="FootnoteReference"/>
        </w:rPr>
        <w:footnoteRef/>
      </w:r>
      <w:r>
        <w:t xml:space="preserve"> Ovid </w:t>
      </w:r>
      <w:r>
        <w:rPr>
          <w:i/>
        </w:rPr>
        <w:t>Metamorphoses</w:t>
      </w:r>
      <w:r>
        <w:t xml:space="preserve"> Translated by A.D. Melville (Oxford University Press: Oxford, 1998) pg. 176, Book 8 lines 158-186</w:t>
      </w:r>
    </w:p>
  </w:footnote>
  <w:footnote w:id="34">
    <w:p w:rsidR="00C45FE4" w:rsidRPr="00BD3523" w:rsidRDefault="00C45FE4">
      <w:pPr>
        <w:pStyle w:val="FootnoteText"/>
      </w:pPr>
      <w:r>
        <w:rPr>
          <w:rStyle w:val="FootnoteReference"/>
        </w:rPr>
        <w:footnoteRef/>
      </w:r>
      <w:r>
        <w:t xml:space="preserve"> Simon, </w:t>
      </w:r>
      <w:r>
        <w:rPr>
          <w:i/>
        </w:rPr>
        <w:t>Festivals,</w:t>
      </w:r>
      <w:r>
        <w:t xml:space="preserve"> pg. 97</w:t>
      </w:r>
    </w:p>
  </w:footnote>
  <w:footnote w:id="35">
    <w:p w:rsidR="00C45FE4" w:rsidRPr="00733574" w:rsidRDefault="00C45FE4">
      <w:pPr>
        <w:pStyle w:val="FootnoteText"/>
      </w:pPr>
      <w:r>
        <w:rPr>
          <w:rStyle w:val="FootnoteReference"/>
        </w:rPr>
        <w:footnoteRef/>
      </w:r>
      <w:r>
        <w:t xml:space="preserve"> Parke, </w:t>
      </w:r>
      <w:r>
        <w:rPr>
          <w:i/>
        </w:rPr>
        <w:t>Festivals,</w:t>
      </w:r>
      <w:r>
        <w:t xml:space="preserve"> pg. 116</w:t>
      </w:r>
    </w:p>
  </w:footnote>
  <w:footnote w:id="36">
    <w:p w:rsidR="00C45FE4" w:rsidRDefault="00C45FE4">
      <w:pPr>
        <w:pStyle w:val="FootnoteText"/>
      </w:pPr>
      <w:r>
        <w:rPr>
          <w:rStyle w:val="FootnoteReference"/>
        </w:rPr>
        <w:footnoteRef/>
      </w:r>
      <w:r>
        <w:t xml:space="preserve"> Simon, </w:t>
      </w:r>
      <w:r>
        <w:rPr>
          <w:i/>
        </w:rPr>
        <w:t>Festivals</w:t>
      </w:r>
      <w:r>
        <w:t>, pg. 103</w:t>
      </w:r>
    </w:p>
  </w:footnote>
  <w:footnote w:id="37">
    <w:p w:rsidR="00C45FE4" w:rsidRDefault="00C45FE4">
      <w:pPr>
        <w:pStyle w:val="FootnoteText"/>
      </w:pPr>
      <w:r>
        <w:rPr>
          <w:rStyle w:val="FootnoteReference"/>
        </w:rPr>
        <w:footnoteRef/>
      </w:r>
      <w:r>
        <w:t xml:space="preserve"> Theater of Dionysus.  Taken May 2009. Own picture</w:t>
      </w:r>
    </w:p>
  </w:footnote>
  <w:footnote w:id="38">
    <w:p w:rsidR="00C45FE4" w:rsidRPr="009304EF" w:rsidRDefault="00C45FE4">
      <w:pPr>
        <w:pStyle w:val="FootnoteText"/>
      </w:pPr>
      <w:r>
        <w:rPr>
          <w:rStyle w:val="FootnoteReference"/>
        </w:rPr>
        <w:footnoteRef/>
      </w:r>
      <w:r>
        <w:t xml:space="preserve"> Parke, </w:t>
      </w:r>
      <w:r>
        <w:rPr>
          <w:i/>
        </w:rPr>
        <w:t>Festivals,</w:t>
      </w:r>
      <w:r>
        <w:t xml:space="preserve"> pg.128</w:t>
      </w:r>
    </w:p>
  </w:footnote>
  <w:footnote w:id="39">
    <w:p w:rsidR="00C45FE4" w:rsidRPr="009304EF" w:rsidRDefault="00C45FE4">
      <w:pPr>
        <w:pStyle w:val="FootnoteText"/>
      </w:pPr>
      <w:r>
        <w:rPr>
          <w:rStyle w:val="FootnoteReference"/>
        </w:rPr>
        <w:footnoteRef/>
      </w:r>
      <w:r>
        <w:t xml:space="preserve"> Simon, </w:t>
      </w:r>
      <w:r>
        <w:rPr>
          <w:i/>
        </w:rPr>
        <w:t>Festivals,</w:t>
      </w:r>
      <w:r>
        <w:t xml:space="preserve"> pg. 102</w:t>
      </w:r>
    </w:p>
  </w:footnote>
  <w:footnote w:id="40">
    <w:p w:rsidR="00C45FE4" w:rsidRDefault="00C45FE4">
      <w:pPr>
        <w:pStyle w:val="FootnoteText"/>
      </w:pPr>
      <w:r>
        <w:rPr>
          <w:rStyle w:val="FootnoteReference"/>
        </w:rPr>
        <w:footnoteRef/>
      </w:r>
      <w:r>
        <w:t xml:space="preserve"> Ibid, pg. 100</w:t>
      </w:r>
    </w:p>
  </w:footnote>
  <w:footnote w:id="41">
    <w:p w:rsidR="00C45FE4" w:rsidRPr="00A86A94" w:rsidRDefault="00C45FE4">
      <w:pPr>
        <w:pStyle w:val="FootnoteText"/>
      </w:pPr>
      <w:r>
        <w:rPr>
          <w:rStyle w:val="FootnoteReference"/>
        </w:rPr>
        <w:footnoteRef/>
      </w:r>
      <w:r>
        <w:t xml:space="preserve"> Aristotle </w:t>
      </w:r>
      <w:r>
        <w:rPr>
          <w:i/>
        </w:rPr>
        <w:t>Politics</w:t>
      </w:r>
      <w:r>
        <w:t xml:space="preserve"> </w:t>
      </w:r>
      <w:r w:rsidR="00147E69">
        <w:t xml:space="preserve">Translated by Benjamin Jowett (Dover Publications: New York, 2000) Ch.57, section </w:t>
      </w:r>
      <w:r>
        <w:t>1</w:t>
      </w:r>
      <w:r w:rsidR="00147E69">
        <w:t>.</w:t>
      </w:r>
    </w:p>
  </w:footnote>
  <w:footnote w:id="42">
    <w:p w:rsidR="00C45FE4" w:rsidRPr="005E6C94" w:rsidRDefault="00C45FE4">
      <w:pPr>
        <w:pStyle w:val="FootnoteText"/>
      </w:pPr>
      <w:r>
        <w:rPr>
          <w:rStyle w:val="FootnoteReference"/>
        </w:rPr>
        <w:footnoteRef/>
      </w:r>
      <w:r>
        <w:t xml:space="preserve"> Parke, </w:t>
      </w:r>
      <w:r>
        <w:rPr>
          <w:i/>
        </w:rPr>
        <w:t xml:space="preserve">Festivals, </w:t>
      </w:r>
      <w:r>
        <w:t>pg. 104-105.  A person was considered a citizen if they were a man of Athenian birth and of age.</w:t>
      </w:r>
    </w:p>
  </w:footnote>
  <w:footnote w:id="43">
    <w:p w:rsidR="00C45FE4" w:rsidRPr="00040933" w:rsidRDefault="00C45FE4">
      <w:pPr>
        <w:pStyle w:val="FootnoteText"/>
      </w:pPr>
      <w:r>
        <w:rPr>
          <w:rStyle w:val="FootnoteReference"/>
        </w:rPr>
        <w:footnoteRef/>
      </w:r>
      <w:r>
        <w:t xml:space="preserve"> Aristophanes “</w:t>
      </w:r>
      <w:proofErr w:type="spellStart"/>
      <w:r>
        <w:t>Acharneans</w:t>
      </w:r>
      <w:proofErr w:type="spellEnd"/>
      <w:r>
        <w:t xml:space="preserve">” </w:t>
      </w:r>
      <w:r>
        <w:rPr>
          <w:i/>
        </w:rPr>
        <w:t xml:space="preserve">The Complete Plays of Aristophanes </w:t>
      </w:r>
      <w:r>
        <w:t>Translated by B.B. Rogers (Bantam Publishing, New York, 2006) line 247 pg. 25.  T</w:t>
      </w:r>
      <w:r w:rsidR="00A671A8">
        <w:t xml:space="preserve">he Peloponnesian War was </w:t>
      </w:r>
      <w:r>
        <w:t>betwe</w:t>
      </w:r>
      <w:r w:rsidR="00A671A8">
        <w:t xml:space="preserve">en Sparta and Athens </w:t>
      </w:r>
      <w:r>
        <w:t>from 432 BCE to 404 BCE.  The Spartans had invaded and ravaged the country surrounding Athens which led to the people fleeing to the city and the protection of its walls.  It ended in 404 with the surrender of the Athenians.</w:t>
      </w:r>
    </w:p>
  </w:footnote>
  <w:footnote w:id="44">
    <w:p w:rsidR="00C45FE4" w:rsidRPr="00C45FE4" w:rsidRDefault="00C45FE4">
      <w:pPr>
        <w:pStyle w:val="FootnoteText"/>
      </w:pPr>
      <w:r>
        <w:rPr>
          <w:rStyle w:val="FootnoteReference"/>
        </w:rPr>
        <w:footnoteRef/>
      </w:r>
      <w:r>
        <w:t xml:space="preserve"> Euripides “The Bacchae” </w:t>
      </w:r>
      <w:r>
        <w:rPr>
          <w:i/>
        </w:rPr>
        <w:t xml:space="preserve">The Bacchae and Other Plays </w:t>
      </w:r>
      <w:r>
        <w:t xml:space="preserve">Translated by Philip </w:t>
      </w:r>
      <w:proofErr w:type="spellStart"/>
      <w:r>
        <w:t>Vellacott</w:t>
      </w:r>
      <w:proofErr w:type="spellEnd"/>
      <w:r>
        <w:t xml:space="preserve"> (Penguin Publishing: London, 1973) pg. 194-196, lines 69-197</w:t>
      </w:r>
    </w:p>
  </w:footnote>
  <w:footnote w:id="45">
    <w:p w:rsidR="002514EB" w:rsidRDefault="002514EB">
      <w:pPr>
        <w:pStyle w:val="FootnoteText"/>
      </w:pPr>
      <w:r>
        <w:rPr>
          <w:rStyle w:val="FootnoteReference"/>
        </w:rPr>
        <w:footnoteRef/>
      </w:r>
      <w:r>
        <w:t xml:space="preserve"> Dionysus, Maenads, and Satyrs. Facsimile drawing of entire Kleophrades red figure vase to show detail, vase dates to Classical period. </w:t>
      </w:r>
      <w:hyperlink r:id="rId8" w:history="1">
        <w:r w:rsidRPr="000C6D00">
          <w:rPr>
            <w:rStyle w:val="Hyperlink"/>
          </w:rPr>
          <w:t>https://pantherfile.uwm.edu/prec/www/course/mythology/0700/dionysus.htm</w:t>
        </w:r>
      </w:hyperlink>
      <w:r>
        <w:t xml:space="preserve"> . Accessed 04-29-16</w:t>
      </w:r>
    </w:p>
  </w:footnote>
  <w:footnote w:id="46">
    <w:p w:rsidR="00E95B1C" w:rsidRDefault="00E95B1C">
      <w:pPr>
        <w:pStyle w:val="FootnoteText"/>
      </w:pPr>
      <w:r>
        <w:rPr>
          <w:rStyle w:val="FootnoteReference"/>
        </w:rPr>
        <w:footnoteRef/>
      </w:r>
      <w:r>
        <w:t xml:space="preserve"> Euripides, “The Bacchae” pg. 216, lines 695-751</w:t>
      </w:r>
    </w:p>
  </w:footnote>
  <w:footnote w:id="47">
    <w:p w:rsidR="00291D2E" w:rsidRPr="00291D2E" w:rsidRDefault="00291D2E">
      <w:pPr>
        <w:pStyle w:val="FootnoteText"/>
      </w:pPr>
      <w:r>
        <w:rPr>
          <w:rStyle w:val="FootnoteReference"/>
        </w:rPr>
        <w:footnoteRef/>
      </w:r>
      <w:r>
        <w:t xml:space="preserve"> Walter Burkert </w:t>
      </w:r>
      <w:r>
        <w:rPr>
          <w:i/>
        </w:rPr>
        <w:t>Ancient Mystery Cults</w:t>
      </w:r>
      <w:r>
        <w:t xml:space="preserve"> (Harvard University Press: Cambridge, MA, 1987) pg. 5</w:t>
      </w:r>
    </w:p>
  </w:footnote>
  <w:footnote w:id="48">
    <w:p w:rsidR="00314A82" w:rsidRDefault="00314A82">
      <w:pPr>
        <w:pStyle w:val="FootnoteText"/>
      </w:pPr>
      <w:r>
        <w:rPr>
          <w:rStyle w:val="FootnoteReference"/>
        </w:rPr>
        <w:footnoteRef/>
      </w:r>
      <w:r>
        <w:t xml:space="preserve"> Demeter was a goddess of growing things as well specifically grains like wheat.  At times, her rites would be mixed with those of Dionysus, and in later times both of their mystery religions became linked.</w:t>
      </w:r>
    </w:p>
  </w:footnote>
  <w:footnote w:id="49">
    <w:p w:rsidR="00FE1959" w:rsidRDefault="00FE1959">
      <w:pPr>
        <w:pStyle w:val="FootnoteText"/>
      </w:pPr>
      <w:r>
        <w:rPr>
          <w:rStyle w:val="FootnoteReference"/>
        </w:rPr>
        <w:footnoteRef/>
      </w:r>
      <w:r>
        <w:t xml:space="preserve"> Hera, the wife of Zeus, had a nasty tendency to punish the illegitimate offspring of her philandering husband.  She drove </w:t>
      </w:r>
      <w:proofErr w:type="spellStart"/>
      <w:r>
        <w:t>Ino</w:t>
      </w:r>
      <w:proofErr w:type="spellEnd"/>
      <w:r>
        <w:t>, one of the nymphs caring for Dionysus mad, and even inflicted madness on Dionysus himself.  The most famous example of this madness was when Heracles slaughtered his family in Hera-induced madness.</w:t>
      </w:r>
    </w:p>
  </w:footnote>
  <w:footnote w:id="50">
    <w:p w:rsidR="00A26263" w:rsidRDefault="00A26263">
      <w:pPr>
        <w:pStyle w:val="FootnoteText"/>
      </w:pPr>
      <w:r>
        <w:rPr>
          <w:rStyle w:val="FootnoteReference"/>
        </w:rPr>
        <w:footnoteRef/>
      </w:r>
      <w:r>
        <w:t xml:space="preserve"> In a lesser known story, Orpheus met his demise at the hands of a band of maenads. (Ovid’s </w:t>
      </w:r>
      <w:r>
        <w:rPr>
          <w:i/>
        </w:rPr>
        <w:t>Metamorphoses</w:t>
      </w:r>
      <w:r>
        <w:t xml:space="preserve"> is the source.)  Dionysus then punished the maenads by turning them into trees.  Orpheus was also connected to the Underworld.  This is where some problems come in as the discussion of the Dionysiac mysteries becomes entangled with Orphic beliefs and the Eleusinian mysteries of Demeter/Persephone, and this is a whole other paper in and of itself which is why it is only briefly touched upon.</w:t>
      </w:r>
    </w:p>
  </w:footnote>
  <w:footnote w:id="51">
    <w:p w:rsidR="00570877" w:rsidRDefault="00570877">
      <w:pPr>
        <w:pStyle w:val="FootnoteText"/>
      </w:pPr>
      <w:r>
        <w:rPr>
          <w:rStyle w:val="FootnoteReference"/>
        </w:rPr>
        <w:footnoteRef/>
      </w:r>
      <w:r>
        <w:t xml:space="preserve"> Euripides, “Bacchae,” pg. 244 line 1388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7F1FE0"/>
    <w:multiLevelType w:val="hybridMultilevel"/>
    <w:tmpl w:val="1DF0D81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B37"/>
    <w:rsid w:val="00012FA2"/>
    <w:rsid w:val="00015280"/>
    <w:rsid w:val="00040933"/>
    <w:rsid w:val="00057CCB"/>
    <w:rsid w:val="00057D01"/>
    <w:rsid w:val="00067B37"/>
    <w:rsid w:val="00081D13"/>
    <w:rsid w:val="00083C57"/>
    <w:rsid w:val="000A321D"/>
    <w:rsid w:val="000B17D8"/>
    <w:rsid w:val="000B2A5B"/>
    <w:rsid w:val="000C6595"/>
    <w:rsid w:val="000F0BB5"/>
    <w:rsid w:val="001021A5"/>
    <w:rsid w:val="001104EE"/>
    <w:rsid w:val="0012311A"/>
    <w:rsid w:val="001262CC"/>
    <w:rsid w:val="001330B1"/>
    <w:rsid w:val="001467AF"/>
    <w:rsid w:val="00147E69"/>
    <w:rsid w:val="001510A3"/>
    <w:rsid w:val="001532D3"/>
    <w:rsid w:val="00154BB3"/>
    <w:rsid w:val="0019082C"/>
    <w:rsid w:val="001C40CA"/>
    <w:rsid w:val="001D0CE4"/>
    <w:rsid w:val="0020778C"/>
    <w:rsid w:val="0021512F"/>
    <w:rsid w:val="002508C3"/>
    <w:rsid w:val="002514EB"/>
    <w:rsid w:val="00255487"/>
    <w:rsid w:val="00263356"/>
    <w:rsid w:val="00277BAB"/>
    <w:rsid w:val="00291D2E"/>
    <w:rsid w:val="00294127"/>
    <w:rsid w:val="002A4813"/>
    <w:rsid w:val="002C347F"/>
    <w:rsid w:val="002D3B49"/>
    <w:rsid w:val="002D6AD8"/>
    <w:rsid w:val="002E02D0"/>
    <w:rsid w:val="002E4D80"/>
    <w:rsid w:val="00312BA6"/>
    <w:rsid w:val="00314A82"/>
    <w:rsid w:val="003472AE"/>
    <w:rsid w:val="00361389"/>
    <w:rsid w:val="00375545"/>
    <w:rsid w:val="00393723"/>
    <w:rsid w:val="00396B1B"/>
    <w:rsid w:val="003B67AA"/>
    <w:rsid w:val="003D06E1"/>
    <w:rsid w:val="003D4F48"/>
    <w:rsid w:val="003F29D7"/>
    <w:rsid w:val="003F464B"/>
    <w:rsid w:val="00413006"/>
    <w:rsid w:val="004247EE"/>
    <w:rsid w:val="00447F0E"/>
    <w:rsid w:val="004B3313"/>
    <w:rsid w:val="004D3F83"/>
    <w:rsid w:val="004F4B86"/>
    <w:rsid w:val="00505EF2"/>
    <w:rsid w:val="00540889"/>
    <w:rsid w:val="00550B8A"/>
    <w:rsid w:val="00562EDD"/>
    <w:rsid w:val="0057013C"/>
    <w:rsid w:val="00570877"/>
    <w:rsid w:val="0057728B"/>
    <w:rsid w:val="00583DF5"/>
    <w:rsid w:val="005A03BD"/>
    <w:rsid w:val="005A1032"/>
    <w:rsid w:val="005C26BC"/>
    <w:rsid w:val="005C740C"/>
    <w:rsid w:val="005E6C94"/>
    <w:rsid w:val="00622442"/>
    <w:rsid w:val="00626A55"/>
    <w:rsid w:val="00675FA6"/>
    <w:rsid w:val="006A3699"/>
    <w:rsid w:val="006B2A29"/>
    <w:rsid w:val="006D4AD8"/>
    <w:rsid w:val="006E53DF"/>
    <w:rsid w:val="006E7CD6"/>
    <w:rsid w:val="006F6199"/>
    <w:rsid w:val="00700AC2"/>
    <w:rsid w:val="007161ED"/>
    <w:rsid w:val="0072517A"/>
    <w:rsid w:val="00733574"/>
    <w:rsid w:val="00775377"/>
    <w:rsid w:val="00776AD7"/>
    <w:rsid w:val="0078615C"/>
    <w:rsid w:val="007A0477"/>
    <w:rsid w:val="007A1300"/>
    <w:rsid w:val="007B020E"/>
    <w:rsid w:val="007B7AE5"/>
    <w:rsid w:val="007C2382"/>
    <w:rsid w:val="007E425B"/>
    <w:rsid w:val="007F124A"/>
    <w:rsid w:val="008029FD"/>
    <w:rsid w:val="00836CD5"/>
    <w:rsid w:val="00857763"/>
    <w:rsid w:val="00857857"/>
    <w:rsid w:val="0086097A"/>
    <w:rsid w:val="00876978"/>
    <w:rsid w:val="008805CD"/>
    <w:rsid w:val="0088427D"/>
    <w:rsid w:val="008B13A4"/>
    <w:rsid w:val="008C1F75"/>
    <w:rsid w:val="008D4F38"/>
    <w:rsid w:val="00911634"/>
    <w:rsid w:val="00911AD9"/>
    <w:rsid w:val="0091222A"/>
    <w:rsid w:val="009304EF"/>
    <w:rsid w:val="00950EFE"/>
    <w:rsid w:val="00971E3B"/>
    <w:rsid w:val="00974799"/>
    <w:rsid w:val="009748AE"/>
    <w:rsid w:val="00976FAF"/>
    <w:rsid w:val="009D6E69"/>
    <w:rsid w:val="009F11BA"/>
    <w:rsid w:val="009F660A"/>
    <w:rsid w:val="00A13A22"/>
    <w:rsid w:val="00A26263"/>
    <w:rsid w:val="00A45B05"/>
    <w:rsid w:val="00A60279"/>
    <w:rsid w:val="00A671A8"/>
    <w:rsid w:val="00A756BD"/>
    <w:rsid w:val="00A86A94"/>
    <w:rsid w:val="00AA63C7"/>
    <w:rsid w:val="00AD2A16"/>
    <w:rsid w:val="00AF01C2"/>
    <w:rsid w:val="00AF6F84"/>
    <w:rsid w:val="00B02A89"/>
    <w:rsid w:val="00B30298"/>
    <w:rsid w:val="00B66A14"/>
    <w:rsid w:val="00B82F79"/>
    <w:rsid w:val="00BB14A7"/>
    <w:rsid w:val="00BC12A2"/>
    <w:rsid w:val="00BD3523"/>
    <w:rsid w:val="00C03360"/>
    <w:rsid w:val="00C3223B"/>
    <w:rsid w:val="00C45FE4"/>
    <w:rsid w:val="00C526DA"/>
    <w:rsid w:val="00C61C88"/>
    <w:rsid w:val="00C64F1D"/>
    <w:rsid w:val="00CA6789"/>
    <w:rsid w:val="00CA7C5D"/>
    <w:rsid w:val="00CB2120"/>
    <w:rsid w:val="00CB2681"/>
    <w:rsid w:val="00CD4031"/>
    <w:rsid w:val="00CE41F4"/>
    <w:rsid w:val="00CE69FB"/>
    <w:rsid w:val="00CF1154"/>
    <w:rsid w:val="00CF2F4A"/>
    <w:rsid w:val="00D020A7"/>
    <w:rsid w:val="00D03964"/>
    <w:rsid w:val="00D103FA"/>
    <w:rsid w:val="00D33049"/>
    <w:rsid w:val="00D401F0"/>
    <w:rsid w:val="00D53539"/>
    <w:rsid w:val="00D914BA"/>
    <w:rsid w:val="00DB4A51"/>
    <w:rsid w:val="00DC2D90"/>
    <w:rsid w:val="00DF59E9"/>
    <w:rsid w:val="00E33618"/>
    <w:rsid w:val="00E62C90"/>
    <w:rsid w:val="00E93447"/>
    <w:rsid w:val="00E95B1C"/>
    <w:rsid w:val="00EA3F5F"/>
    <w:rsid w:val="00EB333C"/>
    <w:rsid w:val="00EC4E22"/>
    <w:rsid w:val="00F02A9D"/>
    <w:rsid w:val="00F04A9B"/>
    <w:rsid w:val="00F23A66"/>
    <w:rsid w:val="00F82103"/>
    <w:rsid w:val="00FA2612"/>
    <w:rsid w:val="00FA4072"/>
    <w:rsid w:val="00FC3C94"/>
    <w:rsid w:val="00FC7190"/>
    <w:rsid w:val="00FE1959"/>
    <w:rsid w:val="00FF0F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70BE7C-9FAB-417C-97AE-B5AEA24EB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C03360"/>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unhideWhenUsed/>
    <w:rsid w:val="00C033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3360"/>
    <w:rPr>
      <w:sz w:val="20"/>
      <w:szCs w:val="20"/>
    </w:rPr>
  </w:style>
  <w:style w:type="character" w:styleId="FootnoteReference">
    <w:name w:val="footnote reference"/>
    <w:basedOn w:val="DefaultParagraphFont"/>
    <w:uiPriority w:val="99"/>
    <w:semiHidden/>
    <w:unhideWhenUsed/>
    <w:rsid w:val="00C03360"/>
    <w:rPr>
      <w:vertAlign w:val="superscript"/>
    </w:rPr>
  </w:style>
  <w:style w:type="character" w:styleId="Hyperlink">
    <w:name w:val="Hyperlink"/>
    <w:basedOn w:val="DefaultParagraphFont"/>
    <w:uiPriority w:val="99"/>
    <w:unhideWhenUsed/>
    <w:rsid w:val="00C03360"/>
    <w:rPr>
      <w:color w:val="0563C1" w:themeColor="hyperlink"/>
      <w:u w:val="single"/>
    </w:rPr>
  </w:style>
  <w:style w:type="paragraph" w:styleId="Header">
    <w:name w:val="header"/>
    <w:basedOn w:val="Normal"/>
    <w:link w:val="HeaderChar"/>
    <w:uiPriority w:val="99"/>
    <w:unhideWhenUsed/>
    <w:rsid w:val="007A04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0477"/>
  </w:style>
  <w:style w:type="paragraph" w:styleId="Footer">
    <w:name w:val="footer"/>
    <w:basedOn w:val="Normal"/>
    <w:link w:val="FooterChar"/>
    <w:uiPriority w:val="99"/>
    <w:unhideWhenUsed/>
    <w:rsid w:val="007A04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0477"/>
  </w:style>
  <w:style w:type="paragraph" w:styleId="NoSpacing">
    <w:name w:val="No Spacing"/>
    <w:uiPriority w:val="1"/>
    <w:qFormat/>
    <w:rsid w:val="002C347F"/>
    <w:pPr>
      <w:spacing w:after="0" w:line="240" w:lineRule="auto"/>
    </w:pPr>
    <w:rPr>
      <w:color w:val="44546A" w:themeColor="text2"/>
      <w:sz w:val="20"/>
      <w:szCs w:val="20"/>
    </w:rPr>
  </w:style>
  <w:style w:type="paragraph" w:styleId="ListParagraph">
    <w:name w:val="List Paragraph"/>
    <w:basedOn w:val="Normal"/>
    <w:uiPriority w:val="34"/>
    <w:qFormat/>
    <w:rsid w:val="00A13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sa=i&amp;rct=j&amp;q=&amp;esrc=s&amp;source=images&amp;cd=&amp;ved=0ahUKEwi54oSo8MjJAhXijIMKHdtxAWoQjRwIBw&amp;url=http://www.hellenicaworld.com/Greece/Mythology/en/Dionysus.html&amp;psig=AFQjCNFDcJjIZRcLLiSe24PvWpzg4KBGoA&amp;ust=1449547704750207" TargetMode="External"/><Relationship Id="rId13" Type="http://schemas.openxmlformats.org/officeDocument/2006/relationships/image" Target="media/image3.jpeg"/><Relationship Id="rId18" Type="http://schemas.openxmlformats.org/officeDocument/2006/relationships/hyperlink" Target="http://www.google.com/url?sa=i&amp;rct=j&amp;q=&amp;esrc=s&amp;source=images&amp;cd=&amp;ved=0ahUKEwi-7PH7htrMAhUKi4MKHXS1BEcQjRwIBw&amp;url=http://plato-dialogues.org/tools/athensim.htm&amp;bvm=bv.122129774,d.amc&amp;psig=AFQjCNG5irT2WfnITxrgHa22vZYoBHYA1Q&amp;ust=146333198112359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http://www.google.com/url?sa=i&amp;rct=j&amp;q=&amp;esrc=s&amp;source=images&amp;cd=&amp;ved=0ahUKEwijhYeFy8DLAhVnsoMKHWkZB0QQjRwIBw&amp;url=http://www.lonelyplanet.com/maps/europe/greece/&amp;bvm=bv.116636494,d.amc&amp;psig=AFQjCNGultg2lDWC6JX7tZVy0F31bX-ShA&amp;ust=1458058911910069" TargetMode="External"/><Relationship Id="rId17" Type="http://schemas.openxmlformats.org/officeDocument/2006/relationships/image" Target="media/image5.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google.com/url?sa=i&amp;rct=j&amp;q=&amp;esrc=s&amp;source=images&amp;cd=&amp;ved=0ahUKEwiW24SolojMAhXlmIMKHYyqCNcQjRwIBw&amp;url=http://www.travel-to-crete.com/page.php?page_id%3D104&amp;bvm=bv.119028448,d.amc&amp;psig=AFQjCNE76LH3-clAUhKIUmIN1wS4iwYKXQ&amp;ust=1460518665432861" TargetMode="External"/><Relationship Id="rId20" Type="http://schemas.openxmlformats.org/officeDocument/2006/relationships/image" Target="media/image7.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perseus.tufts.edu"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jpeg"/><Relationship Id="rId10" Type="http://schemas.openxmlformats.org/officeDocument/2006/relationships/hyperlink" Target="https://www.google.com/url?sa=i&amp;rct=j&amp;q=&amp;esrc=s&amp;source=images&amp;cd=&amp;ved=0ahUKEwjLn5P_v_rKAhUDroMKHfcTCp0QjRwIBw&amp;url=https://mrpsmythopedia.wikispaces.com/Dionysus&amp;psig=AFQjCNFFigOYa5kso2qMs2onIQqG_utQIw&amp;ust=1455650709390001" TargetMode="External"/><Relationship Id="rId19" Type="http://schemas.openxmlformats.org/officeDocument/2006/relationships/image" Target="media/image6.gi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google.com/url?sa=i&amp;rct=j&amp;q=&amp;esrc=s&amp;source=images&amp;cd=&amp;ved=0ahUKEwjDm5KqqIfMAhVCv4MKHX-aD48QjRwIBw&amp;url=http://mythologyrules.tumblr.com/post/63562471917/the-attic-calendar-the-calendar-that-was-used-in&amp;psig=AFQjCNEbzIpM68hpMjNjPjzSDkdroS2qDA&amp;ust=1460489070676190" TargetMode="External"/><Relationship Id="rId22" Type="http://schemas.openxmlformats.org/officeDocument/2006/relationships/hyperlink" Target="https://www.google.com/url?sa=i&amp;rct=j&amp;q=&amp;esrc=s&amp;source=images&amp;cd=&amp;ved=0ahUKEwjp77vEmtzMAhUD7yYKHSfWA1UQjRwIBw&amp;url=https://pantherfile.uwm.edu/prec/www/course/mythology/0700/dionysus.htm&amp;psig=AFQjCNH7twHT4XZThi3aFoDUyhBXkNBZ0w&amp;ust=1463406023788587"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pantherfile.uwm.edu/prec/www/course/mythology/0700/dionysus.htm" TargetMode="External"/><Relationship Id="rId3" Type="http://schemas.openxmlformats.org/officeDocument/2006/relationships/hyperlink" Target="http://www.theoi.com/Georgikos/Zagreus.html" TargetMode="External"/><Relationship Id="rId7" Type="http://schemas.openxmlformats.org/officeDocument/2006/relationships/hyperlink" Target="http://plato-dialogues.org/tools/athensim.htm" TargetMode="External"/><Relationship Id="rId2" Type="http://schemas.openxmlformats.org/officeDocument/2006/relationships/hyperlink" Target="http://www.lonelyplanet.com/maps/europe/greece/" TargetMode="External"/><Relationship Id="rId1" Type="http://schemas.openxmlformats.org/officeDocument/2006/relationships/hyperlink" Target="http://www.hellenicaworld.com" TargetMode="External"/><Relationship Id="rId6" Type="http://schemas.openxmlformats.org/officeDocument/2006/relationships/hyperlink" Target="http://www.travel-to-crete.com/page.php?page_id=104" TargetMode="External"/><Relationship Id="rId5" Type="http://schemas.openxmlformats.org/officeDocument/2006/relationships/hyperlink" Target="http://www.perseus.tufts.edu/hopper/text;jsessionid=3AC2EB4917504C644E49972E90AEB085?doc=Perseus%3Atext%3A1999.04.0105%3Abook%3D2%3Achapter%3D15" TargetMode="External"/><Relationship Id="rId4" Type="http://schemas.openxmlformats.org/officeDocument/2006/relationships/hyperlink" Target="http://mythologyrules.tumblr.com/post/63562471917/the-attic-calendar-the-calendar-that-was-used-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C2AB0-20B4-4EB8-873D-1D27081EA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6398</TotalTime>
  <Pages>33</Pages>
  <Words>7589</Words>
  <Characters>43260</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50748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Ward</dc:creator>
  <cp:keywords/>
  <dc:description/>
  <cp:lastModifiedBy>Megan Ward</cp:lastModifiedBy>
  <cp:revision>47</cp:revision>
  <dcterms:created xsi:type="dcterms:W3CDTF">2016-02-08T19:09:00Z</dcterms:created>
  <dcterms:modified xsi:type="dcterms:W3CDTF">2016-05-16T13:17:00Z</dcterms:modified>
</cp:coreProperties>
</file>