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2DA3" w:rsidRPr="001D421F" w:rsidRDefault="00AC2DA3" w:rsidP="00EF2D65">
      <w:pPr>
        <w:jc w:val="center"/>
      </w:pPr>
      <w:bookmarkStart w:id="0" w:name="_GoBack"/>
      <w:bookmarkEnd w:id="0"/>
    </w:p>
    <w:p w:rsidR="00AC2DA3" w:rsidRPr="001D421F" w:rsidRDefault="00AC2DA3" w:rsidP="00EF2D65">
      <w:pPr>
        <w:jc w:val="center"/>
      </w:pPr>
    </w:p>
    <w:p w:rsidR="00AC2DA3" w:rsidRPr="001D421F" w:rsidRDefault="00AC2DA3" w:rsidP="00EF2D65">
      <w:pPr>
        <w:jc w:val="center"/>
      </w:pPr>
    </w:p>
    <w:p w:rsidR="000B79C3" w:rsidRDefault="000B79C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56730E" w:rsidP="00EF2D65">
      <w:pPr>
        <w:jc w:val="center"/>
      </w:pPr>
      <w:r w:rsidRPr="001D421F">
        <w:t>WALLIS SIMPSON: A TYPICAL CINDERELLA STORY?</w:t>
      </w: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r w:rsidRPr="001D421F">
        <w:t>By</w:t>
      </w:r>
    </w:p>
    <w:p w:rsidR="00AC2DA3" w:rsidRPr="001D421F" w:rsidRDefault="00AC2DA3" w:rsidP="00EF2D65">
      <w:pPr>
        <w:jc w:val="center"/>
      </w:pPr>
    </w:p>
    <w:p w:rsidR="00AC2DA3" w:rsidRPr="001D421F" w:rsidRDefault="00AC2DA3" w:rsidP="00EF2D65">
      <w:pPr>
        <w:jc w:val="center"/>
      </w:pPr>
      <w:r w:rsidRPr="001D421F">
        <w:t xml:space="preserve">Cady </w:t>
      </w:r>
      <w:proofErr w:type="spellStart"/>
      <w:r w:rsidRPr="001D421F">
        <w:t>Meschke</w:t>
      </w:r>
      <w:proofErr w:type="spellEnd"/>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AC2DA3" w:rsidRPr="001D421F" w:rsidRDefault="00AC2DA3" w:rsidP="00EF2D65">
      <w:pPr>
        <w:jc w:val="center"/>
      </w:pPr>
    </w:p>
    <w:p w:rsidR="00692BE5" w:rsidRPr="001D421F" w:rsidRDefault="00692BE5" w:rsidP="00EF2D65">
      <w:pPr>
        <w:widowControl w:val="0"/>
        <w:autoSpaceDE w:val="0"/>
        <w:autoSpaceDN w:val="0"/>
        <w:adjustRightInd w:val="0"/>
        <w:spacing w:after="240"/>
        <w:jc w:val="center"/>
        <w:rPr>
          <w:rFonts w:cs="Arial"/>
          <w:i/>
          <w:color w:val="F80000"/>
        </w:rPr>
      </w:pPr>
      <w:r w:rsidRPr="001D421F">
        <w:rPr>
          <w:rFonts w:cs="Arial"/>
          <w:i/>
          <w:color w:val="F80000"/>
        </w:rPr>
        <w:t>Copyright for this work is owned by the author. This digital version is published by McIntyre Library, University of Wisconsin Eau Claire with the consent of the author.</w:t>
      </w:r>
    </w:p>
    <w:p w:rsidR="00AC2DA3" w:rsidRPr="001D421F" w:rsidRDefault="00AC2DA3" w:rsidP="00EF2D65">
      <w:pPr>
        <w:widowControl w:val="0"/>
        <w:autoSpaceDE w:val="0"/>
        <w:autoSpaceDN w:val="0"/>
        <w:adjustRightInd w:val="0"/>
        <w:spacing w:after="240"/>
        <w:jc w:val="center"/>
        <w:rPr>
          <w:rFonts w:cs="Arial"/>
        </w:rPr>
      </w:pPr>
    </w:p>
    <w:p w:rsidR="00AC2DA3" w:rsidRPr="001D421F" w:rsidRDefault="00AC2DA3" w:rsidP="00EF2D65">
      <w:pPr>
        <w:jc w:val="center"/>
      </w:pPr>
      <w:r w:rsidRPr="001D421F">
        <w:t>Department of History</w:t>
      </w:r>
    </w:p>
    <w:p w:rsidR="00692BE5" w:rsidRPr="001D421F" w:rsidRDefault="00AC2DA3" w:rsidP="00EF2D65">
      <w:pPr>
        <w:jc w:val="center"/>
      </w:pPr>
      <w:r w:rsidRPr="001D421F">
        <w:t>University of Wisconsin – Eau Claire</w:t>
      </w:r>
    </w:p>
    <w:p w:rsidR="00692BE5" w:rsidRPr="001D421F" w:rsidRDefault="00692BE5" w:rsidP="00EF2D65">
      <w:pPr>
        <w:jc w:val="center"/>
      </w:pPr>
      <w:r w:rsidRPr="001D421F">
        <w:t>Professor: Dr. Louisa Rice</w:t>
      </w:r>
    </w:p>
    <w:p w:rsidR="003632FA" w:rsidRPr="001D421F" w:rsidRDefault="00692BE5" w:rsidP="00EF2D65">
      <w:pPr>
        <w:jc w:val="center"/>
      </w:pPr>
      <w:r w:rsidRPr="001D421F">
        <w:t>Coordinating Professor: Dr. Patricia Turner</w:t>
      </w:r>
      <w:r w:rsidR="003632FA" w:rsidRPr="001D421F">
        <w:br w:type="page"/>
      </w:r>
      <w:r w:rsidR="003632FA" w:rsidRPr="001D421F">
        <w:lastRenderedPageBreak/>
        <w:t>Table of Contents</w:t>
      </w:r>
    </w:p>
    <w:p w:rsidR="003632FA" w:rsidRPr="001D421F" w:rsidRDefault="003632FA" w:rsidP="00EF2D65"/>
    <w:p w:rsidR="003632FA" w:rsidRPr="001D421F" w:rsidRDefault="003632FA" w:rsidP="00EF2D65">
      <w:pPr>
        <w:spacing w:line="480" w:lineRule="auto"/>
      </w:pPr>
      <w:r w:rsidRPr="001D421F">
        <w:t>ABSTRACT</w:t>
      </w:r>
      <w:proofErr w:type="gramStart"/>
      <w:r w:rsidRPr="001D421F">
        <w:t>..……….………………………………………………………………………………………</w:t>
      </w:r>
      <w:r w:rsidR="00DA36BE" w:rsidRPr="001D421F">
        <w:t>....</w:t>
      </w:r>
      <w:r w:rsidR="002A0E82">
        <w:t>..…...</w:t>
      </w:r>
      <w:proofErr w:type="gramEnd"/>
      <w:r w:rsidR="002A0E82">
        <w:t>III</w:t>
      </w:r>
    </w:p>
    <w:p w:rsidR="00425135" w:rsidRDefault="003632FA" w:rsidP="00EF2D65">
      <w:pPr>
        <w:spacing w:line="480" w:lineRule="auto"/>
      </w:pPr>
      <w:r w:rsidRPr="001D421F">
        <w:t>INTRODUCTION….………………………………………………………………………………</w:t>
      </w:r>
      <w:r w:rsidR="004672C4" w:rsidRPr="001D421F">
        <w:t>.</w:t>
      </w:r>
      <w:r w:rsidR="002A0E82">
        <w:t>…………….…1</w:t>
      </w:r>
    </w:p>
    <w:p w:rsidR="006417B6" w:rsidRPr="001D421F" w:rsidRDefault="00425135" w:rsidP="00EF2D65">
      <w:pPr>
        <w:spacing w:line="480" w:lineRule="auto"/>
      </w:pPr>
      <w:r>
        <w:t>HISTORIOGRAPHY………………………………………………………………………………………………</w:t>
      </w:r>
      <w:r w:rsidR="001C77E1">
        <w:t>.4</w:t>
      </w:r>
    </w:p>
    <w:p w:rsidR="009219D2" w:rsidRPr="001D421F" w:rsidRDefault="009C418A" w:rsidP="00EF2D65">
      <w:pPr>
        <w:spacing w:line="480" w:lineRule="auto"/>
      </w:pPr>
      <w:r w:rsidRPr="001D421F">
        <w:t>THE GIRL FROM BALTIMORE</w:t>
      </w:r>
      <w:proofErr w:type="gramStart"/>
      <w:r w:rsidR="001E119E" w:rsidRPr="001D421F">
        <w:t>?...</w:t>
      </w:r>
      <w:r w:rsidR="006417B6" w:rsidRPr="001D421F">
        <w:t>………………………………………………</w:t>
      </w:r>
      <w:r w:rsidR="004672C4" w:rsidRPr="001D421F">
        <w:t>………..</w:t>
      </w:r>
      <w:r w:rsidR="006417B6" w:rsidRPr="001D421F">
        <w:t>……………</w:t>
      </w:r>
      <w:r w:rsidR="00DA36BE" w:rsidRPr="001D421F">
        <w:t>..</w:t>
      </w:r>
      <w:r w:rsidR="001C77E1">
        <w:t>…...</w:t>
      </w:r>
      <w:proofErr w:type="gramEnd"/>
      <w:r w:rsidR="001C77E1">
        <w:t>9</w:t>
      </w:r>
    </w:p>
    <w:p w:rsidR="000E4201" w:rsidRPr="001D421F" w:rsidRDefault="00280260" w:rsidP="00280260">
      <w:pPr>
        <w:tabs>
          <w:tab w:val="left" w:pos="8640"/>
        </w:tabs>
        <w:spacing w:line="480" w:lineRule="auto"/>
      </w:pPr>
      <w:r>
        <w:t>A DIVORCEE’S DILEMA…</w:t>
      </w:r>
      <w:r w:rsidR="00DA36BE" w:rsidRPr="001D421F">
        <w:t>…………………………………</w:t>
      </w:r>
      <w:r w:rsidR="009219D2" w:rsidRPr="001D421F">
        <w:t>…………</w:t>
      </w:r>
      <w:r w:rsidR="009B528D" w:rsidRPr="001D421F">
        <w:t>.</w:t>
      </w:r>
      <w:r w:rsidR="001C77E1">
        <w:t>……………………………………...17</w:t>
      </w:r>
    </w:p>
    <w:p w:rsidR="001F1C40" w:rsidRDefault="00280260" w:rsidP="00EF2D65">
      <w:pPr>
        <w:spacing w:line="480" w:lineRule="auto"/>
      </w:pPr>
      <w:r>
        <w:t xml:space="preserve">A WOMAN IN </w:t>
      </w:r>
      <w:r w:rsidR="000E4201" w:rsidRPr="001D421F">
        <w:t>CHARGE</w:t>
      </w:r>
      <w:proofErr w:type="gramStart"/>
      <w:r w:rsidR="000E4201" w:rsidRPr="001D421F">
        <w:t>?................................................................</w:t>
      </w:r>
      <w:r>
        <w:t>........</w:t>
      </w:r>
      <w:r w:rsidR="000E4201" w:rsidRPr="001D421F">
        <w:t>.........................................</w:t>
      </w:r>
      <w:r>
        <w:t>.......</w:t>
      </w:r>
      <w:proofErr w:type="gramEnd"/>
      <w:r w:rsidR="001C77E1">
        <w:t>27</w:t>
      </w:r>
    </w:p>
    <w:p w:rsidR="001F1C40" w:rsidRDefault="001F1C40" w:rsidP="00EF2D65">
      <w:pPr>
        <w:spacing w:line="480" w:lineRule="auto"/>
      </w:pPr>
      <w:r>
        <w:tab/>
        <w:t>EDWARD</w:t>
      </w:r>
      <w:r w:rsidR="006058A2">
        <w:t>’S PERSONALITY</w:t>
      </w:r>
      <w:proofErr w:type="gramStart"/>
      <w:r w:rsidR="001C77E1">
        <w:t>..</w:t>
      </w:r>
      <w:proofErr w:type="gramEnd"/>
      <w:r w:rsidR="001C77E1">
        <w:t>……………………………………………………………………...2</w:t>
      </w:r>
      <w:r w:rsidR="00164DBA">
        <w:t>8</w:t>
      </w:r>
    </w:p>
    <w:p w:rsidR="003B0A04" w:rsidRDefault="00622AA0" w:rsidP="00EF2D65">
      <w:pPr>
        <w:spacing w:line="480" w:lineRule="auto"/>
      </w:pPr>
      <w:r>
        <w:tab/>
        <w:t>MRS SIMPSON</w:t>
      </w:r>
      <w:r w:rsidR="006058A2">
        <w:t>’S PERSONALITY…</w:t>
      </w:r>
      <w:r>
        <w:t>…</w:t>
      </w:r>
      <w:r w:rsidR="001C77E1">
        <w:t>…………………………………………………………..3</w:t>
      </w:r>
      <w:r w:rsidR="00D17DF5">
        <w:t>2</w:t>
      </w:r>
    </w:p>
    <w:p w:rsidR="003632FA" w:rsidRPr="001D421F" w:rsidRDefault="003B0A04" w:rsidP="00EF2D65">
      <w:pPr>
        <w:spacing w:line="480" w:lineRule="auto"/>
      </w:pPr>
      <w:r>
        <w:tab/>
        <w:t>AS A COUPLE……………</w:t>
      </w:r>
      <w:r w:rsidR="00164DBA">
        <w:t>…</w:t>
      </w:r>
      <w:r w:rsidR="001C77E1">
        <w:t>…………………………………………………………………………..33</w:t>
      </w:r>
    </w:p>
    <w:p w:rsidR="003632FA" w:rsidRPr="001D421F" w:rsidRDefault="003632FA" w:rsidP="00EF2D65">
      <w:pPr>
        <w:spacing w:line="480" w:lineRule="auto"/>
      </w:pPr>
      <w:proofErr w:type="gramStart"/>
      <w:r w:rsidRPr="001D421F">
        <w:t>CONCLUSION.……………………</w:t>
      </w:r>
      <w:r w:rsidR="00D17DF5">
        <w:t>…………</w:t>
      </w:r>
      <w:r w:rsidR="001C77E1">
        <w:t>…………………………………………………………………….</w:t>
      </w:r>
      <w:proofErr w:type="gramEnd"/>
      <w:r w:rsidR="001C77E1">
        <w:t>36</w:t>
      </w:r>
    </w:p>
    <w:p w:rsidR="003632FA" w:rsidRPr="001D421F" w:rsidRDefault="000F0A63" w:rsidP="00EF2D65">
      <w:pPr>
        <w:spacing w:line="480" w:lineRule="auto"/>
      </w:pPr>
      <w:r w:rsidRPr="001D421F">
        <w:t>WORKS CITED</w:t>
      </w:r>
      <w:r w:rsidR="00280260">
        <w:t>...</w:t>
      </w:r>
      <w:r w:rsidR="003632FA" w:rsidRPr="001D421F">
        <w:t>………………………………………………………………………………</w:t>
      </w:r>
      <w:r w:rsidR="004672C4" w:rsidRPr="001D421F">
        <w:t>..</w:t>
      </w:r>
      <w:r w:rsidR="00280260">
        <w:t>.</w:t>
      </w:r>
      <w:r w:rsidR="001C77E1">
        <w:t>……………….37</w:t>
      </w:r>
    </w:p>
    <w:p w:rsidR="003632FA" w:rsidRPr="001D421F" w:rsidRDefault="003632FA" w:rsidP="00EF2D65">
      <w:pPr>
        <w:jc w:val="center"/>
      </w:pPr>
      <w:r w:rsidRPr="001D421F">
        <w:br w:type="page"/>
      </w:r>
      <w:r w:rsidRPr="001D421F">
        <w:lastRenderedPageBreak/>
        <w:t>ABSTRACT</w:t>
      </w:r>
    </w:p>
    <w:p w:rsidR="0005391C" w:rsidRDefault="0005391C" w:rsidP="00EF2D65"/>
    <w:p w:rsidR="0005391C" w:rsidRDefault="0005391C" w:rsidP="00100476">
      <w:pPr>
        <w:spacing w:line="480" w:lineRule="auto"/>
        <w:ind w:firstLine="720"/>
      </w:pPr>
      <w:r>
        <w:t>Mrs. Wallis Simpson led an entertaining, adventurous, and scandalous life.  This girl from Baltimore traveled the world, fell in love over and over again, and clim</w:t>
      </w:r>
      <w:r w:rsidR="008E1BD8">
        <w:t>bed to the top of</w:t>
      </w:r>
      <w:r>
        <w:t xml:space="preserve"> one of the</w:t>
      </w:r>
      <w:r w:rsidR="008E1BD8">
        <w:t xml:space="preserve"> most prestigious social circles</w:t>
      </w:r>
      <w:r>
        <w:t xml:space="preserve"> possible</w:t>
      </w:r>
      <w:r w:rsidR="008E1BD8">
        <w:t xml:space="preserve">, into the arms of the Edward VIII, King of England.  </w:t>
      </w:r>
      <w:r w:rsidRPr="001D421F">
        <w:t>I will ex</w:t>
      </w:r>
      <w:r w:rsidR="008E1BD8">
        <w:t>plore</w:t>
      </w:r>
      <w:r w:rsidRPr="001D421F">
        <w:t xml:space="preserve"> how Wallis Simpson was categorized through class and socioeconomic status in her early life, how she broke many preconceived gender roles of the era</w:t>
      </w:r>
      <w:r w:rsidR="008E1BD8">
        <w:t xml:space="preserve"> including reversal in relationship dominance</w:t>
      </w:r>
      <w:r w:rsidRPr="001D421F">
        <w:t xml:space="preserve">, </w:t>
      </w:r>
      <w:r w:rsidR="008E1BD8">
        <w:t>and other ways that her divorcee</w:t>
      </w:r>
      <w:r w:rsidRPr="001D421F">
        <w:t xml:space="preserve"> marital status affected public perception of her. I will explore these issues through the lens </w:t>
      </w:r>
      <w:r w:rsidR="008E1BD8">
        <w:t>of newspapers from England and the United States, with a focus on how the views in the newspapers differ between the countries</w:t>
      </w:r>
      <w:r w:rsidRPr="001D421F">
        <w:t xml:space="preserve">. </w:t>
      </w:r>
    </w:p>
    <w:p w:rsidR="004F6DA0" w:rsidRDefault="004F6DA0" w:rsidP="00EF2D65"/>
    <w:p w:rsidR="004F6DA0" w:rsidRDefault="004F6DA0" w:rsidP="00EF2D65"/>
    <w:p w:rsidR="004F6DA0" w:rsidRDefault="004F6DA0" w:rsidP="00EF2D65"/>
    <w:p w:rsidR="004F6DA0" w:rsidRDefault="004F6DA0" w:rsidP="00EF2D65"/>
    <w:p w:rsidR="004F6DA0" w:rsidRDefault="004F6DA0" w:rsidP="00EF2D65"/>
    <w:p w:rsidR="004F6DA0" w:rsidRDefault="004F6DA0" w:rsidP="00EF2D65"/>
    <w:p w:rsidR="004F6DA0" w:rsidRDefault="004F6DA0" w:rsidP="00EF2D65"/>
    <w:p w:rsidR="004F6DA0" w:rsidRDefault="004F6DA0" w:rsidP="00EF2D65"/>
    <w:p w:rsidR="004F6DA0" w:rsidRDefault="004F6DA0" w:rsidP="00EF2D65"/>
    <w:p w:rsidR="004F6DA0" w:rsidRDefault="004F6DA0" w:rsidP="00EF2D65"/>
    <w:p w:rsidR="004F6DA0" w:rsidRDefault="004F6DA0" w:rsidP="00EF2D65"/>
    <w:p w:rsidR="004F6DA0" w:rsidRDefault="004F6DA0" w:rsidP="00EF2D65"/>
    <w:p w:rsidR="004F6DA0" w:rsidRDefault="004F6DA0" w:rsidP="00EF2D65"/>
    <w:p w:rsidR="004F6DA0" w:rsidRDefault="004F6DA0" w:rsidP="00EF2D65"/>
    <w:p w:rsidR="004F6DA0" w:rsidRDefault="004F6DA0" w:rsidP="00EF2D65"/>
    <w:p w:rsidR="004F6DA0" w:rsidRDefault="004F6DA0" w:rsidP="00EF2D65">
      <w:pPr>
        <w:sectPr w:rsidR="004F6DA0">
          <w:headerReference w:type="even" r:id="rId8"/>
          <w:headerReference w:type="default" r:id="rId9"/>
          <w:footerReference w:type="even" r:id="rId10"/>
          <w:footerReference w:type="default" r:id="rId11"/>
          <w:pgSz w:w="12240" w:h="15840"/>
          <w:pgMar w:top="1440" w:right="1800" w:bottom="1440" w:left="1800" w:header="720" w:footer="720" w:gutter="0"/>
          <w:pgNumType w:fmt="upperRoman" w:start="1"/>
          <w:cols w:space="720"/>
          <w:titlePg/>
        </w:sectPr>
      </w:pPr>
    </w:p>
    <w:p w:rsidR="00392638" w:rsidRPr="001D421F" w:rsidRDefault="003632FA" w:rsidP="00EF2D65">
      <w:r w:rsidRPr="001D421F">
        <w:lastRenderedPageBreak/>
        <w:br w:type="page"/>
      </w:r>
    </w:p>
    <w:p w:rsidR="003E0257" w:rsidRPr="001D421F" w:rsidRDefault="003E0257" w:rsidP="00EF2D65"/>
    <w:p w:rsidR="003E0257" w:rsidRPr="001D421F" w:rsidRDefault="003E0257" w:rsidP="00EF2D65"/>
    <w:p w:rsidR="00542F68" w:rsidRDefault="00542F68" w:rsidP="00EF2D65">
      <w:pPr>
        <w:sectPr w:rsidR="00542F68">
          <w:footerReference w:type="default" r:id="rId12"/>
          <w:type w:val="continuous"/>
          <w:pgSz w:w="12240" w:h="15840"/>
          <w:pgMar w:top="1440" w:right="1800" w:bottom="1440" w:left="1800" w:header="720" w:footer="720" w:gutter="0"/>
          <w:pgNumType w:start="0"/>
          <w:cols w:space="720"/>
        </w:sectPr>
      </w:pPr>
    </w:p>
    <w:p w:rsidR="003E0257" w:rsidRPr="001D421F" w:rsidRDefault="003E0257" w:rsidP="00EF2D65"/>
    <w:p w:rsidR="003E0257" w:rsidRPr="001D421F" w:rsidRDefault="003E0257" w:rsidP="00EF2D65"/>
    <w:p w:rsidR="00C13CD9" w:rsidRPr="001D421F" w:rsidRDefault="003E0257" w:rsidP="00EF2D65">
      <w:pPr>
        <w:jc w:val="center"/>
      </w:pPr>
      <w:r w:rsidRPr="001D421F">
        <w:t>Story of the Romance that upset an Empire</w:t>
      </w:r>
      <w:r w:rsidR="00C13CD9" w:rsidRPr="001D421F">
        <w:t>:</w:t>
      </w:r>
    </w:p>
    <w:p w:rsidR="00392638" w:rsidRPr="001D421F" w:rsidRDefault="00C13CD9" w:rsidP="00EF2D65">
      <w:pPr>
        <w:jc w:val="center"/>
      </w:pPr>
      <w:r w:rsidRPr="001D421F">
        <w:t>An American Girl, Twice Married and Twice Divorced, Is the Cause of An Unprecedented Conflict.</w:t>
      </w:r>
    </w:p>
    <w:p w:rsidR="00392638" w:rsidRPr="001D421F" w:rsidRDefault="003E0257" w:rsidP="00EF2D65">
      <w:pPr>
        <w:jc w:val="center"/>
      </w:pPr>
      <w:r w:rsidRPr="001D421F">
        <w:t>This is</w:t>
      </w:r>
      <w:r w:rsidR="00C13CD9" w:rsidRPr="001D421F">
        <w:t xml:space="preserve"> the story of King Edward VIII, of Wallis Warfield Simpson – and of the British Empire.</w:t>
      </w:r>
    </w:p>
    <w:p w:rsidR="00392638" w:rsidRPr="001D421F" w:rsidRDefault="00C13CD9" w:rsidP="00EF2D65">
      <w:pPr>
        <w:jc w:val="right"/>
      </w:pPr>
      <w:r w:rsidRPr="001D421F">
        <w:t>-</w:t>
      </w:r>
      <w:r w:rsidRPr="001D421F">
        <w:rPr>
          <w:i/>
        </w:rPr>
        <w:t>The New York Times</w:t>
      </w:r>
      <w:r w:rsidR="00120BD0" w:rsidRPr="001D421F">
        <w:rPr>
          <w:rStyle w:val="FootnoteReference"/>
          <w:i/>
        </w:rPr>
        <w:footnoteReference w:id="1"/>
      </w:r>
    </w:p>
    <w:p w:rsidR="00392638" w:rsidRPr="001D421F" w:rsidRDefault="00392638" w:rsidP="00EF2D65"/>
    <w:p w:rsidR="00776180" w:rsidRPr="000B79C3" w:rsidRDefault="0068597D" w:rsidP="00EF2D65">
      <w:pPr>
        <w:jc w:val="center"/>
      </w:pPr>
      <w:r w:rsidRPr="000B79C3">
        <w:t>INTRODUCTION</w:t>
      </w:r>
    </w:p>
    <w:p w:rsidR="00BC78E9" w:rsidRPr="001D421F" w:rsidRDefault="00BC78E9" w:rsidP="00EF2D65">
      <w:pPr>
        <w:rPr>
          <w:u w:val="single"/>
        </w:rPr>
      </w:pPr>
    </w:p>
    <w:p w:rsidR="00A8561C" w:rsidRDefault="00BC78E9" w:rsidP="001C77E1">
      <w:pPr>
        <w:spacing w:line="480" w:lineRule="auto"/>
      </w:pPr>
      <w:r w:rsidRPr="001D421F">
        <w:tab/>
      </w:r>
      <w:r w:rsidR="00815236" w:rsidRPr="001D421F">
        <w:t>Most little girls</w:t>
      </w:r>
      <w:r w:rsidRPr="001D421F">
        <w:t xml:space="preserve"> dream o</w:t>
      </w:r>
      <w:r w:rsidR="00815236" w:rsidRPr="001D421F">
        <w:t>f falling in love and marrying Prince C</w:t>
      </w:r>
      <w:r w:rsidRPr="001D421F">
        <w:t xml:space="preserve">harming, as the </w:t>
      </w:r>
      <w:proofErr w:type="gramStart"/>
      <w:r w:rsidRPr="001D421F">
        <w:t>heroine in most fairytales do</w:t>
      </w:r>
      <w:proofErr w:type="gramEnd"/>
      <w:r w:rsidRPr="001D421F">
        <w:t xml:space="preserve">. But, what if it really happened in real life? </w:t>
      </w:r>
      <w:r w:rsidR="00C249A7" w:rsidRPr="001D421F">
        <w:t>The circumstances were far from ideal, she was in her second marriage and he was more of a man-child who did not seek the throne, but Wallis Simpson from Baltimore</w:t>
      </w:r>
      <w:r w:rsidR="00815236" w:rsidRPr="001D421F">
        <w:t>, Maryland,</w:t>
      </w:r>
      <w:r w:rsidR="00C249A7" w:rsidRPr="001D421F">
        <w:t xml:space="preserve"> did indeed capture the heart of Edward VIII of England</w:t>
      </w:r>
      <w:r w:rsidR="0094714F">
        <w:t xml:space="preserve"> in the early 1930s</w:t>
      </w:r>
      <w:r w:rsidR="00C249A7" w:rsidRPr="001D421F">
        <w:t xml:space="preserve">. </w:t>
      </w:r>
      <w:r w:rsidR="008A5010" w:rsidRPr="001D421F">
        <w:t xml:space="preserve"> </w:t>
      </w:r>
      <w:r w:rsidR="00175F57" w:rsidRPr="001D421F">
        <w:t xml:space="preserve"> </w:t>
      </w:r>
      <w:r w:rsidR="0094714F">
        <w:t xml:space="preserve"> </w:t>
      </w:r>
      <w:r w:rsidR="00225016">
        <w:t xml:space="preserve">As </w:t>
      </w:r>
      <w:r w:rsidR="00175F57" w:rsidRPr="001D421F">
        <w:rPr>
          <w:i/>
        </w:rPr>
        <w:t xml:space="preserve">The Evening Independent </w:t>
      </w:r>
      <w:r w:rsidR="00175F57" w:rsidRPr="001D421F">
        <w:t>put it</w:t>
      </w:r>
      <w:r w:rsidR="0094714F">
        <w:t xml:space="preserve"> in this </w:t>
      </w:r>
      <w:r w:rsidR="00225016">
        <w:t xml:space="preserve">cheerful </w:t>
      </w:r>
      <w:proofErr w:type="gramStart"/>
      <w:r w:rsidR="00225016">
        <w:t xml:space="preserve">way </w:t>
      </w:r>
      <w:r w:rsidR="00175F57" w:rsidRPr="001D421F">
        <w:t>,</w:t>
      </w:r>
      <w:proofErr w:type="gramEnd"/>
      <w:r w:rsidR="00175F57" w:rsidRPr="001D421F">
        <w:t xml:space="preserve"> </w:t>
      </w:r>
      <w:r w:rsidR="00392638" w:rsidRPr="001D421F">
        <w:t>“Those who dote on Cinderella stories can read to their hearts content of the romance of Mrs. Wallis Warfield Simpson and King Edward VIII.”</w:t>
      </w:r>
      <w:r w:rsidR="00175F57" w:rsidRPr="001D421F">
        <w:rPr>
          <w:rStyle w:val="FootnoteReference"/>
        </w:rPr>
        <w:footnoteReference w:id="2"/>
      </w:r>
      <w:r w:rsidR="00392638" w:rsidRPr="001D421F">
        <w:t xml:space="preserve"> </w:t>
      </w:r>
      <w:r w:rsidR="0068681C" w:rsidRPr="001D421F">
        <w:t xml:space="preserve"> On</w:t>
      </w:r>
      <w:r w:rsidR="00310085" w:rsidRPr="001D421F">
        <w:t xml:space="preserve"> the other hand </w:t>
      </w:r>
      <w:r w:rsidR="000976A3" w:rsidRPr="001D421F">
        <w:t xml:space="preserve">an article from </w:t>
      </w:r>
      <w:r w:rsidR="000976A3" w:rsidRPr="001D421F">
        <w:rPr>
          <w:i/>
        </w:rPr>
        <w:t>The Boston Herald</w:t>
      </w:r>
      <w:r w:rsidR="001E1532" w:rsidRPr="001D421F">
        <w:t xml:space="preserve"> featured in</w:t>
      </w:r>
      <w:r w:rsidR="000976A3" w:rsidRPr="001D421F">
        <w:rPr>
          <w:i/>
        </w:rPr>
        <w:t xml:space="preserve"> </w:t>
      </w:r>
      <w:r w:rsidR="00310085" w:rsidRPr="001D421F">
        <w:rPr>
          <w:i/>
        </w:rPr>
        <w:t xml:space="preserve">The Telegraph </w:t>
      </w:r>
      <w:r w:rsidR="00225016">
        <w:t xml:space="preserve">took a harsher, more realistic response when it </w:t>
      </w:r>
      <w:r w:rsidR="00310085" w:rsidRPr="001D421F">
        <w:t>said, “A middle aged man is hardly a Prince Charming, and a woman of Mrs</w:t>
      </w:r>
      <w:r w:rsidR="00A64BC1" w:rsidRPr="001D421F">
        <w:t>.</w:t>
      </w:r>
      <w:r w:rsidR="00310085" w:rsidRPr="001D421F">
        <w:t xml:space="preserve"> Simpson’s age who has two husbands living is not an unsophisticated Cinderella.”</w:t>
      </w:r>
      <w:r w:rsidR="000976A3" w:rsidRPr="001D421F">
        <w:rPr>
          <w:rStyle w:val="FootnoteReference"/>
        </w:rPr>
        <w:footnoteReference w:id="3"/>
      </w:r>
      <w:r w:rsidR="00310085" w:rsidRPr="001D421F">
        <w:t xml:space="preserve"> </w:t>
      </w:r>
    </w:p>
    <w:p w:rsidR="00A64BC1" w:rsidRPr="001D421F" w:rsidRDefault="00497B79" w:rsidP="000B150E">
      <w:pPr>
        <w:spacing w:line="480" w:lineRule="auto"/>
      </w:pPr>
      <w:r>
        <w:tab/>
        <w:t>The period in which Mrs. Simpson and the Prince started and evolved their relation</w:t>
      </w:r>
      <w:r w:rsidR="000B150E">
        <w:t>ship</w:t>
      </w:r>
      <w:r>
        <w:t xml:space="preserve"> was a time of exploration, of new ideas and inventions. </w:t>
      </w:r>
      <w:r w:rsidR="0094714F">
        <w:t xml:space="preserve">In the early </w:t>
      </w:r>
      <w:r w:rsidR="0094714F">
        <w:lastRenderedPageBreak/>
        <w:t>1930s t</w:t>
      </w:r>
      <w:r>
        <w:t>he first cartoon with sound was produce</w:t>
      </w:r>
      <w:r w:rsidR="000B150E">
        <w:t>d, synthetic rubber was made</w:t>
      </w:r>
      <w:r>
        <w:t>, British scientists at Cambridge split the atom, and Nylon was discovered.</w:t>
      </w:r>
      <w:r>
        <w:rPr>
          <w:rStyle w:val="FootnoteReference"/>
        </w:rPr>
        <w:footnoteReference w:id="4"/>
      </w:r>
      <w:r>
        <w:t xml:space="preserve">  The </w:t>
      </w:r>
      <w:r w:rsidR="0094714F">
        <w:t>First</w:t>
      </w:r>
      <w:r>
        <w:t xml:space="preserve"> World War had already collapsed</w:t>
      </w:r>
      <w:r w:rsidR="000B150E">
        <w:t xml:space="preserve">, but it still lingered in people’s thoughts.  </w:t>
      </w:r>
    </w:p>
    <w:p w:rsidR="0045679A" w:rsidRPr="001D421F" w:rsidRDefault="00A64BC1" w:rsidP="001C77E1">
      <w:pPr>
        <w:spacing w:line="480" w:lineRule="auto"/>
      </w:pPr>
      <w:r w:rsidRPr="001D421F">
        <w:tab/>
      </w:r>
      <w:r w:rsidR="00BB50E7">
        <w:t xml:space="preserve">Prince </w:t>
      </w:r>
      <w:r w:rsidRPr="001D421F">
        <w:t>Edward had dissociated hims</w:t>
      </w:r>
      <w:r w:rsidR="00630DB4">
        <w:t>elf from his native country; his</w:t>
      </w:r>
      <w:r w:rsidRPr="001D421F">
        <w:t xml:space="preserve"> relationship </w:t>
      </w:r>
      <w:r w:rsidR="00630DB4">
        <w:t xml:space="preserve">with Mrs. Simpson </w:t>
      </w:r>
      <w:r w:rsidRPr="001D421F">
        <w:t xml:space="preserve">was the last stand so to say.  </w:t>
      </w:r>
      <w:r w:rsidR="00BB50E7">
        <w:t>Prince Edward and Wallis Simpson’s</w:t>
      </w:r>
      <w:r w:rsidRPr="001D421F">
        <w:t xml:space="preserve"> scandal led to his being one of the shortest reigning monarchs in English history.  He never had the chance to be </w:t>
      </w:r>
      <w:r w:rsidR="005D15E1" w:rsidRPr="001D421F">
        <w:t xml:space="preserve">crowned due to his marriage. </w:t>
      </w:r>
      <w:r w:rsidR="001308C7">
        <w:t xml:space="preserve"> The </w:t>
      </w:r>
      <w:r w:rsidR="001308C7" w:rsidRPr="001308C7">
        <w:rPr>
          <w:i/>
        </w:rPr>
        <w:t>Spartanburg-Herald</w:t>
      </w:r>
      <w:r w:rsidR="001308C7">
        <w:t xml:space="preserve"> remarked unfavorably towards the prince, “</w:t>
      </w:r>
      <w:proofErr w:type="gramStart"/>
      <w:r w:rsidR="001308C7">
        <w:t>t</w:t>
      </w:r>
      <w:r w:rsidRPr="001D421F">
        <w:t>he</w:t>
      </w:r>
      <w:proofErr w:type="gramEnd"/>
      <w:r w:rsidRPr="001D421F">
        <w:t xml:space="preserve"> dignity of that throne not only is the backbone of the British monarchy, in these parlous times when kings are giving way to dictators, but it is the chief bond which holds the great empire together.”</w:t>
      </w:r>
      <w:r w:rsidRPr="001D421F">
        <w:rPr>
          <w:rStyle w:val="FootnoteReference"/>
        </w:rPr>
        <w:footnoteReference w:id="5"/>
      </w:r>
    </w:p>
    <w:p w:rsidR="006A605E" w:rsidRDefault="00C249A7" w:rsidP="001C77E1">
      <w:pPr>
        <w:spacing w:line="480" w:lineRule="auto"/>
        <w:ind w:firstLine="720"/>
      </w:pPr>
      <w:r w:rsidRPr="001D421F">
        <w:t xml:space="preserve">Wallis Simpson, </w:t>
      </w:r>
      <w:r w:rsidR="001308C7">
        <w:t xml:space="preserve">who caused such a crisis, </w:t>
      </w:r>
      <w:r w:rsidRPr="001D421F">
        <w:t>led a fascinating life before the two had ever met; and it only continued to grow more intriguing and bizarre after their marriage.</w:t>
      </w:r>
      <w:r w:rsidR="0045679A" w:rsidRPr="001D421F">
        <w:t xml:space="preserve">  </w:t>
      </w:r>
      <w:r w:rsidR="00BC78E9" w:rsidRPr="001D421F">
        <w:t xml:space="preserve">The affair took place during a very troubling </w:t>
      </w:r>
      <w:r w:rsidR="00815236" w:rsidRPr="001D421F">
        <w:t>time in history also;</w:t>
      </w:r>
      <w:r w:rsidR="00BC78E9" w:rsidRPr="001D421F">
        <w:t xml:space="preserve"> just before World War II.</w:t>
      </w:r>
      <w:r w:rsidR="00280A46" w:rsidRPr="001D421F">
        <w:t xml:space="preserve">  Edward and Wallis had</w:t>
      </w:r>
      <w:r w:rsidR="00815236" w:rsidRPr="001D421F">
        <w:t xml:space="preserve"> no idea what controversies</w:t>
      </w:r>
      <w:r w:rsidR="00280A46" w:rsidRPr="001D421F">
        <w:t xml:space="preserve"> t</w:t>
      </w:r>
      <w:r w:rsidR="00815236" w:rsidRPr="001D421F">
        <w:t>hey would create with their</w:t>
      </w:r>
      <w:r w:rsidR="00280A46" w:rsidRPr="001D421F">
        <w:t xml:space="preserve"> relationship. </w:t>
      </w:r>
    </w:p>
    <w:p w:rsidR="001E1E9D" w:rsidRDefault="00064B7C" w:rsidP="001C77E1">
      <w:pPr>
        <w:spacing w:line="480" w:lineRule="auto"/>
        <w:ind w:firstLine="720"/>
      </w:pPr>
      <w:r w:rsidRPr="001D421F">
        <w:t>The themes</w:t>
      </w:r>
      <w:r w:rsidR="00A8561C">
        <w:t xml:space="preserve"> I will explore in this essay include: </w:t>
      </w:r>
      <w:r w:rsidR="008D1444" w:rsidRPr="001D421F">
        <w:t>how the couple, and more s</w:t>
      </w:r>
      <w:r w:rsidR="00A8561C">
        <w:t>pecifically Wallis Simpson, was</w:t>
      </w:r>
      <w:r w:rsidR="008D1444" w:rsidRPr="001D421F">
        <w:t xml:space="preserve"> portrayed in the </w:t>
      </w:r>
      <w:r w:rsidR="00A04EB6">
        <w:t xml:space="preserve">newspaper </w:t>
      </w:r>
      <w:r w:rsidR="008D1444" w:rsidRPr="001D421F">
        <w:t>medi</w:t>
      </w:r>
      <w:r w:rsidR="008E1BD8">
        <w:t>a in England</w:t>
      </w:r>
      <w:r w:rsidR="008D1444" w:rsidRPr="001D421F">
        <w:t xml:space="preserve"> and</w:t>
      </w:r>
      <w:r w:rsidR="00A8561C">
        <w:t xml:space="preserve"> in the United States</w:t>
      </w:r>
      <w:r w:rsidR="008D1444" w:rsidRPr="001D421F">
        <w:t xml:space="preserve">.  I will explore: how Wallis Simpson was categorized </w:t>
      </w:r>
      <w:r w:rsidR="00A04EB6">
        <w:t xml:space="preserve">poorly </w:t>
      </w:r>
      <w:r w:rsidR="008D1444" w:rsidRPr="001D421F">
        <w:t>through class and socioeconomic stat</w:t>
      </w:r>
      <w:r w:rsidR="00815236" w:rsidRPr="001D421F">
        <w:t>us in her early life, how she</w:t>
      </w:r>
      <w:r w:rsidR="008D1444" w:rsidRPr="001D421F">
        <w:t xml:space="preserve"> broke many preconceived gender roles of the era</w:t>
      </w:r>
      <w:r w:rsidR="006C0C84">
        <w:t xml:space="preserve"> including</w:t>
      </w:r>
      <w:r w:rsidR="00A04EB6">
        <w:t xml:space="preserve"> a reversal in relationship dominance</w:t>
      </w:r>
      <w:r w:rsidR="008D1444" w:rsidRPr="001D421F">
        <w:t xml:space="preserve">, </w:t>
      </w:r>
      <w:r w:rsidR="008D1444" w:rsidRPr="001D421F">
        <w:lastRenderedPageBreak/>
        <w:t xml:space="preserve">and other ways that her </w:t>
      </w:r>
      <w:r w:rsidR="008E1BD8">
        <w:t>divorcee</w:t>
      </w:r>
      <w:r w:rsidR="005D15E1" w:rsidRPr="001D421F">
        <w:t xml:space="preserve"> marital status </w:t>
      </w:r>
      <w:r w:rsidR="008D1444" w:rsidRPr="001D421F">
        <w:t>affected public perception</w:t>
      </w:r>
      <w:r w:rsidR="005D15E1" w:rsidRPr="001D421F">
        <w:t xml:space="preserve"> of her.</w:t>
      </w:r>
      <w:r w:rsidR="00815236" w:rsidRPr="001D421F">
        <w:t xml:space="preserve"> </w:t>
      </w:r>
      <w:r w:rsidR="008D1444" w:rsidRPr="001D421F">
        <w:t xml:space="preserve">I will explore </w:t>
      </w:r>
      <w:r w:rsidR="005D15E1" w:rsidRPr="001D421F">
        <w:t xml:space="preserve">these issues </w:t>
      </w:r>
      <w:r w:rsidR="00815236" w:rsidRPr="001D421F">
        <w:t xml:space="preserve">through </w:t>
      </w:r>
      <w:r w:rsidR="008D1444" w:rsidRPr="001D421F">
        <w:t xml:space="preserve">the </w:t>
      </w:r>
      <w:r w:rsidR="00FA7490" w:rsidRPr="001D421F">
        <w:t>lens that</w:t>
      </w:r>
      <w:r w:rsidR="00A04EB6">
        <w:t xml:space="preserve"> major</w:t>
      </w:r>
      <w:r w:rsidR="008D1444" w:rsidRPr="001D421F">
        <w:t xml:space="preserve"> newspapers </w:t>
      </w:r>
      <w:r w:rsidR="00A04EB6">
        <w:t xml:space="preserve">in England and the United Stated </w:t>
      </w:r>
      <w:r w:rsidR="008D1444" w:rsidRPr="001D421F">
        <w:t>use</w:t>
      </w:r>
      <w:r w:rsidR="00A04EB6">
        <w:t>d</w:t>
      </w:r>
      <w:r w:rsidR="008D1444" w:rsidRPr="001D421F">
        <w:t xml:space="preserve"> to address these topics. </w:t>
      </w:r>
    </w:p>
    <w:p w:rsidR="00C65749" w:rsidRDefault="00C34FB5" w:rsidP="001C77E1">
      <w:pPr>
        <w:spacing w:line="480" w:lineRule="auto"/>
        <w:ind w:firstLine="720"/>
        <w:rPr>
          <w:rFonts w:cs="Verdana"/>
          <w:szCs w:val="26"/>
        </w:rPr>
      </w:pPr>
      <w:r>
        <w:rPr>
          <w:rFonts w:cs="Verdana"/>
          <w:szCs w:val="26"/>
        </w:rPr>
        <w:t xml:space="preserve">It must be noted that newspapers in the England and the United States are vastly different at this time. The layout </w:t>
      </w:r>
      <w:r w:rsidR="00185535">
        <w:rPr>
          <w:rFonts w:cs="Verdana"/>
          <w:szCs w:val="26"/>
        </w:rPr>
        <w:t xml:space="preserve">of the paper </w:t>
      </w:r>
      <w:r>
        <w:rPr>
          <w:rFonts w:cs="Verdana"/>
          <w:szCs w:val="26"/>
        </w:rPr>
        <w:t xml:space="preserve">is the biggest difference. Papers in the United States displayed vast headlines on the front page that caught the passerby’s interest. </w:t>
      </w:r>
      <w:r w:rsidR="00185535">
        <w:rPr>
          <w:rFonts w:cs="Verdana"/>
          <w:szCs w:val="26"/>
        </w:rPr>
        <w:t>Other large text with pictures drew in reader’s interes</w:t>
      </w:r>
      <w:r w:rsidR="00A03123">
        <w:rPr>
          <w:rFonts w:cs="Verdana"/>
          <w:szCs w:val="26"/>
        </w:rPr>
        <w:t>t, and human-interest stories wer</w:t>
      </w:r>
      <w:r w:rsidR="00185535">
        <w:rPr>
          <w:rFonts w:cs="Verdana"/>
          <w:szCs w:val="26"/>
        </w:rPr>
        <w:t>e valued and readily displayed.  Alternatively, t</w:t>
      </w:r>
      <w:r w:rsidR="001839BC">
        <w:rPr>
          <w:rFonts w:cs="Verdana"/>
          <w:szCs w:val="26"/>
        </w:rPr>
        <w:t>he papers in England,</w:t>
      </w:r>
      <w:r>
        <w:rPr>
          <w:rFonts w:cs="Verdana"/>
          <w:szCs w:val="26"/>
        </w:rPr>
        <w:t xml:space="preserve"> for instance</w:t>
      </w:r>
      <w:r w:rsidR="001839BC">
        <w:rPr>
          <w:rFonts w:cs="Verdana"/>
          <w:szCs w:val="26"/>
        </w:rPr>
        <w:t>, still</w:t>
      </w:r>
      <w:r>
        <w:rPr>
          <w:rFonts w:cs="Verdana"/>
          <w:szCs w:val="26"/>
        </w:rPr>
        <w:t xml:space="preserve"> provided court circulars, often on the front page of a newspaper.  </w:t>
      </w:r>
      <w:r w:rsidR="00A03123">
        <w:rPr>
          <w:rFonts w:cs="Verdana"/>
          <w:szCs w:val="26"/>
        </w:rPr>
        <w:t xml:space="preserve">This can be tied back to the strong British ties of tradition.  </w:t>
      </w:r>
      <w:r w:rsidR="00185535">
        <w:rPr>
          <w:rFonts w:cs="Verdana"/>
          <w:szCs w:val="26"/>
        </w:rPr>
        <w:t>Additionally, newspapers in England were geared toward certain audiences</w:t>
      </w:r>
      <w:r w:rsidR="00A03123">
        <w:rPr>
          <w:rFonts w:cs="Verdana"/>
          <w:szCs w:val="26"/>
        </w:rPr>
        <w:t>, mostly right, conservative, and the upper middle classes</w:t>
      </w:r>
      <w:r w:rsidR="00185535">
        <w:rPr>
          <w:rFonts w:cs="Verdana"/>
          <w:szCs w:val="26"/>
        </w:rPr>
        <w:t xml:space="preserve">. </w:t>
      </w:r>
      <w:r>
        <w:rPr>
          <w:rFonts w:cs="Verdana"/>
          <w:szCs w:val="26"/>
        </w:rPr>
        <w:t>But lengthy news articles, the kind that are found in the United States, are hidden deeper within the</w:t>
      </w:r>
      <w:r w:rsidR="001839BC">
        <w:rPr>
          <w:rFonts w:cs="Verdana"/>
          <w:szCs w:val="26"/>
        </w:rPr>
        <w:t xml:space="preserve"> English</w:t>
      </w:r>
      <w:r>
        <w:rPr>
          <w:rFonts w:cs="Verdana"/>
          <w:szCs w:val="26"/>
        </w:rPr>
        <w:t xml:space="preserve"> edition</w:t>
      </w:r>
      <w:r w:rsidR="001839BC">
        <w:rPr>
          <w:rFonts w:cs="Verdana"/>
          <w:szCs w:val="26"/>
        </w:rPr>
        <w:t>s</w:t>
      </w:r>
      <w:r>
        <w:rPr>
          <w:rFonts w:cs="Verdana"/>
          <w:szCs w:val="26"/>
        </w:rPr>
        <w:t xml:space="preserve">.  The fact that royals are treated as royals at this time, and their private lives are respected and not </w:t>
      </w:r>
      <w:r w:rsidR="001839BC">
        <w:rPr>
          <w:rFonts w:cs="Verdana"/>
          <w:szCs w:val="26"/>
        </w:rPr>
        <w:t>reported</w:t>
      </w:r>
      <w:r>
        <w:rPr>
          <w:rFonts w:cs="Verdana"/>
          <w:szCs w:val="26"/>
        </w:rPr>
        <w:t xml:space="preserve"> is vastly different from the American perspective of royals treated as celebrity.  Their status of royal in the United States </w:t>
      </w:r>
      <w:r w:rsidR="001839BC">
        <w:rPr>
          <w:rFonts w:cs="Verdana"/>
          <w:szCs w:val="26"/>
        </w:rPr>
        <w:t xml:space="preserve">made many people believe that this </w:t>
      </w:r>
      <w:r>
        <w:rPr>
          <w:rFonts w:cs="Verdana"/>
          <w:szCs w:val="26"/>
        </w:rPr>
        <w:t>entitles the public to know many facets of their lives</w:t>
      </w:r>
      <w:r w:rsidR="001839BC">
        <w:rPr>
          <w:rFonts w:cs="Verdana"/>
          <w:szCs w:val="26"/>
        </w:rPr>
        <w:t>, especially when an American is involved with royalty</w:t>
      </w:r>
      <w:r>
        <w:rPr>
          <w:rFonts w:cs="Verdana"/>
          <w:szCs w:val="26"/>
        </w:rPr>
        <w:t xml:space="preserve">. </w:t>
      </w:r>
    </w:p>
    <w:p w:rsidR="001157ED" w:rsidRPr="00C65749" w:rsidRDefault="00C65749" w:rsidP="001C77E1">
      <w:pPr>
        <w:spacing w:line="480" w:lineRule="auto"/>
        <w:ind w:firstLine="720"/>
        <w:rPr>
          <w:rFonts w:cs="Verdana"/>
          <w:szCs w:val="26"/>
        </w:rPr>
      </w:pPr>
      <w:r>
        <w:rPr>
          <w:rFonts w:cs="Verdana"/>
          <w:szCs w:val="26"/>
        </w:rPr>
        <w:t xml:space="preserve">I choose to focus mainly on </w:t>
      </w:r>
      <w:r>
        <w:rPr>
          <w:rFonts w:cs="Verdana"/>
          <w:i/>
          <w:szCs w:val="26"/>
        </w:rPr>
        <w:t xml:space="preserve">The New York Times </w:t>
      </w:r>
      <w:r>
        <w:rPr>
          <w:rFonts w:cs="Verdana"/>
          <w:szCs w:val="26"/>
        </w:rPr>
        <w:t xml:space="preserve">and </w:t>
      </w:r>
      <w:r>
        <w:rPr>
          <w:rFonts w:cs="Verdana"/>
          <w:i/>
          <w:szCs w:val="26"/>
        </w:rPr>
        <w:t>The Times</w:t>
      </w:r>
      <w:r>
        <w:rPr>
          <w:rFonts w:cs="Verdana"/>
          <w:szCs w:val="26"/>
        </w:rPr>
        <w:t xml:space="preserve"> in London because both newspapers had a large, equivalent readership base and they were well respected in each country. The stories contained in each would reflect the general attitudes of the public.  </w:t>
      </w:r>
    </w:p>
    <w:p w:rsidR="00CF3A2C" w:rsidRDefault="001157ED" w:rsidP="001157ED">
      <w:pPr>
        <w:ind w:firstLine="720"/>
        <w:jc w:val="center"/>
      </w:pPr>
      <w:r>
        <w:rPr>
          <w:rFonts w:cs="Verdana"/>
          <w:szCs w:val="26"/>
        </w:rPr>
        <w:br w:type="page"/>
      </w:r>
      <w:r w:rsidR="00CF3A2C">
        <w:lastRenderedPageBreak/>
        <w:t>HISTORIOGRAPHY</w:t>
      </w:r>
    </w:p>
    <w:p w:rsidR="00CF3A2C" w:rsidRDefault="00CF3A2C" w:rsidP="00EF2D65"/>
    <w:p w:rsidR="00CF3A2C" w:rsidRDefault="00CF3A2C" w:rsidP="001C77E1">
      <w:pPr>
        <w:spacing w:line="480" w:lineRule="auto"/>
        <w:ind w:firstLine="720"/>
      </w:pPr>
      <w:r>
        <w:t xml:space="preserve">There has been </w:t>
      </w:r>
      <w:r w:rsidR="00BB50E7">
        <w:t>resurgence</w:t>
      </w:r>
      <w:r>
        <w:t xml:space="preserve"> in the interest in the Du</w:t>
      </w:r>
      <w:r w:rsidR="00BB50E7">
        <w:t>ke and Duchess of Windsor recently</w:t>
      </w:r>
      <w:r>
        <w:t xml:space="preserve"> with books, movies, and play</w:t>
      </w:r>
      <w:r w:rsidR="00BB50E7">
        <w:t>s based on the pair.  This section will focus on works</w:t>
      </w:r>
      <w:r>
        <w:t xml:space="preserve"> star</w:t>
      </w:r>
      <w:r w:rsidR="00BB50E7">
        <w:t xml:space="preserve">ting with </w:t>
      </w:r>
      <w:r>
        <w:t xml:space="preserve">the first meeting of Wallis </w:t>
      </w:r>
      <w:r w:rsidR="00BB50E7">
        <w:t xml:space="preserve">Simpson </w:t>
      </w:r>
      <w:r>
        <w:t>and Edward VIII to present day works</w:t>
      </w:r>
      <w:r w:rsidR="00BB50E7">
        <w:t>.</w:t>
      </w:r>
    </w:p>
    <w:p w:rsidR="00CF3A2C" w:rsidRDefault="00CF3A2C" w:rsidP="001C77E1">
      <w:pPr>
        <w:spacing w:line="480" w:lineRule="auto"/>
        <w:ind w:firstLine="720"/>
      </w:pPr>
      <w:r>
        <w:t xml:space="preserve">One of the works that captures the love story is by Michael Bloch.  Bloch, an </w:t>
      </w:r>
      <w:r w:rsidRPr="00E946FA">
        <w:rPr>
          <w:rFonts w:cs="Verdana"/>
        </w:rPr>
        <w:t>assistant to the Duchess of Windsor's French lawyer Maître Suzanne Blum, wrote five highly documented books about the Windsor</w:t>
      </w:r>
      <w:r w:rsidR="00C97006">
        <w:rPr>
          <w:rFonts w:cs="Verdana"/>
        </w:rPr>
        <w:t>’</w:t>
      </w:r>
      <w:r w:rsidRPr="00E946FA">
        <w:rPr>
          <w:rFonts w:cs="Verdana"/>
        </w:rPr>
        <w:t>s</w:t>
      </w:r>
      <w:r>
        <w:rPr>
          <w:rFonts w:cs="Verdana"/>
        </w:rPr>
        <w:t xml:space="preserve">, including the </w:t>
      </w:r>
      <w:r>
        <w:t xml:space="preserve">complied letters kept by Wallis’s estate into a book, </w:t>
      </w:r>
      <w:r w:rsidRPr="003F1190">
        <w:rPr>
          <w:rFonts w:cs="Verdana"/>
          <w:i/>
          <w:iCs/>
          <w:szCs w:val="22"/>
        </w:rPr>
        <w:t>Wallis an</w:t>
      </w:r>
      <w:r>
        <w:rPr>
          <w:rFonts w:cs="Verdana"/>
          <w:i/>
          <w:iCs/>
          <w:szCs w:val="22"/>
        </w:rPr>
        <w:t>d Edward: letters, 1931-1937: The Intimate C</w:t>
      </w:r>
      <w:r w:rsidRPr="003F1190">
        <w:rPr>
          <w:rFonts w:cs="Verdana"/>
          <w:i/>
          <w:iCs/>
          <w:szCs w:val="22"/>
        </w:rPr>
        <w:t>orrespondence of the Duke and Duchess of Windsor</w:t>
      </w:r>
      <w:r>
        <w:t>.</w:t>
      </w:r>
      <w:r>
        <w:rPr>
          <w:rStyle w:val="FootnoteReference"/>
        </w:rPr>
        <w:footnoteReference w:id="6"/>
      </w:r>
      <w:r>
        <w:t xml:space="preserve">  The book contains family pictures, descriptions by Michael Bloch, and letters wri</w:t>
      </w:r>
      <w:r w:rsidR="00242377">
        <w:t>tten by Wallis Simpson, her</w:t>
      </w:r>
      <w:r>
        <w:t xml:space="preserve"> Aunt Bessie (Mrs. D. Buchanan </w:t>
      </w:r>
      <w:proofErr w:type="spellStart"/>
      <w:r>
        <w:t>Merryman</w:t>
      </w:r>
      <w:proofErr w:type="spellEnd"/>
      <w:r>
        <w:t xml:space="preserve">), and Edward.  This book offers an </w:t>
      </w:r>
      <w:proofErr w:type="spellStart"/>
      <w:r>
        <w:t>unparallel</w:t>
      </w:r>
      <w:proofErr w:type="spellEnd"/>
      <w:r>
        <w:t xml:space="preserve"> look into the relationship of the couple.  The editor clearly was enchanted by the relationship and presented Wallis Simpson in the most positive light possible.  Her story is </w:t>
      </w:r>
      <w:proofErr w:type="spellStart"/>
      <w:r>
        <w:t>complied</w:t>
      </w:r>
      <w:proofErr w:type="spellEnd"/>
      <w:r>
        <w:t xml:space="preserve"> into one of misunderstanding and hardship, with a few rays of happiness.  This is most likely due to the fact that Wallis commissioned the book right before her death.</w:t>
      </w:r>
      <w:r>
        <w:rPr>
          <w:rStyle w:val="FootnoteReference"/>
        </w:rPr>
        <w:footnoteReference w:id="7"/>
      </w:r>
      <w:r>
        <w:t xml:space="preserve">  This book is a foundation on which </w:t>
      </w:r>
      <w:r w:rsidR="00425135">
        <w:t xml:space="preserve">other </w:t>
      </w:r>
      <w:r>
        <w:t xml:space="preserve">secondary works are based. </w:t>
      </w:r>
    </w:p>
    <w:p w:rsidR="00CF3A2C" w:rsidRPr="00781E24" w:rsidRDefault="00CF3A2C" w:rsidP="001C77E1">
      <w:pPr>
        <w:spacing w:line="480" w:lineRule="auto"/>
      </w:pPr>
      <w:r>
        <w:tab/>
        <w:t xml:space="preserve">Another author that presented Wallis Simpson in a positive light was Ralph Martin in his 1974 book, </w:t>
      </w:r>
      <w:r>
        <w:rPr>
          <w:i/>
        </w:rPr>
        <w:t xml:space="preserve">The Woman He Loved, </w:t>
      </w:r>
      <w:r>
        <w:t xml:space="preserve">which offers over-romanticized </w:t>
      </w:r>
      <w:r>
        <w:lastRenderedPageBreak/>
        <w:t>twaddle about the relationship between the Duke and Duchess.</w:t>
      </w:r>
      <w:r>
        <w:rPr>
          <w:rStyle w:val="FootnoteReference"/>
        </w:rPr>
        <w:footnoteReference w:id="8"/>
      </w:r>
      <w:r>
        <w:t xml:space="preserve">  Martin does emphasize many times throughout the book that Wallis was as ordinary as ordinary could come in those days, but with her sharp and witty mind she was able to capture the Prince’s interest.  The author interjects the tale with descriptions by the Duchess herself, and a section of pictures of the Duke and Duchess, giving the story some authenticity.</w:t>
      </w:r>
      <w:r>
        <w:rPr>
          <w:rStyle w:val="FootnoteReference"/>
        </w:rPr>
        <w:footnoteReference w:id="9"/>
      </w:r>
      <w:r>
        <w:t xml:space="preserve">  For the most part, however, the author writes this personal account as if he is the narrator of a dramatic tale of two lovers, of which the world is against.  This book is different from the previous one because it is in narrative form, whereas the first book simply shows the correspondence and has brief descriptions of the letters.  </w:t>
      </w:r>
      <w:r>
        <w:rPr>
          <w:i/>
        </w:rPr>
        <w:t>The Woman He Loved</w:t>
      </w:r>
      <w:r>
        <w:t xml:space="preserve"> also borrows heavily upon newspaper articles from New York and London, namely the Baltimore </w:t>
      </w:r>
      <w:r w:rsidRPr="00781E24">
        <w:rPr>
          <w:i/>
        </w:rPr>
        <w:t>News-Post</w:t>
      </w:r>
      <w:r>
        <w:t xml:space="preserve">, </w:t>
      </w:r>
      <w:r w:rsidRPr="00781E24">
        <w:rPr>
          <w:i/>
        </w:rPr>
        <w:t>The New York Times</w:t>
      </w:r>
      <w:r>
        <w:rPr>
          <w:i/>
        </w:rPr>
        <w:t>,</w:t>
      </w:r>
      <w:r>
        <w:t xml:space="preserve"> and </w:t>
      </w:r>
      <w:r w:rsidRPr="00781E24">
        <w:rPr>
          <w:i/>
        </w:rPr>
        <w:t>The Times</w:t>
      </w:r>
      <w:r>
        <w:t xml:space="preserve"> from London; and from the memoirs of the Duke and Duchess themselves, </w:t>
      </w:r>
      <w:r>
        <w:rPr>
          <w:i/>
        </w:rPr>
        <w:t>The Heart has Its Reasons</w:t>
      </w:r>
      <w:r>
        <w:t xml:space="preserve"> by the Duchess and </w:t>
      </w:r>
      <w:r>
        <w:rPr>
          <w:i/>
        </w:rPr>
        <w:t>A King’s Story</w:t>
      </w:r>
      <w:r>
        <w:t xml:space="preserve"> by the Duke. </w:t>
      </w:r>
    </w:p>
    <w:p w:rsidR="00CF3A2C" w:rsidRDefault="00CF3A2C" w:rsidP="001C77E1">
      <w:pPr>
        <w:spacing w:line="480" w:lineRule="auto"/>
      </w:pPr>
      <w:r>
        <w:tab/>
        <w:t xml:space="preserve">Many books began to borrow off the memoirs of the Duke and Duchess starting in this period.  One of the many books that did is Stephen Birmingham’s 1981 book </w:t>
      </w:r>
      <w:r>
        <w:rPr>
          <w:i/>
        </w:rPr>
        <w:t>Duchess: The Story of Wallis Warfield Windsor.</w:t>
      </w:r>
      <w:r>
        <w:rPr>
          <w:rStyle w:val="FootnoteReference"/>
          <w:i/>
        </w:rPr>
        <w:footnoteReference w:id="10"/>
      </w:r>
      <w:r>
        <w:t xml:space="preserve">  </w:t>
      </w:r>
      <w:r w:rsidR="006F5B2A">
        <w:t xml:space="preserve">Birmingham was </w:t>
      </w:r>
      <w:r w:rsidR="006F5B2A" w:rsidRPr="001D421F">
        <w:rPr>
          <w:rFonts w:cs="Verdana"/>
          <w:szCs w:val="26"/>
        </w:rPr>
        <w:t>a former professor at the University of Cincinnati</w:t>
      </w:r>
      <w:r w:rsidR="006F5B2A">
        <w:rPr>
          <w:rFonts w:cs="Verdana"/>
          <w:szCs w:val="26"/>
        </w:rPr>
        <w:t>, and he</w:t>
      </w:r>
      <w:r w:rsidR="006F5B2A" w:rsidRPr="001D421F">
        <w:rPr>
          <w:rFonts w:cs="Verdana"/>
          <w:szCs w:val="26"/>
        </w:rPr>
        <w:t xml:space="preserve"> </w:t>
      </w:r>
      <w:r>
        <w:t xml:space="preserve">took a </w:t>
      </w:r>
      <w:r w:rsidR="00425135">
        <w:t>haughty</w:t>
      </w:r>
      <w:r w:rsidR="006F5B2A">
        <w:t xml:space="preserve"> approach when writing about</w:t>
      </w:r>
      <w:r>
        <w:t xml:space="preserve"> the Duchess’ life.  This is an approach that many British writers use.  It reflects the common mood of the public at large.  Birmingham relied heavily on other secondary sources of the time, with few primary sources. </w:t>
      </w:r>
    </w:p>
    <w:p w:rsidR="00CF3A2C" w:rsidRDefault="00CF3A2C" w:rsidP="001C77E1">
      <w:pPr>
        <w:spacing w:line="480" w:lineRule="auto"/>
      </w:pPr>
      <w:r>
        <w:lastRenderedPageBreak/>
        <w:tab/>
        <w:t>Recently, it was the 75</w:t>
      </w:r>
      <w:r w:rsidRPr="00A409AE">
        <w:rPr>
          <w:vertAlign w:val="superscript"/>
        </w:rPr>
        <w:t>th</w:t>
      </w:r>
      <w:r w:rsidR="00425135">
        <w:t xml:space="preserve"> anniversary of the a</w:t>
      </w:r>
      <w:r>
        <w:t>bdication of the Duke, and authors and historians begin to focus on Wallis Simpson an</w:t>
      </w:r>
      <w:r w:rsidR="00425135">
        <w:t xml:space="preserve">d the </w:t>
      </w:r>
      <w:r>
        <w:t>media</w:t>
      </w:r>
      <w:r w:rsidR="00425135">
        <w:t xml:space="preserve"> attention she received</w:t>
      </w:r>
      <w:r>
        <w:t xml:space="preserve">.  Maria Puente, in her article </w:t>
      </w:r>
      <w:r w:rsidRPr="001658D9">
        <w:rPr>
          <w:i/>
        </w:rPr>
        <w:t>Wallis Simpson: Material girl or merely Maligned?</w:t>
      </w:r>
      <w:r>
        <w:rPr>
          <w:rStyle w:val="FootnoteReference"/>
          <w:i/>
        </w:rPr>
        <w:footnoteReference w:id="11"/>
      </w:r>
      <w:r w:rsidRPr="001658D9">
        <w:rPr>
          <w:i/>
        </w:rPr>
        <w:t xml:space="preserve"> </w:t>
      </w:r>
      <w:proofErr w:type="gramStart"/>
      <w:r>
        <w:t>flip-flops</w:t>
      </w:r>
      <w:proofErr w:type="gramEnd"/>
      <w:r>
        <w:t xml:space="preserve"> between admiration of Wallis Simpson and harsh criticism.  Her article analyses the movie </w:t>
      </w:r>
      <w:r>
        <w:rPr>
          <w:i/>
        </w:rPr>
        <w:t xml:space="preserve">W.E. </w:t>
      </w:r>
      <w:r>
        <w:t>which is produced, written, and directed by Madonna, and compares it to the real couple.</w:t>
      </w:r>
      <w:r>
        <w:rPr>
          <w:rStyle w:val="FootnoteReference"/>
        </w:rPr>
        <w:footnoteReference w:id="12"/>
      </w:r>
      <w:r>
        <w:t xml:space="preserve">  Her article is clearly written as a human-interest piece, designed to capture the interest of all using over-the-top descriptions and words.  The author is clearly mystified by the story of Wallis Simpson and she capitalizes on the growing interest into this love story of the past. </w:t>
      </w:r>
    </w:p>
    <w:p w:rsidR="00CF3A2C" w:rsidRDefault="00CF3A2C" w:rsidP="001C77E1">
      <w:pPr>
        <w:spacing w:line="480" w:lineRule="auto"/>
      </w:pPr>
      <w:r>
        <w:tab/>
        <w:t xml:space="preserve">Another book, which was turned into a movie, was </w:t>
      </w:r>
      <w:r>
        <w:rPr>
          <w:i/>
        </w:rPr>
        <w:t>The King’s Speech.</w:t>
      </w:r>
      <w:r>
        <w:rPr>
          <w:rStyle w:val="FootnoteReference"/>
          <w:i/>
        </w:rPr>
        <w:footnoteReference w:id="13"/>
      </w:r>
      <w:r>
        <w:rPr>
          <w:i/>
        </w:rPr>
        <w:t xml:space="preserve">  </w:t>
      </w:r>
      <w:r>
        <w:t xml:space="preserve">The book was written by Mark Logue, son of Lionel Logue the speech therapist who helped George VI, and Peter </w:t>
      </w:r>
      <w:proofErr w:type="spellStart"/>
      <w:r>
        <w:t>Conradi</w:t>
      </w:r>
      <w:proofErr w:type="spellEnd"/>
      <w:r>
        <w:t xml:space="preserve">, an author and editor for </w:t>
      </w:r>
      <w:r>
        <w:rPr>
          <w:i/>
        </w:rPr>
        <w:t xml:space="preserve">The Sunday Times. </w:t>
      </w:r>
      <w:r>
        <w:t xml:space="preserve"> The book was based on the recently discovered diaries of Lionel Logue, who had a first-hand account into the lives of the royals.  These authors give an unobstructed look into how the British government handled the mass media surrounding Wallis Simpson and the King, and what lengths the government would go to in order to ensure the “cover-up.”</w:t>
      </w:r>
      <w:r>
        <w:rPr>
          <w:rStyle w:val="FootnoteReference"/>
        </w:rPr>
        <w:footnoteReference w:id="14"/>
      </w:r>
      <w:r>
        <w:t xml:space="preserve">  The view that the reader gets from this book is not from the outside, which is common.  The reader gets to experience the workings of government, but from a different account, the account of a commoner.  The authors’ view on Wallis Simpson is that she is a cunning woman who distracted the King </w:t>
      </w:r>
      <w:r>
        <w:lastRenderedPageBreak/>
        <w:t>from all of his stately duties and even “exerted some kind of sexual control over [the King],”</w:t>
      </w:r>
      <w:r>
        <w:rPr>
          <w:rStyle w:val="FootnoteReference"/>
        </w:rPr>
        <w:footnoteReference w:id="15"/>
      </w:r>
      <w:r>
        <w:t xml:space="preserve"> which showed her dominant side, a break from the preconceived traditional gender roles of the time.  The book is unlike those before it because it is based off a diary, but like many of the books written before it incorporates many different newspapers from all over the world. </w:t>
      </w:r>
    </w:p>
    <w:p w:rsidR="00CF3A2C" w:rsidRDefault="00CF3A2C" w:rsidP="001C77E1">
      <w:pPr>
        <w:spacing w:line="480" w:lineRule="auto"/>
        <w:rPr>
          <w:rFonts w:cs="Helvetica"/>
          <w:color w:val="141413"/>
          <w:szCs w:val="28"/>
        </w:rPr>
      </w:pPr>
      <w:r>
        <w:tab/>
        <w:t>Wallis Simpson was unlike most other women.  Instead of beauty she used her wit and cleverness to charm men, and it was very successful in letting her climb the social ladder.  Her outspokenness broke the traditional gender roles of the time in which women were expected to stand behind their m</w:t>
      </w:r>
      <w:r w:rsidR="00425135">
        <w:t>an.  Wallis was dominant in many</w:t>
      </w:r>
      <w:r>
        <w:t xml:space="preserve"> aspects of her relationship with the Duke. Hester </w:t>
      </w:r>
      <w:proofErr w:type="spellStart"/>
      <w:r>
        <w:t>Vaizey</w:t>
      </w:r>
      <w:proofErr w:type="spellEnd"/>
      <w:r>
        <w:t>, a historian, writer, and researcher, focuses on public and family relationships during World War II, and in her article</w:t>
      </w:r>
      <w:r w:rsidRPr="00926B73">
        <w:rPr>
          <w:rFonts w:ascii="Helvetica" w:hAnsi="Helvetica" w:cs="Helvetica"/>
          <w:color w:val="141413"/>
          <w:sz w:val="28"/>
          <w:szCs w:val="28"/>
        </w:rPr>
        <w:t xml:space="preserve"> </w:t>
      </w:r>
      <w:r w:rsidRPr="00926B73">
        <w:rPr>
          <w:rFonts w:cs="Helvetica"/>
          <w:i/>
          <w:color w:val="141413"/>
          <w:szCs w:val="28"/>
        </w:rPr>
        <w:t xml:space="preserve">Empowerment or Endurance? </w:t>
      </w:r>
      <w:proofErr w:type="gramStart"/>
      <w:r w:rsidRPr="00926B73">
        <w:rPr>
          <w:rFonts w:cs="Helvetica"/>
          <w:i/>
          <w:color w:val="141413"/>
          <w:szCs w:val="28"/>
        </w:rPr>
        <w:t>War Wives’ Experiences of Independence During and After the Second World War in Germany, 1939–194</w:t>
      </w:r>
      <w:r>
        <w:rPr>
          <w:rFonts w:cs="Helvetica"/>
          <w:i/>
          <w:color w:val="141413"/>
          <w:szCs w:val="28"/>
        </w:rPr>
        <w:t xml:space="preserve">8, </w:t>
      </w:r>
      <w:r>
        <w:rPr>
          <w:rFonts w:cs="Helvetica"/>
          <w:color w:val="141413"/>
          <w:szCs w:val="28"/>
        </w:rPr>
        <w:t>focused on gender and women’s stance in society.</w:t>
      </w:r>
      <w:proofErr w:type="gramEnd"/>
      <w:r>
        <w:rPr>
          <w:rFonts w:cs="Helvetica"/>
          <w:color w:val="141413"/>
          <w:szCs w:val="28"/>
        </w:rPr>
        <w:t xml:space="preserve">  There is very little bias in this article, and it is heavily footnoted, documented, and peer reviewed.  It is a great academic source for what women’s roles in society might have been like during World War II.  For Instance, </w:t>
      </w:r>
      <w:r w:rsidRPr="000852B8">
        <w:rPr>
          <w:rFonts w:cs="Helvetica"/>
          <w:color w:val="141413"/>
          <w:szCs w:val="28"/>
        </w:rPr>
        <w:t>“</w:t>
      </w:r>
      <w:r w:rsidRPr="000852B8">
        <w:rPr>
          <w:rFonts w:cs="Times"/>
          <w:color w:val="141413"/>
          <w:szCs w:val="19"/>
        </w:rPr>
        <w:t>‘Despite men’s admiration for their working wives, husbands don’t want to come home to a secretary, a teacher, a politician, a governess or a shopkeeper—they want to come home to nothing other than their wives.’</w:t>
      </w:r>
      <w:r w:rsidRPr="000852B8">
        <w:rPr>
          <w:rFonts w:cs="Times"/>
          <w:color w:val="141413"/>
          <w:szCs w:val="13"/>
        </w:rPr>
        <w:t xml:space="preserve"> </w:t>
      </w:r>
      <w:r w:rsidRPr="000852B8">
        <w:rPr>
          <w:rFonts w:cs="Times"/>
          <w:color w:val="141413"/>
          <w:szCs w:val="19"/>
        </w:rPr>
        <w:t>This was the advice given to women in Das Blatt der Hausfrau magazine in July 1949.”</w:t>
      </w:r>
      <w:r>
        <w:rPr>
          <w:rStyle w:val="FootnoteReference"/>
          <w:rFonts w:cs="Times"/>
          <w:color w:val="141413"/>
          <w:szCs w:val="19"/>
        </w:rPr>
        <w:footnoteReference w:id="16"/>
      </w:r>
      <w:r>
        <w:rPr>
          <w:rFonts w:ascii="Times" w:hAnsi="Times" w:cs="Times"/>
          <w:color w:val="141413"/>
          <w:sz w:val="19"/>
          <w:szCs w:val="19"/>
        </w:rPr>
        <w:t xml:space="preserve"> </w:t>
      </w:r>
      <w:r>
        <w:rPr>
          <w:rFonts w:cs="Helvetica"/>
          <w:color w:val="141413"/>
          <w:szCs w:val="28"/>
        </w:rPr>
        <w:t xml:space="preserve">Even though the focus is on Germany in this article, I think many of the same aspects can be applied </w:t>
      </w:r>
      <w:r>
        <w:rPr>
          <w:rFonts w:cs="Helvetica"/>
          <w:color w:val="141413"/>
          <w:szCs w:val="28"/>
        </w:rPr>
        <w:lastRenderedPageBreak/>
        <w:t xml:space="preserve">to women in war-torn Britain, and ultimately to how Wallis Simpson broke many gender roles in her relationship with Edward. </w:t>
      </w:r>
    </w:p>
    <w:p w:rsidR="00CF3A2C" w:rsidRDefault="00CF3A2C" w:rsidP="001C77E1">
      <w:pPr>
        <w:spacing w:line="480" w:lineRule="auto"/>
        <w:rPr>
          <w:rFonts w:cs="Helvetica"/>
          <w:color w:val="141413"/>
          <w:szCs w:val="28"/>
        </w:rPr>
      </w:pPr>
      <w:r>
        <w:rPr>
          <w:rFonts w:cs="Helvetica"/>
          <w:color w:val="141413"/>
          <w:szCs w:val="28"/>
        </w:rPr>
        <w:tab/>
        <w:t xml:space="preserve">Wallis Simpson led an incredible life.  It has been written on time and time again with differing views, which range from admiration to despise, American versus British.  The works </w:t>
      </w:r>
      <w:r w:rsidR="001D6FE8">
        <w:rPr>
          <w:rFonts w:cs="Helvetica"/>
          <w:color w:val="141413"/>
          <w:szCs w:val="28"/>
        </w:rPr>
        <w:t xml:space="preserve">on </w:t>
      </w:r>
      <w:r>
        <w:rPr>
          <w:rFonts w:cs="Helvetica"/>
          <w:color w:val="141413"/>
          <w:szCs w:val="28"/>
        </w:rPr>
        <w:t xml:space="preserve">how she broke traditional gender roles of the era </w:t>
      </w:r>
      <w:r w:rsidR="001D6FE8">
        <w:rPr>
          <w:rFonts w:cs="Helvetica"/>
          <w:color w:val="141413"/>
          <w:szCs w:val="28"/>
        </w:rPr>
        <w:t xml:space="preserve">and the divorcee status in her relationship, </w:t>
      </w:r>
      <w:r>
        <w:rPr>
          <w:rFonts w:cs="Helvetica"/>
          <w:color w:val="141413"/>
          <w:szCs w:val="28"/>
        </w:rPr>
        <w:t>asserted her dominance in all of her relationships</w:t>
      </w:r>
      <w:r w:rsidR="001D6FE8">
        <w:rPr>
          <w:rFonts w:cs="Helvetica"/>
          <w:color w:val="141413"/>
          <w:szCs w:val="28"/>
        </w:rPr>
        <w:t>, and the class struggles she face early in her life; received both positive and negative appraisal</w:t>
      </w:r>
      <w:r>
        <w:rPr>
          <w:rFonts w:cs="Helvetica"/>
          <w:color w:val="141413"/>
          <w:szCs w:val="28"/>
        </w:rPr>
        <w:t xml:space="preserve">.    </w:t>
      </w:r>
    </w:p>
    <w:p w:rsidR="001C77E1" w:rsidRDefault="000B79C3" w:rsidP="00EF2D65">
      <w:pPr>
        <w:jc w:val="center"/>
      </w:pPr>
      <w:r w:rsidRPr="008C2821">
        <w:rPr>
          <w:rFonts w:cs="Helvetica"/>
          <w:color w:val="141413"/>
          <w:szCs w:val="28"/>
        </w:rPr>
        <w:br w:type="page"/>
      </w:r>
      <w:proofErr w:type="gramStart"/>
      <w:r w:rsidR="009C418A" w:rsidRPr="008C2821">
        <w:lastRenderedPageBreak/>
        <w:t>THE GIRL FROM BALTIMORE</w:t>
      </w:r>
      <w:r w:rsidR="001E119E" w:rsidRPr="008C2821">
        <w:t>?</w:t>
      </w:r>
      <w:proofErr w:type="gramEnd"/>
    </w:p>
    <w:p w:rsidR="006417B6" w:rsidRPr="008C2821" w:rsidRDefault="006417B6" w:rsidP="00EF2D65">
      <w:pPr>
        <w:jc w:val="center"/>
        <w:rPr>
          <w:rFonts w:cs="Helvetica"/>
          <w:color w:val="141413"/>
          <w:szCs w:val="28"/>
        </w:rPr>
      </w:pPr>
    </w:p>
    <w:p w:rsidR="00BB50E7" w:rsidRDefault="009D0754" w:rsidP="001C77E1">
      <w:pPr>
        <w:spacing w:line="480" w:lineRule="auto"/>
        <w:ind w:firstLine="720"/>
      </w:pPr>
      <w:r w:rsidRPr="001D421F">
        <w:t xml:space="preserve">Wallis </w:t>
      </w:r>
      <w:r w:rsidR="00BB50E7">
        <w:t xml:space="preserve">Warfield </w:t>
      </w:r>
      <w:r w:rsidRPr="001D421F">
        <w:t>was born into a life of meager means</w:t>
      </w:r>
      <w:r w:rsidR="00C53105" w:rsidRPr="001D421F">
        <w:t>, and was a misfit from the start</w:t>
      </w:r>
      <w:r w:rsidRPr="001D421F">
        <w:t xml:space="preserve">. </w:t>
      </w:r>
      <w:r w:rsidR="00630DB4">
        <w:t xml:space="preserve">This time in history, right before the turn into the twentieth century, included many monumental world events. </w:t>
      </w:r>
      <w:r w:rsidR="001308C7">
        <w:t>Events include</w:t>
      </w:r>
      <w:r w:rsidR="00373EB6">
        <w:t xml:space="preserve"> t</w:t>
      </w:r>
      <w:r w:rsidR="00630DB4">
        <w:t xml:space="preserve">he first automobiles being driven, the Games of the First Olympiad were held in Athens, the first Library of Congress </w:t>
      </w:r>
      <w:r w:rsidR="00373EB6">
        <w:t>in the United States opened its doors to the public, and The Spanish-American-Cuban War.</w:t>
      </w:r>
      <w:r w:rsidR="00373EB6">
        <w:rPr>
          <w:rStyle w:val="FootnoteReference"/>
        </w:rPr>
        <w:footnoteReference w:id="17"/>
      </w:r>
      <w:r w:rsidR="00373EB6">
        <w:t xml:space="preserve"> </w:t>
      </w:r>
    </w:p>
    <w:p w:rsidR="00417983" w:rsidRPr="001D421F" w:rsidRDefault="00E112CE" w:rsidP="001C77E1">
      <w:pPr>
        <w:spacing w:line="480" w:lineRule="auto"/>
        <w:ind w:firstLine="720"/>
        <w:rPr>
          <w:rFonts w:cs="Verdana"/>
          <w:szCs w:val="26"/>
        </w:rPr>
      </w:pPr>
      <w:r w:rsidRPr="001D421F">
        <w:rPr>
          <w:rFonts w:cs="Verdana"/>
          <w:szCs w:val="26"/>
        </w:rPr>
        <w:t xml:space="preserve">Wallis’ mother, Alice Montague, came from an “Old Line” of </w:t>
      </w:r>
      <w:proofErr w:type="spellStart"/>
      <w:r w:rsidRPr="001D421F">
        <w:rPr>
          <w:rFonts w:cs="Verdana"/>
          <w:szCs w:val="26"/>
        </w:rPr>
        <w:t>Montagues</w:t>
      </w:r>
      <w:proofErr w:type="spellEnd"/>
      <w:r w:rsidRPr="001D421F">
        <w:rPr>
          <w:rFonts w:cs="Verdana"/>
          <w:szCs w:val="26"/>
        </w:rPr>
        <w:t xml:space="preserve">, a family of </w:t>
      </w:r>
      <w:r w:rsidR="007F73F2" w:rsidRPr="001D421F">
        <w:rPr>
          <w:rFonts w:cs="Verdana"/>
          <w:szCs w:val="26"/>
        </w:rPr>
        <w:t>“</w:t>
      </w:r>
      <w:r w:rsidRPr="001D421F">
        <w:rPr>
          <w:rFonts w:cs="Verdana"/>
          <w:szCs w:val="26"/>
        </w:rPr>
        <w:t>good breeding</w:t>
      </w:r>
      <w:r w:rsidR="007F73F2" w:rsidRPr="001D421F">
        <w:rPr>
          <w:rFonts w:cs="Verdana"/>
          <w:szCs w:val="26"/>
        </w:rPr>
        <w:t>”</w:t>
      </w:r>
      <w:r w:rsidRPr="001D421F">
        <w:rPr>
          <w:rFonts w:cs="Verdana"/>
          <w:szCs w:val="26"/>
        </w:rPr>
        <w:t xml:space="preserve"> in Maryland</w:t>
      </w:r>
      <w:r w:rsidR="00EB008A" w:rsidRPr="001D421F">
        <w:rPr>
          <w:rFonts w:cs="Verdana"/>
          <w:szCs w:val="26"/>
        </w:rPr>
        <w:t xml:space="preserve"> that became poor after the Civil War</w:t>
      </w:r>
      <w:r w:rsidRPr="001D421F">
        <w:rPr>
          <w:rFonts w:cs="Verdana"/>
          <w:szCs w:val="26"/>
        </w:rPr>
        <w:t>.</w:t>
      </w:r>
      <w:r w:rsidRPr="001D421F">
        <w:rPr>
          <w:rStyle w:val="FootnoteReference"/>
          <w:rFonts w:cs="Verdana"/>
          <w:szCs w:val="26"/>
        </w:rPr>
        <w:footnoteReference w:id="18"/>
      </w:r>
      <w:r w:rsidRPr="001D421F">
        <w:rPr>
          <w:rFonts w:cs="Verdana"/>
          <w:szCs w:val="26"/>
        </w:rPr>
        <w:t xml:space="preserve"> </w:t>
      </w:r>
      <w:r w:rsidR="007F73F2" w:rsidRPr="001D421F">
        <w:rPr>
          <w:rFonts w:cs="Verdana"/>
          <w:szCs w:val="26"/>
        </w:rPr>
        <w:t xml:space="preserve"> Wallis’ father, </w:t>
      </w:r>
      <w:proofErr w:type="spellStart"/>
      <w:r w:rsidR="007F73F2" w:rsidRPr="001D421F">
        <w:rPr>
          <w:rFonts w:cs="Verdana"/>
          <w:szCs w:val="26"/>
        </w:rPr>
        <w:t>Teackle</w:t>
      </w:r>
      <w:proofErr w:type="spellEnd"/>
      <w:r w:rsidR="007F73F2" w:rsidRPr="001D421F">
        <w:rPr>
          <w:rFonts w:cs="Verdana"/>
          <w:szCs w:val="26"/>
        </w:rPr>
        <w:t xml:space="preserve"> Wallis Warfield, came from a family of “</w:t>
      </w:r>
      <w:r w:rsidR="004E56CE" w:rsidRPr="001D421F">
        <w:rPr>
          <w:rFonts w:cs="Verdana"/>
          <w:szCs w:val="26"/>
        </w:rPr>
        <w:t xml:space="preserve">new money. </w:t>
      </w:r>
      <w:r w:rsidR="006D133F" w:rsidRPr="001D421F">
        <w:rPr>
          <w:rFonts w:cs="Verdana"/>
          <w:szCs w:val="26"/>
        </w:rPr>
        <w:t xml:space="preserve"> </w:t>
      </w:r>
      <w:r w:rsidR="004E56CE" w:rsidRPr="001D421F">
        <w:rPr>
          <w:rFonts w:cs="Verdana"/>
          <w:szCs w:val="26"/>
        </w:rPr>
        <w:t>It was post-Civil War money, made in banking, insurance, railroads, and other forms of trade</w:t>
      </w:r>
      <w:r w:rsidR="007F73F2" w:rsidRPr="001D421F">
        <w:rPr>
          <w:rFonts w:cs="Verdana"/>
          <w:szCs w:val="26"/>
        </w:rPr>
        <w:t xml:space="preserve"> . . . and </w:t>
      </w:r>
      <w:r w:rsidR="004E56CE" w:rsidRPr="001D421F">
        <w:rPr>
          <w:rFonts w:cs="Verdana"/>
          <w:szCs w:val="26"/>
        </w:rPr>
        <w:t xml:space="preserve">they </w:t>
      </w:r>
      <w:r w:rsidR="007F73F2" w:rsidRPr="001D421F">
        <w:rPr>
          <w:rFonts w:cs="Verdana"/>
          <w:szCs w:val="26"/>
        </w:rPr>
        <w:t>were not popular in Baltimore society</w:t>
      </w:r>
      <w:r w:rsidR="00815236" w:rsidRPr="001D421F">
        <w:rPr>
          <w:rFonts w:cs="Verdana"/>
          <w:szCs w:val="26"/>
        </w:rPr>
        <w:t>.</w:t>
      </w:r>
      <w:r w:rsidR="007F73F2" w:rsidRPr="001D421F">
        <w:rPr>
          <w:rFonts w:cs="Verdana"/>
          <w:szCs w:val="26"/>
        </w:rPr>
        <w:t>”</w:t>
      </w:r>
      <w:r w:rsidR="007F73F2" w:rsidRPr="001D421F">
        <w:rPr>
          <w:rStyle w:val="FootnoteReference"/>
          <w:rFonts w:cs="Verdana"/>
          <w:szCs w:val="26"/>
        </w:rPr>
        <w:footnoteReference w:id="19"/>
      </w:r>
      <w:r w:rsidR="001F03DD" w:rsidRPr="001D421F">
        <w:rPr>
          <w:rFonts w:cs="Verdana"/>
          <w:szCs w:val="26"/>
        </w:rPr>
        <w:t xml:space="preserve"> </w:t>
      </w:r>
      <w:r w:rsidR="00417983" w:rsidRPr="001D421F">
        <w:rPr>
          <w:rFonts w:cs="Verdana"/>
          <w:szCs w:val="26"/>
        </w:rPr>
        <w:t xml:space="preserve"> </w:t>
      </w:r>
    </w:p>
    <w:p w:rsidR="00EB3CB1" w:rsidRPr="001D421F" w:rsidRDefault="009C0029" w:rsidP="001C77E1">
      <w:pPr>
        <w:spacing w:line="480" w:lineRule="auto"/>
        <w:ind w:firstLine="720"/>
        <w:rPr>
          <w:rFonts w:cs="Verdana"/>
          <w:szCs w:val="26"/>
        </w:rPr>
      </w:pPr>
      <w:r>
        <w:rPr>
          <w:rFonts w:cs="Verdana"/>
          <w:szCs w:val="26"/>
        </w:rPr>
        <w:t>Interestingly</w:t>
      </w:r>
      <w:r w:rsidR="00BB50E7">
        <w:rPr>
          <w:rFonts w:cs="Verdana"/>
          <w:szCs w:val="26"/>
        </w:rPr>
        <w:t>, Wallis Warfield’s</w:t>
      </w:r>
      <w:r w:rsidR="00417983" w:rsidRPr="001D421F">
        <w:rPr>
          <w:rFonts w:cs="Verdana"/>
          <w:szCs w:val="26"/>
        </w:rPr>
        <w:t xml:space="preserve"> ancestors </w:t>
      </w:r>
      <w:r>
        <w:rPr>
          <w:rFonts w:cs="Verdana"/>
          <w:szCs w:val="26"/>
        </w:rPr>
        <w:t xml:space="preserve">on her father’s side </w:t>
      </w:r>
      <w:r w:rsidR="00417983" w:rsidRPr="001D421F">
        <w:rPr>
          <w:rFonts w:cs="Verdana"/>
          <w:szCs w:val="26"/>
        </w:rPr>
        <w:t xml:space="preserve">were established in England about 650 years before William the Conqueror, </w:t>
      </w:r>
      <w:r w:rsidR="00BB50E7">
        <w:rPr>
          <w:rFonts w:cs="Verdana"/>
          <w:szCs w:val="26"/>
        </w:rPr>
        <w:t xml:space="preserve">Prince </w:t>
      </w:r>
      <w:r w:rsidR="00417983" w:rsidRPr="001D421F">
        <w:rPr>
          <w:rFonts w:cs="Verdana"/>
          <w:szCs w:val="26"/>
        </w:rPr>
        <w:t>Edward’s ancestor, landed there.  The House of Warfield, under the name of Pagan de Warfield in 1068, can be found in the Doomsday book.</w:t>
      </w:r>
      <w:r w:rsidR="00417983" w:rsidRPr="001D421F">
        <w:rPr>
          <w:rStyle w:val="FootnoteReference"/>
          <w:rFonts w:cs="Verdana"/>
          <w:szCs w:val="26"/>
        </w:rPr>
        <w:footnoteReference w:id="20"/>
      </w:r>
      <w:r>
        <w:rPr>
          <w:rFonts w:cs="Verdana"/>
          <w:szCs w:val="26"/>
        </w:rPr>
        <w:t xml:space="preserve"> </w:t>
      </w:r>
      <w:r w:rsidR="00815236" w:rsidRPr="001D421F">
        <w:rPr>
          <w:rStyle w:val="FootnoteReference"/>
          <w:rFonts w:cs="Verdana"/>
          <w:szCs w:val="26"/>
        </w:rPr>
        <w:footnoteReference w:id="21"/>
      </w:r>
      <w:r w:rsidR="00417983" w:rsidRPr="001D421F">
        <w:rPr>
          <w:rFonts w:cs="Verdana"/>
          <w:szCs w:val="26"/>
        </w:rPr>
        <w:t xml:space="preserve"> </w:t>
      </w:r>
      <w:r w:rsidR="00907559" w:rsidRPr="001D421F">
        <w:rPr>
          <w:rFonts w:cs="Verdana"/>
          <w:szCs w:val="26"/>
        </w:rPr>
        <w:t>For that reason</w:t>
      </w:r>
      <w:r w:rsidR="00EB3CB1" w:rsidRPr="001D421F">
        <w:rPr>
          <w:rFonts w:cs="Verdana"/>
          <w:szCs w:val="26"/>
        </w:rPr>
        <w:t xml:space="preserve">, </w:t>
      </w:r>
      <w:r w:rsidR="00EB3CB1" w:rsidRPr="001D421F">
        <w:rPr>
          <w:rFonts w:cs="Verdana"/>
          <w:szCs w:val="26"/>
        </w:rPr>
        <w:lastRenderedPageBreak/>
        <w:t xml:space="preserve">“Bessie Wallis Warfield was born into the best of Maryland and </w:t>
      </w:r>
      <w:r w:rsidR="00BB50E7" w:rsidRPr="001D421F">
        <w:rPr>
          <w:rFonts w:cs="Verdana"/>
          <w:szCs w:val="26"/>
        </w:rPr>
        <w:t>Virginia</w:t>
      </w:r>
      <w:r w:rsidR="00EB3CB1" w:rsidRPr="001D421F">
        <w:rPr>
          <w:rFonts w:cs="Verdana"/>
          <w:szCs w:val="26"/>
        </w:rPr>
        <w:t xml:space="preserve"> social circles in spite of her family’s near-poverty.”</w:t>
      </w:r>
      <w:r w:rsidR="00EB3CB1" w:rsidRPr="001D421F">
        <w:rPr>
          <w:rStyle w:val="FootnoteReference"/>
          <w:rFonts w:cs="Verdana"/>
          <w:szCs w:val="26"/>
        </w:rPr>
        <w:footnoteReference w:id="22"/>
      </w:r>
      <w:r w:rsidR="00417983" w:rsidRPr="001D421F">
        <w:rPr>
          <w:rFonts w:cs="Verdana"/>
          <w:szCs w:val="26"/>
        </w:rPr>
        <w:t xml:space="preserve"> </w:t>
      </w:r>
    </w:p>
    <w:p w:rsidR="00400520" w:rsidRPr="001D421F" w:rsidRDefault="00EB3CB1" w:rsidP="001C77E1">
      <w:pPr>
        <w:spacing w:line="480" w:lineRule="auto"/>
        <w:ind w:firstLine="720"/>
        <w:rPr>
          <w:rFonts w:cs="Verdana"/>
          <w:szCs w:val="26"/>
        </w:rPr>
      </w:pPr>
      <w:proofErr w:type="spellStart"/>
      <w:r w:rsidRPr="001D421F">
        <w:rPr>
          <w:rFonts w:cs="Verdana"/>
          <w:szCs w:val="26"/>
        </w:rPr>
        <w:t>Teackle</w:t>
      </w:r>
      <w:proofErr w:type="spellEnd"/>
      <w:r w:rsidR="004E56CE" w:rsidRPr="001D421F">
        <w:rPr>
          <w:rFonts w:cs="Verdana"/>
          <w:szCs w:val="26"/>
        </w:rPr>
        <w:t xml:space="preserve"> </w:t>
      </w:r>
      <w:r w:rsidR="00BB50E7">
        <w:rPr>
          <w:rFonts w:cs="Verdana"/>
          <w:szCs w:val="26"/>
        </w:rPr>
        <w:t xml:space="preserve">Warfield </w:t>
      </w:r>
      <w:r w:rsidR="004E56CE" w:rsidRPr="001D421F">
        <w:rPr>
          <w:rFonts w:cs="Verdana"/>
          <w:szCs w:val="26"/>
        </w:rPr>
        <w:t>did not have a prom</w:t>
      </w:r>
      <w:r w:rsidRPr="001D421F">
        <w:rPr>
          <w:rFonts w:cs="Verdana"/>
          <w:szCs w:val="26"/>
        </w:rPr>
        <w:t>inent job;</w:t>
      </w:r>
      <w:r w:rsidR="00002187" w:rsidRPr="001D421F">
        <w:rPr>
          <w:rFonts w:cs="Verdana"/>
          <w:szCs w:val="26"/>
        </w:rPr>
        <w:t xml:space="preserve"> he was a county auctioneer. </w:t>
      </w:r>
      <w:r w:rsidR="006D133F" w:rsidRPr="001D421F">
        <w:rPr>
          <w:rFonts w:cs="Verdana"/>
          <w:szCs w:val="26"/>
        </w:rPr>
        <w:t xml:space="preserve"> </w:t>
      </w:r>
      <w:r w:rsidR="00002187" w:rsidRPr="001D421F">
        <w:rPr>
          <w:rFonts w:cs="Verdana"/>
          <w:szCs w:val="26"/>
        </w:rPr>
        <w:t xml:space="preserve">He was also known to be sickly, and rumored to </w:t>
      </w:r>
      <w:r w:rsidR="00400520" w:rsidRPr="001D421F">
        <w:rPr>
          <w:rFonts w:cs="Verdana"/>
          <w:szCs w:val="26"/>
        </w:rPr>
        <w:t xml:space="preserve">be suffering from tuberculosis. </w:t>
      </w:r>
      <w:r w:rsidR="006D133F" w:rsidRPr="001D421F">
        <w:rPr>
          <w:rFonts w:cs="Verdana"/>
          <w:szCs w:val="26"/>
        </w:rPr>
        <w:t xml:space="preserve"> </w:t>
      </w:r>
      <w:r w:rsidR="007F57D7" w:rsidRPr="001D421F">
        <w:rPr>
          <w:rFonts w:cs="Verdana"/>
          <w:szCs w:val="26"/>
        </w:rPr>
        <w:t>Nonetheless</w:t>
      </w:r>
      <w:r w:rsidR="00400520" w:rsidRPr="001D421F">
        <w:rPr>
          <w:rFonts w:cs="Verdana"/>
          <w:szCs w:val="26"/>
        </w:rPr>
        <w:t xml:space="preserve">, Alice Montague, whom was approaching maidenhood at age 26, was determined to marry </w:t>
      </w:r>
      <w:proofErr w:type="spellStart"/>
      <w:r w:rsidR="00400520" w:rsidRPr="001D421F">
        <w:rPr>
          <w:rFonts w:cs="Verdana"/>
          <w:szCs w:val="26"/>
        </w:rPr>
        <w:t>Teackle</w:t>
      </w:r>
      <w:proofErr w:type="spellEnd"/>
      <w:r w:rsidR="00400520" w:rsidRPr="001D421F">
        <w:rPr>
          <w:rFonts w:cs="Verdana"/>
          <w:szCs w:val="26"/>
        </w:rPr>
        <w:t xml:space="preserve"> Warfield</w:t>
      </w:r>
      <w:r w:rsidR="007F57D7" w:rsidRPr="001D421F">
        <w:rPr>
          <w:rFonts w:cs="Verdana"/>
          <w:szCs w:val="26"/>
        </w:rPr>
        <w:t>, and she did</w:t>
      </w:r>
      <w:r w:rsidR="00400520" w:rsidRPr="001D421F">
        <w:rPr>
          <w:rFonts w:cs="Verdana"/>
          <w:szCs w:val="26"/>
        </w:rPr>
        <w:t xml:space="preserve">. </w:t>
      </w:r>
    </w:p>
    <w:p w:rsidR="007E4A6D" w:rsidRPr="001D421F" w:rsidRDefault="001F03DD" w:rsidP="001C77E1">
      <w:pPr>
        <w:spacing w:line="480" w:lineRule="auto"/>
        <w:ind w:firstLine="720"/>
        <w:rPr>
          <w:rFonts w:cs="Verdana"/>
          <w:szCs w:val="26"/>
        </w:rPr>
      </w:pPr>
      <w:r w:rsidRPr="001D421F">
        <w:rPr>
          <w:rFonts w:cs="Verdana"/>
          <w:szCs w:val="26"/>
        </w:rPr>
        <w:t>Bessie Wallis Warfield</w:t>
      </w:r>
      <w:r w:rsidR="007F57D7" w:rsidRPr="001D421F">
        <w:rPr>
          <w:rFonts w:cs="Verdana"/>
          <w:szCs w:val="26"/>
        </w:rPr>
        <w:t xml:space="preserve"> </w:t>
      </w:r>
      <w:r w:rsidRPr="001D421F">
        <w:t>was b</w:t>
      </w:r>
      <w:r w:rsidR="00400520" w:rsidRPr="001D421F">
        <w:t>orn in</w:t>
      </w:r>
      <w:r w:rsidR="0068599A" w:rsidRPr="001D421F">
        <w:t xml:space="preserve"> a health resort in Blue Ridge Summit, Pennsylvania</w:t>
      </w:r>
      <w:r w:rsidR="007F57D7" w:rsidRPr="001D421F">
        <w:rPr>
          <w:rFonts w:cs="Verdana"/>
          <w:szCs w:val="26"/>
        </w:rPr>
        <w:t>, 1896</w:t>
      </w:r>
      <w:r w:rsidR="00400520" w:rsidRPr="001D421F">
        <w:rPr>
          <w:rFonts w:cs="Verdana"/>
          <w:szCs w:val="26"/>
        </w:rPr>
        <w:t>.</w:t>
      </w:r>
      <w:r w:rsidR="007F57D7" w:rsidRPr="001D421F">
        <w:rPr>
          <w:rFonts w:cs="Verdana"/>
          <w:szCs w:val="26"/>
        </w:rPr>
        <w:t xml:space="preserve"> </w:t>
      </w:r>
      <w:r w:rsidR="006D133F" w:rsidRPr="001D421F">
        <w:rPr>
          <w:rFonts w:cs="Verdana"/>
          <w:szCs w:val="26"/>
        </w:rPr>
        <w:t xml:space="preserve"> </w:t>
      </w:r>
      <w:r w:rsidR="007F57D7" w:rsidRPr="001D421F">
        <w:rPr>
          <w:rFonts w:cs="Verdana"/>
          <w:szCs w:val="26"/>
        </w:rPr>
        <w:t xml:space="preserve">Whether or not she was conceived before the wedding between her parents is unclear. </w:t>
      </w:r>
      <w:r w:rsidR="006D133F" w:rsidRPr="001D421F">
        <w:rPr>
          <w:rFonts w:cs="Verdana"/>
          <w:szCs w:val="26"/>
        </w:rPr>
        <w:t xml:space="preserve"> </w:t>
      </w:r>
      <w:r w:rsidR="006F5B2A">
        <w:rPr>
          <w:rFonts w:cs="Verdana"/>
          <w:szCs w:val="26"/>
        </w:rPr>
        <w:t>Stephen Birmingham</w:t>
      </w:r>
      <w:r w:rsidR="007F57D7" w:rsidRPr="001D421F">
        <w:rPr>
          <w:i/>
        </w:rPr>
        <w:t xml:space="preserve">, </w:t>
      </w:r>
      <w:r w:rsidR="007F57D7" w:rsidRPr="001D421F">
        <w:t xml:space="preserve">along with Wallis Simpson herself, </w:t>
      </w:r>
      <w:proofErr w:type="gramStart"/>
      <w:r w:rsidR="007F57D7" w:rsidRPr="001D421F">
        <w:t>claim</w:t>
      </w:r>
      <w:proofErr w:type="gramEnd"/>
      <w:r w:rsidR="007F57D7" w:rsidRPr="001D421F">
        <w:t xml:space="preserve"> that Alice and </w:t>
      </w:r>
      <w:proofErr w:type="spellStart"/>
      <w:r w:rsidR="007F57D7" w:rsidRPr="001D421F">
        <w:t>Teackle</w:t>
      </w:r>
      <w:proofErr w:type="spellEnd"/>
      <w:r w:rsidR="007F57D7" w:rsidRPr="001D421F">
        <w:t xml:space="preserve"> were married one year before the birth of Wallis.  However, the British Broadcasting Company, along with other reputable sources, claim that Wallis was born </w:t>
      </w:r>
      <w:r w:rsidR="00400520" w:rsidRPr="001D421F">
        <w:rPr>
          <w:rFonts w:cs="Verdana"/>
          <w:szCs w:val="26"/>
        </w:rPr>
        <w:t>“</w:t>
      </w:r>
      <w:r w:rsidRPr="001D421F">
        <w:rPr>
          <w:rFonts w:cs="Verdana"/>
          <w:szCs w:val="26"/>
        </w:rPr>
        <w:t xml:space="preserve">just seven months after the marriage of her parents, </w:t>
      </w:r>
      <w:r w:rsidR="00C53105" w:rsidRPr="001D421F">
        <w:rPr>
          <w:rFonts w:cs="Verdana"/>
          <w:szCs w:val="26"/>
        </w:rPr>
        <w:t>causing some embarrassment to Warfield relatives for whom moral propriety was essential as the elite of Baltimore society.”</w:t>
      </w:r>
      <w:r w:rsidRPr="001D421F">
        <w:rPr>
          <w:rStyle w:val="FootnoteReference"/>
          <w:rFonts w:cs="Verdana"/>
          <w:szCs w:val="26"/>
        </w:rPr>
        <w:t xml:space="preserve"> </w:t>
      </w:r>
      <w:r w:rsidRPr="001D421F">
        <w:rPr>
          <w:rStyle w:val="FootnoteReference"/>
          <w:rFonts w:cs="Verdana"/>
          <w:szCs w:val="26"/>
        </w:rPr>
        <w:footnoteReference w:id="23"/>
      </w:r>
      <w:r w:rsidR="00F41018" w:rsidRPr="001D421F">
        <w:rPr>
          <w:rFonts w:cs="Verdana"/>
          <w:szCs w:val="26"/>
        </w:rPr>
        <w:t xml:space="preserve"> </w:t>
      </w:r>
    </w:p>
    <w:p w:rsidR="006149B8" w:rsidRPr="001D421F" w:rsidRDefault="007E4A6D" w:rsidP="001C77E1">
      <w:pPr>
        <w:spacing w:line="480" w:lineRule="auto"/>
        <w:ind w:firstLine="720"/>
        <w:rPr>
          <w:rFonts w:cs="Verdana"/>
          <w:szCs w:val="26"/>
        </w:rPr>
      </w:pPr>
      <w:proofErr w:type="spellStart"/>
      <w:r w:rsidRPr="001D421F">
        <w:rPr>
          <w:rFonts w:cs="Verdana"/>
          <w:szCs w:val="26"/>
        </w:rPr>
        <w:t>Teackle</w:t>
      </w:r>
      <w:proofErr w:type="spellEnd"/>
      <w:r w:rsidRPr="001D421F">
        <w:rPr>
          <w:rFonts w:cs="Verdana"/>
          <w:szCs w:val="26"/>
        </w:rPr>
        <w:t xml:space="preserve"> Warfield died just </w:t>
      </w:r>
      <w:r w:rsidR="002135F0" w:rsidRPr="001D421F">
        <w:rPr>
          <w:rFonts w:cs="Verdana"/>
          <w:szCs w:val="26"/>
        </w:rPr>
        <w:t>five months af</w:t>
      </w:r>
      <w:r w:rsidR="00EB008A" w:rsidRPr="001D421F">
        <w:rPr>
          <w:rFonts w:cs="Verdana"/>
          <w:szCs w:val="26"/>
        </w:rPr>
        <w:t xml:space="preserve">ter the birth of his daughter from the effects of his tuberculosis, and left Alice and Wallis alone in the world. </w:t>
      </w:r>
      <w:r w:rsidR="006D133F" w:rsidRPr="001D421F">
        <w:rPr>
          <w:rFonts w:cs="Verdana"/>
          <w:szCs w:val="26"/>
        </w:rPr>
        <w:t xml:space="preserve"> </w:t>
      </w:r>
      <w:r w:rsidR="00EB008A" w:rsidRPr="001D421F">
        <w:rPr>
          <w:rFonts w:cs="Verdana"/>
          <w:szCs w:val="26"/>
        </w:rPr>
        <w:t xml:space="preserve">Alice </w:t>
      </w:r>
      <w:r w:rsidR="00BB50E7">
        <w:rPr>
          <w:rFonts w:cs="Verdana"/>
          <w:szCs w:val="26"/>
        </w:rPr>
        <w:t xml:space="preserve">Warfield </w:t>
      </w:r>
      <w:r w:rsidR="00EB008A" w:rsidRPr="001D421F">
        <w:rPr>
          <w:rFonts w:cs="Verdana"/>
          <w:szCs w:val="26"/>
        </w:rPr>
        <w:t>received irregular handouts of money from family</w:t>
      </w:r>
      <w:r w:rsidR="006D133F" w:rsidRPr="001D421F">
        <w:rPr>
          <w:rFonts w:cs="Verdana"/>
          <w:szCs w:val="26"/>
        </w:rPr>
        <w:t>,</w:t>
      </w:r>
      <w:r w:rsidR="00EB008A" w:rsidRPr="001D421F">
        <w:rPr>
          <w:rFonts w:cs="Verdana"/>
          <w:szCs w:val="26"/>
        </w:rPr>
        <w:t xml:space="preserve"> </w:t>
      </w:r>
      <w:r w:rsidR="00B21C1E" w:rsidRPr="001D421F">
        <w:rPr>
          <w:rFonts w:cs="Verdana"/>
          <w:szCs w:val="26"/>
        </w:rPr>
        <w:t>which was</w:t>
      </w:r>
      <w:r w:rsidR="006149B8" w:rsidRPr="001D421F">
        <w:rPr>
          <w:rFonts w:cs="Verdana"/>
          <w:szCs w:val="26"/>
        </w:rPr>
        <w:t xml:space="preserve"> to </w:t>
      </w:r>
      <w:r w:rsidR="00B21C1E" w:rsidRPr="001D421F">
        <w:rPr>
          <w:rFonts w:cs="Verdana"/>
          <w:szCs w:val="26"/>
        </w:rPr>
        <w:t>provide</w:t>
      </w:r>
      <w:r w:rsidR="00EB008A" w:rsidRPr="001D421F">
        <w:rPr>
          <w:rFonts w:cs="Verdana"/>
          <w:szCs w:val="26"/>
        </w:rPr>
        <w:t xml:space="preserve"> for herself and her daughter.</w:t>
      </w:r>
      <w:r w:rsidR="005B55AD" w:rsidRPr="001D421F">
        <w:rPr>
          <w:rFonts w:cs="Verdana"/>
          <w:szCs w:val="26"/>
        </w:rPr>
        <w:t xml:space="preserve"> </w:t>
      </w:r>
      <w:r w:rsidR="006D133F" w:rsidRPr="001D421F">
        <w:rPr>
          <w:rFonts w:cs="Verdana"/>
          <w:szCs w:val="26"/>
        </w:rPr>
        <w:t xml:space="preserve"> </w:t>
      </w:r>
      <w:r w:rsidR="00BB50E7">
        <w:rPr>
          <w:rFonts w:cs="Verdana"/>
          <w:szCs w:val="26"/>
        </w:rPr>
        <w:t xml:space="preserve">After </w:t>
      </w:r>
      <w:proofErr w:type="spellStart"/>
      <w:r w:rsidR="00BB50E7">
        <w:rPr>
          <w:rFonts w:cs="Verdana"/>
          <w:szCs w:val="26"/>
        </w:rPr>
        <w:t>Teackle’s</w:t>
      </w:r>
      <w:proofErr w:type="spellEnd"/>
      <w:r w:rsidR="005B55AD" w:rsidRPr="001D421F">
        <w:rPr>
          <w:rFonts w:cs="Verdana"/>
          <w:szCs w:val="26"/>
        </w:rPr>
        <w:t xml:space="preserve"> death, Alice and Wallis </w:t>
      </w:r>
      <w:r w:rsidR="00BB50E7">
        <w:rPr>
          <w:rFonts w:cs="Verdana"/>
          <w:szCs w:val="26"/>
        </w:rPr>
        <w:t xml:space="preserve">Warfield </w:t>
      </w:r>
      <w:r w:rsidR="005B55AD" w:rsidRPr="001D421F">
        <w:rPr>
          <w:rFonts w:cs="Verdana"/>
          <w:szCs w:val="26"/>
        </w:rPr>
        <w:t xml:space="preserve">moved in with his mother, Mrs. Henry </w:t>
      </w:r>
      <w:proofErr w:type="spellStart"/>
      <w:r w:rsidR="005B55AD" w:rsidRPr="001D421F">
        <w:rPr>
          <w:rFonts w:cs="Verdana"/>
          <w:szCs w:val="26"/>
        </w:rPr>
        <w:t>Mactier</w:t>
      </w:r>
      <w:proofErr w:type="spellEnd"/>
      <w:r w:rsidR="005B55AD" w:rsidRPr="001D421F">
        <w:rPr>
          <w:rFonts w:cs="Verdana"/>
          <w:szCs w:val="26"/>
        </w:rPr>
        <w:t xml:space="preserve"> Warfield. </w:t>
      </w:r>
      <w:r w:rsidR="006D133F" w:rsidRPr="001D421F">
        <w:rPr>
          <w:rFonts w:cs="Verdana"/>
          <w:szCs w:val="26"/>
        </w:rPr>
        <w:t xml:space="preserve"> </w:t>
      </w:r>
      <w:r w:rsidR="005B55AD" w:rsidRPr="001D421F">
        <w:rPr>
          <w:rFonts w:cs="Verdana"/>
          <w:szCs w:val="26"/>
        </w:rPr>
        <w:t xml:space="preserve">Mrs. Warfield viewed this move more as an act of charity rather </w:t>
      </w:r>
      <w:proofErr w:type="spellStart"/>
      <w:r w:rsidR="005B55AD" w:rsidRPr="001D421F">
        <w:rPr>
          <w:rFonts w:cs="Verdana"/>
          <w:szCs w:val="26"/>
        </w:rPr>
        <w:t>then</w:t>
      </w:r>
      <w:proofErr w:type="spellEnd"/>
      <w:r w:rsidR="005B55AD" w:rsidRPr="001D421F">
        <w:rPr>
          <w:rFonts w:cs="Verdana"/>
          <w:szCs w:val="26"/>
        </w:rPr>
        <w:t xml:space="preserve"> welcoming her daughter-in-law and grandchild </w:t>
      </w:r>
      <w:r w:rsidR="005B55AD" w:rsidRPr="001D421F">
        <w:rPr>
          <w:rFonts w:cs="Verdana"/>
          <w:szCs w:val="26"/>
        </w:rPr>
        <w:lastRenderedPageBreak/>
        <w:t>into her home.</w:t>
      </w:r>
      <w:r w:rsidR="005B55AD" w:rsidRPr="001D421F">
        <w:rPr>
          <w:rStyle w:val="FootnoteReference"/>
          <w:rFonts w:cs="Verdana"/>
          <w:szCs w:val="26"/>
        </w:rPr>
        <w:footnoteReference w:id="24"/>
      </w:r>
      <w:r w:rsidR="006149B8" w:rsidRPr="001D421F">
        <w:rPr>
          <w:rFonts w:cs="Verdana"/>
          <w:szCs w:val="26"/>
        </w:rPr>
        <w:t xml:space="preserve"> </w:t>
      </w:r>
      <w:r w:rsidR="006D133F" w:rsidRPr="001D421F">
        <w:rPr>
          <w:rFonts w:cs="Verdana"/>
          <w:szCs w:val="26"/>
        </w:rPr>
        <w:t xml:space="preserve"> </w:t>
      </w:r>
      <w:r w:rsidR="006149B8" w:rsidRPr="001D421F">
        <w:rPr>
          <w:rFonts w:cs="Verdana"/>
          <w:szCs w:val="26"/>
        </w:rPr>
        <w:t xml:space="preserve">While Alice and Wallis </w:t>
      </w:r>
      <w:r w:rsidR="00BB50E7">
        <w:rPr>
          <w:rFonts w:cs="Verdana"/>
          <w:szCs w:val="26"/>
        </w:rPr>
        <w:t xml:space="preserve">Warfield </w:t>
      </w:r>
      <w:r w:rsidR="006149B8" w:rsidRPr="001D421F">
        <w:rPr>
          <w:rFonts w:cs="Verdana"/>
          <w:szCs w:val="26"/>
        </w:rPr>
        <w:t xml:space="preserve">were secure in a large home, they were not pleased with the circumstances. </w:t>
      </w:r>
    </w:p>
    <w:p w:rsidR="008952F3" w:rsidRDefault="006149B8" w:rsidP="001C77E1">
      <w:pPr>
        <w:spacing w:line="480" w:lineRule="auto"/>
        <w:ind w:firstLine="720"/>
        <w:rPr>
          <w:rFonts w:cs="Verdana"/>
          <w:szCs w:val="26"/>
        </w:rPr>
      </w:pPr>
      <w:r w:rsidRPr="001D421F">
        <w:rPr>
          <w:rFonts w:cs="Verdana"/>
          <w:szCs w:val="26"/>
        </w:rPr>
        <w:t xml:space="preserve">Alice and Wallis </w:t>
      </w:r>
      <w:r w:rsidR="00BB50E7">
        <w:rPr>
          <w:rFonts w:cs="Verdana"/>
          <w:szCs w:val="26"/>
        </w:rPr>
        <w:t xml:space="preserve">Warfield </w:t>
      </w:r>
      <w:r w:rsidRPr="001D421F">
        <w:rPr>
          <w:rFonts w:cs="Verdana"/>
          <w:szCs w:val="26"/>
        </w:rPr>
        <w:t>were kicked out of the Warfield house after Alice had taken a lover, and from there Wallis was forced to consistently mov</w:t>
      </w:r>
      <w:r w:rsidR="00005AEF" w:rsidRPr="001D421F">
        <w:rPr>
          <w:rFonts w:cs="Verdana"/>
          <w:szCs w:val="26"/>
        </w:rPr>
        <w:t>e from home to home for much</w:t>
      </w:r>
      <w:r w:rsidRPr="001D421F">
        <w:rPr>
          <w:rFonts w:cs="Verdana"/>
          <w:szCs w:val="26"/>
        </w:rPr>
        <w:t xml:space="preserve"> of her upbringing. </w:t>
      </w:r>
      <w:r w:rsidR="006D133F" w:rsidRPr="001D421F">
        <w:rPr>
          <w:rFonts w:cs="Verdana"/>
          <w:szCs w:val="26"/>
        </w:rPr>
        <w:t xml:space="preserve"> </w:t>
      </w:r>
      <w:r w:rsidR="00C53AE3">
        <w:rPr>
          <w:rFonts w:cs="Verdana"/>
          <w:szCs w:val="26"/>
        </w:rPr>
        <w:t xml:space="preserve">As </w:t>
      </w:r>
      <w:r w:rsidR="00C53AE3">
        <w:rPr>
          <w:rFonts w:cs="Verdana"/>
          <w:i/>
          <w:szCs w:val="26"/>
        </w:rPr>
        <w:t xml:space="preserve">The New York Times wrote, </w:t>
      </w:r>
      <w:r w:rsidR="001C77E1">
        <w:rPr>
          <w:rFonts w:cs="Verdana"/>
          <w:szCs w:val="26"/>
        </w:rPr>
        <w:t>Wallis Warfield</w:t>
      </w:r>
      <w:r w:rsidR="008952F3">
        <w:rPr>
          <w:rFonts w:cs="Verdana"/>
          <w:szCs w:val="26"/>
        </w:rPr>
        <w:t xml:space="preserve"> </w:t>
      </w:r>
    </w:p>
    <w:p w:rsidR="001C77E1" w:rsidRDefault="00C53AE3" w:rsidP="00EF2D65">
      <w:pPr>
        <w:ind w:left="720"/>
        <w:rPr>
          <w:rFonts w:cs="Verdana"/>
          <w:szCs w:val="26"/>
        </w:rPr>
      </w:pPr>
      <w:proofErr w:type="gramStart"/>
      <w:r>
        <w:rPr>
          <w:rFonts w:cs="Verdana"/>
          <w:szCs w:val="26"/>
        </w:rPr>
        <w:t>had</w:t>
      </w:r>
      <w:proofErr w:type="gramEnd"/>
      <w:r>
        <w:rPr>
          <w:rFonts w:cs="Verdana"/>
          <w:szCs w:val="26"/>
        </w:rPr>
        <w:t xml:space="preserve"> a drab life. Her father died virtually penniless, and Mrs. Warfield was forced to take in boarders in the three-story brownstone house she rented in Baltimore. In those rather dismal days of near-poverty, the views of many a child might have become morose and self-conscious. But the girl had possessed from tender age the vivacity </w:t>
      </w:r>
      <w:r w:rsidR="008952F3">
        <w:rPr>
          <w:rFonts w:cs="Verdana"/>
          <w:szCs w:val="26"/>
        </w:rPr>
        <w:t xml:space="preserve">and wit which later made her a popular debutante and hostess </w:t>
      </w:r>
      <w:proofErr w:type="gramStart"/>
      <w:r w:rsidR="008952F3">
        <w:rPr>
          <w:rFonts w:cs="Verdana"/>
          <w:szCs w:val="26"/>
        </w:rPr>
        <w:t>to</w:t>
      </w:r>
      <w:proofErr w:type="gramEnd"/>
      <w:r w:rsidR="008952F3">
        <w:rPr>
          <w:rFonts w:cs="Verdana"/>
          <w:szCs w:val="26"/>
        </w:rPr>
        <w:t xml:space="preserve"> many people in many countries.</w:t>
      </w:r>
      <w:r>
        <w:rPr>
          <w:rStyle w:val="FootnoteReference"/>
          <w:rFonts w:cs="Verdana"/>
          <w:szCs w:val="26"/>
        </w:rPr>
        <w:footnoteReference w:id="25"/>
      </w:r>
      <w:r>
        <w:rPr>
          <w:rFonts w:cs="Verdana"/>
          <w:szCs w:val="26"/>
        </w:rPr>
        <w:t xml:space="preserve">  </w:t>
      </w:r>
    </w:p>
    <w:p w:rsidR="008952F3" w:rsidRDefault="008952F3" w:rsidP="00EF2D65">
      <w:pPr>
        <w:ind w:left="720"/>
        <w:rPr>
          <w:rFonts w:cs="Verdana"/>
          <w:szCs w:val="26"/>
        </w:rPr>
      </w:pPr>
    </w:p>
    <w:p w:rsidR="00005AEF" w:rsidRPr="008952F3" w:rsidRDefault="008952F3" w:rsidP="001C77E1">
      <w:pPr>
        <w:spacing w:line="480" w:lineRule="auto"/>
        <w:rPr>
          <w:rFonts w:cs="Verdana"/>
          <w:szCs w:val="26"/>
        </w:rPr>
      </w:pPr>
      <w:r>
        <w:rPr>
          <w:rFonts w:cs="Verdana"/>
          <w:i/>
          <w:szCs w:val="26"/>
        </w:rPr>
        <w:t xml:space="preserve">The New York Times, </w:t>
      </w:r>
      <w:r>
        <w:rPr>
          <w:rFonts w:cs="Verdana"/>
          <w:szCs w:val="26"/>
        </w:rPr>
        <w:t xml:space="preserve">along with many other American Newspapers, took pity on the circumstances with which the young Mrs. Simpson was brought up, but almost singled her out as the fighter.  She would have been, and </w:t>
      </w:r>
      <w:proofErr w:type="gramStart"/>
      <w:r>
        <w:rPr>
          <w:rFonts w:cs="Verdana"/>
          <w:szCs w:val="26"/>
        </w:rPr>
        <w:t>was</w:t>
      </w:r>
      <w:proofErr w:type="gramEnd"/>
      <w:r>
        <w:rPr>
          <w:rFonts w:cs="Verdana"/>
          <w:szCs w:val="26"/>
        </w:rPr>
        <w:t xml:space="preserve">, the child and person that broke away from that style of living using her cunning and wit. </w:t>
      </w:r>
    </w:p>
    <w:p w:rsidR="006D133F" w:rsidRPr="001D421F" w:rsidRDefault="00005AEF" w:rsidP="001C77E1">
      <w:pPr>
        <w:spacing w:line="480" w:lineRule="auto"/>
        <w:ind w:firstLine="720"/>
        <w:rPr>
          <w:rFonts w:cs="Verdana"/>
          <w:szCs w:val="26"/>
        </w:rPr>
      </w:pPr>
      <w:r w:rsidRPr="001D421F">
        <w:rPr>
          <w:rFonts w:cs="Verdana"/>
          <w:szCs w:val="26"/>
        </w:rPr>
        <w:t xml:space="preserve">Wallis </w:t>
      </w:r>
      <w:r w:rsidR="00BB50E7">
        <w:rPr>
          <w:rFonts w:cs="Verdana"/>
          <w:szCs w:val="26"/>
        </w:rPr>
        <w:t xml:space="preserve">Warfield </w:t>
      </w:r>
      <w:r w:rsidRPr="001D421F">
        <w:rPr>
          <w:rFonts w:cs="Verdana"/>
          <w:szCs w:val="26"/>
        </w:rPr>
        <w:t xml:space="preserve">was presented at the </w:t>
      </w:r>
      <w:proofErr w:type="spellStart"/>
      <w:r w:rsidRPr="001D421F">
        <w:rPr>
          <w:rFonts w:cs="Verdana"/>
          <w:szCs w:val="26"/>
        </w:rPr>
        <w:t>Cotillon</w:t>
      </w:r>
      <w:proofErr w:type="spellEnd"/>
      <w:r w:rsidRPr="001D421F">
        <w:rPr>
          <w:rFonts w:cs="Verdana"/>
          <w:szCs w:val="26"/>
        </w:rPr>
        <w:t xml:space="preserve"> debutante ball</w:t>
      </w:r>
      <w:r w:rsidR="00BB50E7">
        <w:rPr>
          <w:rStyle w:val="FootnoteReference"/>
          <w:rFonts w:cs="Verdana"/>
          <w:szCs w:val="26"/>
        </w:rPr>
        <w:footnoteReference w:id="26"/>
      </w:r>
      <w:r w:rsidRPr="001D421F">
        <w:rPr>
          <w:rFonts w:cs="Verdana"/>
          <w:szCs w:val="26"/>
        </w:rPr>
        <w:t xml:space="preserve"> i</w:t>
      </w:r>
      <w:r w:rsidR="00DF30D7">
        <w:rPr>
          <w:rFonts w:cs="Verdana"/>
          <w:szCs w:val="26"/>
        </w:rPr>
        <w:t>n December 1914 at the age of eighteen</w:t>
      </w:r>
      <w:r w:rsidRPr="001D421F">
        <w:rPr>
          <w:rFonts w:cs="Verdana"/>
          <w:szCs w:val="26"/>
        </w:rPr>
        <w:t xml:space="preserve">. </w:t>
      </w:r>
      <w:r w:rsidR="006D133F" w:rsidRPr="001D421F">
        <w:rPr>
          <w:rFonts w:cs="Verdana"/>
          <w:szCs w:val="26"/>
        </w:rPr>
        <w:t xml:space="preserve"> </w:t>
      </w:r>
      <w:r w:rsidR="00EA1590" w:rsidRPr="001D421F">
        <w:rPr>
          <w:rFonts w:cs="Verdana"/>
          <w:szCs w:val="26"/>
        </w:rPr>
        <w:t xml:space="preserve">Little did she know that she would become commemorated at </w:t>
      </w:r>
      <w:proofErr w:type="gramStart"/>
      <w:r w:rsidR="00EA1590" w:rsidRPr="001D421F">
        <w:rPr>
          <w:rFonts w:cs="Verdana"/>
          <w:szCs w:val="26"/>
        </w:rPr>
        <w:t xml:space="preserve">this </w:t>
      </w:r>
      <w:r w:rsidR="0008138B" w:rsidRPr="001D421F">
        <w:rPr>
          <w:rFonts w:cs="Verdana"/>
          <w:szCs w:val="26"/>
        </w:rPr>
        <w:t xml:space="preserve">very </w:t>
      </w:r>
      <w:r w:rsidR="00EA1590" w:rsidRPr="001D421F">
        <w:rPr>
          <w:rFonts w:cs="Verdana"/>
          <w:szCs w:val="26"/>
        </w:rPr>
        <w:t>event years</w:t>
      </w:r>
      <w:proofErr w:type="gramEnd"/>
      <w:r w:rsidR="00EA1590" w:rsidRPr="001D421F">
        <w:rPr>
          <w:rFonts w:cs="Verdana"/>
          <w:szCs w:val="26"/>
        </w:rPr>
        <w:t xml:space="preserve"> later once she reached fame for gaining the King’s attention. </w:t>
      </w:r>
      <w:r w:rsidR="00DF30D7">
        <w:rPr>
          <w:rFonts w:cs="Verdana"/>
          <w:szCs w:val="26"/>
        </w:rPr>
        <w:t xml:space="preserve">The New York Times had written, </w:t>
      </w:r>
      <w:r w:rsidR="00EA1590" w:rsidRPr="001D421F">
        <w:rPr>
          <w:rFonts w:cs="Verdana"/>
          <w:szCs w:val="26"/>
        </w:rPr>
        <w:t xml:space="preserve">“For the first time in the history of that traditional annual society event, the Baltimore </w:t>
      </w:r>
      <w:r w:rsidR="00040FD3" w:rsidRPr="001D421F">
        <w:rPr>
          <w:rFonts w:cs="Verdana"/>
          <w:szCs w:val="26"/>
        </w:rPr>
        <w:t>Bachelors</w:t>
      </w:r>
      <w:r w:rsidR="00EA1590" w:rsidRPr="001D421F">
        <w:rPr>
          <w:rFonts w:cs="Verdana"/>
          <w:szCs w:val="26"/>
        </w:rPr>
        <w:t xml:space="preserve"> </w:t>
      </w:r>
      <w:proofErr w:type="spellStart"/>
      <w:r w:rsidR="00EA1590" w:rsidRPr="001D421F">
        <w:rPr>
          <w:rFonts w:cs="Verdana"/>
          <w:szCs w:val="26"/>
        </w:rPr>
        <w:t>Cotillon</w:t>
      </w:r>
      <w:proofErr w:type="spellEnd"/>
      <w:r w:rsidR="00EA1590" w:rsidRPr="001D421F">
        <w:rPr>
          <w:rFonts w:cs="Verdana"/>
          <w:szCs w:val="26"/>
        </w:rPr>
        <w:t xml:space="preserve">, the </w:t>
      </w:r>
      <w:proofErr w:type="spellStart"/>
      <w:r w:rsidR="00EA1590" w:rsidRPr="001D421F">
        <w:rPr>
          <w:rFonts w:cs="Verdana"/>
          <w:szCs w:val="26"/>
        </w:rPr>
        <w:t>débutantes</w:t>
      </w:r>
      <w:proofErr w:type="spellEnd"/>
      <w:r w:rsidR="00EA1590" w:rsidRPr="001D421F">
        <w:rPr>
          <w:rFonts w:cs="Verdana"/>
          <w:szCs w:val="26"/>
        </w:rPr>
        <w:t xml:space="preserve"> of the evening had a world event as well as the immediate occasion on their minds. It was recalled that exactly twenty-two years ago, Wallis Warfield . . . </w:t>
      </w:r>
      <w:r w:rsidR="00EA1590" w:rsidRPr="001D421F">
        <w:rPr>
          <w:rFonts w:cs="Verdana"/>
          <w:szCs w:val="26"/>
        </w:rPr>
        <w:lastRenderedPageBreak/>
        <w:t>made her bow to society.”</w:t>
      </w:r>
      <w:r w:rsidR="00EA1590" w:rsidRPr="001D421F">
        <w:rPr>
          <w:rStyle w:val="FootnoteReference"/>
          <w:rFonts w:cs="Verdana"/>
          <w:szCs w:val="26"/>
        </w:rPr>
        <w:footnoteReference w:id="27"/>
      </w:r>
      <w:r w:rsidR="00040FD3" w:rsidRPr="001D421F">
        <w:rPr>
          <w:rFonts w:cs="Verdana"/>
          <w:szCs w:val="26"/>
        </w:rPr>
        <w:t xml:space="preserve">  Wallis </w:t>
      </w:r>
      <w:r w:rsidR="0008138B" w:rsidRPr="001D421F">
        <w:rPr>
          <w:rFonts w:cs="Verdana"/>
          <w:szCs w:val="26"/>
        </w:rPr>
        <w:t xml:space="preserve">had made a simple event of 40 girls debuting themselves into society, a world event. </w:t>
      </w:r>
      <w:r w:rsidR="00040FD3" w:rsidRPr="001D421F">
        <w:rPr>
          <w:rFonts w:cs="Verdana"/>
          <w:szCs w:val="26"/>
        </w:rPr>
        <w:t xml:space="preserve">This article </w:t>
      </w:r>
      <w:r w:rsidR="008B2905" w:rsidRPr="001D421F">
        <w:rPr>
          <w:rFonts w:cs="Verdana"/>
          <w:szCs w:val="26"/>
        </w:rPr>
        <w:t>gained the attention of</w:t>
      </w:r>
      <w:r w:rsidR="00040FD3" w:rsidRPr="001D421F">
        <w:rPr>
          <w:rFonts w:cs="Verdana"/>
          <w:szCs w:val="26"/>
        </w:rPr>
        <w:t xml:space="preserve"> everyone in the world</w:t>
      </w:r>
      <w:r w:rsidR="008B2905" w:rsidRPr="001D421F">
        <w:rPr>
          <w:rFonts w:cs="Verdana"/>
          <w:szCs w:val="26"/>
        </w:rPr>
        <w:t>. It showed</w:t>
      </w:r>
      <w:r w:rsidR="00040FD3" w:rsidRPr="001D421F">
        <w:rPr>
          <w:rFonts w:cs="Verdana"/>
          <w:szCs w:val="26"/>
        </w:rPr>
        <w:t xml:space="preserve"> that Wallis went through the proper channels of American society to show that she was of good birth and of marital age. Through her mother’s marriage she was able to afford her silk debutante dress that was lined with pearls. </w:t>
      </w:r>
      <w:r w:rsidR="006D133F" w:rsidRPr="001D421F">
        <w:rPr>
          <w:rFonts w:cs="Verdana"/>
          <w:szCs w:val="26"/>
        </w:rPr>
        <w:t xml:space="preserve"> </w:t>
      </w:r>
    </w:p>
    <w:p w:rsidR="00186F07" w:rsidRPr="001D421F" w:rsidRDefault="008B2905" w:rsidP="001C77E1">
      <w:pPr>
        <w:spacing w:line="480" w:lineRule="auto"/>
        <w:ind w:firstLine="720"/>
        <w:rPr>
          <w:rFonts w:cs="Verdana"/>
          <w:szCs w:val="26"/>
        </w:rPr>
      </w:pPr>
      <w:r w:rsidRPr="001D421F">
        <w:rPr>
          <w:rFonts w:cs="Verdana"/>
          <w:szCs w:val="26"/>
        </w:rPr>
        <w:t xml:space="preserve">Shortly after her </w:t>
      </w:r>
      <w:proofErr w:type="spellStart"/>
      <w:r w:rsidR="00DF30D7">
        <w:rPr>
          <w:rFonts w:cs="Verdana"/>
          <w:szCs w:val="26"/>
        </w:rPr>
        <w:t>débute</w:t>
      </w:r>
      <w:proofErr w:type="spellEnd"/>
      <w:r w:rsidR="00C97006">
        <w:rPr>
          <w:rFonts w:cs="Verdana"/>
          <w:szCs w:val="26"/>
        </w:rPr>
        <w:t xml:space="preserve">, </w:t>
      </w:r>
      <w:r w:rsidRPr="001D421F">
        <w:rPr>
          <w:rFonts w:cs="Verdana"/>
          <w:szCs w:val="26"/>
        </w:rPr>
        <w:t>i</w:t>
      </w:r>
      <w:r w:rsidR="006D133F" w:rsidRPr="001D421F">
        <w:rPr>
          <w:rFonts w:cs="Verdana"/>
          <w:szCs w:val="26"/>
        </w:rPr>
        <w:t xml:space="preserve">n the spring of 1916, when Wallis </w:t>
      </w:r>
      <w:r w:rsidR="00C97006">
        <w:rPr>
          <w:rFonts w:cs="Verdana"/>
          <w:szCs w:val="26"/>
        </w:rPr>
        <w:t xml:space="preserve">Warfield </w:t>
      </w:r>
      <w:r w:rsidR="006D133F" w:rsidRPr="001D421F">
        <w:rPr>
          <w:rFonts w:cs="Verdana"/>
          <w:szCs w:val="26"/>
        </w:rPr>
        <w:t xml:space="preserve">was almost twenty, she </w:t>
      </w:r>
      <w:r w:rsidR="00C97006">
        <w:rPr>
          <w:rFonts w:cs="Verdana"/>
          <w:szCs w:val="26"/>
        </w:rPr>
        <w:t xml:space="preserve">decided </w:t>
      </w:r>
      <w:r w:rsidR="006D133F" w:rsidRPr="001D421F">
        <w:rPr>
          <w:rFonts w:cs="Verdana"/>
          <w:szCs w:val="26"/>
        </w:rPr>
        <w:t>to visit one of her Montague cousins</w:t>
      </w:r>
      <w:r w:rsidR="00C97006">
        <w:rPr>
          <w:rFonts w:cs="Verdana"/>
          <w:szCs w:val="26"/>
        </w:rPr>
        <w:t xml:space="preserve"> in Florida, Corinne </w:t>
      </w:r>
      <w:proofErr w:type="spellStart"/>
      <w:r w:rsidR="00C97006">
        <w:rPr>
          <w:rFonts w:cs="Verdana"/>
          <w:szCs w:val="26"/>
        </w:rPr>
        <w:t>Mustin</w:t>
      </w:r>
      <w:proofErr w:type="spellEnd"/>
      <w:r w:rsidR="00C97006">
        <w:rPr>
          <w:rFonts w:cs="Verdana"/>
          <w:szCs w:val="26"/>
        </w:rPr>
        <w:t xml:space="preserve">. Corinne </w:t>
      </w:r>
      <w:proofErr w:type="spellStart"/>
      <w:r w:rsidR="00C97006">
        <w:rPr>
          <w:rFonts w:cs="Verdana"/>
          <w:szCs w:val="26"/>
        </w:rPr>
        <w:t>Mustin</w:t>
      </w:r>
      <w:proofErr w:type="spellEnd"/>
      <w:r w:rsidR="006D133F" w:rsidRPr="001D421F">
        <w:rPr>
          <w:rFonts w:cs="Verdana"/>
          <w:szCs w:val="26"/>
        </w:rPr>
        <w:t xml:space="preserve"> was married to a naval officer stationed at </w:t>
      </w:r>
      <w:r w:rsidR="00C97006">
        <w:rPr>
          <w:rFonts w:cs="Verdana"/>
          <w:szCs w:val="26"/>
        </w:rPr>
        <w:t>the Pensacola naval air station, and loved to have company.</w:t>
      </w:r>
      <w:r w:rsidR="006D133F" w:rsidRPr="001D421F">
        <w:rPr>
          <w:rStyle w:val="FootnoteReference"/>
          <w:rFonts w:cs="Verdana"/>
          <w:szCs w:val="26"/>
        </w:rPr>
        <w:footnoteReference w:id="28"/>
      </w:r>
      <w:r w:rsidR="00C97006">
        <w:rPr>
          <w:rFonts w:cs="Verdana"/>
          <w:szCs w:val="26"/>
        </w:rPr>
        <w:t xml:space="preserve"> It was here that Wallis Warfield</w:t>
      </w:r>
      <w:r w:rsidR="006D133F" w:rsidRPr="001D421F">
        <w:rPr>
          <w:rFonts w:cs="Verdana"/>
          <w:szCs w:val="26"/>
        </w:rPr>
        <w:t xml:space="preserve"> first met </w:t>
      </w:r>
      <w:r w:rsidR="00B21C1E" w:rsidRPr="001D421F">
        <w:rPr>
          <w:rFonts w:cs="Verdana"/>
          <w:szCs w:val="26"/>
        </w:rPr>
        <w:t>Lt. Earl Winfield Spencer J</w:t>
      </w:r>
      <w:r w:rsidR="00BF3123" w:rsidRPr="001D421F">
        <w:rPr>
          <w:rFonts w:cs="Verdana"/>
          <w:szCs w:val="26"/>
        </w:rPr>
        <w:t>r. Corinne invited him, along with two other officers, to lunch on the first day of Wallis’ arrival.</w:t>
      </w:r>
      <w:r w:rsidR="00BF3123" w:rsidRPr="001D421F">
        <w:rPr>
          <w:rStyle w:val="FootnoteReference"/>
          <w:rFonts w:cs="Verdana"/>
          <w:szCs w:val="26"/>
        </w:rPr>
        <w:footnoteReference w:id="29"/>
      </w:r>
      <w:r w:rsidR="00C84F69">
        <w:rPr>
          <w:rFonts w:cs="Verdana"/>
          <w:szCs w:val="26"/>
        </w:rPr>
        <w:t xml:space="preserve">  Earl Spencer</w:t>
      </w:r>
      <w:r w:rsidR="00BF3123" w:rsidRPr="001D421F">
        <w:rPr>
          <w:rFonts w:cs="Verdana"/>
          <w:szCs w:val="26"/>
        </w:rPr>
        <w:t xml:space="preserve"> had almost immediately captured Wallis</w:t>
      </w:r>
      <w:r w:rsidR="00C84F69">
        <w:rPr>
          <w:rFonts w:cs="Verdana"/>
          <w:szCs w:val="26"/>
        </w:rPr>
        <w:t xml:space="preserve"> Warfield</w:t>
      </w:r>
      <w:r w:rsidR="00BF3123" w:rsidRPr="001D421F">
        <w:rPr>
          <w:rFonts w:cs="Verdana"/>
          <w:szCs w:val="26"/>
        </w:rPr>
        <w:t>’s interest. He soon was e</w:t>
      </w:r>
      <w:r w:rsidR="00C84F69">
        <w:rPr>
          <w:rFonts w:cs="Verdana"/>
          <w:szCs w:val="26"/>
        </w:rPr>
        <w:t>nthralled by her</w:t>
      </w:r>
      <w:r w:rsidR="00BF3123" w:rsidRPr="001D421F">
        <w:rPr>
          <w:rFonts w:cs="Verdana"/>
          <w:szCs w:val="26"/>
        </w:rPr>
        <w:t xml:space="preserve"> bright, fun, </w:t>
      </w:r>
      <w:r w:rsidR="002633DF" w:rsidRPr="001D421F">
        <w:rPr>
          <w:rFonts w:cs="Verdana"/>
          <w:szCs w:val="26"/>
        </w:rPr>
        <w:t xml:space="preserve">strength of character, </w:t>
      </w:r>
      <w:r w:rsidR="00BF3123" w:rsidRPr="001D421F">
        <w:rPr>
          <w:rFonts w:cs="Verdana"/>
          <w:szCs w:val="26"/>
        </w:rPr>
        <w:t>and attentiveness.</w:t>
      </w:r>
      <w:r w:rsidR="00BF3123" w:rsidRPr="001D421F">
        <w:rPr>
          <w:rStyle w:val="FootnoteReference"/>
          <w:rFonts w:cs="Verdana"/>
          <w:szCs w:val="26"/>
        </w:rPr>
        <w:footnoteReference w:id="30"/>
      </w:r>
    </w:p>
    <w:p w:rsidR="00FA3BB2" w:rsidRPr="001D421F" w:rsidRDefault="00186F07" w:rsidP="001C77E1">
      <w:pPr>
        <w:spacing w:line="480" w:lineRule="auto"/>
        <w:ind w:firstLine="720"/>
        <w:rPr>
          <w:rFonts w:cs="Verdana"/>
          <w:szCs w:val="26"/>
        </w:rPr>
      </w:pPr>
      <w:r w:rsidRPr="001D421F">
        <w:rPr>
          <w:rFonts w:cs="Verdana"/>
          <w:szCs w:val="26"/>
        </w:rPr>
        <w:t xml:space="preserve">The couple married on November 8, 1916. </w:t>
      </w:r>
      <w:r w:rsidR="00C84F69">
        <w:rPr>
          <w:rFonts w:cs="Verdana"/>
          <w:szCs w:val="26"/>
        </w:rPr>
        <w:t xml:space="preserve"> </w:t>
      </w:r>
      <w:proofErr w:type="gramStart"/>
      <w:r w:rsidRPr="001D421F">
        <w:rPr>
          <w:rFonts w:cs="Verdana"/>
          <w:szCs w:val="26"/>
        </w:rPr>
        <w:t xml:space="preserve">Just a </w:t>
      </w:r>
      <w:r w:rsidR="000A6C74" w:rsidRPr="001D421F">
        <w:rPr>
          <w:rFonts w:cs="Verdana"/>
          <w:szCs w:val="26"/>
        </w:rPr>
        <w:t>few short months after meeting.</w:t>
      </w:r>
      <w:proofErr w:type="gramEnd"/>
      <w:r w:rsidR="000A6C74" w:rsidRPr="001D421F">
        <w:rPr>
          <w:rFonts w:cs="Verdana"/>
          <w:szCs w:val="26"/>
        </w:rPr>
        <w:t xml:space="preserve">  An </w:t>
      </w:r>
      <w:r w:rsidR="000A6C74" w:rsidRPr="001D421F">
        <w:rPr>
          <w:rFonts w:cs="Verdana"/>
          <w:i/>
          <w:szCs w:val="26"/>
        </w:rPr>
        <w:t>Associated Press</w:t>
      </w:r>
      <w:r w:rsidR="000A6C74" w:rsidRPr="001D421F">
        <w:rPr>
          <w:rFonts w:cs="Verdana"/>
          <w:szCs w:val="26"/>
        </w:rPr>
        <w:t xml:space="preserve"> article, “</w:t>
      </w:r>
      <w:r w:rsidR="000A6C74" w:rsidRPr="001D421F">
        <w:rPr>
          <w:rFonts w:cs="Verdana"/>
          <w:szCs w:val="22"/>
        </w:rPr>
        <w:t xml:space="preserve">Real Cinderella Story Is That Of Woman Who Brought a Crisis </w:t>
      </w:r>
      <w:proofErr w:type="gramStart"/>
      <w:r w:rsidR="000A6C74" w:rsidRPr="001D421F">
        <w:rPr>
          <w:rFonts w:cs="Verdana"/>
          <w:szCs w:val="22"/>
        </w:rPr>
        <w:t>To</w:t>
      </w:r>
      <w:proofErr w:type="gramEnd"/>
      <w:r w:rsidR="000A6C74" w:rsidRPr="001D421F">
        <w:rPr>
          <w:rFonts w:cs="Verdana"/>
          <w:szCs w:val="22"/>
        </w:rPr>
        <w:t xml:space="preserve"> Powerful British Kingdom,”</w:t>
      </w:r>
      <w:r w:rsidR="000A6C74" w:rsidRPr="001D421F">
        <w:rPr>
          <w:rFonts w:cs="Verdana"/>
          <w:color w:val="3C3C3C"/>
          <w:sz w:val="22"/>
          <w:szCs w:val="22"/>
        </w:rPr>
        <w:t xml:space="preserve"> </w:t>
      </w:r>
      <w:r w:rsidR="000A6C74" w:rsidRPr="001D421F">
        <w:rPr>
          <w:rFonts w:cs="Verdana"/>
          <w:szCs w:val="26"/>
        </w:rPr>
        <w:t>reflected on</w:t>
      </w:r>
      <w:r w:rsidR="00C84F69">
        <w:rPr>
          <w:rFonts w:cs="Verdana"/>
          <w:szCs w:val="26"/>
        </w:rPr>
        <w:t xml:space="preserve"> Wallis’ first marriage through the lens of her thriftiness</w:t>
      </w:r>
      <w:r w:rsidR="000A6C74" w:rsidRPr="001D421F">
        <w:rPr>
          <w:rFonts w:cs="Verdana"/>
          <w:szCs w:val="26"/>
        </w:rPr>
        <w:t>:</w:t>
      </w:r>
    </w:p>
    <w:p w:rsidR="000A6C74" w:rsidRPr="001D421F" w:rsidRDefault="00FA3BB2" w:rsidP="00EF2D65">
      <w:pPr>
        <w:ind w:left="900" w:right="720"/>
        <w:rPr>
          <w:rFonts w:cs="Verdana"/>
          <w:szCs w:val="26"/>
        </w:rPr>
      </w:pPr>
      <w:r w:rsidRPr="001D421F">
        <w:rPr>
          <w:rFonts w:cs="Verdana"/>
          <w:szCs w:val="26"/>
        </w:rPr>
        <w:t xml:space="preserve">Wallis knew the meaning of a dollar. On the occasion of her first wedding, to Lt. E. Winfield Spencer, in 1916, a friend of the family said her gown had a train ‘a mile long.’ Afterward the train disappeared. </w:t>
      </w:r>
    </w:p>
    <w:p w:rsidR="000A6C74" w:rsidRPr="001D421F" w:rsidRDefault="000A6C74" w:rsidP="00EF2D65">
      <w:pPr>
        <w:ind w:left="900" w:right="720"/>
        <w:rPr>
          <w:rFonts w:cs="Verdana"/>
          <w:szCs w:val="26"/>
        </w:rPr>
      </w:pPr>
      <w:r w:rsidRPr="001D421F">
        <w:rPr>
          <w:rFonts w:cs="Verdana"/>
          <w:szCs w:val="26"/>
        </w:rPr>
        <w:t>‘What have you done with it?’ she was asked.</w:t>
      </w:r>
    </w:p>
    <w:p w:rsidR="001C77E1" w:rsidRDefault="000A6C74" w:rsidP="00EF2D65">
      <w:pPr>
        <w:ind w:left="900" w:right="720"/>
        <w:rPr>
          <w:rFonts w:cs="Verdana"/>
          <w:szCs w:val="26"/>
        </w:rPr>
      </w:pPr>
      <w:r w:rsidRPr="001D421F">
        <w:rPr>
          <w:rFonts w:cs="Verdana"/>
          <w:szCs w:val="26"/>
        </w:rPr>
        <w:lastRenderedPageBreak/>
        <w:t>‘I cut it off,’ responded Wally with her unfailing good humor, ‘and I still have the dress. The train is an evening wrap now. Very good don’t you think?’</w:t>
      </w:r>
      <w:r w:rsidRPr="001D421F">
        <w:rPr>
          <w:rStyle w:val="FootnoteReference"/>
          <w:rFonts w:cs="Verdana"/>
          <w:szCs w:val="26"/>
        </w:rPr>
        <w:footnoteReference w:id="31"/>
      </w:r>
    </w:p>
    <w:p w:rsidR="00C84F69" w:rsidRDefault="00C84F69" w:rsidP="00EF2D65">
      <w:pPr>
        <w:ind w:left="900" w:right="720"/>
        <w:rPr>
          <w:rFonts w:cs="Verdana"/>
          <w:szCs w:val="26"/>
        </w:rPr>
      </w:pPr>
    </w:p>
    <w:p w:rsidR="0079560A" w:rsidRPr="001D421F" w:rsidRDefault="00C84F69" w:rsidP="001C77E1">
      <w:pPr>
        <w:spacing w:line="480" w:lineRule="auto"/>
        <w:ind w:right="720"/>
        <w:rPr>
          <w:rFonts w:cs="Verdana"/>
          <w:szCs w:val="26"/>
        </w:rPr>
      </w:pPr>
      <w:r>
        <w:rPr>
          <w:rFonts w:cs="Verdana"/>
          <w:szCs w:val="26"/>
        </w:rPr>
        <w:t>In this case, Wallis Warfield</w:t>
      </w:r>
      <w:r w:rsidR="00030321">
        <w:rPr>
          <w:rFonts w:cs="Verdana"/>
          <w:szCs w:val="26"/>
        </w:rPr>
        <w:t>, now Spencer,</w:t>
      </w:r>
      <w:r>
        <w:rPr>
          <w:rFonts w:cs="Verdana"/>
          <w:szCs w:val="26"/>
        </w:rPr>
        <w:t xml:space="preserve"> was resourceful. </w:t>
      </w:r>
      <w:r w:rsidR="00030321">
        <w:rPr>
          <w:rFonts w:cs="Verdana"/>
          <w:szCs w:val="26"/>
        </w:rPr>
        <w:t xml:space="preserve"> </w:t>
      </w:r>
      <w:r>
        <w:rPr>
          <w:rFonts w:cs="Verdana"/>
          <w:szCs w:val="26"/>
        </w:rPr>
        <w:t xml:space="preserve">The train that turned into an evening wrap gave her the guise of being wealthier without </w:t>
      </w:r>
      <w:r w:rsidR="00030321">
        <w:rPr>
          <w:rFonts w:cs="Verdana"/>
          <w:szCs w:val="26"/>
        </w:rPr>
        <w:t xml:space="preserve">the necessity </w:t>
      </w:r>
      <w:r>
        <w:rPr>
          <w:rFonts w:cs="Verdana"/>
          <w:szCs w:val="26"/>
        </w:rPr>
        <w:t>spending additional money.  Appearances matter in social society at this time</w:t>
      </w:r>
      <w:r w:rsidR="00030321">
        <w:rPr>
          <w:rFonts w:cs="Verdana"/>
          <w:szCs w:val="26"/>
        </w:rPr>
        <w:t>, and Wallis Spencer wanted to appear as well-off as possible to continue climbing the social ladder</w:t>
      </w:r>
      <w:r>
        <w:rPr>
          <w:rFonts w:cs="Verdana"/>
          <w:szCs w:val="26"/>
        </w:rPr>
        <w:t xml:space="preserve">. </w:t>
      </w:r>
      <w:r w:rsidR="00030321">
        <w:rPr>
          <w:rFonts w:cs="Verdana"/>
          <w:szCs w:val="26"/>
        </w:rPr>
        <w:t xml:space="preserve"> </w:t>
      </w:r>
      <w:r>
        <w:rPr>
          <w:rFonts w:cs="Verdana"/>
          <w:szCs w:val="26"/>
        </w:rPr>
        <w:t xml:space="preserve">This article by the Associated Press may have stirred people into liking Wallis Simpson more by having her appear more relatable to the general public.  </w:t>
      </w:r>
    </w:p>
    <w:p w:rsidR="0068681C" w:rsidRPr="001D421F" w:rsidRDefault="00030321" w:rsidP="001C77E1">
      <w:pPr>
        <w:spacing w:line="480" w:lineRule="auto"/>
        <w:ind w:firstLine="720"/>
        <w:rPr>
          <w:rFonts w:cs="Verdana"/>
          <w:szCs w:val="26"/>
        </w:rPr>
      </w:pPr>
      <w:r>
        <w:rPr>
          <w:rFonts w:cs="Verdana"/>
          <w:szCs w:val="26"/>
        </w:rPr>
        <w:t>T</w:t>
      </w:r>
      <w:r w:rsidR="00691CE8" w:rsidRPr="001D421F">
        <w:rPr>
          <w:rFonts w:cs="Verdana"/>
          <w:szCs w:val="26"/>
        </w:rPr>
        <w:t>he first sign of trouble</w:t>
      </w:r>
      <w:r>
        <w:rPr>
          <w:rFonts w:cs="Verdana"/>
          <w:szCs w:val="26"/>
        </w:rPr>
        <w:t xml:space="preserve"> in the marriage</w:t>
      </w:r>
      <w:r w:rsidR="00691CE8" w:rsidRPr="001D421F">
        <w:rPr>
          <w:rFonts w:cs="Verdana"/>
          <w:szCs w:val="26"/>
        </w:rPr>
        <w:t xml:space="preserve"> came </w:t>
      </w:r>
      <w:r>
        <w:rPr>
          <w:rFonts w:cs="Verdana"/>
          <w:szCs w:val="26"/>
        </w:rPr>
        <w:t xml:space="preserve">almost immediately </w:t>
      </w:r>
      <w:r w:rsidR="00691CE8" w:rsidRPr="001D421F">
        <w:rPr>
          <w:rFonts w:cs="Verdana"/>
          <w:szCs w:val="26"/>
        </w:rPr>
        <w:t>during the honeymoon.</w:t>
      </w:r>
      <w:r w:rsidR="00776180" w:rsidRPr="001D421F">
        <w:rPr>
          <w:rFonts w:cs="Verdana"/>
          <w:szCs w:val="26"/>
        </w:rPr>
        <w:t xml:space="preserve"> </w:t>
      </w:r>
      <w:r w:rsidR="00691CE8" w:rsidRPr="001D421F">
        <w:rPr>
          <w:rFonts w:cs="Verdana"/>
          <w:szCs w:val="26"/>
        </w:rPr>
        <w:t xml:space="preserve"> </w:t>
      </w:r>
      <w:r w:rsidR="00776180" w:rsidRPr="001D421F">
        <w:rPr>
          <w:rFonts w:cs="Verdana"/>
          <w:szCs w:val="26"/>
        </w:rPr>
        <w:t>There was no liquor to be found at the hotel because the state was dry</w:t>
      </w:r>
      <w:r>
        <w:rPr>
          <w:rFonts w:cs="Verdana"/>
          <w:szCs w:val="26"/>
        </w:rPr>
        <w:t>.  It had not occurred to Wallis Spencer that her husband</w:t>
      </w:r>
      <w:r w:rsidR="00776180" w:rsidRPr="001D421F">
        <w:rPr>
          <w:rFonts w:cs="Verdana"/>
          <w:szCs w:val="26"/>
        </w:rPr>
        <w:t xml:space="preserve"> might be a chronic alcoholic until this point. </w:t>
      </w:r>
      <w:r>
        <w:rPr>
          <w:rFonts w:cs="Verdana"/>
          <w:szCs w:val="26"/>
        </w:rPr>
        <w:t xml:space="preserve"> Spencer</w:t>
      </w:r>
      <w:r w:rsidR="00003361" w:rsidRPr="001D421F">
        <w:rPr>
          <w:rFonts w:cs="Verdana"/>
          <w:szCs w:val="26"/>
        </w:rPr>
        <w:t xml:space="preserve">’s drinking only continued to escalate. </w:t>
      </w:r>
      <w:r>
        <w:rPr>
          <w:rFonts w:cs="Verdana"/>
          <w:szCs w:val="26"/>
        </w:rPr>
        <w:t xml:space="preserve"> </w:t>
      </w:r>
      <w:r w:rsidR="00003361" w:rsidRPr="001D421F">
        <w:rPr>
          <w:rFonts w:cs="Verdana"/>
          <w:szCs w:val="26"/>
        </w:rPr>
        <w:t>At parties he became di</w:t>
      </w:r>
      <w:r>
        <w:rPr>
          <w:rFonts w:cs="Verdana"/>
          <w:szCs w:val="26"/>
        </w:rPr>
        <w:t>straught when his wife</w:t>
      </w:r>
      <w:r w:rsidR="00003361" w:rsidRPr="001D421F">
        <w:rPr>
          <w:rFonts w:cs="Verdana"/>
          <w:szCs w:val="26"/>
        </w:rPr>
        <w:t xml:space="preserve"> would give other men her attention, and sulked in the corner with a bottle.</w:t>
      </w:r>
      <w:r w:rsidR="00003361" w:rsidRPr="001D421F">
        <w:rPr>
          <w:rStyle w:val="FootnoteReference"/>
          <w:rFonts w:cs="Verdana"/>
          <w:szCs w:val="26"/>
        </w:rPr>
        <w:footnoteReference w:id="32"/>
      </w:r>
      <w:r>
        <w:rPr>
          <w:rFonts w:cs="Verdana"/>
          <w:szCs w:val="26"/>
        </w:rPr>
        <w:t xml:space="preserve">  Spencer</w:t>
      </w:r>
      <w:r w:rsidR="00003361" w:rsidRPr="001D421F">
        <w:rPr>
          <w:rFonts w:cs="Verdana"/>
          <w:szCs w:val="26"/>
        </w:rPr>
        <w:t xml:space="preserve"> sometimes disappeared, and w</w:t>
      </w:r>
      <w:r>
        <w:rPr>
          <w:rFonts w:cs="Verdana"/>
          <w:szCs w:val="26"/>
        </w:rPr>
        <w:t>hen he did, he would lock his wife</w:t>
      </w:r>
      <w:r w:rsidR="00003361" w:rsidRPr="001D421F">
        <w:rPr>
          <w:rFonts w:cs="Verdana"/>
          <w:szCs w:val="26"/>
        </w:rPr>
        <w:t xml:space="preserve"> away in a bedroom or the bathroom. </w:t>
      </w:r>
      <w:r>
        <w:rPr>
          <w:rFonts w:cs="Verdana"/>
          <w:szCs w:val="26"/>
        </w:rPr>
        <w:t xml:space="preserve"> </w:t>
      </w:r>
      <w:r w:rsidR="00003361" w:rsidRPr="001D421F">
        <w:rPr>
          <w:rFonts w:cs="Verdana"/>
          <w:szCs w:val="26"/>
        </w:rPr>
        <w:t>Needless to say, the marri</w:t>
      </w:r>
      <w:r>
        <w:rPr>
          <w:rFonts w:cs="Verdana"/>
          <w:szCs w:val="26"/>
        </w:rPr>
        <w:t>age between the Spencer’s</w:t>
      </w:r>
      <w:r w:rsidR="00003361" w:rsidRPr="001D421F">
        <w:rPr>
          <w:rFonts w:cs="Verdana"/>
          <w:szCs w:val="26"/>
        </w:rPr>
        <w:t xml:space="preserve"> was dissipating. </w:t>
      </w:r>
      <w:r>
        <w:rPr>
          <w:rFonts w:cs="Verdana"/>
          <w:szCs w:val="26"/>
        </w:rPr>
        <w:t xml:space="preserve"> When Lt. Earl Spencer</w:t>
      </w:r>
      <w:r w:rsidR="007D0EC0" w:rsidRPr="001D421F">
        <w:rPr>
          <w:rFonts w:cs="Verdana"/>
          <w:szCs w:val="26"/>
        </w:rPr>
        <w:t xml:space="preserve"> was “ordered to new duty in Hong Kong, Wallis announced that she intended to remain in Washington.”</w:t>
      </w:r>
      <w:r w:rsidR="007D0EC0" w:rsidRPr="001D421F">
        <w:rPr>
          <w:rStyle w:val="FootnoteReference"/>
          <w:rFonts w:cs="Verdana"/>
          <w:szCs w:val="26"/>
        </w:rPr>
        <w:footnoteReference w:id="33"/>
      </w:r>
      <w:r>
        <w:rPr>
          <w:rFonts w:cs="Verdana"/>
          <w:szCs w:val="26"/>
        </w:rPr>
        <w:t xml:space="preserve"> However, Spencer</w:t>
      </w:r>
      <w:r w:rsidR="00310D81" w:rsidRPr="001D421F">
        <w:rPr>
          <w:rFonts w:cs="Verdana"/>
          <w:szCs w:val="26"/>
        </w:rPr>
        <w:t xml:space="preserve"> wrote to her from China, and she soon joined him again. </w:t>
      </w:r>
      <w:r>
        <w:rPr>
          <w:rFonts w:cs="Verdana"/>
          <w:szCs w:val="26"/>
        </w:rPr>
        <w:t xml:space="preserve"> </w:t>
      </w:r>
      <w:r w:rsidR="00310D81" w:rsidRPr="001D421F">
        <w:rPr>
          <w:rFonts w:cs="Verdana"/>
          <w:szCs w:val="26"/>
        </w:rPr>
        <w:t xml:space="preserve">The situation only lasted a couple of months before she </w:t>
      </w:r>
      <w:r>
        <w:rPr>
          <w:rFonts w:cs="Verdana"/>
          <w:szCs w:val="26"/>
        </w:rPr>
        <w:t>left him again.  Wallis Spencer</w:t>
      </w:r>
      <w:r w:rsidR="00310D81" w:rsidRPr="001D421F">
        <w:rPr>
          <w:rFonts w:cs="Verdana"/>
          <w:szCs w:val="26"/>
        </w:rPr>
        <w:t xml:space="preserve"> moved out but remained in China for nearly two yea</w:t>
      </w:r>
      <w:r w:rsidR="00C34D9A" w:rsidRPr="001D421F">
        <w:rPr>
          <w:rFonts w:cs="Verdana"/>
          <w:szCs w:val="26"/>
        </w:rPr>
        <w:t>rs</w:t>
      </w:r>
      <w:r w:rsidR="004E005F" w:rsidRPr="001D421F">
        <w:rPr>
          <w:rFonts w:cs="Verdana"/>
          <w:szCs w:val="26"/>
        </w:rPr>
        <w:t xml:space="preserve">, </w:t>
      </w:r>
      <w:r>
        <w:rPr>
          <w:rFonts w:cs="Verdana"/>
          <w:szCs w:val="26"/>
        </w:rPr>
        <w:t xml:space="preserve">where her whereabouts </w:t>
      </w:r>
      <w:r>
        <w:rPr>
          <w:rFonts w:cs="Verdana"/>
          <w:szCs w:val="26"/>
        </w:rPr>
        <w:lastRenderedPageBreak/>
        <w:t xml:space="preserve">were not known.  She </w:t>
      </w:r>
      <w:r w:rsidR="004E005F" w:rsidRPr="001D421F">
        <w:rPr>
          <w:rFonts w:cs="Verdana"/>
          <w:szCs w:val="26"/>
        </w:rPr>
        <w:t>then travel</w:t>
      </w:r>
      <w:r>
        <w:rPr>
          <w:rFonts w:cs="Verdana"/>
          <w:szCs w:val="26"/>
        </w:rPr>
        <w:t>ed</w:t>
      </w:r>
      <w:r w:rsidR="004E005F" w:rsidRPr="001D421F">
        <w:rPr>
          <w:rFonts w:cs="Verdana"/>
          <w:szCs w:val="26"/>
        </w:rPr>
        <w:t xml:space="preserve"> extensively</w:t>
      </w:r>
      <w:r>
        <w:rPr>
          <w:rFonts w:cs="Verdana"/>
          <w:szCs w:val="26"/>
        </w:rPr>
        <w:t xml:space="preserve"> across the region</w:t>
      </w:r>
      <w:r w:rsidR="004E005F" w:rsidRPr="001D421F">
        <w:rPr>
          <w:rFonts w:cs="Verdana"/>
          <w:szCs w:val="26"/>
        </w:rPr>
        <w:t>,</w:t>
      </w:r>
      <w:r w:rsidR="00C34D9A" w:rsidRPr="001D421F">
        <w:rPr>
          <w:rFonts w:cs="Verdana"/>
          <w:szCs w:val="26"/>
        </w:rPr>
        <w:t xml:space="preserve"> before returning to the U.S.</w:t>
      </w:r>
      <w:r w:rsidR="00C34D9A" w:rsidRPr="001D421F">
        <w:rPr>
          <w:rStyle w:val="FootnoteReference"/>
          <w:rFonts w:cs="Verdana"/>
          <w:szCs w:val="26"/>
        </w:rPr>
        <w:footnoteReference w:id="34"/>
      </w:r>
      <w:r>
        <w:rPr>
          <w:rFonts w:cs="Verdana"/>
          <w:szCs w:val="26"/>
        </w:rPr>
        <w:t xml:space="preserve"> </w:t>
      </w:r>
      <w:r w:rsidRPr="001D421F">
        <w:rPr>
          <w:rFonts w:cs="Verdana"/>
          <w:szCs w:val="26"/>
        </w:rPr>
        <w:t xml:space="preserve"> </w:t>
      </w:r>
      <w:r>
        <w:rPr>
          <w:rFonts w:cs="Verdana"/>
          <w:szCs w:val="26"/>
        </w:rPr>
        <w:t>Wallis Spencer</w:t>
      </w:r>
      <w:r w:rsidR="004E005F" w:rsidRPr="001D421F">
        <w:rPr>
          <w:rFonts w:cs="Verdana"/>
          <w:szCs w:val="26"/>
        </w:rPr>
        <w:t xml:space="preserve"> was finally granted a divorce in December 1927</w:t>
      </w:r>
      <w:r w:rsidR="00F70FA9" w:rsidRPr="001D421F">
        <w:rPr>
          <w:rFonts w:cs="Verdana"/>
          <w:szCs w:val="26"/>
        </w:rPr>
        <w:t>, on the grounds of desertion</w:t>
      </w:r>
      <w:r w:rsidR="00B130CF">
        <w:rPr>
          <w:rFonts w:cs="Verdana"/>
          <w:szCs w:val="26"/>
        </w:rPr>
        <w:t>.</w:t>
      </w:r>
      <w:r w:rsidR="00F70FA9" w:rsidRPr="001D421F">
        <w:rPr>
          <w:rStyle w:val="FootnoteReference"/>
          <w:rFonts w:cs="Verdana"/>
          <w:szCs w:val="26"/>
        </w:rPr>
        <w:footnoteReference w:id="35"/>
      </w:r>
      <w:r w:rsidR="004E005F" w:rsidRPr="001D421F">
        <w:rPr>
          <w:rFonts w:cs="Verdana"/>
          <w:szCs w:val="26"/>
        </w:rPr>
        <w:t xml:space="preserve">  </w:t>
      </w:r>
    </w:p>
    <w:p w:rsidR="0081553A" w:rsidRPr="001D421F" w:rsidRDefault="00B130CF" w:rsidP="001C77E1">
      <w:pPr>
        <w:spacing w:line="480" w:lineRule="auto"/>
        <w:ind w:firstLine="720"/>
        <w:rPr>
          <w:rFonts w:cs="Verdana"/>
          <w:szCs w:val="26"/>
        </w:rPr>
      </w:pPr>
      <w:r>
        <w:rPr>
          <w:rFonts w:cs="Verdana"/>
          <w:szCs w:val="26"/>
        </w:rPr>
        <w:t>Ms. Spencer</w:t>
      </w:r>
      <w:r w:rsidR="004B78B0">
        <w:rPr>
          <w:rFonts w:cs="Verdana"/>
          <w:szCs w:val="26"/>
        </w:rPr>
        <w:t xml:space="preserve"> once again began moving about</w:t>
      </w:r>
      <w:r w:rsidR="0068681C" w:rsidRPr="001D421F">
        <w:rPr>
          <w:rFonts w:cs="Verdana"/>
          <w:szCs w:val="26"/>
        </w:rPr>
        <w:t xml:space="preserve"> the social circles </w:t>
      </w:r>
      <w:r w:rsidR="00682E8E" w:rsidRPr="001D421F">
        <w:rPr>
          <w:rFonts w:cs="Verdana"/>
          <w:szCs w:val="26"/>
        </w:rPr>
        <w:t>of New York and Washington during the process of her pending</w:t>
      </w:r>
      <w:r w:rsidR="0068681C" w:rsidRPr="001D421F">
        <w:rPr>
          <w:rFonts w:cs="Verdana"/>
          <w:szCs w:val="26"/>
        </w:rPr>
        <w:t xml:space="preserve"> divorce.  It was at a dinner party, hosted by an old friend Mary </w:t>
      </w:r>
      <w:proofErr w:type="spellStart"/>
      <w:r w:rsidR="0068681C" w:rsidRPr="001D421F">
        <w:rPr>
          <w:rFonts w:cs="Verdana"/>
          <w:szCs w:val="26"/>
        </w:rPr>
        <w:t>Rafray</w:t>
      </w:r>
      <w:proofErr w:type="spellEnd"/>
      <w:r w:rsidR="004B78B0">
        <w:rPr>
          <w:rFonts w:cs="Verdana"/>
          <w:szCs w:val="26"/>
        </w:rPr>
        <w:t>, with whom she</w:t>
      </w:r>
      <w:r w:rsidR="00825704" w:rsidRPr="001D421F">
        <w:rPr>
          <w:rFonts w:cs="Verdana"/>
          <w:szCs w:val="26"/>
        </w:rPr>
        <w:t xml:space="preserve"> was staying with at the </w:t>
      </w:r>
      <w:proofErr w:type="gramStart"/>
      <w:r w:rsidR="00825704" w:rsidRPr="001D421F">
        <w:rPr>
          <w:rFonts w:cs="Verdana"/>
          <w:szCs w:val="26"/>
        </w:rPr>
        <w:t>time</w:t>
      </w:r>
      <w:r>
        <w:rPr>
          <w:rFonts w:cs="Verdana"/>
          <w:szCs w:val="26"/>
        </w:rPr>
        <w:t>, that</w:t>
      </w:r>
      <w:proofErr w:type="gramEnd"/>
      <w:r>
        <w:rPr>
          <w:rFonts w:cs="Verdana"/>
          <w:szCs w:val="26"/>
        </w:rPr>
        <w:t xml:space="preserve"> Ms. Spencer</w:t>
      </w:r>
      <w:r w:rsidR="0068681C" w:rsidRPr="001D421F">
        <w:rPr>
          <w:rFonts w:cs="Verdana"/>
          <w:szCs w:val="26"/>
        </w:rPr>
        <w:t xml:space="preserve"> was introduced to</w:t>
      </w:r>
      <w:r w:rsidR="00783C71" w:rsidRPr="001D421F">
        <w:rPr>
          <w:rFonts w:cs="Verdana"/>
          <w:szCs w:val="26"/>
        </w:rPr>
        <w:t xml:space="preserve"> the Simpsons.</w:t>
      </w:r>
      <w:r w:rsidR="00783C71" w:rsidRPr="001D421F">
        <w:rPr>
          <w:rStyle w:val="FootnoteReference"/>
          <w:rFonts w:cs="Verdana"/>
          <w:szCs w:val="26"/>
        </w:rPr>
        <w:t xml:space="preserve"> </w:t>
      </w:r>
      <w:r w:rsidR="00783C71" w:rsidRPr="001D421F">
        <w:rPr>
          <w:rStyle w:val="FootnoteReference"/>
          <w:rFonts w:cs="Verdana"/>
          <w:szCs w:val="26"/>
        </w:rPr>
        <w:footnoteReference w:id="36"/>
      </w:r>
      <w:r w:rsidR="00783C71" w:rsidRPr="001D421F">
        <w:rPr>
          <w:rFonts w:cs="Verdana"/>
          <w:szCs w:val="26"/>
        </w:rPr>
        <w:t xml:space="preserve">  Mr. Ernest Aldrich Simpson had a wife, Dorothea, and a daughter. </w:t>
      </w:r>
      <w:r w:rsidR="004B78B0">
        <w:rPr>
          <w:rFonts w:cs="Verdana"/>
          <w:szCs w:val="26"/>
        </w:rPr>
        <w:t xml:space="preserve"> </w:t>
      </w:r>
      <w:r w:rsidR="00783C71" w:rsidRPr="001D421F">
        <w:rPr>
          <w:rFonts w:cs="Verdana"/>
          <w:szCs w:val="26"/>
        </w:rPr>
        <w:t>Apparently, a</w:t>
      </w:r>
      <w:r w:rsidR="007C05F1">
        <w:rPr>
          <w:rFonts w:cs="Verdana"/>
          <w:szCs w:val="26"/>
        </w:rPr>
        <w:t xml:space="preserve">ccording the Wallis </w:t>
      </w:r>
      <w:r w:rsidR="009C1F36">
        <w:rPr>
          <w:rFonts w:cs="Verdana"/>
          <w:szCs w:val="26"/>
        </w:rPr>
        <w:t>Windsor’s</w:t>
      </w:r>
      <w:r w:rsidR="00783C71" w:rsidRPr="001D421F">
        <w:rPr>
          <w:rFonts w:cs="Verdana"/>
          <w:szCs w:val="26"/>
        </w:rPr>
        <w:t xml:space="preserve"> memoirs, the Simpson’s marriage was already disintegrating whe</w:t>
      </w:r>
      <w:r w:rsidR="00254F6A">
        <w:rPr>
          <w:rFonts w:cs="Verdana"/>
          <w:szCs w:val="26"/>
        </w:rPr>
        <w:t xml:space="preserve">n Wallis was introduced to them, and within months the </w:t>
      </w:r>
      <w:r w:rsidR="007C05F1">
        <w:rPr>
          <w:rFonts w:cs="Verdana"/>
          <w:szCs w:val="26"/>
        </w:rPr>
        <w:t>Simpson’s were divorced, and a romance ensued between Ms. Spencer and Ernest Simpson.</w:t>
      </w:r>
      <w:r>
        <w:rPr>
          <w:rStyle w:val="FootnoteReference"/>
          <w:rFonts w:cs="Verdana"/>
          <w:szCs w:val="26"/>
        </w:rPr>
        <w:footnoteReference w:id="37"/>
      </w:r>
      <w:r w:rsidR="00783C71" w:rsidRPr="001D421F">
        <w:rPr>
          <w:rFonts w:cs="Verdana"/>
          <w:szCs w:val="26"/>
        </w:rPr>
        <w:t xml:space="preserve"> </w:t>
      </w:r>
    </w:p>
    <w:p w:rsidR="0088200C" w:rsidRPr="001D421F" w:rsidRDefault="0081553A" w:rsidP="001C77E1">
      <w:pPr>
        <w:spacing w:line="480" w:lineRule="auto"/>
        <w:ind w:firstLine="720"/>
        <w:rPr>
          <w:rFonts w:cs="Verdana"/>
          <w:szCs w:val="26"/>
        </w:rPr>
      </w:pPr>
      <w:r w:rsidRPr="001D421F">
        <w:rPr>
          <w:rFonts w:cs="Verdana"/>
          <w:szCs w:val="26"/>
        </w:rPr>
        <w:t xml:space="preserve">Ernest </w:t>
      </w:r>
      <w:r w:rsidR="007C05F1">
        <w:rPr>
          <w:rFonts w:cs="Verdana"/>
          <w:szCs w:val="26"/>
        </w:rPr>
        <w:t xml:space="preserve">Simpson </w:t>
      </w:r>
      <w:r w:rsidR="00682E8E" w:rsidRPr="001D421F">
        <w:rPr>
          <w:rFonts w:cs="Verdana"/>
          <w:szCs w:val="26"/>
        </w:rPr>
        <w:t>was the son of an English immigrant to the United States, but was primarily raised and educated in England.</w:t>
      </w:r>
      <w:r w:rsidR="00682E8E" w:rsidRPr="001D421F">
        <w:rPr>
          <w:rStyle w:val="FootnoteReference"/>
          <w:rFonts w:cs="Verdana"/>
          <w:szCs w:val="26"/>
        </w:rPr>
        <w:footnoteReference w:id="38"/>
      </w:r>
      <w:r w:rsidR="00682E8E" w:rsidRPr="001D421F">
        <w:rPr>
          <w:rFonts w:cs="Verdana"/>
          <w:szCs w:val="26"/>
        </w:rPr>
        <w:t xml:space="preserve"> He </w:t>
      </w:r>
      <w:r w:rsidRPr="001D421F">
        <w:rPr>
          <w:rFonts w:cs="Verdana"/>
          <w:szCs w:val="26"/>
        </w:rPr>
        <w:t xml:space="preserve">had graduated from Harvard and joined in his family’s prosperous ship-brokerage business, which “maintained close ties with England. During the last year of the war, Simpson had returned to England, enlisted in the </w:t>
      </w:r>
      <w:proofErr w:type="spellStart"/>
      <w:r w:rsidRPr="001D421F">
        <w:rPr>
          <w:rFonts w:cs="Verdana"/>
          <w:szCs w:val="26"/>
        </w:rPr>
        <w:t>Coldstream</w:t>
      </w:r>
      <w:proofErr w:type="spellEnd"/>
      <w:r w:rsidRPr="001D421F">
        <w:rPr>
          <w:rFonts w:cs="Verdana"/>
          <w:szCs w:val="26"/>
        </w:rPr>
        <w:t xml:space="preserve"> Guards, and became, in the process, a British subject.”</w:t>
      </w:r>
      <w:r w:rsidR="0021547A" w:rsidRPr="001D421F">
        <w:rPr>
          <w:rStyle w:val="FootnoteReference"/>
          <w:rFonts w:cs="Verdana"/>
          <w:szCs w:val="26"/>
        </w:rPr>
        <w:footnoteReference w:id="39"/>
      </w:r>
      <w:r w:rsidR="00995023" w:rsidRPr="001D421F">
        <w:rPr>
          <w:rFonts w:cs="Verdana"/>
          <w:szCs w:val="26"/>
        </w:rPr>
        <w:t xml:space="preserve">  His business</w:t>
      </w:r>
      <w:r w:rsidR="007B40AF" w:rsidRPr="001D421F">
        <w:rPr>
          <w:rFonts w:cs="Verdana"/>
          <w:szCs w:val="26"/>
        </w:rPr>
        <w:t xml:space="preserve"> and </w:t>
      </w:r>
      <w:r w:rsidR="00995023" w:rsidRPr="001D421F">
        <w:rPr>
          <w:rFonts w:cs="Verdana"/>
          <w:szCs w:val="26"/>
        </w:rPr>
        <w:t xml:space="preserve">social </w:t>
      </w:r>
      <w:r w:rsidR="007B40AF" w:rsidRPr="001D421F">
        <w:rPr>
          <w:rFonts w:cs="Verdana"/>
          <w:szCs w:val="26"/>
        </w:rPr>
        <w:t>liv</w:t>
      </w:r>
      <w:r w:rsidR="00995023" w:rsidRPr="001D421F">
        <w:rPr>
          <w:rFonts w:cs="Verdana"/>
          <w:szCs w:val="26"/>
        </w:rPr>
        <w:t>e</w:t>
      </w:r>
      <w:r w:rsidR="007B40AF" w:rsidRPr="001D421F">
        <w:rPr>
          <w:rFonts w:cs="Verdana"/>
          <w:szCs w:val="26"/>
        </w:rPr>
        <w:t>s</w:t>
      </w:r>
      <w:r w:rsidR="00995023" w:rsidRPr="001D421F">
        <w:rPr>
          <w:rFonts w:cs="Verdana"/>
          <w:szCs w:val="26"/>
        </w:rPr>
        <w:t xml:space="preserve"> </w:t>
      </w:r>
      <w:r w:rsidR="007B40AF" w:rsidRPr="001D421F">
        <w:rPr>
          <w:rFonts w:cs="Verdana"/>
          <w:szCs w:val="26"/>
        </w:rPr>
        <w:t>were</w:t>
      </w:r>
      <w:r w:rsidR="00995023" w:rsidRPr="001D421F">
        <w:rPr>
          <w:rFonts w:cs="Verdana"/>
          <w:szCs w:val="26"/>
        </w:rPr>
        <w:t xml:space="preserve"> divided across the Atlantic. </w:t>
      </w:r>
      <w:r w:rsidR="00151510" w:rsidRPr="001D421F">
        <w:rPr>
          <w:rFonts w:cs="Verdana"/>
          <w:szCs w:val="26"/>
        </w:rPr>
        <w:t xml:space="preserve"> He had connections from his time at Harvard, and through the </w:t>
      </w:r>
      <w:proofErr w:type="spellStart"/>
      <w:r w:rsidR="00151510" w:rsidRPr="001D421F">
        <w:rPr>
          <w:rFonts w:cs="Verdana"/>
          <w:szCs w:val="26"/>
        </w:rPr>
        <w:t>Coldstream</w:t>
      </w:r>
      <w:proofErr w:type="spellEnd"/>
      <w:r w:rsidR="00151510" w:rsidRPr="001D421F">
        <w:rPr>
          <w:rFonts w:cs="Verdana"/>
          <w:szCs w:val="26"/>
        </w:rPr>
        <w:t xml:space="preserve"> Guards. </w:t>
      </w:r>
      <w:r w:rsidR="007C05F1">
        <w:rPr>
          <w:rFonts w:cs="Verdana"/>
          <w:szCs w:val="26"/>
        </w:rPr>
        <w:t xml:space="preserve">Ms. </w:t>
      </w:r>
      <w:r w:rsidR="007C05F1">
        <w:rPr>
          <w:rFonts w:cs="Verdana"/>
          <w:szCs w:val="26"/>
        </w:rPr>
        <w:lastRenderedPageBreak/>
        <w:t>Spencer</w:t>
      </w:r>
      <w:r w:rsidR="001414BF" w:rsidRPr="001D421F">
        <w:rPr>
          <w:rFonts w:cs="Verdana"/>
          <w:szCs w:val="26"/>
        </w:rPr>
        <w:t xml:space="preserve">, who liked the security and social life that Simpson provided, agreed to marry Ernest Simpson in a simple civil ceremony in July 1928.  </w:t>
      </w:r>
    </w:p>
    <w:p w:rsidR="001414BF" w:rsidRPr="001D421F" w:rsidRDefault="001414BF" w:rsidP="001C77E1">
      <w:pPr>
        <w:spacing w:line="480" w:lineRule="auto"/>
        <w:ind w:firstLine="720"/>
        <w:rPr>
          <w:rFonts w:cs="Verdana"/>
          <w:szCs w:val="26"/>
        </w:rPr>
      </w:pPr>
      <w:r w:rsidRPr="001D421F">
        <w:rPr>
          <w:rFonts w:cs="Verdana"/>
          <w:szCs w:val="26"/>
        </w:rPr>
        <w:t>Birmingham and Martin disagree as to what date the couple actuall</w:t>
      </w:r>
      <w:r w:rsidR="007F2D01">
        <w:rPr>
          <w:rFonts w:cs="Verdana"/>
          <w:szCs w:val="26"/>
        </w:rPr>
        <w:t>y were married.  Birmingham concluded that the couple was married</w:t>
      </w:r>
      <w:r w:rsidRPr="001D421F">
        <w:rPr>
          <w:rFonts w:cs="Verdana"/>
          <w:szCs w:val="26"/>
        </w:rPr>
        <w:t>, “In a dingy little</w:t>
      </w:r>
      <w:r w:rsidR="0088200C" w:rsidRPr="001D421F">
        <w:rPr>
          <w:rFonts w:cs="Verdana"/>
          <w:szCs w:val="26"/>
        </w:rPr>
        <w:t xml:space="preserve"> registry office in Chelsea</w:t>
      </w:r>
      <w:r w:rsidR="007F2D01">
        <w:rPr>
          <w:rFonts w:cs="Verdana"/>
          <w:szCs w:val="26"/>
        </w:rPr>
        <w:t>” in “</w:t>
      </w:r>
      <w:r w:rsidR="00B21C1E" w:rsidRPr="001D421F">
        <w:rPr>
          <w:rFonts w:cs="Verdana"/>
          <w:szCs w:val="26"/>
        </w:rPr>
        <w:t>21 July</w:t>
      </w:r>
      <w:r w:rsidR="0088200C" w:rsidRPr="001D421F">
        <w:rPr>
          <w:rFonts w:cs="Verdana"/>
          <w:szCs w:val="26"/>
        </w:rPr>
        <w:t xml:space="preserve"> 1928.  She had been single for only a little more than seven months.”</w:t>
      </w:r>
      <w:r w:rsidR="0088200C" w:rsidRPr="001D421F">
        <w:rPr>
          <w:rStyle w:val="FootnoteReference"/>
          <w:rFonts w:cs="Verdana"/>
          <w:szCs w:val="26"/>
        </w:rPr>
        <w:footnoteReference w:id="40"/>
      </w:r>
      <w:r w:rsidR="0088200C" w:rsidRPr="001D421F">
        <w:rPr>
          <w:rFonts w:cs="Verdana"/>
          <w:szCs w:val="26"/>
        </w:rPr>
        <w:t xml:space="preserve"> </w:t>
      </w:r>
      <w:r w:rsidR="007F2D01">
        <w:rPr>
          <w:rFonts w:cs="Verdana"/>
          <w:szCs w:val="26"/>
        </w:rPr>
        <w:t xml:space="preserve"> The New York Times also reports that the couple was married on this date.</w:t>
      </w:r>
      <w:r w:rsidR="0088200C" w:rsidRPr="001D421F">
        <w:rPr>
          <w:rFonts w:cs="Verdana"/>
          <w:szCs w:val="26"/>
        </w:rPr>
        <w:t xml:space="preserve"> </w:t>
      </w:r>
      <w:r w:rsidR="007F648A">
        <w:rPr>
          <w:rFonts w:cs="Verdana"/>
          <w:szCs w:val="26"/>
        </w:rPr>
        <w:t xml:space="preserve"> </w:t>
      </w:r>
      <w:r w:rsidR="007F2D01">
        <w:rPr>
          <w:rFonts w:cs="Verdana"/>
          <w:szCs w:val="26"/>
        </w:rPr>
        <w:t xml:space="preserve">On the other hand, </w:t>
      </w:r>
      <w:r w:rsidR="0088200C" w:rsidRPr="001D421F">
        <w:rPr>
          <w:rFonts w:cs="Verdana"/>
          <w:szCs w:val="26"/>
        </w:rPr>
        <w:t xml:space="preserve">Martin believes that the couple was married one week later, 28 July 1928.  </w:t>
      </w:r>
    </w:p>
    <w:p w:rsidR="00FB0A77" w:rsidRPr="001D421F" w:rsidRDefault="001414BF" w:rsidP="001C77E1">
      <w:pPr>
        <w:spacing w:line="480" w:lineRule="auto"/>
        <w:ind w:firstLine="720"/>
        <w:rPr>
          <w:rFonts w:cs="Verdana"/>
          <w:szCs w:val="26"/>
        </w:rPr>
      </w:pPr>
      <w:r w:rsidRPr="001D421F">
        <w:rPr>
          <w:rFonts w:cs="Verdana"/>
          <w:szCs w:val="26"/>
        </w:rPr>
        <w:t>The honeymoon was</w:t>
      </w:r>
      <w:r w:rsidR="00CF3342">
        <w:rPr>
          <w:rFonts w:cs="Verdana"/>
          <w:szCs w:val="26"/>
        </w:rPr>
        <w:t xml:space="preserve"> everything and more than the new Mrs. Simpson</w:t>
      </w:r>
      <w:r w:rsidRPr="001D421F">
        <w:rPr>
          <w:rFonts w:cs="Verdana"/>
          <w:szCs w:val="26"/>
        </w:rPr>
        <w:t xml:space="preserve"> expected.  The couple took a </w:t>
      </w:r>
      <w:r w:rsidR="00CF3342">
        <w:rPr>
          <w:rFonts w:cs="Verdana"/>
          <w:szCs w:val="26"/>
        </w:rPr>
        <w:t xml:space="preserve">road </w:t>
      </w:r>
      <w:r w:rsidRPr="001D421F">
        <w:rPr>
          <w:rFonts w:cs="Verdana"/>
          <w:szCs w:val="26"/>
        </w:rPr>
        <w:t>trip through France and Sp</w:t>
      </w:r>
      <w:r w:rsidR="0088200C" w:rsidRPr="001D421F">
        <w:rPr>
          <w:rFonts w:cs="Verdana"/>
          <w:szCs w:val="26"/>
        </w:rPr>
        <w:t xml:space="preserve">ain in a new yellow </w:t>
      </w:r>
      <w:proofErr w:type="spellStart"/>
      <w:r w:rsidR="0088200C" w:rsidRPr="001D421F">
        <w:rPr>
          <w:rFonts w:cs="Verdana"/>
          <w:szCs w:val="26"/>
        </w:rPr>
        <w:t>Lagonda</w:t>
      </w:r>
      <w:proofErr w:type="spellEnd"/>
      <w:r w:rsidR="0088200C" w:rsidRPr="001D421F">
        <w:rPr>
          <w:rFonts w:cs="Verdana"/>
          <w:szCs w:val="26"/>
        </w:rPr>
        <w:t>.</w:t>
      </w:r>
      <w:r w:rsidR="0088200C" w:rsidRPr="001D421F">
        <w:rPr>
          <w:rStyle w:val="FootnoteReference"/>
          <w:rFonts w:cs="Verdana"/>
          <w:szCs w:val="26"/>
        </w:rPr>
        <w:footnoteReference w:id="41"/>
      </w:r>
      <w:r w:rsidR="003F3890" w:rsidRPr="001D421F">
        <w:rPr>
          <w:rFonts w:cs="Verdana"/>
          <w:szCs w:val="26"/>
        </w:rPr>
        <w:t xml:space="preserve"> </w:t>
      </w:r>
      <w:r w:rsidR="007F2D01">
        <w:rPr>
          <w:rFonts w:cs="Verdana"/>
          <w:szCs w:val="26"/>
        </w:rPr>
        <w:t xml:space="preserve"> </w:t>
      </w:r>
      <w:r w:rsidR="003F3890" w:rsidRPr="001D421F">
        <w:rPr>
          <w:rFonts w:cs="Verdana"/>
          <w:szCs w:val="26"/>
        </w:rPr>
        <w:t xml:space="preserve">Life after the honeymoon also started off pleasant. </w:t>
      </w:r>
      <w:r w:rsidR="00B21C1E" w:rsidRPr="001D421F">
        <w:rPr>
          <w:rFonts w:cs="Verdana"/>
          <w:szCs w:val="26"/>
        </w:rPr>
        <w:t xml:space="preserve"> </w:t>
      </w:r>
      <w:r w:rsidR="006303DE" w:rsidRPr="001D421F">
        <w:rPr>
          <w:rFonts w:cs="Verdana"/>
          <w:szCs w:val="26"/>
        </w:rPr>
        <w:t xml:space="preserve">Until </w:t>
      </w:r>
      <w:r w:rsidR="00CF3342">
        <w:rPr>
          <w:rFonts w:cs="Verdana"/>
          <w:szCs w:val="26"/>
        </w:rPr>
        <w:t>Mrs. Alice Raisin, Mrs. Simpson’</w:t>
      </w:r>
      <w:r w:rsidR="006303DE" w:rsidRPr="001D421F">
        <w:rPr>
          <w:rFonts w:cs="Verdana"/>
          <w:szCs w:val="26"/>
        </w:rPr>
        <w:t>s mother</w:t>
      </w:r>
      <w:r w:rsidR="00CF3342">
        <w:rPr>
          <w:rFonts w:cs="Verdana"/>
          <w:szCs w:val="26"/>
        </w:rPr>
        <w:t>,</w:t>
      </w:r>
      <w:r w:rsidR="006303DE" w:rsidRPr="001D421F">
        <w:rPr>
          <w:rFonts w:cs="Verdana"/>
          <w:szCs w:val="26"/>
        </w:rPr>
        <w:t xml:space="preserve"> died in October 1929.</w:t>
      </w:r>
      <w:r w:rsidR="00B21C1E" w:rsidRPr="001D421F">
        <w:rPr>
          <w:rFonts w:cs="Verdana"/>
          <w:szCs w:val="26"/>
        </w:rPr>
        <w:t xml:space="preserve"> </w:t>
      </w:r>
      <w:r w:rsidR="006303DE" w:rsidRPr="001D421F">
        <w:rPr>
          <w:rFonts w:cs="Verdana"/>
          <w:szCs w:val="26"/>
        </w:rPr>
        <w:t xml:space="preserve"> </w:t>
      </w:r>
      <w:r w:rsidR="003F3890" w:rsidRPr="001D421F">
        <w:rPr>
          <w:rFonts w:cs="Verdana"/>
          <w:szCs w:val="26"/>
        </w:rPr>
        <w:t>After</w:t>
      </w:r>
      <w:r w:rsidR="006303DE" w:rsidRPr="001D421F">
        <w:rPr>
          <w:rFonts w:cs="Verdana"/>
          <w:szCs w:val="26"/>
        </w:rPr>
        <w:t xml:space="preserve"> returning to </w:t>
      </w:r>
      <w:r w:rsidR="00FB0A77" w:rsidRPr="001D421F">
        <w:rPr>
          <w:rFonts w:cs="Verdana"/>
          <w:szCs w:val="26"/>
        </w:rPr>
        <w:t xml:space="preserve">London after her mother’s </w:t>
      </w:r>
      <w:r w:rsidR="00CF3342">
        <w:rPr>
          <w:rFonts w:cs="Verdana"/>
          <w:szCs w:val="26"/>
        </w:rPr>
        <w:t>funeral</w:t>
      </w:r>
      <w:r w:rsidR="00FB0A77" w:rsidRPr="001D421F">
        <w:rPr>
          <w:rFonts w:cs="Verdana"/>
          <w:szCs w:val="26"/>
        </w:rPr>
        <w:t>, the couple moved</w:t>
      </w:r>
      <w:r w:rsidR="003F3890" w:rsidRPr="001D421F">
        <w:rPr>
          <w:rFonts w:cs="Verdana"/>
          <w:szCs w:val="26"/>
        </w:rPr>
        <w:t xml:space="preserve"> into a flat in central London</w:t>
      </w:r>
      <w:r w:rsidR="00FB0A77" w:rsidRPr="001D421F">
        <w:rPr>
          <w:rFonts w:cs="Verdana"/>
          <w:szCs w:val="26"/>
        </w:rPr>
        <w:t>.</w:t>
      </w:r>
      <w:r w:rsidR="003F3890" w:rsidRPr="001D421F">
        <w:rPr>
          <w:rFonts w:cs="Verdana"/>
          <w:szCs w:val="26"/>
        </w:rPr>
        <w:t xml:space="preserve"> </w:t>
      </w:r>
      <w:r w:rsidR="00B21C1E" w:rsidRPr="001D421F">
        <w:rPr>
          <w:rFonts w:cs="Verdana"/>
          <w:szCs w:val="26"/>
        </w:rPr>
        <w:t xml:space="preserve"> </w:t>
      </w:r>
      <w:r w:rsidR="00CF3342">
        <w:rPr>
          <w:rFonts w:cs="Verdana"/>
          <w:szCs w:val="26"/>
        </w:rPr>
        <w:t>Mr. Simpson provided his wife</w:t>
      </w:r>
      <w:r w:rsidR="003F3890" w:rsidRPr="001D421F">
        <w:rPr>
          <w:rFonts w:cs="Verdana"/>
          <w:szCs w:val="26"/>
        </w:rPr>
        <w:t xml:space="preserve"> with help</w:t>
      </w:r>
      <w:r w:rsidR="00FB0A77" w:rsidRPr="001D421F">
        <w:rPr>
          <w:rFonts w:cs="Verdana"/>
          <w:szCs w:val="26"/>
        </w:rPr>
        <w:t>, in the form of a butler</w:t>
      </w:r>
      <w:r w:rsidR="003033C4" w:rsidRPr="001D421F">
        <w:rPr>
          <w:rFonts w:cs="Verdana"/>
          <w:szCs w:val="26"/>
        </w:rPr>
        <w:t>, cook, maid, and chauffer,</w:t>
      </w:r>
      <w:r w:rsidR="003F3890" w:rsidRPr="001D421F">
        <w:rPr>
          <w:rFonts w:cs="Verdana"/>
          <w:szCs w:val="26"/>
        </w:rPr>
        <w:t xml:space="preserve"> and a budget to use however she wished.</w:t>
      </w:r>
      <w:r w:rsidR="003F3890" w:rsidRPr="001D421F">
        <w:rPr>
          <w:rStyle w:val="FootnoteReference"/>
          <w:rFonts w:cs="Verdana"/>
          <w:szCs w:val="26"/>
        </w:rPr>
        <w:footnoteReference w:id="42"/>
      </w:r>
      <w:r w:rsidR="007626E6" w:rsidRPr="001D421F">
        <w:rPr>
          <w:rFonts w:cs="Verdana"/>
          <w:szCs w:val="26"/>
        </w:rPr>
        <w:t xml:space="preserve"> </w:t>
      </w:r>
    </w:p>
    <w:p w:rsidR="00BB6511" w:rsidRPr="001D421F" w:rsidRDefault="00FB0A77" w:rsidP="001C77E1">
      <w:pPr>
        <w:spacing w:line="480" w:lineRule="auto"/>
        <w:ind w:firstLine="720"/>
        <w:rPr>
          <w:rFonts w:cs="Verdana"/>
          <w:szCs w:val="26"/>
        </w:rPr>
      </w:pPr>
      <w:r w:rsidRPr="001D421F">
        <w:rPr>
          <w:rFonts w:cs="Verdana"/>
          <w:szCs w:val="26"/>
        </w:rPr>
        <w:t xml:space="preserve">The time at the flat in London was the first time that she felt at home. </w:t>
      </w:r>
      <w:r w:rsidR="007F648A">
        <w:rPr>
          <w:rFonts w:cs="Verdana"/>
          <w:szCs w:val="26"/>
        </w:rPr>
        <w:t xml:space="preserve"> </w:t>
      </w:r>
      <w:r w:rsidRPr="001D421F">
        <w:rPr>
          <w:rFonts w:cs="Verdana"/>
          <w:szCs w:val="26"/>
        </w:rPr>
        <w:t>This was the first home in which she live</w:t>
      </w:r>
      <w:r w:rsidR="003033C4" w:rsidRPr="001D421F">
        <w:rPr>
          <w:rFonts w:cs="Verdana"/>
          <w:szCs w:val="26"/>
        </w:rPr>
        <w:t xml:space="preserve">d </w:t>
      </w:r>
      <w:r w:rsidRPr="001D421F">
        <w:rPr>
          <w:rFonts w:cs="Verdana"/>
          <w:szCs w:val="26"/>
        </w:rPr>
        <w:t xml:space="preserve">at </w:t>
      </w:r>
      <w:r w:rsidR="003033C4" w:rsidRPr="001D421F">
        <w:rPr>
          <w:rFonts w:cs="Verdana"/>
          <w:szCs w:val="26"/>
        </w:rPr>
        <w:t xml:space="preserve">in which </w:t>
      </w:r>
      <w:r w:rsidRPr="001D421F">
        <w:rPr>
          <w:rFonts w:cs="Verdana"/>
          <w:szCs w:val="26"/>
        </w:rPr>
        <w:t xml:space="preserve">she actually paid for and furnished herself, or at least with the help of her husband. </w:t>
      </w:r>
      <w:r w:rsidR="007F648A">
        <w:rPr>
          <w:rFonts w:cs="Verdana"/>
          <w:szCs w:val="26"/>
        </w:rPr>
        <w:t xml:space="preserve"> </w:t>
      </w:r>
      <w:r w:rsidR="007626E6" w:rsidRPr="001D421F">
        <w:rPr>
          <w:rFonts w:cs="Verdana"/>
          <w:szCs w:val="26"/>
        </w:rPr>
        <w:t>Through the help of Maud</w:t>
      </w:r>
      <w:r w:rsidR="004D7094">
        <w:rPr>
          <w:rFonts w:cs="Verdana"/>
          <w:szCs w:val="26"/>
        </w:rPr>
        <w:t xml:space="preserve"> Simpson, Ernest’s sister, M</w:t>
      </w:r>
      <w:r w:rsidR="00CF3342">
        <w:rPr>
          <w:rFonts w:cs="Verdana"/>
          <w:szCs w:val="26"/>
        </w:rPr>
        <w:t>r</w:t>
      </w:r>
      <w:r w:rsidR="004D7094">
        <w:rPr>
          <w:rFonts w:cs="Verdana"/>
          <w:szCs w:val="26"/>
        </w:rPr>
        <w:t xml:space="preserve">s. Simpson </w:t>
      </w:r>
      <w:r w:rsidR="007C3757" w:rsidRPr="001D421F">
        <w:rPr>
          <w:rFonts w:cs="Verdana"/>
          <w:szCs w:val="26"/>
        </w:rPr>
        <w:t>could</w:t>
      </w:r>
      <w:r w:rsidR="007626E6" w:rsidRPr="001D421F">
        <w:rPr>
          <w:rFonts w:cs="Verdana"/>
          <w:szCs w:val="26"/>
        </w:rPr>
        <w:t xml:space="preserve"> be coached on how to climb the social ladder, and she did</w:t>
      </w:r>
      <w:r w:rsidR="007C3757" w:rsidRPr="001D421F">
        <w:rPr>
          <w:rFonts w:cs="Verdana"/>
          <w:szCs w:val="26"/>
        </w:rPr>
        <w:t xml:space="preserve"> so swiftly</w:t>
      </w:r>
      <w:r w:rsidR="007626E6" w:rsidRPr="001D421F">
        <w:rPr>
          <w:rFonts w:cs="Verdana"/>
          <w:szCs w:val="26"/>
        </w:rPr>
        <w:t>.</w:t>
      </w:r>
      <w:r w:rsidR="00B21C1E" w:rsidRPr="001D421F">
        <w:rPr>
          <w:rFonts w:cs="Verdana"/>
          <w:szCs w:val="26"/>
        </w:rPr>
        <w:t xml:space="preserve">  </w:t>
      </w:r>
      <w:r w:rsidR="007F648A">
        <w:rPr>
          <w:rFonts w:cs="Verdana"/>
          <w:szCs w:val="26"/>
        </w:rPr>
        <w:t xml:space="preserve"> </w:t>
      </w:r>
      <w:r w:rsidR="00B21C1E" w:rsidRPr="001D421F">
        <w:rPr>
          <w:rFonts w:cs="Verdana"/>
          <w:szCs w:val="26"/>
        </w:rPr>
        <w:t>I</w:t>
      </w:r>
      <w:r w:rsidR="003033C4" w:rsidRPr="001D421F">
        <w:rPr>
          <w:rFonts w:cs="Verdana"/>
          <w:szCs w:val="26"/>
        </w:rPr>
        <w:t xml:space="preserve">n her circle of friends she included the first secretary of the United States Embassy, Benjamin Thaw. </w:t>
      </w:r>
      <w:r w:rsidR="00B21C1E" w:rsidRPr="001D421F">
        <w:rPr>
          <w:rFonts w:cs="Verdana"/>
          <w:szCs w:val="26"/>
        </w:rPr>
        <w:t xml:space="preserve"> </w:t>
      </w:r>
      <w:r w:rsidR="003033C4" w:rsidRPr="001D421F">
        <w:rPr>
          <w:rFonts w:cs="Verdana"/>
          <w:szCs w:val="26"/>
        </w:rPr>
        <w:t xml:space="preserve">Thaw’s wife was “Consuelo . . . the oldest of </w:t>
      </w:r>
      <w:r w:rsidR="003033C4" w:rsidRPr="001D421F">
        <w:rPr>
          <w:rFonts w:cs="Verdana"/>
          <w:szCs w:val="26"/>
        </w:rPr>
        <w:lastRenderedPageBreak/>
        <w:t xml:space="preserve">the famous Morgan sisters. Her younger sisters were twins, Thelma and Gloria . . . Thelma was the </w:t>
      </w:r>
      <w:proofErr w:type="spellStart"/>
      <w:r w:rsidR="003033C4" w:rsidRPr="001D421F">
        <w:rPr>
          <w:rFonts w:cs="Verdana"/>
          <w:szCs w:val="26"/>
        </w:rPr>
        <w:t>Viscountess</w:t>
      </w:r>
      <w:proofErr w:type="spellEnd"/>
      <w:r w:rsidR="003033C4" w:rsidRPr="001D421F">
        <w:rPr>
          <w:rFonts w:cs="Verdana"/>
          <w:szCs w:val="26"/>
        </w:rPr>
        <w:t xml:space="preserve"> Furness, internationally known as the woman who had captured the heart of the Prince of Wales.</w:t>
      </w:r>
      <w:r w:rsidR="00A373A1" w:rsidRPr="001D421F">
        <w:rPr>
          <w:rFonts w:cs="Verdana"/>
          <w:szCs w:val="26"/>
        </w:rPr>
        <w:t>”</w:t>
      </w:r>
      <w:r w:rsidR="00A373A1" w:rsidRPr="001D421F">
        <w:rPr>
          <w:rStyle w:val="FootnoteReference"/>
          <w:rFonts w:cs="Verdana"/>
          <w:szCs w:val="26"/>
        </w:rPr>
        <w:footnoteReference w:id="43"/>
      </w:r>
      <w:r w:rsidR="003033C4" w:rsidRPr="001D421F">
        <w:rPr>
          <w:rFonts w:cs="Verdana"/>
          <w:szCs w:val="26"/>
        </w:rPr>
        <w:t xml:space="preserve"> </w:t>
      </w:r>
      <w:r w:rsidR="00ED7A00" w:rsidRPr="001D421F">
        <w:rPr>
          <w:rFonts w:cs="Verdana"/>
          <w:szCs w:val="26"/>
        </w:rPr>
        <w:t xml:space="preserve"> It was throu</w:t>
      </w:r>
      <w:r w:rsidR="00CF3342">
        <w:rPr>
          <w:rFonts w:cs="Verdana"/>
          <w:szCs w:val="26"/>
        </w:rPr>
        <w:t>gh these connections that Mrs. Simpson</w:t>
      </w:r>
      <w:r w:rsidR="00ED7A00" w:rsidRPr="001D421F">
        <w:rPr>
          <w:rFonts w:cs="Verdana"/>
          <w:szCs w:val="26"/>
        </w:rPr>
        <w:t xml:space="preserve"> had met Edward, the Prince of Wales. </w:t>
      </w:r>
    </w:p>
    <w:p w:rsidR="002702FD" w:rsidRPr="001D421F" w:rsidRDefault="00ED7A00" w:rsidP="001C77E1">
      <w:pPr>
        <w:spacing w:line="480" w:lineRule="auto"/>
        <w:ind w:firstLine="720"/>
        <w:rPr>
          <w:rFonts w:cs="Verdana"/>
          <w:szCs w:val="26"/>
        </w:rPr>
      </w:pPr>
      <w:r w:rsidRPr="001D421F">
        <w:rPr>
          <w:rFonts w:cs="Verdana"/>
          <w:szCs w:val="26"/>
        </w:rPr>
        <w:t xml:space="preserve">The exact story of the first meeting between the two, however, is unclear. </w:t>
      </w:r>
      <w:r w:rsidR="00BB6511" w:rsidRPr="001D421F">
        <w:rPr>
          <w:rFonts w:cs="Verdana"/>
          <w:szCs w:val="26"/>
        </w:rPr>
        <w:t xml:space="preserve"> Many accounts have a similar story line</w:t>
      </w:r>
      <w:r w:rsidR="009B4DDF">
        <w:rPr>
          <w:rFonts w:cs="Verdana"/>
          <w:szCs w:val="26"/>
        </w:rPr>
        <w:t>,</w:t>
      </w:r>
      <w:r w:rsidR="00BB6511" w:rsidRPr="001D421F">
        <w:rPr>
          <w:rFonts w:cs="Verdana"/>
          <w:szCs w:val="26"/>
        </w:rPr>
        <w:t xml:space="preserve"> which claim</w:t>
      </w:r>
      <w:r w:rsidR="009B4DDF">
        <w:rPr>
          <w:rFonts w:cs="Verdana"/>
          <w:szCs w:val="26"/>
        </w:rPr>
        <w:t>s that Mr</w:t>
      </w:r>
      <w:r w:rsidR="00BB6511" w:rsidRPr="001D421F">
        <w:rPr>
          <w:rFonts w:cs="Verdana"/>
          <w:szCs w:val="26"/>
        </w:rPr>
        <w:t>s</w:t>
      </w:r>
      <w:r w:rsidR="009B4DDF">
        <w:rPr>
          <w:rFonts w:cs="Verdana"/>
          <w:szCs w:val="26"/>
        </w:rPr>
        <w:t>. Simpson</w:t>
      </w:r>
      <w:r w:rsidR="009555B3" w:rsidRPr="001D421F">
        <w:rPr>
          <w:rFonts w:cs="Verdana"/>
          <w:szCs w:val="26"/>
        </w:rPr>
        <w:t>,</w:t>
      </w:r>
      <w:r w:rsidR="00BB6511" w:rsidRPr="001D421F">
        <w:rPr>
          <w:rFonts w:cs="Verdana"/>
          <w:szCs w:val="26"/>
        </w:rPr>
        <w:t xml:space="preserve"> and her husband</w:t>
      </w:r>
      <w:r w:rsidR="009B4DDF">
        <w:rPr>
          <w:rFonts w:cs="Verdana"/>
          <w:szCs w:val="26"/>
        </w:rPr>
        <w:t>,</w:t>
      </w:r>
      <w:r w:rsidR="00BB6511" w:rsidRPr="001D421F">
        <w:rPr>
          <w:rFonts w:cs="Verdana"/>
          <w:szCs w:val="26"/>
        </w:rPr>
        <w:t xml:space="preserve"> together, attended a party in which they were introduced</w:t>
      </w:r>
      <w:r w:rsidR="000E4201" w:rsidRPr="001D421F">
        <w:rPr>
          <w:rFonts w:cs="Verdana"/>
          <w:szCs w:val="26"/>
        </w:rPr>
        <w:t xml:space="preserve"> to</w:t>
      </w:r>
      <w:r w:rsidR="00BB6511" w:rsidRPr="001D421F">
        <w:rPr>
          <w:rFonts w:cs="Verdana"/>
          <w:szCs w:val="26"/>
        </w:rPr>
        <w:t xml:space="preserve"> the Prince via Lady Furness.</w:t>
      </w:r>
      <w:r w:rsidR="00B21C1E" w:rsidRPr="001D421F">
        <w:rPr>
          <w:rFonts w:cs="Verdana"/>
          <w:szCs w:val="26"/>
        </w:rPr>
        <w:t xml:space="preserve"> </w:t>
      </w:r>
      <w:r w:rsidR="00BB6511" w:rsidRPr="001D421F">
        <w:rPr>
          <w:rFonts w:cs="Verdana"/>
          <w:szCs w:val="26"/>
        </w:rPr>
        <w:t xml:space="preserve"> </w:t>
      </w:r>
      <w:r w:rsidR="009B4DDF">
        <w:rPr>
          <w:rFonts w:cs="Verdana"/>
          <w:szCs w:val="26"/>
        </w:rPr>
        <w:t>The Prince remarked Mr</w:t>
      </w:r>
      <w:r w:rsidR="002702FD" w:rsidRPr="001D421F">
        <w:rPr>
          <w:rFonts w:cs="Verdana"/>
          <w:szCs w:val="26"/>
        </w:rPr>
        <w:t>s</w:t>
      </w:r>
      <w:r w:rsidR="009B4DDF">
        <w:rPr>
          <w:rFonts w:cs="Verdana"/>
          <w:szCs w:val="26"/>
        </w:rPr>
        <w:t>. Simpson</w:t>
      </w:r>
      <w:r w:rsidR="002702FD" w:rsidRPr="001D421F">
        <w:rPr>
          <w:rFonts w:cs="Verdana"/>
          <w:szCs w:val="26"/>
        </w:rPr>
        <w:t xml:space="preserve"> must miss central heating, after noticing that she had a cold. </w:t>
      </w:r>
      <w:r w:rsidR="00B21C1E" w:rsidRPr="001D421F">
        <w:rPr>
          <w:rFonts w:cs="Verdana"/>
          <w:szCs w:val="26"/>
        </w:rPr>
        <w:t xml:space="preserve"> </w:t>
      </w:r>
      <w:r w:rsidR="009B4DDF">
        <w:rPr>
          <w:rFonts w:cs="Verdana"/>
          <w:szCs w:val="26"/>
        </w:rPr>
        <w:t>This is where her</w:t>
      </w:r>
      <w:r w:rsidR="002702FD" w:rsidRPr="001D421F">
        <w:rPr>
          <w:rFonts w:cs="Verdana"/>
          <w:szCs w:val="26"/>
        </w:rPr>
        <w:t xml:space="preserve"> wit flared. </w:t>
      </w:r>
      <w:r w:rsidR="00B21C1E" w:rsidRPr="001D421F">
        <w:rPr>
          <w:rFonts w:cs="Verdana"/>
          <w:szCs w:val="26"/>
        </w:rPr>
        <w:t xml:space="preserve"> </w:t>
      </w:r>
      <w:r w:rsidR="007A2E1A">
        <w:rPr>
          <w:rFonts w:cs="Verdana"/>
          <w:szCs w:val="26"/>
        </w:rPr>
        <w:t>Wallis Windsor recalled this version</w:t>
      </w:r>
      <w:r w:rsidR="00651B3E" w:rsidRPr="001D421F">
        <w:rPr>
          <w:rFonts w:cs="Verdana"/>
          <w:szCs w:val="26"/>
        </w:rPr>
        <w:t>:</w:t>
      </w:r>
    </w:p>
    <w:p w:rsidR="002702FD" w:rsidRPr="001D421F" w:rsidRDefault="002702FD" w:rsidP="00EF2D65">
      <w:pPr>
        <w:ind w:left="720"/>
        <w:rPr>
          <w:rFonts w:cs="Verdana"/>
          <w:szCs w:val="26"/>
        </w:rPr>
      </w:pPr>
      <w:r w:rsidRPr="001D421F">
        <w:rPr>
          <w:rFonts w:cs="Verdana"/>
          <w:szCs w:val="26"/>
        </w:rPr>
        <w:t xml:space="preserve">‘A mocking look came into her eyes. ‘I am Sorry, Sir,’ she said, </w:t>
      </w:r>
      <w:proofErr w:type="gramStart"/>
      <w:r w:rsidRPr="001D421F">
        <w:rPr>
          <w:rFonts w:cs="Verdana"/>
          <w:szCs w:val="26"/>
        </w:rPr>
        <w:t>‘ but</w:t>
      </w:r>
      <w:proofErr w:type="gramEnd"/>
      <w:r w:rsidRPr="001D421F">
        <w:rPr>
          <w:rFonts w:cs="Verdana"/>
          <w:szCs w:val="26"/>
        </w:rPr>
        <w:t xml:space="preserve"> you have </w:t>
      </w:r>
      <w:r w:rsidR="009B4DDF" w:rsidRPr="001D421F">
        <w:rPr>
          <w:rFonts w:cs="Verdana"/>
          <w:szCs w:val="26"/>
        </w:rPr>
        <w:t>disappointed</w:t>
      </w:r>
      <w:r w:rsidRPr="001D421F">
        <w:rPr>
          <w:rFonts w:cs="Verdana"/>
          <w:szCs w:val="26"/>
        </w:rPr>
        <w:t xml:space="preserve"> me.’</w:t>
      </w:r>
    </w:p>
    <w:p w:rsidR="002702FD" w:rsidRPr="001D421F" w:rsidRDefault="002702FD" w:rsidP="00EF2D65">
      <w:pPr>
        <w:ind w:left="720"/>
        <w:rPr>
          <w:rFonts w:cs="Verdana"/>
          <w:szCs w:val="26"/>
        </w:rPr>
      </w:pPr>
      <w:proofErr w:type="gramStart"/>
      <w:r w:rsidRPr="001D421F">
        <w:rPr>
          <w:rFonts w:cs="Verdana"/>
          <w:szCs w:val="26"/>
        </w:rPr>
        <w:t>‘In what way?’</w:t>
      </w:r>
      <w:proofErr w:type="gramEnd"/>
    </w:p>
    <w:p w:rsidR="001E1E9D" w:rsidRDefault="002702FD" w:rsidP="00EF2D65">
      <w:pPr>
        <w:ind w:left="720"/>
        <w:rPr>
          <w:rFonts w:cs="Verdana"/>
          <w:szCs w:val="26"/>
        </w:rPr>
      </w:pPr>
      <w:r w:rsidRPr="001D421F">
        <w:rPr>
          <w:rFonts w:cs="Verdana"/>
          <w:szCs w:val="26"/>
        </w:rPr>
        <w:t>‘Every American woman who comes to your country is always asked the same question. I’d hoped for something more original from the Prince of Wales.’</w:t>
      </w:r>
      <w:r w:rsidRPr="001D421F">
        <w:rPr>
          <w:rStyle w:val="FootnoteReference"/>
          <w:rFonts w:cs="Verdana"/>
          <w:szCs w:val="26"/>
        </w:rPr>
        <w:footnoteReference w:id="44"/>
      </w:r>
    </w:p>
    <w:p w:rsidR="00221711" w:rsidRDefault="00171818" w:rsidP="00EF2D65">
      <w:pPr>
        <w:ind w:left="720"/>
        <w:jc w:val="center"/>
      </w:pPr>
      <w:r>
        <w:rPr>
          <w:rFonts w:cs="Verdana"/>
          <w:szCs w:val="26"/>
        </w:rPr>
        <w:br w:type="page"/>
      </w:r>
      <w:r w:rsidR="00DA36BE" w:rsidRPr="000B79C3">
        <w:lastRenderedPageBreak/>
        <w:t>A DIVORCEE’S DILEMA</w:t>
      </w:r>
    </w:p>
    <w:p w:rsidR="0079560A" w:rsidRPr="0079560A" w:rsidRDefault="0079560A" w:rsidP="00EF2D65">
      <w:pPr>
        <w:rPr>
          <w:u w:val="single"/>
        </w:rPr>
      </w:pPr>
    </w:p>
    <w:p w:rsidR="000E4201" w:rsidRPr="001D421F" w:rsidRDefault="00895014" w:rsidP="0092414B">
      <w:pPr>
        <w:spacing w:line="480" w:lineRule="auto"/>
      </w:pPr>
      <w:r w:rsidRPr="001D421F">
        <w:tab/>
        <w:t xml:space="preserve">The connection was instantaneous. </w:t>
      </w:r>
      <w:r w:rsidR="00DB4644" w:rsidRPr="001D421F">
        <w:t xml:space="preserve"> </w:t>
      </w:r>
      <w:r w:rsidRPr="001D421F">
        <w:t>The prince was forever captured under Mrs. Wallis Simpson’s witty humor and cleverness.</w:t>
      </w:r>
      <w:r w:rsidR="00DB4644" w:rsidRPr="001D421F">
        <w:t xml:space="preserve">  </w:t>
      </w:r>
      <w:r w:rsidR="00D868B3">
        <w:t>Mrs. Simpson’s</w:t>
      </w:r>
      <w:r w:rsidR="00E13334" w:rsidRPr="001D421F">
        <w:t xml:space="preserve"> indeed talked in a rather saucy way that drew people, especially men, towards her. </w:t>
      </w:r>
      <w:r w:rsidR="00DA742A">
        <w:t xml:space="preserve"> </w:t>
      </w:r>
      <w:r w:rsidR="00E13334" w:rsidRPr="001D421F">
        <w:t>The prince</w:t>
      </w:r>
      <w:r w:rsidR="00DB4644" w:rsidRPr="001D421F">
        <w:t xml:space="preserve"> began t</w:t>
      </w:r>
      <w:r w:rsidR="00E13334" w:rsidRPr="001D421F">
        <w:t>o invite the Simpson’s</w:t>
      </w:r>
      <w:r w:rsidR="00DB4644" w:rsidRPr="001D421F">
        <w:t xml:space="preserve"> to more </w:t>
      </w:r>
      <w:r w:rsidR="00D435D6">
        <w:t>social occasions</w:t>
      </w:r>
      <w:r w:rsidR="00C47526" w:rsidRPr="001D421F">
        <w:t xml:space="preserve"> and parties</w:t>
      </w:r>
      <w:r w:rsidR="00E13334" w:rsidRPr="001D421F">
        <w:t>,</w:t>
      </w:r>
      <w:r w:rsidR="00D868B3">
        <w:t xml:space="preserve"> keeping a curious eye on her</w:t>
      </w:r>
      <w:r w:rsidR="00C47526" w:rsidRPr="001D421F">
        <w:t xml:space="preserve">. </w:t>
      </w:r>
      <w:r w:rsidRPr="001D421F">
        <w:t xml:space="preserve"> </w:t>
      </w:r>
    </w:p>
    <w:p w:rsidR="00E64886" w:rsidRDefault="00D868B3" w:rsidP="001C77E1">
      <w:pPr>
        <w:spacing w:line="480" w:lineRule="auto"/>
        <w:ind w:firstLine="720"/>
        <w:rPr>
          <w:rFonts w:cs="Verdana"/>
          <w:szCs w:val="26"/>
        </w:rPr>
      </w:pPr>
      <w:r>
        <w:rPr>
          <w:rFonts w:cs="Verdana"/>
          <w:szCs w:val="26"/>
        </w:rPr>
        <w:t>In 1931</w:t>
      </w:r>
      <w:r w:rsidR="0092414B">
        <w:rPr>
          <w:rFonts w:cs="Verdana"/>
          <w:szCs w:val="26"/>
        </w:rPr>
        <w:t xml:space="preserve">, </w:t>
      </w:r>
      <w:r>
        <w:rPr>
          <w:rFonts w:cs="Verdana"/>
          <w:szCs w:val="26"/>
        </w:rPr>
        <w:t>Mrs. Simpson</w:t>
      </w:r>
      <w:r w:rsidR="00BD285E">
        <w:rPr>
          <w:rFonts w:cs="Verdana"/>
          <w:szCs w:val="26"/>
        </w:rPr>
        <w:t xml:space="preserve"> was </w:t>
      </w:r>
      <w:r w:rsidR="00F15E4F" w:rsidRPr="001D421F">
        <w:rPr>
          <w:rFonts w:cs="Verdana"/>
          <w:szCs w:val="26"/>
        </w:rPr>
        <w:t>presented in court.</w:t>
      </w:r>
      <w:r w:rsidR="000C1DB0" w:rsidRPr="001D421F">
        <w:rPr>
          <w:rFonts w:cs="Verdana"/>
          <w:szCs w:val="26"/>
        </w:rPr>
        <w:t xml:space="preserve"> </w:t>
      </w:r>
      <w:r w:rsidR="007F648A">
        <w:rPr>
          <w:rFonts w:cs="Verdana"/>
          <w:szCs w:val="26"/>
        </w:rPr>
        <w:t xml:space="preserve"> </w:t>
      </w:r>
      <w:r w:rsidR="00E64886">
        <w:rPr>
          <w:rFonts w:cs="Verdana"/>
          <w:szCs w:val="26"/>
        </w:rPr>
        <w:t>The ceremony of being presented at court “was a scene of another age, the gentlemen-at-arms in their white-plumed hats . . . the King and Queen on their thrones . . . and a concealed orchestra playing popular music.”</w:t>
      </w:r>
      <w:r w:rsidR="00BD285E">
        <w:rPr>
          <w:rStyle w:val="FootnoteReference"/>
          <w:rFonts w:cs="Verdana"/>
          <w:szCs w:val="26"/>
        </w:rPr>
        <w:footnoteReference w:id="45"/>
      </w:r>
      <w:r w:rsidR="00E64886">
        <w:rPr>
          <w:rFonts w:cs="Verdana"/>
          <w:szCs w:val="26"/>
        </w:rPr>
        <w:t xml:space="preserve"> </w:t>
      </w:r>
      <w:r w:rsidR="009C2093">
        <w:rPr>
          <w:rFonts w:cs="Verdana"/>
          <w:szCs w:val="26"/>
        </w:rPr>
        <w:t xml:space="preserve"> </w:t>
      </w:r>
      <w:r w:rsidR="007F648A">
        <w:rPr>
          <w:rFonts w:cs="Verdana"/>
          <w:szCs w:val="26"/>
        </w:rPr>
        <w:t xml:space="preserve"> </w:t>
      </w:r>
      <w:r w:rsidR="009C2093">
        <w:rPr>
          <w:rFonts w:cs="Verdana"/>
          <w:szCs w:val="26"/>
        </w:rPr>
        <w:t xml:space="preserve">This evidence only further signifies England’s strong ties to tradition.  Coincidentally, this strong tie to tradition could be viewed as either a hindrance or </w:t>
      </w:r>
      <w:r w:rsidR="00E20A81">
        <w:rPr>
          <w:rFonts w:cs="Verdana"/>
          <w:szCs w:val="26"/>
        </w:rPr>
        <w:t xml:space="preserve">help.  Tradition could be holding England back, losing status as a world power; but, it also demonstrates the cultural strength of the nation. </w:t>
      </w:r>
      <w:r w:rsidR="009C2093">
        <w:rPr>
          <w:rFonts w:cs="Verdana"/>
          <w:szCs w:val="26"/>
        </w:rPr>
        <w:t xml:space="preserve"> </w:t>
      </w:r>
    </w:p>
    <w:p w:rsidR="004E395D" w:rsidRPr="001D421F" w:rsidRDefault="00D868B3" w:rsidP="001C77E1">
      <w:pPr>
        <w:spacing w:line="480" w:lineRule="auto"/>
        <w:ind w:firstLine="720"/>
        <w:rPr>
          <w:rFonts w:cs="Verdana"/>
          <w:szCs w:val="26"/>
        </w:rPr>
      </w:pPr>
      <w:r>
        <w:rPr>
          <w:rFonts w:cs="Verdana"/>
          <w:szCs w:val="26"/>
        </w:rPr>
        <w:t>Mrs. Simpson</w:t>
      </w:r>
      <w:r w:rsidR="00DA742A">
        <w:rPr>
          <w:rFonts w:cs="Verdana"/>
          <w:szCs w:val="26"/>
        </w:rPr>
        <w:t xml:space="preserve"> being presented at court</w:t>
      </w:r>
      <w:r w:rsidR="000C1DB0" w:rsidRPr="001D421F">
        <w:rPr>
          <w:rFonts w:cs="Verdana"/>
          <w:szCs w:val="26"/>
        </w:rPr>
        <w:t xml:space="preserve"> was </w:t>
      </w:r>
      <w:r w:rsidR="00FE15EA" w:rsidRPr="001D421F">
        <w:rPr>
          <w:rFonts w:cs="Verdana"/>
          <w:szCs w:val="26"/>
        </w:rPr>
        <w:t>only achieved after circumventing many established rules.</w:t>
      </w:r>
      <w:r w:rsidR="000C1DB0" w:rsidRPr="001D421F">
        <w:rPr>
          <w:rFonts w:cs="Verdana"/>
          <w:szCs w:val="26"/>
        </w:rPr>
        <w:t xml:space="preserve"> </w:t>
      </w:r>
      <w:r w:rsidR="00FE15EA" w:rsidRPr="001D421F">
        <w:rPr>
          <w:rFonts w:cs="Verdana"/>
          <w:szCs w:val="26"/>
        </w:rPr>
        <w:t xml:space="preserve"> In order to be presented at court, someone who already had been at court, and a British citizen, must present the person in question.  Lord Chamberlain’s office also screened all of the applicants, looking for any undesirable people to weed out of the list to be presented.  One of the top criteria</w:t>
      </w:r>
      <w:r w:rsidR="00CC0FAF" w:rsidRPr="001D421F">
        <w:rPr>
          <w:rFonts w:cs="Verdana"/>
          <w:szCs w:val="26"/>
        </w:rPr>
        <w:t>,</w:t>
      </w:r>
      <w:r w:rsidR="00FE15EA" w:rsidRPr="001D421F">
        <w:rPr>
          <w:rFonts w:cs="Verdana"/>
          <w:szCs w:val="26"/>
        </w:rPr>
        <w:t xml:space="preserve"> or reasons</w:t>
      </w:r>
      <w:r w:rsidR="00CC0FAF" w:rsidRPr="001D421F">
        <w:rPr>
          <w:rFonts w:cs="Verdana"/>
          <w:szCs w:val="26"/>
        </w:rPr>
        <w:t>,</w:t>
      </w:r>
      <w:r w:rsidR="00FE15EA" w:rsidRPr="001D421F">
        <w:rPr>
          <w:rFonts w:cs="Verdana"/>
          <w:szCs w:val="26"/>
        </w:rPr>
        <w:t xml:space="preserve"> to weed out an undesirable applicant was if they were a divorcée</w:t>
      </w:r>
      <w:r w:rsidR="00CC0FAF" w:rsidRPr="001D421F">
        <w:rPr>
          <w:rFonts w:cs="Verdana"/>
          <w:szCs w:val="26"/>
        </w:rPr>
        <w:t>.  Most of the British population disapproved of divorce; they regarded the marriage vows as scared and forever binding before the eyes of God.</w:t>
      </w:r>
      <w:r w:rsidR="00CC0FAF" w:rsidRPr="001D421F">
        <w:rPr>
          <w:rStyle w:val="FootnoteReference"/>
          <w:rFonts w:cs="Verdana"/>
          <w:szCs w:val="26"/>
        </w:rPr>
        <w:footnoteReference w:id="46"/>
      </w:r>
      <w:r w:rsidR="00CC0FAF" w:rsidRPr="001D421F">
        <w:rPr>
          <w:rFonts w:cs="Verdana"/>
          <w:szCs w:val="26"/>
        </w:rPr>
        <w:t xml:space="preserve">  A divorcée was not only was unfaithful to their spouse, but also broke a spiritual promise.  </w:t>
      </w:r>
      <w:r w:rsidR="000C1DB0" w:rsidRPr="001D421F">
        <w:rPr>
          <w:rFonts w:cs="Verdana"/>
          <w:szCs w:val="26"/>
        </w:rPr>
        <w:t xml:space="preserve">Lady </w:t>
      </w:r>
      <w:r w:rsidR="000C1DB0" w:rsidRPr="001D421F">
        <w:rPr>
          <w:rFonts w:cs="Verdana"/>
          <w:szCs w:val="26"/>
        </w:rPr>
        <w:lastRenderedPageBreak/>
        <w:t>Furness</w:t>
      </w:r>
      <w:r w:rsidR="00FE15EA" w:rsidRPr="001D421F">
        <w:rPr>
          <w:rFonts w:cs="Verdana"/>
          <w:szCs w:val="26"/>
        </w:rPr>
        <w:t xml:space="preserve"> ha</w:t>
      </w:r>
      <w:r w:rsidR="004E395D" w:rsidRPr="001D421F">
        <w:rPr>
          <w:rFonts w:cs="Verdana"/>
          <w:szCs w:val="26"/>
        </w:rPr>
        <w:t>d to apply pressure and persuade</w:t>
      </w:r>
      <w:r w:rsidR="000C1DB0" w:rsidRPr="001D421F">
        <w:rPr>
          <w:rFonts w:cs="Verdana"/>
          <w:szCs w:val="26"/>
        </w:rPr>
        <w:t xml:space="preserve"> the prince</w:t>
      </w:r>
      <w:r w:rsidR="00FE15EA" w:rsidRPr="001D421F">
        <w:rPr>
          <w:rFonts w:cs="Verdana"/>
          <w:szCs w:val="26"/>
        </w:rPr>
        <w:t>, so t</w:t>
      </w:r>
      <w:r w:rsidR="004E395D" w:rsidRPr="001D421F">
        <w:rPr>
          <w:rFonts w:cs="Verdana"/>
          <w:szCs w:val="26"/>
        </w:rPr>
        <w:t>hat he may use his leverage to enable</w:t>
      </w:r>
      <w:r w:rsidR="00FE15EA" w:rsidRPr="001D421F">
        <w:rPr>
          <w:rFonts w:cs="Verdana"/>
          <w:szCs w:val="26"/>
        </w:rPr>
        <w:t xml:space="preserve"> Wallis to be present</w:t>
      </w:r>
      <w:r w:rsidR="004E395D" w:rsidRPr="001D421F">
        <w:rPr>
          <w:rFonts w:cs="Verdana"/>
          <w:szCs w:val="26"/>
        </w:rPr>
        <w:t xml:space="preserve">ed, and hence she was. </w:t>
      </w:r>
    </w:p>
    <w:p w:rsidR="008B0298" w:rsidRDefault="00D868B3" w:rsidP="001C77E1">
      <w:pPr>
        <w:spacing w:line="480" w:lineRule="auto"/>
        <w:ind w:firstLine="720"/>
        <w:rPr>
          <w:rFonts w:cs="Verdana"/>
          <w:szCs w:val="26"/>
        </w:rPr>
      </w:pPr>
      <w:r>
        <w:rPr>
          <w:rFonts w:cs="Verdana"/>
          <w:szCs w:val="26"/>
        </w:rPr>
        <w:t>Mrs. Simpson</w:t>
      </w:r>
      <w:r w:rsidR="004E395D" w:rsidRPr="001D421F">
        <w:rPr>
          <w:rFonts w:cs="Verdana"/>
          <w:szCs w:val="26"/>
        </w:rPr>
        <w:t>’s presentation at court was only the third time that the pri</w:t>
      </w:r>
      <w:r>
        <w:rPr>
          <w:rFonts w:cs="Verdana"/>
          <w:szCs w:val="26"/>
        </w:rPr>
        <w:t xml:space="preserve">nce and </w:t>
      </w:r>
      <w:proofErr w:type="gramStart"/>
      <w:r>
        <w:rPr>
          <w:rFonts w:cs="Verdana"/>
          <w:szCs w:val="26"/>
        </w:rPr>
        <w:t>her</w:t>
      </w:r>
      <w:proofErr w:type="gramEnd"/>
      <w:r>
        <w:rPr>
          <w:rFonts w:cs="Verdana"/>
          <w:szCs w:val="26"/>
        </w:rPr>
        <w:t xml:space="preserve"> had</w:t>
      </w:r>
      <w:r w:rsidR="00346239" w:rsidRPr="001D421F">
        <w:rPr>
          <w:rFonts w:cs="Verdana"/>
          <w:szCs w:val="26"/>
        </w:rPr>
        <w:t xml:space="preserve"> met face to face, but she had made a deep impression. </w:t>
      </w:r>
      <w:r w:rsidR="007F648A">
        <w:rPr>
          <w:rFonts w:cs="Verdana"/>
          <w:szCs w:val="26"/>
        </w:rPr>
        <w:t xml:space="preserve"> </w:t>
      </w:r>
      <w:r w:rsidR="00346239" w:rsidRPr="001D421F">
        <w:rPr>
          <w:rFonts w:cs="Verdana"/>
          <w:szCs w:val="26"/>
        </w:rPr>
        <w:t>“When her turn came to curtsy, first to my father then to my mother, I was struck by the grace of her carriage and the natural dignity of her movements.”</w:t>
      </w:r>
      <w:r w:rsidR="00346239" w:rsidRPr="001D421F">
        <w:rPr>
          <w:rStyle w:val="FootnoteReference"/>
          <w:rFonts w:cs="Verdana"/>
          <w:szCs w:val="26"/>
        </w:rPr>
        <w:footnoteReference w:id="47"/>
      </w:r>
      <w:r w:rsidR="0068130D">
        <w:rPr>
          <w:rFonts w:cs="Verdana"/>
          <w:szCs w:val="26"/>
        </w:rPr>
        <w:t xml:space="preserve"> </w:t>
      </w:r>
      <w:r w:rsidR="007F648A">
        <w:rPr>
          <w:rFonts w:cs="Verdana"/>
          <w:szCs w:val="26"/>
        </w:rPr>
        <w:t xml:space="preserve"> </w:t>
      </w:r>
      <w:r>
        <w:rPr>
          <w:rFonts w:cs="Verdana"/>
          <w:szCs w:val="26"/>
        </w:rPr>
        <w:t xml:space="preserve">Are divorcées, commoners, </w:t>
      </w:r>
      <w:r w:rsidR="008B0298">
        <w:rPr>
          <w:rFonts w:cs="Verdana"/>
          <w:szCs w:val="26"/>
        </w:rPr>
        <w:t xml:space="preserve">or Americans not </w:t>
      </w:r>
      <w:proofErr w:type="spellStart"/>
      <w:proofErr w:type="gramStart"/>
      <w:r w:rsidR="008B0298">
        <w:rPr>
          <w:rFonts w:cs="Verdana"/>
          <w:szCs w:val="26"/>
        </w:rPr>
        <w:t>suppose</w:t>
      </w:r>
      <w:proofErr w:type="gramEnd"/>
      <w:r w:rsidR="008B0298">
        <w:rPr>
          <w:rFonts w:cs="Verdana"/>
          <w:szCs w:val="26"/>
        </w:rPr>
        <w:t xml:space="preserve"> to</w:t>
      </w:r>
      <w:proofErr w:type="spellEnd"/>
      <w:r w:rsidR="008B0298">
        <w:rPr>
          <w:rFonts w:cs="Verdana"/>
          <w:szCs w:val="26"/>
        </w:rPr>
        <w:t xml:space="preserve"> be fluid in their movements?  Or does this signify that the prince was attracted physically to </w:t>
      </w:r>
      <w:r>
        <w:rPr>
          <w:rFonts w:cs="Verdana"/>
          <w:szCs w:val="26"/>
        </w:rPr>
        <w:t>Mr</w:t>
      </w:r>
      <w:r w:rsidR="008B0298">
        <w:rPr>
          <w:rFonts w:cs="Verdana"/>
          <w:szCs w:val="26"/>
        </w:rPr>
        <w:t>s</w:t>
      </w:r>
      <w:r>
        <w:rPr>
          <w:rFonts w:cs="Verdana"/>
          <w:szCs w:val="26"/>
        </w:rPr>
        <w:t>. Simpson</w:t>
      </w:r>
      <w:r w:rsidR="008B0298">
        <w:rPr>
          <w:rFonts w:cs="Verdana"/>
          <w:szCs w:val="26"/>
        </w:rPr>
        <w:t xml:space="preserve">, in addition to her cleverness? </w:t>
      </w:r>
    </w:p>
    <w:p w:rsidR="006B06AD" w:rsidRDefault="0068130D" w:rsidP="001C77E1">
      <w:pPr>
        <w:spacing w:line="480" w:lineRule="auto"/>
        <w:ind w:firstLine="720"/>
        <w:rPr>
          <w:rFonts w:cs="Verdana"/>
          <w:szCs w:val="26"/>
        </w:rPr>
      </w:pPr>
      <w:r>
        <w:rPr>
          <w:rFonts w:cs="Verdana"/>
          <w:szCs w:val="26"/>
        </w:rPr>
        <w:t xml:space="preserve">There was a considerable amount of speculation at this point as to how well the prince </w:t>
      </w:r>
      <w:r w:rsidR="00B30846">
        <w:rPr>
          <w:rFonts w:cs="Verdana"/>
          <w:szCs w:val="26"/>
        </w:rPr>
        <w:t xml:space="preserve">knew Mrs. Simpson. </w:t>
      </w:r>
      <w:r w:rsidR="007F648A">
        <w:rPr>
          <w:rFonts w:cs="Verdana"/>
          <w:szCs w:val="26"/>
        </w:rPr>
        <w:t xml:space="preserve"> </w:t>
      </w:r>
      <w:r w:rsidR="00B30846">
        <w:rPr>
          <w:rFonts w:cs="Verdana"/>
          <w:szCs w:val="26"/>
        </w:rPr>
        <w:t>Did he want</w:t>
      </w:r>
      <w:r w:rsidR="00D868B3">
        <w:rPr>
          <w:rFonts w:cs="Verdana"/>
          <w:szCs w:val="26"/>
        </w:rPr>
        <w:t xml:space="preserve"> to establish her</w:t>
      </w:r>
      <w:r>
        <w:rPr>
          <w:rFonts w:cs="Verdana"/>
          <w:szCs w:val="26"/>
        </w:rPr>
        <w:t xml:space="preserve"> in English society early or did the prince simply want to please Lady Furness by helping her friend </w:t>
      </w:r>
      <w:r w:rsidR="00B30846">
        <w:rPr>
          <w:rFonts w:cs="Verdana"/>
          <w:szCs w:val="26"/>
        </w:rPr>
        <w:t xml:space="preserve">skirt around the established regulations of the court? </w:t>
      </w:r>
      <w:r w:rsidR="00D66588">
        <w:rPr>
          <w:rFonts w:cs="Verdana"/>
          <w:szCs w:val="26"/>
        </w:rPr>
        <w:t xml:space="preserve"> A </w:t>
      </w:r>
      <w:r w:rsidR="00DA742A">
        <w:rPr>
          <w:rFonts w:cs="Verdana"/>
          <w:szCs w:val="26"/>
        </w:rPr>
        <w:t>combination of the two thoughts</w:t>
      </w:r>
      <w:r w:rsidR="00D66588">
        <w:rPr>
          <w:rFonts w:cs="Verdana"/>
          <w:szCs w:val="26"/>
        </w:rPr>
        <w:t xml:space="preserve"> might hold the answer</w:t>
      </w:r>
      <w:r w:rsidR="00DA742A">
        <w:rPr>
          <w:rFonts w:cs="Verdana"/>
          <w:szCs w:val="26"/>
        </w:rPr>
        <w:t xml:space="preserve">, with particular emphasis on the former. </w:t>
      </w:r>
      <w:r w:rsidR="007F648A">
        <w:rPr>
          <w:rFonts w:cs="Verdana"/>
          <w:szCs w:val="26"/>
        </w:rPr>
        <w:t xml:space="preserve"> </w:t>
      </w:r>
      <w:r w:rsidR="00DA742A">
        <w:rPr>
          <w:rFonts w:cs="Verdana"/>
          <w:szCs w:val="26"/>
        </w:rPr>
        <w:t>The p</w:t>
      </w:r>
      <w:r w:rsidR="00D868B3">
        <w:rPr>
          <w:rFonts w:cs="Verdana"/>
          <w:szCs w:val="26"/>
        </w:rPr>
        <w:t>rince was already drawn to Mr</w:t>
      </w:r>
      <w:r w:rsidR="00DA742A">
        <w:rPr>
          <w:rFonts w:cs="Verdana"/>
          <w:szCs w:val="26"/>
        </w:rPr>
        <w:t>s</w:t>
      </w:r>
      <w:r w:rsidR="00D868B3">
        <w:rPr>
          <w:rFonts w:cs="Verdana"/>
          <w:szCs w:val="26"/>
        </w:rPr>
        <w:t>. Simpson</w:t>
      </w:r>
      <w:r w:rsidR="00DA742A">
        <w:rPr>
          <w:rFonts w:cs="Verdana"/>
          <w:szCs w:val="26"/>
        </w:rPr>
        <w:t xml:space="preserve">, ever since their first meeting. </w:t>
      </w:r>
    </w:p>
    <w:p w:rsidR="000D4E25" w:rsidRDefault="006B06AD" w:rsidP="001C77E1">
      <w:pPr>
        <w:spacing w:line="480" w:lineRule="auto"/>
        <w:ind w:firstLine="720"/>
        <w:rPr>
          <w:rFonts w:cs="Verdana"/>
          <w:szCs w:val="26"/>
        </w:rPr>
      </w:pPr>
      <w:r>
        <w:rPr>
          <w:rFonts w:cs="Verdana"/>
          <w:szCs w:val="26"/>
        </w:rPr>
        <w:t>However, in the s</w:t>
      </w:r>
      <w:r w:rsidR="00D868B3">
        <w:rPr>
          <w:rFonts w:cs="Verdana"/>
          <w:szCs w:val="26"/>
        </w:rPr>
        <w:t>even months that followed Mrs. Simpson</w:t>
      </w:r>
      <w:r>
        <w:rPr>
          <w:rFonts w:cs="Verdana"/>
          <w:szCs w:val="26"/>
        </w:rPr>
        <w:t xml:space="preserve">’s presentation at court, there was little to no communication between the Simpson’s and the Prince. </w:t>
      </w:r>
      <w:r w:rsidR="007F648A">
        <w:rPr>
          <w:rFonts w:cs="Verdana"/>
          <w:szCs w:val="26"/>
        </w:rPr>
        <w:t xml:space="preserve"> </w:t>
      </w:r>
      <w:r>
        <w:rPr>
          <w:rFonts w:cs="Verdana"/>
          <w:szCs w:val="26"/>
        </w:rPr>
        <w:t>Lady Furness was receiving all of Edward’s attention.  It wasn’t until lat</w:t>
      </w:r>
      <w:r w:rsidR="000C3410">
        <w:rPr>
          <w:rFonts w:cs="Verdana"/>
          <w:szCs w:val="26"/>
        </w:rPr>
        <w:t>e January 1932 that the Simpson</w:t>
      </w:r>
      <w:r>
        <w:rPr>
          <w:rFonts w:cs="Verdana"/>
          <w:szCs w:val="26"/>
        </w:rPr>
        <w:t xml:space="preserve">s received </w:t>
      </w:r>
      <w:r w:rsidR="00D435D6">
        <w:rPr>
          <w:rFonts w:cs="Verdana"/>
          <w:szCs w:val="26"/>
        </w:rPr>
        <w:t>an out of the blue</w:t>
      </w:r>
      <w:r>
        <w:rPr>
          <w:rFonts w:cs="Verdana"/>
          <w:szCs w:val="26"/>
        </w:rPr>
        <w:t xml:space="preserve"> invitation to stay at Fort Belvedere for the weekend. Furthermore, the invitat</w:t>
      </w:r>
      <w:r w:rsidR="00183F91">
        <w:rPr>
          <w:rFonts w:cs="Verdana"/>
          <w:szCs w:val="26"/>
        </w:rPr>
        <w:t>ion was issued by Lady Furness</w:t>
      </w:r>
      <w:r w:rsidR="00D435D6">
        <w:rPr>
          <w:rFonts w:cs="Verdana"/>
          <w:szCs w:val="26"/>
        </w:rPr>
        <w:t>,</w:t>
      </w:r>
      <w:r w:rsidR="00183F91">
        <w:rPr>
          <w:rFonts w:cs="Verdana"/>
          <w:szCs w:val="26"/>
        </w:rPr>
        <w:t xml:space="preserve"> </w:t>
      </w:r>
      <w:r>
        <w:rPr>
          <w:rFonts w:cs="Verdana"/>
          <w:szCs w:val="26"/>
        </w:rPr>
        <w:t>not the prince.</w:t>
      </w:r>
      <w:r w:rsidR="002E5AB3">
        <w:rPr>
          <w:rStyle w:val="FootnoteReference"/>
          <w:rFonts w:cs="Verdana"/>
          <w:szCs w:val="26"/>
        </w:rPr>
        <w:footnoteReference w:id="48"/>
      </w:r>
      <w:r>
        <w:rPr>
          <w:rFonts w:cs="Verdana"/>
          <w:szCs w:val="26"/>
        </w:rPr>
        <w:t xml:space="preserve">  </w:t>
      </w:r>
      <w:r w:rsidR="002E5AB3">
        <w:rPr>
          <w:rFonts w:cs="Verdana"/>
          <w:szCs w:val="26"/>
        </w:rPr>
        <w:t xml:space="preserve">“The visit was a success” considering the Simpsons </w:t>
      </w:r>
      <w:proofErr w:type="gramStart"/>
      <w:r w:rsidR="002E5AB3">
        <w:rPr>
          <w:rFonts w:cs="Verdana"/>
          <w:szCs w:val="26"/>
        </w:rPr>
        <w:t>were</w:t>
      </w:r>
      <w:proofErr w:type="gramEnd"/>
      <w:r w:rsidR="002E5AB3">
        <w:rPr>
          <w:rFonts w:cs="Verdana"/>
          <w:szCs w:val="26"/>
        </w:rPr>
        <w:t xml:space="preserve"> barely </w:t>
      </w:r>
      <w:r w:rsidR="002E5AB3">
        <w:rPr>
          <w:rFonts w:cs="Verdana"/>
          <w:szCs w:val="26"/>
        </w:rPr>
        <w:lastRenderedPageBreak/>
        <w:t>acquainted with the prince, “and the Simpsons became regular and frequent guests at the fort.”</w:t>
      </w:r>
      <w:r w:rsidR="008D3A24">
        <w:rPr>
          <w:rStyle w:val="FootnoteReference"/>
          <w:rFonts w:cs="Verdana"/>
          <w:szCs w:val="26"/>
        </w:rPr>
        <w:footnoteReference w:id="49"/>
      </w:r>
      <w:r w:rsidR="000D4E25">
        <w:rPr>
          <w:rFonts w:cs="Verdana"/>
          <w:szCs w:val="26"/>
        </w:rPr>
        <w:t xml:space="preserve">  </w:t>
      </w:r>
    </w:p>
    <w:p w:rsidR="00C545C9" w:rsidRDefault="004A08B2" w:rsidP="001C77E1">
      <w:pPr>
        <w:spacing w:line="480" w:lineRule="auto"/>
        <w:ind w:firstLine="720"/>
        <w:rPr>
          <w:rFonts w:cs="Verdana"/>
          <w:szCs w:val="26"/>
        </w:rPr>
      </w:pPr>
      <w:r>
        <w:rPr>
          <w:rFonts w:cs="Verdana"/>
          <w:szCs w:val="26"/>
        </w:rPr>
        <w:t xml:space="preserve">In just three and a half years after getting married, Ernest and Wallis Simpson had reached the top of the social pyramid in British society. </w:t>
      </w:r>
      <w:r w:rsidR="007F648A">
        <w:rPr>
          <w:rFonts w:cs="Verdana"/>
          <w:szCs w:val="26"/>
        </w:rPr>
        <w:t xml:space="preserve"> </w:t>
      </w:r>
      <w:r>
        <w:rPr>
          <w:rFonts w:cs="Verdana"/>
          <w:szCs w:val="26"/>
        </w:rPr>
        <w:t xml:space="preserve">They were thrilled. </w:t>
      </w:r>
      <w:r w:rsidR="007F648A">
        <w:rPr>
          <w:rFonts w:cs="Verdana"/>
          <w:szCs w:val="26"/>
        </w:rPr>
        <w:t xml:space="preserve"> </w:t>
      </w:r>
      <w:r>
        <w:rPr>
          <w:rFonts w:cs="Verdana"/>
          <w:szCs w:val="26"/>
        </w:rPr>
        <w:t xml:space="preserve">It was their American </w:t>
      </w:r>
      <w:proofErr w:type="gramStart"/>
      <w:r>
        <w:rPr>
          <w:rFonts w:cs="Verdana"/>
          <w:szCs w:val="26"/>
        </w:rPr>
        <w:t>dream come</w:t>
      </w:r>
      <w:proofErr w:type="gramEnd"/>
      <w:r>
        <w:rPr>
          <w:rFonts w:cs="Verdana"/>
          <w:szCs w:val="26"/>
        </w:rPr>
        <w:t xml:space="preserve"> true</w:t>
      </w:r>
      <w:r w:rsidR="000C3410">
        <w:rPr>
          <w:rFonts w:cs="Verdana"/>
          <w:szCs w:val="26"/>
        </w:rPr>
        <w:t xml:space="preserve">.  </w:t>
      </w:r>
      <w:r w:rsidR="00FC4096">
        <w:rPr>
          <w:rFonts w:cs="Verdana"/>
          <w:szCs w:val="26"/>
        </w:rPr>
        <w:t xml:space="preserve">Their move up the social ladder into the prince’s circle of friends spurred many questions. Other prominent people in British society began to question and analyze them.  Who were they? </w:t>
      </w:r>
      <w:r w:rsidR="007F648A">
        <w:rPr>
          <w:rFonts w:cs="Verdana"/>
          <w:szCs w:val="26"/>
        </w:rPr>
        <w:t xml:space="preserve"> </w:t>
      </w:r>
      <w:r w:rsidR="00FC4096">
        <w:rPr>
          <w:rFonts w:cs="Verdana"/>
          <w:szCs w:val="26"/>
        </w:rPr>
        <w:t>Why does the prince like them, or her?</w:t>
      </w:r>
      <w:r w:rsidR="007F648A">
        <w:rPr>
          <w:rFonts w:cs="Verdana"/>
          <w:szCs w:val="26"/>
        </w:rPr>
        <w:t xml:space="preserve"> </w:t>
      </w:r>
      <w:r w:rsidR="00FC4096">
        <w:rPr>
          <w:rFonts w:cs="Verdana"/>
          <w:szCs w:val="26"/>
        </w:rPr>
        <w:t xml:space="preserve"> Whom would they replace in his circle of friends? </w:t>
      </w:r>
      <w:r w:rsidR="007F648A">
        <w:rPr>
          <w:rFonts w:cs="Verdana"/>
          <w:szCs w:val="26"/>
        </w:rPr>
        <w:t xml:space="preserve"> </w:t>
      </w:r>
    </w:p>
    <w:p w:rsidR="002577C3" w:rsidRDefault="000C3410" w:rsidP="001C77E1">
      <w:pPr>
        <w:spacing w:line="480" w:lineRule="auto"/>
        <w:ind w:firstLine="720"/>
        <w:rPr>
          <w:rFonts w:cs="Verdana"/>
          <w:szCs w:val="26"/>
        </w:rPr>
      </w:pPr>
      <w:r>
        <w:rPr>
          <w:rFonts w:cs="Verdana"/>
          <w:szCs w:val="26"/>
        </w:rPr>
        <w:t>It was during Mrs. Simpson</w:t>
      </w:r>
      <w:r w:rsidR="00C545C9">
        <w:rPr>
          <w:rFonts w:cs="Verdana"/>
          <w:szCs w:val="26"/>
        </w:rPr>
        <w:t xml:space="preserve">’s frequent visits to Edward at Fort Belvedere, in the summer of </w:t>
      </w:r>
      <w:proofErr w:type="gramStart"/>
      <w:r w:rsidR="00C545C9">
        <w:rPr>
          <w:rFonts w:cs="Verdana"/>
          <w:szCs w:val="26"/>
        </w:rPr>
        <w:t>1932</w:t>
      </w:r>
      <w:r w:rsidR="00C7289E">
        <w:rPr>
          <w:rFonts w:cs="Verdana"/>
          <w:szCs w:val="26"/>
        </w:rPr>
        <w:t>,</w:t>
      </w:r>
      <w:r>
        <w:rPr>
          <w:rFonts w:cs="Verdana"/>
          <w:szCs w:val="26"/>
        </w:rPr>
        <w:t xml:space="preserve"> that</w:t>
      </w:r>
      <w:proofErr w:type="gramEnd"/>
      <w:r>
        <w:rPr>
          <w:rFonts w:cs="Verdana"/>
          <w:szCs w:val="26"/>
        </w:rPr>
        <w:t xml:space="preserve"> Mrs. Simpson</w:t>
      </w:r>
      <w:r w:rsidR="00C545C9">
        <w:rPr>
          <w:rFonts w:cs="Verdana"/>
          <w:szCs w:val="26"/>
        </w:rPr>
        <w:t xml:space="preserve">’s appearance was </w:t>
      </w:r>
      <w:r w:rsidR="00D435D6">
        <w:rPr>
          <w:rFonts w:cs="Verdana"/>
          <w:szCs w:val="26"/>
        </w:rPr>
        <w:t xml:space="preserve">beginning to be </w:t>
      </w:r>
      <w:r w:rsidR="00C545C9">
        <w:rPr>
          <w:rFonts w:cs="Verdana"/>
          <w:szCs w:val="26"/>
        </w:rPr>
        <w:t>critically scrutinized, even by her friends.</w:t>
      </w:r>
      <w:r w:rsidR="00C7289E">
        <w:rPr>
          <w:rFonts w:cs="Verdana"/>
          <w:szCs w:val="26"/>
        </w:rPr>
        <w:t xml:space="preserve">  Everyone, as a means to discredit her standing as the prince’s new favorite f</w:t>
      </w:r>
      <w:r w:rsidR="007F5E6F">
        <w:rPr>
          <w:rFonts w:cs="Verdana"/>
          <w:szCs w:val="26"/>
        </w:rPr>
        <w:t>riend</w:t>
      </w:r>
      <w:r w:rsidR="00D435D6">
        <w:rPr>
          <w:rFonts w:cs="Verdana"/>
          <w:szCs w:val="26"/>
        </w:rPr>
        <w:t xml:space="preserve">, dissected her appearance </w:t>
      </w:r>
      <w:r w:rsidR="007F5E6F">
        <w:rPr>
          <w:rFonts w:cs="Verdana"/>
          <w:szCs w:val="26"/>
        </w:rPr>
        <w:t xml:space="preserve">both physically and behaviorally.  </w:t>
      </w:r>
    </w:p>
    <w:p w:rsidR="002577C3" w:rsidRPr="002577C3" w:rsidRDefault="007F5E6F" w:rsidP="001C77E1">
      <w:pPr>
        <w:spacing w:line="480" w:lineRule="auto"/>
        <w:ind w:firstLine="720"/>
        <w:rPr>
          <w:rFonts w:cs="Verdana"/>
          <w:szCs w:val="26"/>
        </w:rPr>
      </w:pPr>
      <w:r>
        <w:rPr>
          <w:rFonts w:cs="Verdana"/>
          <w:szCs w:val="26"/>
        </w:rPr>
        <w:t>Some of the comments that were made about her</w:t>
      </w:r>
      <w:r w:rsidR="002577C3">
        <w:rPr>
          <w:rFonts w:cs="Verdana"/>
          <w:szCs w:val="26"/>
        </w:rPr>
        <w:t xml:space="preserve"> physical appearance were harsh.</w:t>
      </w:r>
      <w:r>
        <w:rPr>
          <w:rFonts w:cs="Verdana"/>
          <w:szCs w:val="26"/>
        </w:rPr>
        <w:t xml:space="preserve"> </w:t>
      </w:r>
      <w:r w:rsidR="002577C3">
        <w:rPr>
          <w:rFonts w:cs="Verdana"/>
          <w:szCs w:val="26"/>
        </w:rPr>
        <w:t xml:space="preserve"> Many critics and even Lady Furness, her close friend in the prince’s inner circle, said she wasn’t even pretty. They complained of her high, nasal, southern twang.  Other </w:t>
      </w:r>
      <w:r w:rsidR="00252536">
        <w:rPr>
          <w:rFonts w:cs="Verdana"/>
          <w:szCs w:val="26"/>
        </w:rPr>
        <w:t xml:space="preserve">comments from </w:t>
      </w:r>
      <w:r w:rsidR="00252536">
        <w:rPr>
          <w:rFonts w:cs="Verdana"/>
          <w:i/>
          <w:szCs w:val="26"/>
        </w:rPr>
        <w:t>The New York Times</w:t>
      </w:r>
      <w:r w:rsidR="002577C3">
        <w:rPr>
          <w:rFonts w:cs="Verdana"/>
          <w:i/>
          <w:szCs w:val="26"/>
        </w:rPr>
        <w:t xml:space="preserve"> </w:t>
      </w:r>
      <w:r w:rsidR="002577C3">
        <w:rPr>
          <w:rFonts w:cs="Verdana"/>
          <w:szCs w:val="26"/>
        </w:rPr>
        <w:t>say</w:t>
      </w:r>
      <w:r w:rsidR="00252536">
        <w:rPr>
          <w:rFonts w:cs="Verdana"/>
          <w:i/>
          <w:szCs w:val="26"/>
        </w:rPr>
        <w:t>, “</w:t>
      </w:r>
      <w:r w:rsidR="00252536" w:rsidRPr="00252536">
        <w:rPr>
          <w:rFonts w:cs="Verdana"/>
          <w:szCs w:val="26"/>
        </w:rPr>
        <w:t>Many have tried to describe her appearance</w:t>
      </w:r>
      <w:r w:rsidR="00252536">
        <w:rPr>
          <w:rFonts w:cs="Verdana"/>
          <w:szCs w:val="26"/>
        </w:rPr>
        <w:t>, and none has found her beautiful . . . Her photographs have revealed a face, while in repose, of inscrutability to an extraordinary, almost Oriental degree.”</w:t>
      </w:r>
      <w:r w:rsidR="00252536">
        <w:rPr>
          <w:rStyle w:val="FootnoteReference"/>
          <w:rFonts w:cs="Verdana"/>
          <w:szCs w:val="26"/>
        </w:rPr>
        <w:footnoteReference w:id="50"/>
      </w:r>
      <w:r w:rsidR="00252536" w:rsidRPr="00252536">
        <w:rPr>
          <w:rFonts w:cs="Verdana"/>
          <w:szCs w:val="26"/>
        </w:rPr>
        <w:t xml:space="preserve">  </w:t>
      </w:r>
      <w:r w:rsidR="002577C3">
        <w:rPr>
          <w:rFonts w:cs="Verdana"/>
          <w:szCs w:val="26"/>
        </w:rPr>
        <w:t xml:space="preserve">While </w:t>
      </w:r>
      <w:r w:rsidR="002577C3">
        <w:rPr>
          <w:rFonts w:cs="Verdana"/>
          <w:i/>
          <w:szCs w:val="26"/>
        </w:rPr>
        <w:t>The New York Times</w:t>
      </w:r>
      <w:r w:rsidR="002577C3">
        <w:rPr>
          <w:rFonts w:cs="Verdana"/>
          <w:szCs w:val="26"/>
        </w:rPr>
        <w:t xml:space="preserve"> reports this blunt view of Mrs. </w:t>
      </w:r>
      <w:r w:rsidR="002577C3">
        <w:rPr>
          <w:rFonts w:cs="Verdana"/>
          <w:szCs w:val="26"/>
        </w:rPr>
        <w:lastRenderedPageBreak/>
        <w:t xml:space="preserve">Simpson, they amend later in the article, “Mrs. Simpson preserved a calm dignity at all times . . . All have stressed her charm, which – her friends say is irresistible.” Once again </w:t>
      </w:r>
      <w:r w:rsidR="002577C3">
        <w:rPr>
          <w:rFonts w:cs="Verdana"/>
          <w:i/>
          <w:szCs w:val="26"/>
        </w:rPr>
        <w:t>The New York Times,</w:t>
      </w:r>
      <w:r w:rsidR="002577C3">
        <w:rPr>
          <w:rFonts w:cs="Verdana"/>
          <w:szCs w:val="26"/>
        </w:rPr>
        <w:t xml:space="preserve"> an American Newspaper, takes sympathy with Mrs. Simpson. The writer felt the need to defend her, at least in some attributes. The writer sought out “an old friend” of Mrs. Simpson and printed the nicest interview of her appearance that has been seen. Mrs. Simpson’s high cheekbones, which many other writers scold, here are</w:t>
      </w:r>
      <w:r w:rsidR="006B2094">
        <w:rPr>
          <w:rFonts w:cs="Verdana"/>
          <w:szCs w:val="26"/>
        </w:rPr>
        <w:t xml:space="preserve"> described as an </w:t>
      </w:r>
      <w:proofErr w:type="spellStart"/>
      <w:r w:rsidR="006B2094">
        <w:rPr>
          <w:rFonts w:cs="Verdana"/>
          <w:szCs w:val="26"/>
        </w:rPr>
        <w:t>artists</w:t>
      </w:r>
      <w:proofErr w:type="spellEnd"/>
      <w:r w:rsidR="006B2094">
        <w:rPr>
          <w:rFonts w:cs="Verdana"/>
          <w:szCs w:val="26"/>
        </w:rPr>
        <w:t xml:space="preserve"> dream. Her brown hair is apparently not the forgettable brown, but a “rich, medium shade” that had “the softest of waves.”</w:t>
      </w:r>
      <w:r w:rsidR="006B2094">
        <w:rPr>
          <w:rStyle w:val="FootnoteReference"/>
          <w:rFonts w:cs="Verdana"/>
          <w:szCs w:val="26"/>
        </w:rPr>
        <w:footnoteReference w:id="51"/>
      </w:r>
    </w:p>
    <w:p w:rsidR="00C545C9" w:rsidRDefault="007F437B" w:rsidP="001C77E1">
      <w:pPr>
        <w:spacing w:line="480" w:lineRule="auto"/>
        <w:ind w:firstLine="720"/>
        <w:rPr>
          <w:rFonts w:cs="Verdana"/>
          <w:szCs w:val="26"/>
        </w:rPr>
      </w:pPr>
      <w:r>
        <w:rPr>
          <w:rFonts w:cs="Verdana"/>
          <w:szCs w:val="26"/>
        </w:rPr>
        <w:t xml:space="preserve">However, while she was critically examined as to every aspect of her appearance, the Simpson’s catapulted into the British limelight.  The Simpson’s were on every invitation list that mattered, </w:t>
      </w:r>
      <w:r w:rsidR="00B45807">
        <w:rPr>
          <w:rFonts w:cs="Verdana"/>
          <w:szCs w:val="26"/>
        </w:rPr>
        <w:t xml:space="preserve">and </w:t>
      </w:r>
      <w:r>
        <w:rPr>
          <w:rFonts w:cs="Verdana"/>
          <w:szCs w:val="26"/>
        </w:rPr>
        <w:t>peopl</w:t>
      </w:r>
      <w:r w:rsidR="00B45807">
        <w:rPr>
          <w:rFonts w:cs="Verdana"/>
          <w:szCs w:val="26"/>
        </w:rPr>
        <w:t xml:space="preserve">e scrambled to be invited to </w:t>
      </w:r>
      <w:proofErr w:type="spellStart"/>
      <w:r w:rsidR="00B45807">
        <w:rPr>
          <w:rFonts w:cs="Verdana"/>
          <w:szCs w:val="26"/>
        </w:rPr>
        <w:t>Br</w:t>
      </w:r>
      <w:r>
        <w:rPr>
          <w:rFonts w:cs="Verdana"/>
          <w:szCs w:val="26"/>
        </w:rPr>
        <w:t>y</w:t>
      </w:r>
      <w:r w:rsidR="00B45807">
        <w:rPr>
          <w:rFonts w:cs="Verdana"/>
          <w:szCs w:val="26"/>
        </w:rPr>
        <w:t>an</w:t>
      </w:r>
      <w:r>
        <w:rPr>
          <w:rFonts w:cs="Verdana"/>
          <w:szCs w:val="26"/>
        </w:rPr>
        <w:t>s</w:t>
      </w:r>
      <w:r w:rsidR="00B45807">
        <w:rPr>
          <w:rFonts w:cs="Verdana"/>
          <w:szCs w:val="26"/>
        </w:rPr>
        <w:t>t</w:t>
      </w:r>
      <w:r>
        <w:rPr>
          <w:rFonts w:cs="Verdana"/>
          <w:szCs w:val="26"/>
        </w:rPr>
        <w:t>on</w:t>
      </w:r>
      <w:proofErr w:type="spellEnd"/>
      <w:r w:rsidR="00B45807">
        <w:rPr>
          <w:rFonts w:cs="Verdana"/>
          <w:szCs w:val="26"/>
        </w:rPr>
        <w:t xml:space="preserve"> Court where the Simpson’s lived.  The mass curiosity of Wallis drove the Simpson’s popularity.</w:t>
      </w:r>
      <w:r>
        <w:rPr>
          <w:rStyle w:val="FootnoteReference"/>
          <w:rFonts w:cs="Verdana"/>
          <w:szCs w:val="26"/>
        </w:rPr>
        <w:footnoteReference w:id="52"/>
      </w:r>
    </w:p>
    <w:p w:rsidR="007F648A" w:rsidRPr="00232FD1" w:rsidRDefault="007F648A" w:rsidP="001C77E1">
      <w:pPr>
        <w:spacing w:line="480" w:lineRule="auto"/>
        <w:ind w:firstLine="720"/>
        <w:rPr>
          <w:rFonts w:cs="Verdana"/>
          <w:szCs w:val="26"/>
        </w:rPr>
      </w:pPr>
      <w:r>
        <w:rPr>
          <w:rFonts w:cs="Verdana"/>
          <w:szCs w:val="26"/>
        </w:rPr>
        <w:t xml:space="preserve">While Londoners, especially those who had social standing, gossiped about the Simpson’s, the majority of the United Kingdom was left in the dark as to who the Simpson’s were and that they had even become </w:t>
      </w:r>
      <w:proofErr w:type="spellStart"/>
      <w:r>
        <w:rPr>
          <w:rFonts w:cs="Verdana"/>
          <w:szCs w:val="26"/>
        </w:rPr>
        <w:t>apart</w:t>
      </w:r>
      <w:proofErr w:type="spellEnd"/>
      <w:r>
        <w:rPr>
          <w:rFonts w:cs="Verdana"/>
          <w:szCs w:val="26"/>
        </w:rPr>
        <w:t xml:space="preserve"> of the prince’s circle of friends.  Wallis Simpson’s name appeared in the court circulars in the papers, but there was rarely any mention of Ernest Simpson, even though he was present at many events</w:t>
      </w:r>
      <w:r w:rsidR="00C0557D">
        <w:rPr>
          <w:rFonts w:cs="Verdana"/>
          <w:szCs w:val="26"/>
        </w:rPr>
        <w:t xml:space="preserve"> alongside his wife</w:t>
      </w:r>
      <w:r>
        <w:rPr>
          <w:rFonts w:cs="Verdana"/>
          <w:szCs w:val="26"/>
        </w:rPr>
        <w:t>.</w:t>
      </w:r>
      <w:r>
        <w:rPr>
          <w:rStyle w:val="FootnoteReference"/>
          <w:rFonts w:cs="Verdana"/>
          <w:szCs w:val="26"/>
        </w:rPr>
        <w:footnoteReference w:id="53"/>
      </w:r>
      <w:r w:rsidR="00232FD1">
        <w:rPr>
          <w:rFonts w:cs="Verdana"/>
          <w:szCs w:val="26"/>
        </w:rPr>
        <w:t xml:space="preserve">  </w:t>
      </w:r>
      <w:r w:rsidR="00232FD1">
        <w:rPr>
          <w:rFonts w:cs="Verdana"/>
          <w:i/>
          <w:szCs w:val="26"/>
        </w:rPr>
        <w:t>The New York Times</w:t>
      </w:r>
      <w:r w:rsidR="00232FD1">
        <w:rPr>
          <w:rFonts w:cs="Verdana"/>
          <w:szCs w:val="26"/>
        </w:rPr>
        <w:t xml:space="preserve"> rather explicitly said this </w:t>
      </w:r>
      <w:r w:rsidR="00232FD1">
        <w:rPr>
          <w:rFonts w:cs="Verdana"/>
          <w:szCs w:val="26"/>
        </w:rPr>
        <w:lastRenderedPageBreak/>
        <w:t>about the duties of the British press, and how they completely overlooked the situation of the prince’s company:</w:t>
      </w:r>
    </w:p>
    <w:p w:rsidR="001C77E1" w:rsidRDefault="007F648A" w:rsidP="00EF2D65">
      <w:pPr>
        <w:ind w:left="900"/>
        <w:rPr>
          <w:rFonts w:cs="Verdana"/>
          <w:szCs w:val="26"/>
        </w:rPr>
      </w:pPr>
      <w:r>
        <w:rPr>
          <w:rFonts w:cs="Verdana"/>
          <w:szCs w:val="26"/>
        </w:rPr>
        <w:t>The British press, with the exception of comparatively unimportant magazines, entered into a conspiracy of silence on the whole subject of Mrs. Simpson.  The British public thus was kept in the dark and, when the news finally broke, was wholly unprepared for the surprise.  In the annals of the press, never has there been, even under a dictatorship, such an interference with the right of the people</w:t>
      </w:r>
      <w:r w:rsidR="00721640">
        <w:rPr>
          <w:rFonts w:cs="Verdana"/>
          <w:szCs w:val="26"/>
        </w:rPr>
        <w:t xml:space="preserve"> to be aware of what vitally concerns them.</w:t>
      </w:r>
      <w:r w:rsidR="00721640">
        <w:rPr>
          <w:rStyle w:val="FootnoteReference"/>
          <w:rFonts w:cs="Verdana"/>
          <w:szCs w:val="26"/>
        </w:rPr>
        <w:footnoteReference w:id="54"/>
      </w:r>
    </w:p>
    <w:p w:rsidR="000B73B4" w:rsidRPr="004548E1" w:rsidRDefault="000B73B4" w:rsidP="00EF2D65">
      <w:pPr>
        <w:ind w:left="900"/>
        <w:rPr>
          <w:rFonts w:cs="Verdana"/>
          <w:szCs w:val="26"/>
        </w:rPr>
      </w:pPr>
    </w:p>
    <w:p w:rsidR="00D93D92" w:rsidRDefault="00C0557D" w:rsidP="001C77E1">
      <w:pPr>
        <w:spacing w:line="480" w:lineRule="auto"/>
        <w:rPr>
          <w:rFonts w:cs="Verdana"/>
          <w:szCs w:val="26"/>
        </w:rPr>
      </w:pPr>
      <w:r>
        <w:rPr>
          <w:rFonts w:cs="Verdana"/>
          <w:i/>
          <w:szCs w:val="26"/>
        </w:rPr>
        <w:t>The New York Times</w:t>
      </w:r>
      <w:r>
        <w:rPr>
          <w:rFonts w:cs="Verdana"/>
          <w:szCs w:val="26"/>
        </w:rPr>
        <w:t xml:space="preserve"> analysis was blunt and powerful.  It sent the message that the British presses are not performing</w:t>
      </w:r>
      <w:r w:rsidR="00D4620B">
        <w:rPr>
          <w:rFonts w:cs="Verdana"/>
          <w:szCs w:val="26"/>
        </w:rPr>
        <w:t xml:space="preserve"> to the standard that they should be. </w:t>
      </w:r>
    </w:p>
    <w:p w:rsidR="004005D2" w:rsidRDefault="00D93D92" w:rsidP="001C77E1">
      <w:pPr>
        <w:spacing w:line="480" w:lineRule="auto"/>
        <w:rPr>
          <w:rFonts w:cs="Verdana"/>
          <w:szCs w:val="26"/>
        </w:rPr>
      </w:pPr>
      <w:r>
        <w:rPr>
          <w:rFonts w:cs="Verdana"/>
          <w:szCs w:val="26"/>
        </w:rPr>
        <w:tab/>
      </w:r>
      <w:r>
        <w:rPr>
          <w:rFonts w:cs="Verdana"/>
          <w:i/>
          <w:szCs w:val="26"/>
        </w:rPr>
        <w:t>The Times</w:t>
      </w:r>
      <w:r>
        <w:rPr>
          <w:rFonts w:cs="Verdana"/>
          <w:szCs w:val="26"/>
        </w:rPr>
        <w:t xml:space="preserve"> in </w:t>
      </w:r>
      <w:proofErr w:type="gramStart"/>
      <w:r>
        <w:rPr>
          <w:rFonts w:cs="Verdana"/>
          <w:szCs w:val="26"/>
        </w:rPr>
        <w:t>London,</w:t>
      </w:r>
      <w:proofErr w:type="gramEnd"/>
      <w:r>
        <w:rPr>
          <w:rFonts w:cs="Verdana"/>
          <w:szCs w:val="26"/>
        </w:rPr>
        <w:t xml:space="preserve"> counters that by saying it first “broke its self-imposed silence” the month that Wallis and Ernest Simpson first appeared in the court circulars.</w:t>
      </w:r>
      <w:r>
        <w:rPr>
          <w:rStyle w:val="FootnoteReference"/>
          <w:rFonts w:cs="Verdana"/>
          <w:szCs w:val="26"/>
        </w:rPr>
        <w:footnoteReference w:id="55"/>
      </w:r>
      <w:r>
        <w:rPr>
          <w:rFonts w:cs="Verdana"/>
          <w:szCs w:val="26"/>
        </w:rPr>
        <w:t xml:space="preserve"> </w:t>
      </w:r>
      <w:r w:rsidR="008C2257">
        <w:rPr>
          <w:rFonts w:cs="Verdana"/>
          <w:szCs w:val="26"/>
        </w:rPr>
        <w:t xml:space="preserve"> However, </w:t>
      </w:r>
      <w:r w:rsidR="008C2257">
        <w:rPr>
          <w:rFonts w:cs="Verdana"/>
          <w:i/>
          <w:szCs w:val="26"/>
        </w:rPr>
        <w:t>The Times</w:t>
      </w:r>
      <w:r w:rsidR="008C2257">
        <w:rPr>
          <w:rFonts w:cs="Verdana"/>
          <w:szCs w:val="26"/>
        </w:rPr>
        <w:t xml:space="preserve"> only broke its silence through the editorials</w:t>
      </w:r>
      <w:r w:rsidR="000D4E25">
        <w:rPr>
          <w:rFonts w:cs="Verdana"/>
          <w:szCs w:val="26"/>
        </w:rPr>
        <w:t xml:space="preserve"> that citizens submitted</w:t>
      </w:r>
      <w:r w:rsidR="008C2257">
        <w:rPr>
          <w:rFonts w:cs="Verdana"/>
          <w:szCs w:val="26"/>
        </w:rPr>
        <w:t xml:space="preserve">. </w:t>
      </w:r>
      <w:r w:rsidR="004005D2">
        <w:rPr>
          <w:rFonts w:cs="Verdana"/>
          <w:szCs w:val="26"/>
        </w:rPr>
        <w:t xml:space="preserve"> </w:t>
      </w:r>
      <w:r w:rsidR="000D4E25">
        <w:rPr>
          <w:rFonts w:cs="Verdana"/>
          <w:szCs w:val="26"/>
        </w:rPr>
        <w:t>“The silent press” was “confident in the hope that his Majesty would, by some act or announcement, put an end to a situation so damaging to his own and to his Empire’s prestige, the British Press kept silent.”</w:t>
      </w:r>
      <w:r w:rsidR="000D4E25">
        <w:rPr>
          <w:rStyle w:val="FootnoteReference"/>
          <w:rFonts w:cs="Verdana"/>
          <w:szCs w:val="26"/>
        </w:rPr>
        <w:footnoteReference w:id="56"/>
      </w:r>
    </w:p>
    <w:p w:rsidR="00302E40" w:rsidRDefault="00A22123" w:rsidP="001C77E1">
      <w:pPr>
        <w:spacing w:line="480" w:lineRule="auto"/>
        <w:ind w:firstLine="720"/>
        <w:rPr>
          <w:rFonts w:cs="Verdana"/>
          <w:szCs w:val="26"/>
        </w:rPr>
      </w:pPr>
      <w:r>
        <w:rPr>
          <w:rFonts w:cs="Verdana"/>
          <w:szCs w:val="26"/>
        </w:rPr>
        <w:t xml:space="preserve">During 1933 and 1934, the Prince </w:t>
      </w:r>
      <w:r w:rsidR="004548E1">
        <w:rPr>
          <w:rFonts w:cs="Verdana"/>
          <w:szCs w:val="26"/>
        </w:rPr>
        <w:t>grew dangerously close to Mrs. Simpson</w:t>
      </w:r>
      <w:r>
        <w:rPr>
          <w:rFonts w:cs="Verdana"/>
          <w:szCs w:val="26"/>
        </w:rPr>
        <w:t>.  Ernest and Wallis were regular fixtures at “the Fort;” they were seen there almost every weekend.</w:t>
      </w:r>
      <w:r>
        <w:rPr>
          <w:rStyle w:val="FootnoteReference"/>
          <w:rFonts w:cs="Verdana"/>
          <w:szCs w:val="26"/>
        </w:rPr>
        <w:footnoteReference w:id="57"/>
      </w:r>
      <w:r>
        <w:rPr>
          <w:rFonts w:cs="Verdana"/>
          <w:szCs w:val="26"/>
        </w:rPr>
        <w:t xml:space="preserve">  The Simpson’s also received</w:t>
      </w:r>
      <w:r w:rsidR="008753A4">
        <w:rPr>
          <w:rFonts w:cs="Verdana"/>
          <w:szCs w:val="26"/>
        </w:rPr>
        <w:t xml:space="preserve"> regular invitations to the York House, the prince’s official London residence, and often the Simpson’s, along with the prince, would comprise a table of three at restaurants during week nights. </w:t>
      </w:r>
      <w:r w:rsidR="00AC4120">
        <w:rPr>
          <w:rFonts w:cs="Verdana"/>
          <w:szCs w:val="26"/>
        </w:rPr>
        <w:t xml:space="preserve"> The prince would even randomly drop in a</w:t>
      </w:r>
      <w:r w:rsidR="00302E40">
        <w:rPr>
          <w:rFonts w:cs="Verdana"/>
          <w:szCs w:val="26"/>
        </w:rPr>
        <w:t xml:space="preserve">t </w:t>
      </w:r>
      <w:proofErr w:type="spellStart"/>
      <w:r w:rsidR="00302E40">
        <w:rPr>
          <w:rFonts w:cs="Verdana"/>
          <w:szCs w:val="26"/>
        </w:rPr>
        <w:t>Bryanston</w:t>
      </w:r>
      <w:proofErr w:type="spellEnd"/>
      <w:r w:rsidR="00302E40">
        <w:rPr>
          <w:rFonts w:cs="Verdana"/>
          <w:szCs w:val="26"/>
        </w:rPr>
        <w:t xml:space="preserve"> Court and stay</w:t>
      </w:r>
      <w:r w:rsidR="00AC4120">
        <w:rPr>
          <w:rFonts w:cs="Verdana"/>
          <w:szCs w:val="26"/>
        </w:rPr>
        <w:t xml:space="preserve"> well into the night. </w:t>
      </w:r>
    </w:p>
    <w:p w:rsidR="00302E40" w:rsidRDefault="004548E1" w:rsidP="001C77E1">
      <w:pPr>
        <w:spacing w:line="480" w:lineRule="auto"/>
        <w:ind w:firstLine="720"/>
        <w:rPr>
          <w:rFonts w:cs="Verdana"/>
          <w:szCs w:val="26"/>
        </w:rPr>
      </w:pPr>
      <w:r>
        <w:rPr>
          <w:rFonts w:cs="Verdana"/>
          <w:szCs w:val="26"/>
        </w:rPr>
        <w:lastRenderedPageBreak/>
        <w:t>Mr. Simpson</w:t>
      </w:r>
      <w:r w:rsidR="00302E40">
        <w:rPr>
          <w:rFonts w:cs="Verdana"/>
          <w:szCs w:val="26"/>
        </w:rPr>
        <w:t>, soon into his friendship with the prince, realized that</w:t>
      </w:r>
      <w:r>
        <w:rPr>
          <w:rFonts w:cs="Verdana"/>
          <w:szCs w:val="26"/>
        </w:rPr>
        <w:t xml:space="preserve"> the prince was there for his wife</w:t>
      </w:r>
      <w:r w:rsidR="00302E40">
        <w:rPr>
          <w:rFonts w:cs="Verdana"/>
          <w:szCs w:val="26"/>
        </w:rPr>
        <w:t>, and not the couple’s joint company.  The constant presence of the Prince in his life soon began to draw on Ernest.  His initial enthusiasm over a friendship wi</w:t>
      </w:r>
      <w:r w:rsidR="001E1E9D">
        <w:rPr>
          <w:rFonts w:cs="Verdana"/>
          <w:szCs w:val="26"/>
        </w:rPr>
        <w:t>th such an important figure</w:t>
      </w:r>
      <w:r w:rsidR="00302E40">
        <w:rPr>
          <w:rFonts w:cs="Verdana"/>
          <w:szCs w:val="26"/>
        </w:rPr>
        <w:t xml:space="preserve"> in society rapidly began to fade, turning unpleasant at points.  He would make excuses relating to work to excuse </w:t>
      </w:r>
      <w:proofErr w:type="gramStart"/>
      <w:r w:rsidR="00302E40">
        <w:rPr>
          <w:rFonts w:cs="Verdana"/>
          <w:szCs w:val="26"/>
        </w:rPr>
        <w:t>himself</w:t>
      </w:r>
      <w:proofErr w:type="gramEnd"/>
      <w:r w:rsidR="00302E40">
        <w:rPr>
          <w:rFonts w:cs="Verdana"/>
          <w:szCs w:val="26"/>
        </w:rPr>
        <w:t xml:space="preserve"> from the dinner table and other invitations. </w:t>
      </w:r>
    </w:p>
    <w:p w:rsidR="00825C78" w:rsidRPr="004548E1" w:rsidRDefault="004548E1" w:rsidP="001C77E1">
      <w:pPr>
        <w:spacing w:line="480" w:lineRule="auto"/>
        <w:ind w:firstLine="720"/>
        <w:rPr>
          <w:rFonts w:cs="Verdana"/>
          <w:szCs w:val="26"/>
        </w:rPr>
      </w:pPr>
      <w:r>
        <w:rPr>
          <w:rFonts w:cs="Verdana"/>
          <w:szCs w:val="26"/>
        </w:rPr>
        <w:t>Mr</w:t>
      </w:r>
      <w:r w:rsidR="00302E40">
        <w:rPr>
          <w:rFonts w:cs="Verdana"/>
          <w:szCs w:val="26"/>
        </w:rPr>
        <w:t>s</w:t>
      </w:r>
      <w:r>
        <w:rPr>
          <w:rFonts w:cs="Verdana"/>
          <w:szCs w:val="26"/>
        </w:rPr>
        <w:t>. Simpson</w:t>
      </w:r>
      <w:r w:rsidR="00302E40">
        <w:rPr>
          <w:rFonts w:cs="Verdana"/>
          <w:szCs w:val="26"/>
        </w:rPr>
        <w:t xml:space="preserve"> was seen </w:t>
      </w:r>
      <w:r w:rsidR="002E6CE0">
        <w:rPr>
          <w:rFonts w:cs="Verdana"/>
          <w:szCs w:val="26"/>
        </w:rPr>
        <w:t xml:space="preserve">independent and alone with the Prince with growing frequency, her husband faded into the background. </w:t>
      </w:r>
      <w:r w:rsidR="00701FFF">
        <w:rPr>
          <w:rFonts w:cs="Verdana"/>
          <w:szCs w:val="26"/>
        </w:rPr>
        <w:t xml:space="preserve"> She soon was viewed as the hostess at the Fort, and even accompanied the Prince on vacation. </w:t>
      </w:r>
      <w:r>
        <w:rPr>
          <w:rFonts w:cs="Verdana"/>
          <w:i/>
          <w:szCs w:val="26"/>
        </w:rPr>
        <w:t xml:space="preserve">The Times </w:t>
      </w:r>
      <w:r>
        <w:rPr>
          <w:rFonts w:cs="Verdana"/>
          <w:szCs w:val="26"/>
        </w:rPr>
        <w:t>reported that “b</w:t>
      </w:r>
      <w:r w:rsidR="0028684E">
        <w:rPr>
          <w:rFonts w:cs="Verdana"/>
          <w:szCs w:val="26"/>
        </w:rPr>
        <w:t>y 1934 he was deeply in love with her . . . the sincerity of his devotion to Mrs. Simpson is beyond doubt.  There is authority</w:t>
      </w:r>
      <w:r w:rsidR="00825C78">
        <w:rPr>
          <w:rFonts w:cs="Verdana"/>
          <w:szCs w:val="26"/>
        </w:rPr>
        <w:t xml:space="preserve"> for believing that as early as 1935 he did not discount the possibly of renouncing his right to the Throne in order that he might marry Mrs. Simpson.”</w:t>
      </w:r>
      <w:r w:rsidR="00825C78">
        <w:rPr>
          <w:rStyle w:val="FootnoteReference"/>
          <w:rFonts w:cs="Verdana"/>
          <w:szCs w:val="26"/>
        </w:rPr>
        <w:footnoteReference w:id="58"/>
      </w:r>
      <w:r>
        <w:rPr>
          <w:rFonts w:cs="Verdana"/>
          <w:szCs w:val="26"/>
        </w:rPr>
        <w:t xml:space="preserve"> </w:t>
      </w:r>
      <w:r>
        <w:rPr>
          <w:rFonts w:cs="Verdana"/>
          <w:i/>
          <w:szCs w:val="26"/>
        </w:rPr>
        <w:t>The Times</w:t>
      </w:r>
      <w:r>
        <w:rPr>
          <w:rFonts w:cs="Verdana"/>
          <w:szCs w:val="26"/>
        </w:rPr>
        <w:t xml:space="preserve">, and their readership, accepted the depth of the prince’s admiration for Mrs. Simpson. This account was straightforward, it did not explicitly interpret the information, but many people may have </w:t>
      </w:r>
      <w:r w:rsidR="00A1198C">
        <w:rPr>
          <w:rFonts w:cs="Verdana"/>
          <w:szCs w:val="26"/>
        </w:rPr>
        <w:t>begun</w:t>
      </w:r>
      <w:r>
        <w:rPr>
          <w:rFonts w:cs="Verdana"/>
          <w:szCs w:val="26"/>
        </w:rPr>
        <w:t xml:space="preserve"> to guess the difficulties that this relationship would </w:t>
      </w:r>
      <w:r w:rsidR="00A1198C">
        <w:rPr>
          <w:rFonts w:cs="Verdana"/>
          <w:szCs w:val="26"/>
        </w:rPr>
        <w:t xml:space="preserve">bring to the throne </w:t>
      </w:r>
      <w:r>
        <w:rPr>
          <w:rFonts w:cs="Verdana"/>
          <w:szCs w:val="26"/>
        </w:rPr>
        <w:t xml:space="preserve">after the prince’s succession to the throne. </w:t>
      </w:r>
    </w:p>
    <w:p w:rsidR="006A605E" w:rsidRDefault="004837E8" w:rsidP="001C77E1">
      <w:pPr>
        <w:spacing w:line="480" w:lineRule="auto"/>
        <w:ind w:firstLine="720"/>
        <w:rPr>
          <w:rFonts w:cs="Verdana"/>
          <w:szCs w:val="26"/>
        </w:rPr>
      </w:pPr>
      <w:r>
        <w:rPr>
          <w:rFonts w:cs="Verdana"/>
          <w:szCs w:val="26"/>
        </w:rPr>
        <w:t>When Edward, the Prince of Wales, was procla</w:t>
      </w:r>
      <w:r w:rsidR="00EB3242">
        <w:rPr>
          <w:rFonts w:cs="Verdana"/>
          <w:szCs w:val="26"/>
        </w:rPr>
        <w:t>imed King in January 1936, Mr</w:t>
      </w:r>
      <w:r>
        <w:rPr>
          <w:rFonts w:cs="Verdana"/>
          <w:szCs w:val="26"/>
        </w:rPr>
        <w:t>s</w:t>
      </w:r>
      <w:r w:rsidR="00EB3242">
        <w:rPr>
          <w:rFonts w:cs="Verdana"/>
          <w:szCs w:val="26"/>
        </w:rPr>
        <w:t>. Simpson</w:t>
      </w:r>
      <w:r>
        <w:rPr>
          <w:rFonts w:cs="Verdana"/>
          <w:szCs w:val="26"/>
        </w:rPr>
        <w:t xml:space="preserve"> stood by his side. </w:t>
      </w:r>
      <w:r w:rsidR="005B245F">
        <w:rPr>
          <w:rFonts w:cs="Verdana"/>
          <w:szCs w:val="26"/>
        </w:rPr>
        <w:t xml:space="preserve"> It was soon afterwards, later tha</w:t>
      </w:r>
      <w:r w:rsidR="00EB3242">
        <w:rPr>
          <w:rFonts w:cs="Verdana"/>
          <w:szCs w:val="26"/>
        </w:rPr>
        <w:t xml:space="preserve">t summer that the </w:t>
      </w:r>
      <w:r w:rsidR="00EB3242">
        <w:rPr>
          <w:rFonts w:cs="Verdana"/>
          <w:szCs w:val="26"/>
        </w:rPr>
        <w:lastRenderedPageBreak/>
        <w:t>Simpsons</w:t>
      </w:r>
      <w:r w:rsidR="005B245F">
        <w:rPr>
          <w:rFonts w:cs="Verdana"/>
          <w:szCs w:val="26"/>
        </w:rPr>
        <w:t xml:space="preserve"> had </w:t>
      </w:r>
      <w:r w:rsidR="00EB3242">
        <w:rPr>
          <w:rFonts w:cs="Verdana"/>
          <w:szCs w:val="26"/>
        </w:rPr>
        <w:t>separated, and henceforth Wallis Simpson</w:t>
      </w:r>
      <w:r w:rsidR="005B245F">
        <w:rPr>
          <w:rFonts w:cs="Verdana"/>
          <w:szCs w:val="26"/>
        </w:rPr>
        <w:t xml:space="preserve"> was continually seen at the King’s side.</w:t>
      </w:r>
      <w:r w:rsidR="005B245F">
        <w:rPr>
          <w:rStyle w:val="FootnoteReference"/>
          <w:rFonts w:cs="Verdana"/>
          <w:szCs w:val="26"/>
        </w:rPr>
        <w:footnoteReference w:id="59"/>
      </w:r>
      <w:r w:rsidR="005B245F">
        <w:rPr>
          <w:rFonts w:cs="Verdana"/>
          <w:szCs w:val="26"/>
        </w:rPr>
        <w:t xml:space="preserve">  </w:t>
      </w:r>
    </w:p>
    <w:p w:rsidR="001E12B3" w:rsidRDefault="00EB0D01" w:rsidP="00EB0D01">
      <w:pPr>
        <w:spacing w:line="480" w:lineRule="auto"/>
        <w:ind w:firstLine="720"/>
        <w:rPr>
          <w:rFonts w:cs="Verdana"/>
          <w:szCs w:val="26"/>
        </w:rPr>
      </w:pPr>
      <w:r>
        <w:rPr>
          <w:rFonts w:cs="Verdana"/>
          <w:szCs w:val="26"/>
        </w:rPr>
        <w:t>1936 was a truculent year in Europe. Germany occupied Rhineland and the Spanish Civil War broke out.</w:t>
      </w:r>
      <w:r>
        <w:rPr>
          <w:rStyle w:val="FootnoteReference"/>
          <w:rFonts w:cs="Verdana"/>
          <w:szCs w:val="26"/>
        </w:rPr>
        <w:footnoteReference w:id="60"/>
      </w:r>
      <w:r>
        <w:rPr>
          <w:rFonts w:cs="Verdana"/>
          <w:szCs w:val="26"/>
        </w:rPr>
        <w:t xml:space="preserve"> </w:t>
      </w:r>
      <w:r w:rsidR="005B245F">
        <w:rPr>
          <w:rFonts w:cs="Verdana"/>
          <w:szCs w:val="26"/>
        </w:rPr>
        <w:t>In October</w:t>
      </w:r>
      <w:r w:rsidR="000612EB">
        <w:rPr>
          <w:rFonts w:cs="Verdana"/>
          <w:szCs w:val="26"/>
        </w:rPr>
        <w:t xml:space="preserve"> of that same year</w:t>
      </w:r>
      <w:r w:rsidR="005B245F">
        <w:rPr>
          <w:rFonts w:cs="Verdana"/>
          <w:szCs w:val="26"/>
        </w:rPr>
        <w:t xml:space="preserve">, a small blurb almost escaped the notice of much of the British population. </w:t>
      </w:r>
      <w:r w:rsidR="000612EB">
        <w:rPr>
          <w:rFonts w:cs="Verdana"/>
          <w:szCs w:val="26"/>
        </w:rPr>
        <w:t xml:space="preserve"> </w:t>
      </w:r>
      <w:r w:rsidR="003B61F9">
        <w:rPr>
          <w:rFonts w:cs="Verdana"/>
          <w:szCs w:val="26"/>
        </w:rPr>
        <w:t>Mr</w:t>
      </w:r>
      <w:r w:rsidR="005B245F">
        <w:rPr>
          <w:rFonts w:cs="Verdana"/>
          <w:szCs w:val="26"/>
        </w:rPr>
        <w:t>s</w:t>
      </w:r>
      <w:r w:rsidR="003B61F9">
        <w:rPr>
          <w:rFonts w:cs="Verdana"/>
          <w:szCs w:val="26"/>
        </w:rPr>
        <w:t>. Simpson</w:t>
      </w:r>
      <w:r w:rsidR="005B245F">
        <w:rPr>
          <w:rFonts w:cs="Verdana"/>
          <w:szCs w:val="26"/>
        </w:rPr>
        <w:t xml:space="preserve"> was seeking a divorce from Ernest Simpson.  </w:t>
      </w:r>
      <w:r w:rsidR="000612EB">
        <w:rPr>
          <w:rFonts w:cs="Verdana"/>
          <w:i/>
          <w:szCs w:val="26"/>
        </w:rPr>
        <w:t>The New York Times</w:t>
      </w:r>
      <w:r w:rsidR="000612EB">
        <w:rPr>
          <w:rFonts w:cs="Verdana"/>
          <w:szCs w:val="26"/>
        </w:rPr>
        <w:t xml:space="preserve"> reported that this was not widely seen in the British Press “o</w:t>
      </w:r>
      <w:r w:rsidR="005B245F">
        <w:rPr>
          <w:rFonts w:cs="Verdana"/>
          <w:szCs w:val="26"/>
        </w:rPr>
        <w:t xml:space="preserve">wing to a statue passed a few years ago, no newspaper was permitted to print more than the bare result of the divorce case. </w:t>
      </w:r>
      <w:r w:rsidR="00621970">
        <w:rPr>
          <w:rFonts w:cs="Verdana"/>
          <w:szCs w:val="26"/>
        </w:rPr>
        <w:t xml:space="preserve"> </w:t>
      </w:r>
      <w:r w:rsidR="005B245F">
        <w:rPr>
          <w:rFonts w:cs="Verdana"/>
          <w:szCs w:val="26"/>
        </w:rPr>
        <w:t>The brief hearing on Oct. 27 was reported verbatim, however</w:t>
      </w:r>
      <w:r w:rsidR="000612EB">
        <w:rPr>
          <w:rFonts w:cs="Verdana"/>
          <w:szCs w:val="26"/>
        </w:rPr>
        <w:t>, in the United States.”</w:t>
      </w:r>
      <w:r w:rsidR="000612EB">
        <w:rPr>
          <w:rStyle w:val="FootnoteReference"/>
          <w:rFonts w:cs="Verdana"/>
          <w:szCs w:val="26"/>
        </w:rPr>
        <w:footnoteReference w:id="61"/>
      </w:r>
      <w:r w:rsidR="000612EB">
        <w:rPr>
          <w:rFonts w:cs="Verdana"/>
          <w:szCs w:val="26"/>
        </w:rPr>
        <w:t xml:space="preserve"> </w:t>
      </w:r>
      <w:r w:rsidR="00621970">
        <w:rPr>
          <w:rFonts w:cs="Verdana"/>
          <w:szCs w:val="26"/>
        </w:rPr>
        <w:t xml:space="preserve"> </w:t>
      </w:r>
      <w:r w:rsidR="003B61F9">
        <w:rPr>
          <w:rFonts w:cs="Verdana"/>
          <w:szCs w:val="26"/>
        </w:rPr>
        <w:t xml:space="preserve">This is another testament to the fact of the differences between newspapers in the United States and in the United Kingdom; the freedom to report on anything in detail versus the freedom to just report on some aspects of everything.  </w:t>
      </w:r>
      <w:r w:rsidR="00A061A5">
        <w:rPr>
          <w:rFonts w:cs="Verdana"/>
          <w:szCs w:val="26"/>
        </w:rPr>
        <w:t xml:space="preserve">Mrs. Wallis Simpson was granted a </w:t>
      </w:r>
      <w:r w:rsidR="00A061A5">
        <w:rPr>
          <w:rFonts w:cs="Verdana"/>
          <w:i/>
          <w:szCs w:val="26"/>
        </w:rPr>
        <w:t>decree nisi</w:t>
      </w:r>
      <w:r w:rsidR="00924FCE">
        <w:rPr>
          <w:rFonts w:cs="Verdana"/>
          <w:szCs w:val="26"/>
        </w:rPr>
        <w:t>.</w:t>
      </w:r>
      <w:r w:rsidR="00924FCE">
        <w:rPr>
          <w:rStyle w:val="FootnoteReference"/>
          <w:rFonts w:cs="Verdana"/>
          <w:szCs w:val="26"/>
        </w:rPr>
        <w:footnoteReference w:id="62"/>
      </w:r>
      <w:r w:rsidR="00621970">
        <w:rPr>
          <w:rFonts w:cs="Verdana"/>
          <w:szCs w:val="26"/>
        </w:rPr>
        <w:t xml:space="preserve"> </w:t>
      </w:r>
      <w:r w:rsidR="00621970">
        <w:rPr>
          <w:rFonts w:cs="Verdana"/>
          <w:i/>
          <w:szCs w:val="26"/>
        </w:rPr>
        <w:t xml:space="preserve">The Times </w:t>
      </w:r>
      <w:r w:rsidR="00621970">
        <w:rPr>
          <w:rFonts w:cs="Verdana"/>
          <w:szCs w:val="26"/>
        </w:rPr>
        <w:t xml:space="preserve">confirms that they never reported anything more than the bare facts of the divorce </w:t>
      </w:r>
      <w:r w:rsidR="000A5EAC">
        <w:rPr>
          <w:rFonts w:cs="Verdana"/>
          <w:szCs w:val="26"/>
        </w:rPr>
        <w:t>proceedings, and when on to say, “S</w:t>
      </w:r>
      <w:r w:rsidR="00621970">
        <w:rPr>
          <w:rFonts w:cs="Verdana"/>
          <w:szCs w:val="26"/>
        </w:rPr>
        <w:t>uch was the nation’s confidence in a man who throughout his life had done everything to deserve it – no hint of criticism was made public.</w:t>
      </w:r>
      <w:r w:rsidR="000A5EAC">
        <w:rPr>
          <w:rFonts w:cs="Verdana"/>
          <w:szCs w:val="26"/>
        </w:rPr>
        <w:t xml:space="preserve">  On the other side of the Atlantic competitive scandal-mongering had now reached a crescendo; and in this country spreading </w:t>
      </w:r>
      <w:proofErr w:type="spellStart"/>
      <w:r w:rsidR="000A5EAC">
        <w:rPr>
          <w:rFonts w:cs="Verdana"/>
          <w:szCs w:val="26"/>
        </w:rPr>
        <w:t>rumour</w:t>
      </w:r>
      <w:proofErr w:type="spellEnd"/>
      <w:r w:rsidR="000A5EAC">
        <w:rPr>
          <w:rFonts w:cs="Verdana"/>
          <w:szCs w:val="26"/>
        </w:rPr>
        <w:t xml:space="preserve"> increased </w:t>
      </w:r>
      <w:r w:rsidR="000A5EAC">
        <w:rPr>
          <w:rFonts w:cs="Verdana"/>
          <w:szCs w:val="26"/>
        </w:rPr>
        <w:lastRenderedPageBreak/>
        <w:t>apprehension.”</w:t>
      </w:r>
      <w:r w:rsidR="00621970">
        <w:rPr>
          <w:rStyle w:val="FootnoteReference"/>
          <w:rFonts w:cs="Verdana"/>
          <w:szCs w:val="26"/>
        </w:rPr>
        <w:footnoteReference w:id="63"/>
      </w:r>
      <w:r w:rsidR="001E12B3">
        <w:rPr>
          <w:rFonts w:cs="Verdana"/>
          <w:szCs w:val="26"/>
        </w:rPr>
        <w:t xml:space="preserve"> </w:t>
      </w:r>
      <w:r w:rsidR="00F97A86">
        <w:rPr>
          <w:rFonts w:cs="Verdana"/>
          <w:szCs w:val="26"/>
        </w:rPr>
        <w:t xml:space="preserve"> During this time, respectable newspapers in London, and for the most part throughout the entire United Kingdom, only reported a story when they had undeniable fact; something that they argue that the American press is more careless with. </w:t>
      </w:r>
    </w:p>
    <w:p w:rsidR="001E12B3" w:rsidRDefault="001E12B3" w:rsidP="001C77E1">
      <w:pPr>
        <w:spacing w:line="480" w:lineRule="auto"/>
        <w:ind w:firstLine="720"/>
        <w:rPr>
          <w:rFonts w:cs="Verdana"/>
          <w:szCs w:val="26"/>
        </w:rPr>
      </w:pPr>
      <w:r>
        <w:rPr>
          <w:rFonts w:cs="Verdana"/>
          <w:szCs w:val="26"/>
        </w:rPr>
        <w:t>Only a few short weeks after the divorce case, on November 16, the King told Prime Minister Mr. Baldwin of his intent to marr</w:t>
      </w:r>
      <w:r w:rsidR="0013184F">
        <w:rPr>
          <w:rFonts w:cs="Verdana"/>
          <w:szCs w:val="26"/>
        </w:rPr>
        <w:t>y Mrs. Simpson</w:t>
      </w:r>
      <w:r>
        <w:rPr>
          <w:rFonts w:cs="Verdana"/>
          <w:szCs w:val="26"/>
        </w:rPr>
        <w:t xml:space="preserve"> whenever she was ready, and would leave the throne and abdicate if necessary.</w:t>
      </w:r>
      <w:r w:rsidR="00044E8D">
        <w:rPr>
          <w:rFonts w:cs="Verdana"/>
          <w:szCs w:val="26"/>
        </w:rPr>
        <w:t xml:space="preserve">  That same night he told the Queen, his mother, his decision and within</w:t>
      </w:r>
      <w:r w:rsidR="00494040">
        <w:rPr>
          <w:rFonts w:cs="Verdana"/>
          <w:szCs w:val="26"/>
        </w:rPr>
        <w:t xml:space="preserve"> a couple days his brothers, the princes, knew of it also.  In an interview on November 25, the King remained adamant</w:t>
      </w:r>
      <w:r w:rsidR="0013184F">
        <w:rPr>
          <w:rFonts w:cs="Verdana"/>
          <w:szCs w:val="26"/>
        </w:rPr>
        <w:t xml:space="preserve"> on his decision to marry her</w:t>
      </w:r>
      <w:r w:rsidR="00494040">
        <w:rPr>
          <w:rFonts w:cs="Verdana"/>
          <w:szCs w:val="26"/>
        </w:rPr>
        <w:t>.  The D</w:t>
      </w:r>
      <w:r w:rsidR="007C317F">
        <w:rPr>
          <w:rFonts w:cs="Verdana"/>
          <w:szCs w:val="26"/>
        </w:rPr>
        <w:t>ominion Governments assured that</w:t>
      </w:r>
      <w:r w:rsidR="00494040">
        <w:rPr>
          <w:rFonts w:cs="Verdana"/>
          <w:szCs w:val="26"/>
        </w:rPr>
        <w:t xml:space="preserve"> they would not accept his choice of a queen.</w:t>
      </w:r>
      <w:r w:rsidR="00494040">
        <w:rPr>
          <w:rStyle w:val="FootnoteReference"/>
          <w:rFonts w:cs="Verdana"/>
          <w:szCs w:val="26"/>
        </w:rPr>
        <w:footnoteReference w:id="64"/>
      </w:r>
      <w:r w:rsidR="00494040">
        <w:rPr>
          <w:rFonts w:cs="Verdana"/>
          <w:szCs w:val="26"/>
        </w:rPr>
        <w:t xml:space="preserve"> </w:t>
      </w:r>
    </w:p>
    <w:p w:rsidR="00B11EEB" w:rsidRDefault="00E36D8C" w:rsidP="001C77E1">
      <w:pPr>
        <w:spacing w:line="480" w:lineRule="auto"/>
        <w:ind w:firstLine="720"/>
        <w:rPr>
          <w:rFonts w:cs="Verdana"/>
          <w:szCs w:val="26"/>
        </w:rPr>
      </w:pPr>
      <w:r>
        <w:rPr>
          <w:rFonts w:cs="Verdana"/>
          <w:szCs w:val="26"/>
        </w:rPr>
        <w:t>Once the whisper of marriage entered the equat</w:t>
      </w:r>
      <w:r w:rsidR="004837E8">
        <w:rPr>
          <w:rFonts w:cs="Verdana"/>
          <w:szCs w:val="26"/>
        </w:rPr>
        <w:t>ion, newspapers around the United States</w:t>
      </w:r>
      <w:r>
        <w:rPr>
          <w:rFonts w:cs="Verdana"/>
          <w:szCs w:val="26"/>
        </w:rPr>
        <w:t xml:space="preserve"> pounced.  Headlines each day contained some aspect of the relationship. </w:t>
      </w:r>
      <w:r w:rsidR="0037212E">
        <w:rPr>
          <w:rFonts w:cs="Verdana"/>
          <w:szCs w:val="26"/>
        </w:rPr>
        <w:t xml:space="preserve"> </w:t>
      </w:r>
      <w:r w:rsidR="00406B7F">
        <w:rPr>
          <w:rFonts w:cs="Verdana"/>
          <w:i/>
          <w:szCs w:val="26"/>
        </w:rPr>
        <w:t>The Windsor Daily Star</w:t>
      </w:r>
      <w:r w:rsidR="0013184F">
        <w:rPr>
          <w:rFonts w:cs="Verdana"/>
          <w:i/>
          <w:szCs w:val="26"/>
        </w:rPr>
        <w:t xml:space="preserve">, </w:t>
      </w:r>
      <w:r w:rsidR="0013184F">
        <w:rPr>
          <w:rFonts w:cs="Verdana"/>
          <w:szCs w:val="26"/>
        </w:rPr>
        <w:t>out of Canada,</w:t>
      </w:r>
      <w:r w:rsidR="00F97A86">
        <w:rPr>
          <w:rFonts w:cs="Verdana"/>
          <w:i/>
          <w:szCs w:val="26"/>
        </w:rPr>
        <w:t xml:space="preserve"> </w:t>
      </w:r>
      <w:r w:rsidR="00F97A86">
        <w:rPr>
          <w:rFonts w:cs="Verdana"/>
          <w:szCs w:val="26"/>
        </w:rPr>
        <w:t>made it very clear that “it is not because Mrs. Simpson is an American that England would spurn her as Queen . . . It is merely because the crown – that very sensitive ideal – would lose caste through unity with a woman twice divorced.”</w:t>
      </w:r>
      <w:r w:rsidR="00F97A86">
        <w:rPr>
          <w:rStyle w:val="FootnoteReference"/>
          <w:rFonts w:cs="Verdana"/>
          <w:szCs w:val="26"/>
        </w:rPr>
        <w:footnoteReference w:id="65"/>
      </w:r>
      <w:r w:rsidR="00903FF7">
        <w:rPr>
          <w:rFonts w:cs="Verdana"/>
          <w:szCs w:val="26"/>
        </w:rPr>
        <w:t xml:space="preserve"> </w:t>
      </w:r>
      <w:r w:rsidR="0037212E">
        <w:rPr>
          <w:rFonts w:cs="Verdana"/>
          <w:szCs w:val="26"/>
        </w:rPr>
        <w:t xml:space="preserve"> </w:t>
      </w:r>
      <w:r w:rsidR="00903FF7">
        <w:rPr>
          <w:rFonts w:cs="Verdana"/>
          <w:szCs w:val="26"/>
        </w:rPr>
        <w:t>This is a common theme in all newspapers outside of the United States.  T</w:t>
      </w:r>
      <w:r w:rsidR="0013184F">
        <w:rPr>
          <w:rFonts w:cs="Verdana"/>
          <w:szCs w:val="26"/>
        </w:rPr>
        <w:t>he public would not oppose Mr</w:t>
      </w:r>
      <w:r w:rsidR="00903FF7">
        <w:rPr>
          <w:rFonts w:cs="Verdana"/>
          <w:szCs w:val="26"/>
        </w:rPr>
        <w:t>s</w:t>
      </w:r>
      <w:r w:rsidR="0013184F">
        <w:rPr>
          <w:rFonts w:cs="Verdana"/>
          <w:szCs w:val="26"/>
        </w:rPr>
        <w:t>. Simpson</w:t>
      </w:r>
      <w:r w:rsidR="00903FF7">
        <w:rPr>
          <w:rFonts w:cs="Verdana"/>
          <w:szCs w:val="26"/>
        </w:rPr>
        <w:t xml:space="preserve"> if she had never been married previously, but the fact remains that she had. </w:t>
      </w:r>
      <w:r w:rsidR="0037212E">
        <w:rPr>
          <w:rFonts w:cs="Verdana"/>
          <w:szCs w:val="26"/>
        </w:rPr>
        <w:t xml:space="preserve"> </w:t>
      </w:r>
      <w:r w:rsidR="00903FF7">
        <w:rPr>
          <w:rFonts w:cs="Verdana"/>
          <w:szCs w:val="26"/>
        </w:rPr>
        <w:t xml:space="preserve">Not only had she been married once before, but she had been married twice before, with both of her </w:t>
      </w:r>
      <w:proofErr w:type="spellStart"/>
      <w:r w:rsidR="00903FF7">
        <w:rPr>
          <w:rFonts w:cs="Verdana"/>
          <w:szCs w:val="26"/>
        </w:rPr>
        <w:lastRenderedPageBreak/>
        <w:t>husbands</w:t>
      </w:r>
      <w:proofErr w:type="spellEnd"/>
      <w:r w:rsidR="00903FF7">
        <w:rPr>
          <w:rFonts w:cs="Verdana"/>
          <w:szCs w:val="26"/>
        </w:rPr>
        <w:t xml:space="preserve"> alive and well.  She did not value the marriage bond in the eyes of the public, entering into a new relationship before her previous marriage was annulled. </w:t>
      </w:r>
    </w:p>
    <w:p w:rsidR="00D503E9" w:rsidRDefault="00B11EEB" w:rsidP="001C77E1">
      <w:pPr>
        <w:spacing w:line="480" w:lineRule="auto"/>
        <w:ind w:firstLine="720"/>
        <w:rPr>
          <w:rFonts w:cs="Verdana"/>
          <w:szCs w:val="26"/>
        </w:rPr>
      </w:pPr>
      <w:r>
        <w:rPr>
          <w:rFonts w:cs="Verdana"/>
          <w:szCs w:val="26"/>
        </w:rPr>
        <w:t>The Archbishop of Canterbury</w:t>
      </w:r>
      <w:r w:rsidR="00790A20">
        <w:rPr>
          <w:rFonts w:cs="Verdana"/>
          <w:szCs w:val="26"/>
        </w:rPr>
        <w:t xml:space="preserve"> a</w:t>
      </w:r>
      <w:r w:rsidR="00790A20" w:rsidRPr="00790A20">
        <w:rPr>
          <w:rFonts w:cs="Verdana"/>
          <w:szCs w:val="26"/>
        </w:rPr>
        <w:t xml:space="preserve">t the time, </w:t>
      </w:r>
      <w:r w:rsidR="00790A20" w:rsidRPr="00790A20">
        <w:rPr>
          <w:rFonts w:cs="Helvetica"/>
          <w:bCs/>
          <w:szCs w:val="26"/>
        </w:rPr>
        <w:t>William Cosmo Gordon Lang</w:t>
      </w:r>
      <w:r w:rsidR="00790A20" w:rsidRPr="00790A20">
        <w:rPr>
          <w:rFonts w:cs="Verdana"/>
          <w:szCs w:val="26"/>
        </w:rPr>
        <w:t xml:space="preserve">, the </w:t>
      </w:r>
      <w:r w:rsidR="00790A20">
        <w:rPr>
          <w:rFonts w:cs="Verdana"/>
          <w:szCs w:val="26"/>
        </w:rPr>
        <w:t>principle leader of the Anglican Church and one of the mo</w:t>
      </w:r>
      <w:r w:rsidR="0013184F">
        <w:rPr>
          <w:rFonts w:cs="Verdana"/>
          <w:szCs w:val="26"/>
        </w:rPr>
        <w:t xml:space="preserve">st influential people in all </w:t>
      </w:r>
      <w:r w:rsidR="00790A20">
        <w:rPr>
          <w:rFonts w:cs="Verdana"/>
          <w:szCs w:val="26"/>
        </w:rPr>
        <w:t xml:space="preserve">England, took a strong moral stance on the issue of the King’s impending marriage. </w:t>
      </w:r>
      <w:r w:rsidR="00C914F0">
        <w:rPr>
          <w:rFonts w:cs="Verdana"/>
          <w:szCs w:val="26"/>
        </w:rPr>
        <w:t xml:space="preserve"> </w:t>
      </w:r>
      <w:r w:rsidR="0037212E">
        <w:rPr>
          <w:rFonts w:cs="Verdana"/>
          <w:szCs w:val="26"/>
        </w:rPr>
        <w:t>Lang was close to the throne through</w:t>
      </w:r>
      <w:r w:rsidR="00E3485A">
        <w:rPr>
          <w:rFonts w:cs="Verdana"/>
          <w:szCs w:val="26"/>
        </w:rPr>
        <w:t>ou</w:t>
      </w:r>
      <w:r w:rsidR="0037212E">
        <w:rPr>
          <w:rFonts w:cs="Verdana"/>
          <w:szCs w:val="26"/>
        </w:rPr>
        <w:t xml:space="preserve">t George V’s lifetime, however, he was pushed farther away during Edward’s rule.  </w:t>
      </w:r>
      <w:r w:rsidR="00C914F0">
        <w:rPr>
          <w:rFonts w:cs="Verdana"/>
          <w:szCs w:val="26"/>
        </w:rPr>
        <w:t>The Archbishop “threate</w:t>
      </w:r>
      <w:r w:rsidR="00E3485A">
        <w:rPr>
          <w:rFonts w:cs="Verdana"/>
          <w:szCs w:val="26"/>
        </w:rPr>
        <w:t>ne</w:t>
      </w:r>
      <w:r w:rsidR="00C914F0">
        <w:rPr>
          <w:rFonts w:cs="Verdana"/>
          <w:szCs w:val="26"/>
        </w:rPr>
        <w:t>d to refuse the King ‘communion of the church’ if the King announ</w:t>
      </w:r>
      <w:r w:rsidR="00880410">
        <w:rPr>
          <w:rFonts w:cs="Verdana"/>
          <w:szCs w:val="26"/>
        </w:rPr>
        <w:t>ced</w:t>
      </w:r>
      <w:r w:rsidR="00C914F0">
        <w:rPr>
          <w:rFonts w:cs="Verdana"/>
          <w:szCs w:val="26"/>
        </w:rPr>
        <w:t xml:space="preserve"> his intention to marry his friend, Mrs. Simpson.”</w:t>
      </w:r>
      <w:r w:rsidR="00C914F0">
        <w:rPr>
          <w:rStyle w:val="FootnoteReference"/>
          <w:rFonts w:cs="Verdana"/>
          <w:szCs w:val="26"/>
        </w:rPr>
        <w:footnoteReference w:id="66"/>
      </w:r>
      <w:r w:rsidR="0037212E">
        <w:rPr>
          <w:rFonts w:cs="Verdana"/>
          <w:szCs w:val="26"/>
        </w:rPr>
        <w:t xml:space="preserve">  The King in retaliation pointed out that Lang was accustomed to being in the company of high status people and strived for power and prestige while forgetting the power and pursuit of the soul to happiness. </w:t>
      </w:r>
      <w:r w:rsidR="00BA56E4">
        <w:rPr>
          <w:rFonts w:cs="Verdana"/>
          <w:szCs w:val="26"/>
        </w:rPr>
        <w:t xml:space="preserve"> However, the classic, direct, and snappy reply that Edward gave the Archbishop of Canterbury, which was repeated throughout the nation, was, “Please remember that I am the head of your organization.”</w:t>
      </w:r>
      <w:r w:rsidR="00BA56E4">
        <w:rPr>
          <w:rStyle w:val="FootnoteReference"/>
          <w:rFonts w:cs="Verdana"/>
          <w:szCs w:val="26"/>
        </w:rPr>
        <w:footnoteReference w:id="67"/>
      </w:r>
      <w:r w:rsidR="00BA56E4">
        <w:rPr>
          <w:rFonts w:cs="Verdana"/>
          <w:szCs w:val="26"/>
        </w:rPr>
        <w:t xml:space="preserve"> Here the King re-instilled his status as head of the </w:t>
      </w:r>
      <w:r w:rsidR="00880410">
        <w:rPr>
          <w:rFonts w:cs="Verdana"/>
          <w:szCs w:val="26"/>
        </w:rPr>
        <w:t>United Kingdom, which</w:t>
      </w:r>
      <w:r w:rsidR="00BA56E4">
        <w:rPr>
          <w:rFonts w:cs="Verdana"/>
          <w:szCs w:val="26"/>
        </w:rPr>
        <w:t xml:space="preserve"> includes the duty as head of the church. </w:t>
      </w:r>
    </w:p>
    <w:p w:rsidR="008C15DF" w:rsidRDefault="007410BB" w:rsidP="001C77E1">
      <w:pPr>
        <w:spacing w:line="480" w:lineRule="auto"/>
        <w:ind w:firstLine="720"/>
        <w:rPr>
          <w:rFonts w:cs="Verdana"/>
          <w:szCs w:val="26"/>
        </w:rPr>
      </w:pPr>
      <w:r>
        <w:rPr>
          <w:rFonts w:cs="Verdana"/>
          <w:i/>
          <w:szCs w:val="26"/>
        </w:rPr>
        <w:t>The Church Times</w:t>
      </w:r>
      <w:r w:rsidR="00E3485A">
        <w:rPr>
          <w:rFonts w:cs="Verdana"/>
          <w:i/>
          <w:szCs w:val="26"/>
        </w:rPr>
        <w:t>,</w:t>
      </w:r>
      <w:r w:rsidR="00E3485A">
        <w:rPr>
          <w:rFonts w:cs="Verdana"/>
          <w:szCs w:val="26"/>
        </w:rPr>
        <w:t xml:space="preserve"> a prominent Anglican newspaper, retorted the next day that the Church could not possibly “regard any man, however exalted his temporal position, as ‘Christ’s faithful vassal and servant’ who enters into a relationship which the Church specifically condemns.”</w:t>
      </w:r>
      <w:r w:rsidR="00E3485A">
        <w:rPr>
          <w:rStyle w:val="FootnoteReference"/>
          <w:rFonts w:cs="Verdana"/>
          <w:szCs w:val="26"/>
        </w:rPr>
        <w:footnoteReference w:id="68"/>
      </w:r>
      <w:r w:rsidR="003B08D9">
        <w:rPr>
          <w:rFonts w:cs="Verdana"/>
          <w:szCs w:val="26"/>
        </w:rPr>
        <w:t xml:space="preserve">  </w:t>
      </w:r>
      <w:r w:rsidR="0011522F">
        <w:rPr>
          <w:rFonts w:cs="Verdana"/>
          <w:szCs w:val="26"/>
        </w:rPr>
        <w:t>A common opinion, which</w:t>
      </w:r>
      <w:r w:rsidR="003B08D9">
        <w:rPr>
          <w:rFonts w:cs="Verdana"/>
          <w:szCs w:val="26"/>
        </w:rPr>
        <w:t xml:space="preserve"> is widely </w:t>
      </w:r>
      <w:r w:rsidR="0013184F">
        <w:rPr>
          <w:rFonts w:cs="Verdana"/>
          <w:szCs w:val="26"/>
        </w:rPr>
        <w:t>respected,</w:t>
      </w:r>
      <w:r w:rsidR="003B08D9">
        <w:rPr>
          <w:rFonts w:cs="Verdana"/>
          <w:szCs w:val="26"/>
        </w:rPr>
        <w:t xml:space="preserve"> </w:t>
      </w:r>
      <w:r w:rsidR="0011522F">
        <w:rPr>
          <w:rFonts w:cs="Verdana"/>
          <w:szCs w:val="26"/>
        </w:rPr>
        <w:lastRenderedPageBreak/>
        <w:t xml:space="preserve">is </w:t>
      </w:r>
      <w:r w:rsidR="003B08D9">
        <w:rPr>
          <w:rFonts w:cs="Verdana"/>
          <w:szCs w:val="26"/>
        </w:rPr>
        <w:t>that the King should aba</w:t>
      </w:r>
      <w:r w:rsidR="0013184F">
        <w:rPr>
          <w:rFonts w:cs="Verdana"/>
          <w:szCs w:val="26"/>
        </w:rPr>
        <w:t>ndon his relationship with Mrs. Simpson</w:t>
      </w:r>
      <w:r w:rsidR="003B08D9">
        <w:rPr>
          <w:rFonts w:cs="Verdana"/>
          <w:szCs w:val="26"/>
        </w:rPr>
        <w:t xml:space="preserve"> </w:t>
      </w:r>
      <w:r w:rsidR="0011522F">
        <w:rPr>
          <w:rFonts w:cs="Verdana"/>
          <w:szCs w:val="26"/>
        </w:rPr>
        <w:t xml:space="preserve">as a sacrifice for his status on the throne and for the vast majority of England. </w:t>
      </w:r>
    </w:p>
    <w:p w:rsidR="00951642" w:rsidRDefault="008C15DF" w:rsidP="001C77E1">
      <w:pPr>
        <w:spacing w:line="480" w:lineRule="auto"/>
        <w:ind w:firstLine="720"/>
        <w:rPr>
          <w:rFonts w:cs="Verdana"/>
          <w:szCs w:val="26"/>
        </w:rPr>
      </w:pPr>
      <w:r>
        <w:rPr>
          <w:rFonts w:cs="Verdana"/>
          <w:szCs w:val="26"/>
        </w:rPr>
        <w:t>The King was not willing to dissolve his rel</w:t>
      </w:r>
      <w:r w:rsidR="0013184F">
        <w:rPr>
          <w:rFonts w:cs="Verdana"/>
          <w:szCs w:val="26"/>
        </w:rPr>
        <w:t>ationship with Mr</w:t>
      </w:r>
      <w:r>
        <w:rPr>
          <w:rFonts w:cs="Verdana"/>
          <w:szCs w:val="26"/>
        </w:rPr>
        <w:t>s</w:t>
      </w:r>
      <w:r w:rsidR="0013184F">
        <w:rPr>
          <w:rFonts w:cs="Verdana"/>
          <w:szCs w:val="26"/>
        </w:rPr>
        <w:t>. Simpson</w:t>
      </w:r>
      <w:r>
        <w:rPr>
          <w:rFonts w:cs="Verdana"/>
          <w:szCs w:val="26"/>
        </w:rPr>
        <w:t>, b</w:t>
      </w:r>
      <w:r w:rsidR="0013184F">
        <w:rPr>
          <w:rFonts w:cs="Verdana"/>
          <w:szCs w:val="26"/>
        </w:rPr>
        <w:t xml:space="preserve">ut it should be noted that </w:t>
      </w:r>
      <w:r>
        <w:rPr>
          <w:rFonts w:cs="Verdana"/>
          <w:szCs w:val="26"/>
        </w:rPr>
        <w:t>s</w:t>
      </w:r>
      <w:r w:rsidR="0013184F">
        <w:rPr>
          <w:rFonts w:cs="Verdana"/>
          <w:szCs w:val="26"/>
        </w:rPr>
        <w:t>he</w:t>
      </w:r>
      <w:r>
        <w:rPr>
          <w:rFonts w:cs="Verdana"/>
          <w:szCs w:val="26"/>
        </w:rPr>
        <w:t xml:space="preserve"> was willing to</w:t>
      </w:r>
      <w:r w:rsidR="00015CB2">
        <w:rPr>
          <w:rFonts w:cs="Verdana"/>
          <w:szCs w:val="26"/>
        </w:rPr>
        <w:t xml:space="preserve"> do so</w:t>
      </w:r>
      <w:r>
        <w:rPr>
          <w:rFonts w:cs="Verdana"/>
          <w:szCs w:val="26"/>
        </w:rPr>
        <w:t>.  She made it known very publically in almost every newspaper worldwide, that she was “wished to avoid any action or proposal which would hurt or damage his Majesty or the Throne.  To-day her attitude is unchanged, and she is willing, if such action would solve the problem, to withdraw forthwith from a situation that has been rendered both unhappy and untenable</w:t>
      </w:r>
      <w:r w:rsidR="005E5384">
        <w:rPr>
          <w:rFonts w:cs="Verdana"/>
          <w:szCs w:val="26"/>
        </w:rPr>
        <w:t>.”</w:t>
      </w:r>
      <w:r w:rsidR="005E5384">
        <w:rPr>
          <w:rStyle w:val="FootnoteReference"/>
          <w:rFonts w:cs="Verdana"/>
          <w:szCs w:val="26"/>
        </w:rPr>
        <w:footnoteReference w:id="69"/>
      </w:r>
      <w:r w:rsidR="00A65597">
        <w:rPr>
          <w:rFonts w:cs="Verdana"/>
          <w:szCs w:val="26"/>
        </w:rPr>
        <w:t xml:space="preserve"> </w:t>
      </w:r>
      <w:r w:rsidR="00951642">
        <w:rPr>
          <w:rFonts w:cs="Verdana"/>
          <w:szCs w:val="26"/>
        </w:rPr>
        <w:t xml:space="preserve"> </w:t>
      </w:r>
      <w:r w:rsidR="00A65597">
        <w:rPr>
          <w:rFonts w:cs="Verdana"/>
          <w:szCs w:val="26"/>
        </w:rPr>
        <w:t xml:space="preserve">This plea to the people of England promoted mercy to her situation. Many people wrote into the newspapers their feelings of empathy towards her predicament. </w:t>
      </w:r>
    </w:p>
    <w:p w:rsidR="00951642" w:rsidRPr="000B79C3" w:rsidRDefault="001E1E9D" w:rsidP="00EF2D65">
      <w:pPr>
        <w:jc w:val="center"/>
        <w:rPr>
          <w:rFonts w:cs="Verdana"/>
          <w:szCs w:val="26"/>
        </w:rPr>
      </w:pPr>
      <w:r w:rsidRPr="000B79C3">
        <w:rPr>
          <w:rFonts w:cs="Verdana"/>
          <w:szCs w:val="26"/>
        </w:rPr>
        <w:br w:type="page"/>
      </w:r>
      <w:proofErr w:type="gramStart"/>
      <w:r w:rsidR="00EB2463" w:rsidRPr="000B79C3">
        <w:rPr>
          <w:rFonts w:cs="Verdana"/>
          <w:szCs w:val="26"/>
        </w:rPr>
        <w:lastRenderedPageBreak/>
        <w:t>A WOMAN IN CHARGE?</w:t>
      </w:r>
      <w:proofErr w:type="gramEnd"/>
    </w:p>
    <w:p w:rsidR="00D17DF5" w:rsidRDefault="00D17DF5" w:rsidP="00EF2D65">
      <w:pPr>
        <w:rPr>
          <w:rFonts w:cs="Verdana"/>
          <w:szCs w:val="26"/>
          <w:u w:val="single"/>
        </w:rPr>
      </w:pPr>
    </w:p>
    <w:p w:rsidR="0007089F" w:rsidRPr="00700ED5" w:rsidRDefault="0013184F" w:rsidP="001C77E1">
      <w:pPr>
        <w:spacing w:line="480" w:lineRule="auto"/>
        <w:ind w:firstLine="720"/>
        <w:rPr>
          <w:rFonts w:cs="Helvetica"/>
          <w:color w:val="141413"/>
          <w:szCs w:val="28"/>
        </w:rPr>
      </w:pPr>
      <w:r>
        <w:rPr>
          <w:rFonts w:cs="Verdana"/>
          <w:szCs w:val="26"/>
        </w:rPr>
        <w:t>Mrs. Simpson</w:t>
      </w:r>
      <w:r w:rsidR="00951642">
        <w:rPr>
          <w:rFonts w:cs="Verdana"/>
          <w:szCs w:val="26"/>
        </w:rPr>
        <w:t>’s willingness to abandon her relationship with the King signi</w:t>
      </w:r>
      <w:r w:rsidR="00015CB2">
        <w:rPr>
          <w:rFonts w:cs="Verdana"/>
          <w:szCs w:val="26"/>
        </w:rPr>
        <w:t>fies what she was willing to sacrifice</w:t>
      </w:r>
      <w:r w:rsidR="00951642">
        <w:rPr>
          <w:rFonts w:cs="Verdana"/>
          <w:szCs w:val="26"/>
        </w:rPr>
        <w:t>.</w:t>
      </w:r>
      <w:r w:rsidR="00015CB2">
        <w:rPr>
          <w:rFonts w:cs="Verdana"/>
          <w:szCs w:val="26"/>
        </w:rPr>
        <w:t xml:space="preserve">  She could move on.  In the past Ms. Simpson had always found a way. She was a strong willed woman, much more independent than many other women of the era.  Because of this drive s</w:t>
      </w:r>
      <w:r w:rsidR="00951642">
        <w:rPr>
          <w:rFonts w:cs="Verdana"/>
          <w:szCs w:val="26"/>
        </w:rPr>
        <w:t xml:space="preserve">he was the one with the </w:t>
      </w:r>
      <w:r w:rsidR="001E1E9D">
        <w:rPr>
          <w:rFonts w:cs="Verdana"/>
          <w:szCs w:val="26"/>
        </w:rPr>
        <w:t>controlling</w:t>
      </w:r>
      <w:r w:rsidR="00951642">
        <w:rPr>
          <w:rFonts w:cs="Verdana"/>
          <w:szCs w:val="26"/>
        </w:rPr>
        <w:t xml:space="preserve"> </w:t>
      </w:r>
      <w:r w:rsidR="0059496D">
        <w:rPr>
          <w:rFonts w:cs="Verdana"/>
          <w:szCs w:val="26"/>
        </w:rPr>
        <w:t>hand and the final say in all of her relationships</w:t>
      </w:r>
      <w:r>
        <w:rPr>
          <w:rFonts w:cs="Verdana"/>
          <w:szCs w:val="26"/>
        </w:rPr>
        <w:t>.  She</w:t>
      </w:r>
      <w:r w:rsidR="00951642">
        <w:rPr>
          <w:rFonts w:cs="Verdana"/>
          <w:szCs w:val="26"/>
        </w:rPr>
        <w:t xml:space="preserve"> transformed and completely overturned the traditional views of a relationship and asserted the gender role reversal</w:t>
      </w:r>
      <w:r w:rsidR="000309E7">
        <w:rPr>
          <w:rFonts w:cs="Verdana"/>
          <w:szCs w:val="26"/>
        </w:rPr>
        <w:t xml:space="preserve"> in which the woman was in charge and </w:t>
      </w:r>
      <w:r w:rsidR="00015CB2">
        <w:rPr>
          <w:rFonts w:cs="Verdana"/>
          <w:szCs w:val="26"/>
        </w:rPr>
        <w:t>the man</w:t>
      </w:r>
      <w:r w:rsidR="000309E7" w:rsidRPr="00700ED5">
        <w:rPr>
          <w:rFonts w:cs="Verdana"/>
          <w:szCs w:val="26"/>
        </w:rPr>
        <w:t xml:space="preserve"> complied</w:t>
      </w:r>
      <w:r w:rsidR="00951642" w:rsidRPr="00700ED5">
        <w:rPr>
          <w:rFonts w:cs="Verdana"/>
          <w:szCs w:val="26"/>
        </w:rPr>
        <w:t>.</w:t>
      </w:r>
      <w:r w:rsidR="0007089F" w:rsidRPr="00700ED5">
        <w:rPr>
          <w:rFonts w:cs="Verdana"/>
          <w:szCs w:val="26"/>
        </w:rPr>
        <w:t xml:space="preserve">  </w:t>
      </w:r>
    </w:p>
    <w:p w:rsidR="00302A2C" w:rsidRDefault="00700ED5" w:rsidP="001C77E1">
      <w:pPr>
        <w:spacing w:line="480" w:lineRule="auto"/>
        <w:ind w:firstLine="720"/>
        <w:rPr>
          <w:rFonts w:cs="Verdana"/>
          <w:szCs w:val="26"/>
        </w:rPr>
      </w:pPr>
      <w:r w:rsidRPr="00700ED5">
        <w:rPr>
          <w:rFonts w:cs="Helvetica"/>
          <w:color w:val="141413"/>
          <w:szCs w:val="28"/>
        </w:rPr>
        <w:t xml:space="preserve">The general thought of the time was that </w:t>
      </w:r>
      <w:r w:rsidR="0007089F" w:rsidRPr="00700ED5">
        <w:rPr>
          <w:rFonts w:cs="Helvetica"/>
          <w:color w:val="141413"/>
          <w:szCs w:val="28"/>
        </w:rPr>
        <w:t>‘</w:t>
      </w:r>
      <w:r w:rsidR="0007089F" w:rsidRPr="00700ED5">
        <w:rPr>
          <w:rFonts w:cs="Times"/>
          <w:color w:val="141413"/>
          <w:szCs w:val="19"/>
        </w:rPr>
        <w:t>“husbands don’t want to come home to a secretary, a teacher, a politician, a governess or a shopkeeper—they want to come home to nothing other than their wives.’”</w:t>
      </w:r>
      <w:r w:rsidR="0007089F" w:rsidRPr="00700ED5">
        <w:rPr>
          <w:rStyle w:val="FootnoteReference"/>
          <w:rFonts w:cs="Times"/>
          <w:color w:val="141413"/>
          <w:szCs w:val="19"/>
        </w:rPr>
        <w:footnoteReference w:id="70"/>
      </w:r>
      <w:r>
        <w:rPr>
          <w:rFonts w:ascii="Times" w:hAnsi="Times" w:cs="Times"/>
          <w:color w:val="141413"/>
          <w:sz w:val="19"/>
          <w:szCs w:val="19"/>
        </w:rPr>
        <w:t xml:space="preserve"> </w:t>
      </w:r>
      <w:r>
        <w:rPr>
          <w:rFonts w:cs="Times"/>
          <w:color w:val="141413"/>
          <w:szCs w:val="19"/>
        </w:rPr>
        <w:t xml:space="preserve">Traditionally, </w:t>
      </w:r>
      <w:r>
        <w:rPr>
          <w:rFonts w:cs="Helvetica"/>
          <w:color w:val="141413"/>
          <w:szCs w:val="28"/>
        </w:rPr>
        <w:t>a wife’s first priority is the home</w:t>
      </w:r>
      <w:r w:rsidR="009536A7">
        <w:rPr>
          <w:rFonts w:cs="Helvetica"/>
          <w:color w:val="141413"/>
          <w:szCs w:val="28"/>
        </w:rPr>
        <w:t xml:space="preserve"> and the </w:t>
      </w:r>
      <w:proofErr w:type="spellStart"/>
      <w:r w:rsidR="009536A7">
        <w:rPr>
          <w:rFonts w:cs="Helvetica"/>
          <w:color w:val="141413"/>
          <w:szCs w:val="28"/>
        </w:rPr>
        <w:t>husbands</w:t>
      </w:r>
      <w:proofErr w:type="spellEnd"/>
      <w:r w:rsidR="009536A7">
        <w:rPr>
          <w:rFonts w:cs="Helvetica"/>
          <w:color w:val="141413"/>
          <w:szCs w:val="28"/>
        </w:rPr>
        <w:t xml:space="preserve"> needs.  Wallis Windsor capitalized on her husband’s status, and through her influence she w</w:t>
      </w:r>
      <w:r w:rsidR="0013184F">
        <w:rPr>
          <w:rFonts w:cs="Helvetica"/>
          <w:color w:val="141413"/>
          <w:szCs w:val="28"/>
        </w:rPr>
        <w:t>as able to get most of what she</w:t>
      </w:r>
      <w:r w:rsidR="009536A7">
        <w:rPr>
          <w:rFonts w:cs="Helvetica"/>
          <w:color w:val="141413"/>
          <w:szCs w:val="28"/>
        </w:rPr>
        <w:t xml:space="preserve"> wanted out of the relationship. </w:t>
      </w:r>
    </w:p>
    <w:p w:rsidR="00951642" w:rsidRDefault="00302A2C" w:rsidP="001C77E1">
      <w:pPr>
        <w:spacing w:line="480" w:lineRule="auto"/>
        <w:ind w:firstLine="720"/>
        <w:rPr>
          <w:rFonts w:cs="Verdana"/>
          <w:szCs w:val="26"/>
        </w:rPr>
      </w:pPr>
      <w:r>
        <w:rPr>
          <w:rFonts w:cs="Verdana"/>
          <w:szCs w:val="26"/>
        </w:rPr>
        <w:t>The</w:t>
      </w:r>
      <w:r w:rsidR="00015CB2">
        <w:rPr>
          <w:rFonts w:cs="Verdana"/>
          <w:szCs w:val="26"/>
        </w:rPr>
        <w:t xml:space="preserve"> press had one view </w:t>
      </w:r>
      <w:r>
        <w:rPr>
          <w:rFonts w:cs="Verdana"/>
          <w:szCs w:val="26"/>
        </w:rPr>
        <w:t xml:space="preserve">of the prince, the completely reliant and seemingly defenseless side.  In England he was viewed </w:t>
      </w:r>
      <w:r w:rsidR="000309E7">
        <w:rPr>
          <w:rFonts w:cs="Verdana"/>
          <w:szCs w:val="26"/>
        </w:rPr>
        <w:t xml:space="preserve">through the press </w:t>
      </w:r>
      <w:r>
        <w:rPr>
          <w:rFonts w:cs="Verdana"/>
          <w:szCs w:val="26"/>
        </w:rPr>
        <w:t xml:space="preserve">as “democratic” for mixing with people from different levels of society, “deeply compassionate” when visiting a war </w:t>
      </w:r>
      <w:proofErr w:type="gramStart"/>
      <w:r>
        <w:rPr>
          <w:rFonts w:cs="Verdana"/>
          <w:szCs w:val="26"/>
        </w:rPr>
        <w:t>hospital,</w:t>
      </w:r>
      <w:proofErr w:type="gramEnd"/>
      <w:r>
        <w:rPr>
          <w:rFonts w:cs="Verdana"/>
          <w:szCs w:val="26"/>
        </w:rPr>
        <w:t xml:space="preserve"> and “generous” even though he never tipped the waiters or </w:t>
      </w:r>
      <w:r>
        <w:rPr>
          <w:rFonts w:cs="Verdana"/>
          <w:szCs w:val="26"/>
        </w:rPr>
        <w:lastRenderedPageBreak/>
        <w:t>maids.</w:t>
      </w:r>
      <w:r>
        <w:rPr>
          <w:rStyle w:val="FootnoteReference"/>
          <w:rFonts w:cs="Verdana"/>
          <w:szCs w:val="26"/>
        </w:rPr>
        <w:footnoteReference w:id="71"/>
      </w:r>
      <w:r>
        <w:rPr>
          <w:rFonts w:cs="Verdana"/>
          <w:szCs w:val="26"/>
        </w:rPr>
        <w:t xml:space="preserve"> </w:t>
      </w:r>
      <w:r w:rsidR="000309E7">
        <w:rPr>
          <w:rFonts w:cs="Verdana"/>
          <w:szCs w:val="26"/>
        </w:rPr>
        <w:t>The public held an unwavering</w:t>
      </w:r>
      <w:r w:rsidR="00015CB2">
        <w:rPr>
          <w:rFonts w:cs="Verdana"/>
          <w:szCs w:val="26"/>
        </w:rPr>
        <w:t>ly</w:t>
      </w:r>
      <w:r w:rsidR="000309E7">
        <w:rPr>
          <w:rFonts w:cs="Verdana"/>
          <w:szCs w:val="26"/>
        </w:rPr>
        <w:t xml:space="preserve"> positive view of the</w:t>
      </w:r>
      <w:r w:rsidR="00061769">
        <w:rPr>
          <w:rFonts w:cs="Verdana"/>
          <w:szCs w:val="26"/>
        </w:rPr>
        <w:t xml:space="preserve"> prince until his decision to marry Wallis Simpson. </w:t>
      </w:r>
      <w:r w:rsidR="000309E7">
        <w:rPr>
          <w:rFonts w:cs="Verdana"/>
          <w:szCs w:val="26"/>
        </w:rPr>
        <w:t xml:space="preserve"> </w:t>
      </w:r>
    </w:p>
    <w:p w:rsidR="00302A2C" w:rsidRDefault="001D7D69" w:rsidP="001C77E1">
      <w:pPr>
        <w:spacing w:line="480" w:lineRule="auto"/>
        <w:ind w:firstLine="720"/>
        <w:rPr>
          <w:rFonts w:cs="Verdana"/>
          <w:szCs w:val="26"/>
        </w:rPr>
      </w:pPr>
      <w:r>
        <w:rPr>
          <w:rFonts w:cs="Verdana"/>
          <w:szCs w:val="26"/>
        </w:rPr>
        <w:t>It was a particularly</w:t>
      </w:r>
      <w:r w:rsidR="00951642">
        <w:rPr>
          <w:rFonts w:cs="Verdana"/>
          <w:szCs w:val="26"/>
        </w:rPr>
        <w:t xml:space="preserve"> u</w:t>
      </w:r>
      <w:r>
        <w:rPr>
          <w:rFonts w:cs="Verdana"/>
          <w:szCs w:val="26"/>
        </w:rPr>
        <w:t>nique circumstance that allowed</w:t>
      </w:r>
      <w:r w:rsidR="00951642">
        <w:rPr>
          <w:rFonts w:cs="Verdana"/>
          <w:szCs w:val="26"/>
        </w:rPr>
        <w:t xml:space="preserve"> </w:t>
      </w:r>
      <w:r>
        <w:rPr>
          <w:rFonts w:cs="Verdana"/>
          <w:szCs w:val="26"/>
        </w:rPr>
        <w:t xml:space="preserve">this </w:t>
      </w:r>
      <w:r w:rsidR="00302A2C">
        <w:rPr>
          <w:rFonts w:cs="Verdana"/>
          <w:szCs w:val="26"/>
        </w:rPr>
        <w:t xml:space="preserve">specific relationship </w:t>
      </w:r>
      <w:r>
        <w:rPr>
          <w:rFonts w:cs="Verdana"/>
          <w:szCs w:val="26"/>
        </w:rPr>
        <w:t>to happen</w:t>
      </w:r>
      <w:r w:rsidR="00302A2C">
        <w:rPr>
          <w:rFonts w:cs="Verdana"/>
          <w:szCs w:val="26"/>
        </w:rPr>
        <w:t xml:space="preserve"> and work</w:t>
      </w:r>
      <w:r>
        <w:rPr>
          <w:rFonts w:cs="Verdana"/>
          <w:szCs w:val="26"/>
        </w:rPr>
        <w:t>.</w:t>
      </w:r>
      <w:r w:rsidR="000808A1">
        <w:rPr>
          <w:rFonts w:cs="Verdana"/>
          <w:szCs w:val="26"/>
        </w:rPr>
        <w:t xml:space="preserve">  </w:t>
      </w:r>
      <w:r w:rsidR="0013184F">
        <w:rPr>
          <w:rFonts w:cs="Verdana"/>
          <w:szCs w:val="26"/>
        </w:rPr>
        <w:t>The personalities of both the prince and Mrs. Simpson</w:t>
      </w:r>
      <w:r w:rsidR="000808A1">
        <w:rPr>
          <w:rFonts w:cs="Verdana"/>
          <w:szCs w:val="26"/>
        </w:rPr>
        <w:t xml:space="preserve"> together formed this strange obsession-based relationship.  They both grew up in drastically different home environments. </w:t>
      </w:r>
    </w:p>
    <w:p w:rsidR="001C77E1" w:rsidRDefault="006F0E7A" w:rsidP="00EF2D65">
      <w:pPr>
        <w:rPr>
          <w:rFonts w:cs="Verdana"/>
          <w:szCs w:val="26"/>
        </w:rPr>
      </w:pPr>
      <w:r w:rsidRPr="000B79C3">
        <w:rPr>
          <w:rFonts w:cs="Verdana"/>
          <w:szCs w:val="26"/>
        </w:rPr>
        <w:t>EDWARD</w:t>
      </w:r>
      <w:r w:rsidR="00596962" w:rsidRPr="000B79C3">
        <w:rPr>
          <w:rFonts w:cs="Verdana"/>
          <w:szCs w:val="26"/>
        </w:rPr>
        <w:t>’S PERSONALITY</w:t>
      </w:r>
    </w:p>
    <w:p w:rsidR="006F0E7A" w:rsidRPr="000B79C3" w:rsidRDefault="006F0E7A" w:rsidP="00EF2D65">
      <w:pPr>
        <w:rPr>
          <w:rFonts w:cs="Verdana"/>
          <w:szCs w:val="26"/>
        </w:rPr>
      </w:pPr>
    </w:p>
    <w:p w:rsidR="00D81E37" w:rsidRDefault="0051232A" w:rsidP="001C77E1">
      <w:pPr>
        <w:spacing w:line="480" w:lineRule="auto"/>
        <w:ind w:firstLine="720"/>
        <w:rPr>
          <w:rFonts w:cs="Verdana"/>
          <w:szCs w:val="26"/>
        </w:rPr>
      </w:pPr>
      <w:r>
        <w:rPr>
          <w:rFonts w:cs="Verdana"/>
          <w:szCs w:val="26"/>
        </w:rPr>
        <w:t xml:space="preserve">Edward always had a sense of vulnerability around him.  Some of the photographs from his early years show a small, gloomy face that rarely showed happiness. </w:t>
      </w:r>
      <w:r w:rsidR="00323747">
        <w:rPr>
          <w:rFonts w:cs="Verdana"/>
          <w:szCs w:val="26"/>
        </w:rPr>
        <w:t xml:space="preserve"> Even at th</w:t>
      </w:r>
      <w:r w:rsidR="0091755B">
        <w:rPr>
          <w:rFonts w:cs="Verdana"/>
          <w:szCs w:val="26"/>
        </w:rPr>
        <w:t>e age of four years old, Edward</w:t>
      </w:r>
      <w:r w:rsidR="00323747">
        <w:rPr>
          <w:rFonts w:cs="Verdana"/>
          <w:szCs w:val="26"/>
        </w:rPr>
        <w:t xml:space="preserve"> was </w:t>
      </w:r>
      <w:r w:rsidR="0091755B">
        <w:rPr>
          <w:rFonts w:cs="Verdana"/>
          <w:szCs w:val="26"/>
        </w:rPr>
        <w:t xml:space="preserve">still </w:t>
      </w:r>
      <w:r w:rsidR="00323747">
        <w:rPr>
          <w:rFonts w:cs="Verdana"/>
          <w:szCs w:val="26"/>
        </w:rPr>
        <w:t>wearing ruffled dresses, such as those found for baptism, and his hair hung as round, golden ringlets, yet to be cut.</w:t>
      </w:r>
      <w:r w:rsidR="00323747">
        <w:rPr>
          <w:rStyle w:val="FootnoteReference"/>
          <w:rFonts w:cs="Verdana"/>
          <w:szCs w:val="26"/>
        </w:rPr>
        <w:footnoteReference w:id="72"/>
      </w:r>
      <w:r w:rsidR="00D81E37">
        <w:rPr>
          <w:rFonts w:cs="Verdana"/>
          <w:szCs w:val="26"/>
        </w:rPr>
        <w:t xml:space="preserve">  People often mistook him for a girl at that age.  Because the prince seemed so delicate and small for his age, he had an ability that led women to bring out their strongest motherly instincts</w:t>
      </w:r>
      <w:r w:rsidR="0091755B">
        <w:rPr>
          <w:rFonts w:cs="Verdana"/>
          <w:szCs w:val="26"/>
        </w:rPr>
        <w:t>, an ability that he perfected later in life</w:t>
      </w:r>
      <w:r w:rsidR="00D81E37">
        <w:rPr>
          <w:rFonts w:cs="Verdana"/>
          <w:szCs w:val="26"/>
        </w:rPr>
        <w:t>.  He struggle</w:t>
      </w:r>
      <w:r w:rsidR="0091755B">
        <w:rPr>
          <w:rFonts w:cs="Verdana"/>
          <w:szCs w:val="26"/>
        </w:rPr>
        <w:t>d</w:t>
      </w:r>
      <w:r w:rsidR="00015CB2">
        <w:rPr>
          <w:rFonts w:cs="Verdana"/>
          <w:szCs w:val="26"/>
        </w:rPr>
        <w:t xml:space="preserve"> for</w:t>
      </w:r>
      <w:r w:rsidR="00D81E37">
        <w:rPr>
          <w:rFonts w:cs="Verdana"/>
          <w:szCs w:val="26"/>
        </w:rPr>
        <w:t xml:space="preserve"> affec</w:t>
      </w:r>
      <w:r w:rsidR="00015CB2">
        <w:rPr>
          <w:rFonts w:cs="Verdana"/>
          <w:szCs w:val="26"/>
        </w:rPr>
        <w:t>tion throughout his entire life.</w:t>
      </w:r>
      <w:r w:rsidR="00D81E37">
        <w:rPr>
          <w:rStyle w:val="FootnoteReference"/>
          <w:rFonts w:cs="Verdana"/>
          <w:szCs w:val="26"/>
        </w:rPr>
        <w:footnoteReference w:id="73"/>
      </w:r>
    </w:p>
    <w:p w:rsidR="00845BB8" w:rsidRDefault="00D81E37" w:rsidP="001C77E1">
      <w:pPr>
        <w:spacing w:line="480" w:lineRule="auto"/>
        <w:ind w:firstLine="720"/>
        <w:rPr>
          <w:rFonts w:cs="Verdana"/>
          <w:szCs w:val="26"/>
        </w:rPr>
      </w:pPr>
      <w:r>
        <w:rPr>
          <w:rFonts w:cs="Verdana"/>
          <w:szCs w:val="26"/>
        </w:rPr>
        <w:t xml:space="preserve">As a child of </w:t>
      </w:r>
      <w:r w:rsidR="00055C37">
        <w:rPr>
          <w:rFonts w:cs="Verdana"/>
          <w:szCs w:val="26"/>
        </w:rPr>
        <w:t>royalty</w:t>
      </w:r>
      <w:r>
        <w:rPr>
          <w:rFonts w:cs="Verdana"/>
          <w:szCs w:val="26"/>
        </w:rPr>
        <w:t>,</w:t>
      </w:r>
      <w:r w:rsidR="005B2CDD">
        <w:rPr>
          <w:rFonts w:cs="Verdana"/>
          <w:szCs w:val="26"/>
        </w:rPr>
        <w:t xml:space="preserve"> Edward was not raised by his parents, but rather by a string of n</w:t>
      </w:r>
      <w:r w:rsidR="00055C37">
        <w:rPr>
          <w:rFonts w:cs="Verdana"/>
          <w:szCs w:val="26"/>
        </w:rPr>
        <w:t xml:space="preserve">annies.  He made irregular and scheduled visits with his </w:t>
      </w:r>
      <w:proofErr w:type="gramStart"/>
      <w:r w:rsidR="00055C37">
        <w:rPr>
          <w:rFonts w:cs="Verdana"/>
          <w:szCs w:val="26"/>
        </w:rPr>
        <w:t>parents</w:t>
      </w:r>
      <w:r w:rsidR="0091755B">
        <w:rPr>
          <w:rFonts w:cs="Verdana"/>
          <w:szCs w:val="26"/>
        </w:rPr>
        <w:t>, that</w:t>
      </w:r>
      <w:proofErr w:type="gramEnd"/>
      <w:r w:rsidR="0091755B">
        <w:rPr>
          <w:rFonts w:cs="Verdana"/>
          <w:szCs w:val="26"/>
        </w:rPr>
        <w:t xml:space="preserve"> rarely involved any positive </w:t>
      </w:r>
      <w:r w:rsidR="001E1E9D">
        <w:rPr>
          <w:rFonts w:cs="Verdana"/>
          <w:szCs w:val="26"/>
        </w:rPr>
        <w:t>connotations</w:t>
      </w:r>
      <w:r w:rsidR="00055C37">
        <w:rPr>
          <w:rFonts w:cs="Verdana"/>
          <w:szCs w:val="26"/>
        </w:rPr>
        <w:t xml:space="preserve">.  Edward’s first nanny was so emotionally unstable, that she insisted on having Edward in her arms for the first three months of his life.  Over the three consecutive years after Edward’s birth, the nanny completely </w:t>
      </w:r>
      <w:r w:rsidR="006C2C3A">
        <w:rPr>
          <w:rFonts w:cs="Verdana"/>
          <w:szCs w:val="26"/>
        </w:rPr>
        <w:t>ignored</w:t>
      </w:r>
      <w:r w:rsidR="00055C37">
        <w:rPr>
          <w:rFonts w:cs="Verdana"/>
          <w:szCs w:val="26"/>
        </w:rPr>
        <w:t xml:space="preserve"> the needs of Albert (later George VI) Edward’s younger brother, </w:t>
      </w:r>
      <w:r w:rsidR="00055C37">
        <w:rPr>
          <w:rFonts w:cs="Verdana"/>
          <w:szCs w:val="26"/>
        </w:rPr>
        <w:lastRenderedPageBreak/>
        <w:t xml:space="preserve">and almost entirely focused on Edward. </w:t>
      </w:r>
      <w:r w:rsidR="0091755B">
        <w:rPr>
          <w:rFonts w:cs="Verdana"/>
          <w:szCs w:val="26"/>
        </w:rPr>
        <w:t xml:space="preserve"> This obsession with affection that Edward received during the biggest developmental stage of his life only set an unconscious precedence that would alter his emotional discourse for the rest of his life.  That sad, melancholy look that he was known for in </w:t>
      </w:r>
      <w:proofErr w:type="gramStart"/>
      <w:r w:rsidR="0091755B">
        <w:rPr>
          <w:rFonts w:cs="Verdana"/>
          <w:szCs w:val="26"/>
        </w:rPr>
        <w:t>childhood,</w:t>
      </w:r>
      <w:proofErr w:type="gramEnd"/>
      <w:r w:rsidR="0091755B">
        <w:rPr>
          <w:rFonts w:cs="Verdana"/>
          <w:szCs w:val="26"/>
        </w:rPr>
        <w:t xml:space="preserve"> may be a result of this.  That is, </w:t>
      </w:r>
      <w:r w:rsidR="00015CB2">
        <w:rPr>
          <w:rFonts w:cs="Verdana"/>
          <w:szCs w:val="26"/>
        </w:rPr>
        <w:t xml:space="preserve">maybe </w:t>
      </w:r>
      <w:r w:rsidR="0091755B">
        <w:rPr>
          <w:rFonts w:cs="Verdana"/>
          <w:szCs w:val="26"/>
        </w:rPr>
        <w:t xml:space="preserve">Edward never </w:t>
      </w:r>
      <w:r w:rsidR="00015CB2">
        <w:rPr>
          <w:rFonts w:cs="Verdana"/>
          <w:szCs w:val="26"/>
        </w:rPr>
        <w:t xml:space="preserve">fully </w:t>
      </w:r>
      <w:r w:rsidR="0091755B">
        <w:rPr>
          <w:rFonts w:cs="Verdana"/>
          <w:szCs w:val="26"/>
        </w:rPr>
        <w:t xml:space="preserve">obtained that level of affection he unconsciously sought at any real degree until he had met Wallis.  </w:t>
      </w:r>
    </w:p>
    <w:p w:rsidR="00B77C18" w:rsidRDefault="00055C37" w:rsidP="001C77E1">
      <w:pPr>
        <w:spacing w:line="480" w:lineRule="auto"/>
        <w:ind w:firstLine="720"/>
        <w:rPr>
          <w:rFonts w:cs="Verdana"/>
          <w:szCs w:val="26"/>
        </w:rPr>
      </w:pPr>
      <w:r>
        <w:rPr>
          <w:rFonts w:cs="Verdana"/>
          <w:szCs w:val="26"/>
        </w:rPr>
        <w:t>There was not a permanent adult fixture in his life to which he could turn to.</w:t>
      </w:r>
      <w:r w:rsidR="00845BB8">
        <w:rPr>
          <w:rFonts w:cs="Verdana"/>
          <w:szCs w:val="26"/>
        </w:rPr>
        <w:t xml:space="preserve"> Edward became </w:t>
      </w:r>
      <w:proofErr w:type="spellStart"/>
      <w:r w:rsidR="00845BB8">
        <w:rPr>
          <w:rFonts w:cs="Verdana"/>
          <w:szCs w:val="26"/>
        </w:rPr>
        <w:t>dependant</w:t>
      </w:r>
      <w:proofErr w:type="spellEnd"/>
      <w:r w:rsidR="00845BB8">
        <w:rPr>
          <w:rFonts w:cs="Verdana"/>
          <w:szCs w:val="26"/>
        </w:rPr>
        <w:t xml:space="preserve"> upon the affection shown to him by virtual strangers.  The Duke and Duchess of York, Edward’s parents, insisted on </w:t>
      </w:r>
      <w:r w:rsidR="006C2C3A">
        <w:rPr>
          <w:rFonts w:cs="Verdana"/>
          <w:szCs w:val="26"/>
        </w:rPr>
        <w:t>discipline</w:t>
      </w:r>
      <w:r w:rsidR="00845BB8">
        <w:rPr>
          <w:rFonts w:cs="Verdana"/>
          <w:szCs w:val="26"/>
        </w:rPr>
        <w:t xml:space="preserve"> as a substitute</w:t>
      </w:r>
      <w:r w:rsidR="00E709EF">
        <w:rPr>
          <w:rFonts w:cs="Verdana"/>
          <w:szCs w:val="26"/>
        </w:rPr>
        <w:t xml:space="preserve"> for</w:t>
      </w:r>
      <w:r>
        <w:rPr>
          <w:rFonts w:cs="Verdana"/>
          <w:szCs w:val="26"/>
        </w:rPr>
        <w:t xml:space="preserve"> </w:t>
      </w:r>
      <w:r w:rsidR="00845BB8">
        <w:rPr>
          <w:rFonts w:cs="Verdana"/>
          <w:szCs w:val="26"/>
        </w:rPr>
        <w:t xml:space="preserve">love. </w:t>
      </w:r>
      <w:r w:rsidR="00EF1A08">
        <w:rPr>
          <w:rFonts w:cs="Verdana"/>
          <w:szCs w:val="26"/>
        </w:rPr>
        <w:t xml:space="preserve">“How came it that a man who was by temperament so utterly domestic, who was so considerate to his dependents and the members of his household, who was so </w:t>
      </w:r>
      <w:proofErr w:type="spellStart"/>
      <w:r w:rsidR="00EF1A08">
        <w:rPr>
          <w:rFonts w:cs="Verdana"/>
          <w:szCs w:val="26"/>
        </w:rPr>
        <w:t>unalarming</w:t>
      </w:r>
      <w:proofErr w:type="spellEnd"/>
      <w:r w:rsidR="00EF1A08">
        <w:rPr>
          <w:rFonts w:cs="Verdana"/>
          <w:szCs w:val="26"/>
        </w:rPr>
        <w:t xml:space="preserve"> to small children and humble people, should have inspired his sons with feelings of awe, amounting at times to nervous trepidation?”</w:t>
      </w:r>
      <w:r w:rsidR="00EF1A08">
        <w:rPr>
          <w:rStyle w:val="FootnoteReference"/>
          <w:rFonts w:cs="Verdana"/>
          <w:szCs w:val="26"/>
        </w:rPr>
        <w:footnoteReference w:id="74"/>
      </w:r>
      <w:r w:rsidR="00D21FB6">
        <w:rPr>
          <w:rFonts w:cs="Verdana"/>
          <w:szCs w:val="26"/>
        </w:rPr>
        <w:t xml:space="preserve"> </w:t>
      </w:r>
      <w:r w:rsidR="00D91B44">
        <w:rPr>
          <w:rFonts w:cs="Verdana"/>
          <w:szCs w:val="26"/>
        </w:rPr>
        <w:t xml:space="preserve"> </w:t>
      </w:r>
      <w:r w:rsidR="00D21FB6">
        <w:rPr>
          <w:rFonts w:cs="Verdana"/>
          <w:szCs w:val="26"/>
        </w:rPr>
        <w:t>To George the V, his children should be seen, not heard, and only occupy small “niches” in his life.</w:t>
      </w:r>
      <w:r w:rsidR="00D21FB6">
        <w:rPr>
          <w:rStyle w:val="FootnoteReference"/>
          <w:rFonts w:cs="Verdana"/>
          <w:szCs w:val="26"/>
        </w:rPr>
        <w:footnoteReference w:id="75"/>
      </w:r>
      <w:r w:rsidR="00D91B44">
        <w:rPr>
          <w:rFonts w:cs="Verdana"/>
          <w:szCs w:val="26"/>
        </w:rPr>
        <w:t xml:space="preserve">  Edward’s mother, the Duchess of York, was not much better than her </w:t>
      </w:r>
      <w:proofErr w:type="gramStart"/>
      <w:r w:rsidR="00D91B44">
        <w:rPr>
          <w:rFonts w:cs="Verdana"/>
          <w:szCs w:val="26"/>
        </w:rPr>
        <w:t>husband,</w:t>
      </w:r>
      <w:proofErr w:type="gramEnd"/>
      <w:r w:rsidR="00D91B44">
        <w:rPr>
          <w:rFonts w:cs="Verdana"/>
          <w:szCs w:val="26"/>
        </w:rPr>
        <w:t xml:space="preserve"> she viewed her children as successors to the throne and not as children. </w:t>
      </w:r>
      <w:r w:rsidR="00DB75BA">
        <w:rPr>
          <w:rFonts w:cs="Verdana"/>
          <w:szCs w:val="26"/>
        </w:rPr>
        <w:t xml:space="preserve"> She said that Edward had “been a tough one to handle since childhood,” not that she knew him that well.</w:t>
      </w:r>
      <w:r w:rsidR="00DB75BA">
        <w:rPr>
          <w:rStyle w:val="FootnoteReference"/>
          <w:rFonts w:cs="Verdana"/>
          <w:szCs w:val="26"/>
        </w:rPr>
        <w:footnoteReference w:id="76"/>
      </w:r>
      <w:r w:rsidR="00D91B44">
        <w:rPr>
          <w:rFonts w:cs="Verdana"/>
          <w:szCs w:val="26"/>
        </w:rPr>
        <w:t xml:space="preserve"> </w:t>
      </w:r>
    </w:p>
    <w:p w:rsidR="00FE4B9A" w:rsidRDefault="00B77C18" w:rsidP="001C77E1">
      <w:pPr>
        <w:spacing w:line="480" w:lineRule="auto"/>
        <w:ind w:firstLine="720"/>
        <w:rPr>
          <w:rFonts w:cs="Verdana"/>
          <w:szCs w:val="26"/>
        </w:rPr>
      </w:pPr>
      <w:r>
        <w:rPr>
          <w:rFonts w:cs="Verdana"/>
          <w:szCs w:val="26"/>
        </w:rPr>
        <w:t xml:space="preserve">Edward had no friends until way past his days at Oxford.  </w:t>
      </w:r>
      <w:r w:rsidR="00D91B44">
        <w:rPr>
          <w:rFonts w:cs="Verdana"/>
          <w:szCs w:val="26"/>
        </w:rPr>
        <w:t>He mostly only associated with his siblings</w:t>
      </w:r>
      <w:r w:rsidR="0091755B">
        <w:rPr>
          <w:rFonts w:cs="Verdana"/>
          <w:szCs w:val="26"/>
        </w:rPr>
        <w:t xml:space="preserve"> before that, with which </w:t>
      </w:r>
      <w:r w:rsidR="00015CB2">
        <w:rPr>
          <w:rFonts w:cs="Verdana"/>
          <w:szCs w:val="26"/>
        </w:rPr>
        <w:t xml:space="preserve">whom </w:t>
      </w:r>
      <w:r w:rsidR="0091755B">
        <w:rPr>
          <w:rFonts w:cs="Verdana"/>
          <w:szCs w:val="26"/>
        </w:rPr>
        <w:t>he was always around</w:t>
      </w:r>
      <w:r w:rsidR="00D91B44">
        <w:rPr>
          <w:rFonts w:cs="Verdana"/>
          <w:szCs w:val="26"/>
        </w:rPr>
        <w:t xml:space="preserve">.  </w:t>
      </w:r>
      <w:r w:rsidR="00FE4B9A">
        <w:rPr>
          <w:rFonts w:cs="Verdana"/>
          <w:szCs w:val="26"/>
        </w:rPr>
        <w:t xml:space="preserve">He had developed nervous tendencies, including twisting and untwisting his necktie, </w:t>
      </w:r>
      <w:r w:rsidR="00FE4B9A">
        <w:rPr>
          <w:rFonts w:cs="Verdana"/>
          <w:szCs w:val="26"/>
        </w:rPr>
        <w:lastRenderedPageBreak/>
        <w:t>constantly clutching his right wrist with his left hand</w:t>
      </w:r>
      <w:r w:rsidR="0091755B">
        <w:rPr>
          <w:rFonts w:cs="Verdana"/>
          <w:szCs w:val="26"/>
        </w:rPr>
        <w:t xml:space="preserve"> (a possible alternative for not being allowed to out his hands in his pockets)</w:t>
      </w:r>
      <w:r w:rsidR="00FE4B9A">
        <w:rPr>
          <w:rFonts w:cs="Verdana"/>
          <w:szCs w:val="26"/>
        </w:rPr>
        <w:t>, and cowering when grouped with those his own age.  Edward, with such a small stature, still looked as though he were twelve or thirteen when he was sixteen years old.</w:t>
      </w:r>
      <w:r w:rsidR="00FE4B9A">
        <w:rPr>
          <w:rStyle w:val="FootnoteReference"/>
          <w:rFonts w:cs="Verdana"/>
          <w:szCs w:val="26"/>
        </w:rPr>
        <w:footnoteReference w:id="77"/>
      </w:r>
      <w:r w:rsidR="00FE4B9A">
        <w:rPr>
          <w:rFonts w:cs="Verdana"/>
          <w:szCs w:val="26"/>
        </w:rPr>
        <w:t xml:space="preserve"> </w:t>
      </w:r>
      <w:r w:rsidR="0091755B">
        <w:rPr>
          <w:rFonts w:cs="Verdana"/>
          <w:szCs w:val="26"/>
        </w:rPr>
        <w:t xml:space="preserve"> </w:t>
      </w:r>
    </w:p>
    <w:p w:rsidR="007C469E" w:rsidRDefault="00D91B44" w:rsidP="001C77E1">
      <w:pPr>
        <w:spacing w:line="480" w:lineRule="auto"/>
        <w:ind w:firstLine="720"/>
        <w:rPr>
          <w:rFonts w:cs="Verdana"/>
          <w:szCs w:val="26"/>
        </w:rPr>
      </w:pPr>
      <w:r>
        <w:rPr>
          <w:rFonts w:cs="Verdana"/>
          <w:szCs w:val="26"/>
        </w:rPr>
        <w:t>Edward</w:t>
      </w:r>
      <w:r w:rsidR="00B77C18">
        <w:rPr>
          <w:rFonts w:cs="Verdana"/>
          <w:szCs w:val="26"/>
        </w:rPr>
        <w:t xml:space="preserve"> rebelled against many things that his parents valued.</w:t>
      </w:r>
      <w:r>
        <w:rPr>
          <w:rFonts w:cs="Verdana"/>
          <w:szCs w:val="26"/>
        </w:rPr>
        <w:t xml:space="preserve"> During his school holidays in 1913 he traveled to Germany and stayed with relatives.  There his love for the German culture and language grew. </w:t>
      </w:r>
      <w:r w:rsidR="00DB75BA">
        <w:rPr>
          <w:rFonts w:cs="Verdana"/>
          <w:szCs w:val="26"/>
        </w:rPr>
        <w:t xml:space="preserve"> He was already fluent in German due to it being his mother’s first language.  </w:t>
      </w:r>
      <w:r>
        <w:rPr>
          <w:rFonts w:cs="Verdana"/>
          <w:szCs w:val="26"/>
        </w:rPr>
        <w:t xml:space="preserve">His parents hated to travel, and this allowed him the opportunity to escape them. </w:t>
      </w:r>
      <w:r w:rsidR="00AA76E0">
        <w:rPr>
          <w:rFonts w:cs="Verdana"/>
          <w:szCs w:val="26"/>
        </w:rPr>
        <w:t xml:space="preserve"> He even developed a fascination toward German fascism and even personally favored an alliance with Germany. </w:t>
      </w:r>
      <w:proofErr w:type="gramStart"/>
      <w:r w:rsidR="00DB75BA">
        <w:rPr>
          <w:rFonts w:cs="Verdana"/>
          <w:szCs w:val="26"/>
        </w:rPr>
        <w:t>(Later he, and Wallis, were shown to have strong Nazi tendencies and even visited with Hitler in Berlin in 1933.)</w:t>
      </w:r>
      <w:proofErr w:type="gramEnd"/>
      <w:r w:rsidR="00DB75BA">
        <w:rPr>
          <w:rFonts w:cs="Verdana"/>
          <w:szCs w:val="26"/>
        </w:rPr>
        <w:t xml:space="preserve"> </w:t>
      </w:r>
    </w:p>
    <w:p w:rsidR="007E6818" w:rsidRDefault="007C469E" w:rsidP="001C77E1">
      <w:pPr>
        <w:spacing w:line="480" w:lineRule="auto"/>
        <w:ind w:firstLine="720"/>
        <w:rPr>
          <w:rFonts w:cs="Verdana"/>
          <w:szCs w:val="26"/>
        </w:rPr>
      </w:pPr>
      <w:r>
        <w:rPr>
          <w:rFonts w:cs="Verdana"/>
          <w:szCs w:val="26"/>
        </w:rPr>
        <w:t xml:space="preserve">The First World War broke the prince’s shyness, but he was continuously viewed as having a feminine quality about him. </w:t>
      </w:r>
      <w:r w:rsidR="005C4903">
        <w:rPr>
          <w:rFonts w:cs="Verdana"/>
          <w:szCs w:val="26"/>
        </w:rPr>
        <w:t xml:space="preserve"> He learned during this time how to deal with photographers, and knew when to flash his smile. </w:t>
      </w:r>
      <w:r w:rsidR="00DB75BA">
        <w:rPr>
          <w:rFonts w:cs="Verdana"/>
          <w:szCs w:val="26"/>
        </w:rPr>
        <w:t xml:space="preserve"> That smile won over much of the British public and press.  </w:t>
      </w:r>
      <w:r w:rsidR="005C4903">
        <w:rPr>
          <w:rFonts w:cs="Verdana"/>
          <w:szCs w:val="26"/>
        </w:rPr>
        <w:t xml:space="preserve">It was around this time, that he began to be a subject of his own publicity, and believed that he could do no wrong. </w:t>
      </w:r>
      <w:r w:rsidR="007A3B2D">
        <w:rPr>
          <w:rFonts w:cs="Verdana"/>
          <w:szCs w:val="26"/>
        </w:rPr>
        <w:t>As the prince told an interviewer in 1941,</w:t>
      </w:r>
      <w:r w:rsidR="00DB75BA">
        <w:rPr>
          <w:rFonts w:cs="Verdana"/>
          <w:szCs w:val="26"/>
        </w:rPr>
        <w:t xml:space="preserve"> </w:t>
      </w:r>
      <w:r w:rsidR="005C4903">
        <w:rPr>
          <w:rFonts w:cs="Verdana"/>
          <w:szCs w:val="26"/>
        </w:rPr>
        <w:t>“What’s the good of my being the Prince of Wales if I can’t do as I like?”</w:t>
      </w:r>
      <w:r w:rsidR="005C4903">
        <w:rPr>
          <w:rStyle w:val="FootnoteReference"/>
          <w:rFonts w:cs="Verdana"/>
          <w:szCs w:val="26"/>
        </w:rPr>
        <w:footnoteReference w:id="78"/>
      </w:r>
    </w:p>
    <w:p w:rsidR="00702B9A" w:rsidRDefault="007E6818" w:rsidP="001C77E1">
      <w:pPr>
        <w:widowControl w:val="0"/>
        <w:autoSpaceDE w:val="0"/>
        <w:autoSpaceDN w:val="0"/>
        <w:adjustRightInd w:val="0"/>
        <w:spacing w:line="480" w:lineRule="auto"/>
        <w:ind w:firstLine="720"/>
        <w:rPr>
          <w:rFonts w:cs="Arial"/>
          <w:szCs w:val="20"/>
        </w:rPr>
      </w:pPr>
      <w:r>
        <w:rPr>
          <w:rFonts w:cs="Arial"/>
          <w:szCs w:val="20"/>
        </w:rPr>
        <w:t xml:space="preserve">Sir Alan 'Tommy' </w:t>
      </w:r>
      <w:proofErr w:type="spellStart"/>
      <w:r>
        <w:rPr>
          <w:rFonts w:cs="Arial"/>
          <w:szCs w:val="20"/>
        </w:rPr>
        <w:t>Lascelles</w:t>
      </w:r>
      <w:proofErr w:type="spellEnd"/>
      <w:r>
        <w:rPr>
          <w:rFonts w:cs="Arial"/>
          <w:szCs w:val="20"/>
        </w:rPr>
        <w:t xml:space="preserve">, </w:t>
      </w:r>
      <w:r w:rsidRPr="007E6818">
        <w:rPr>
          <w:rFonts w:cs="Arial"/>
          <w:szCs w:val="20"/>
        </w:rPr>
        <w:t>Private Secretary to King George VI</w:t>
      </w:r>
      <w:r>
        <w:rPr>
          <w:rFonts w:cs="Arial"/>
          <w:szCs w:val="20"/>
        </w:rPr>
        <w:t xml:space="preserve"> who also served Edward as the Prince of Wale</w:t>
      </w:r>
      <w:r w:rsidR="00702B9A">
        <w:rPr>
          <w:rFonts w:cs="Arial"/>
          <w:szCs w:val="20"/>
        </w:rPr>
        <w:t xml:space="preserve">s before he became King, wrote in his diaries that were published by </w:t>
      </w:r>
      <w:r w:rsidR="00702B9A">
        <w:rPr>
          <w:rFonts w:cs="Arial"/>
          <w:i/>
          <w:szCs w:val="20"/>
        </w:rPr>
        <w:t>The Daily Mail</w:t>
      </w:r>
      <w:r w:rsidR="00702B9A">
        <w:rPr>
          <w:rFonts w:cs="Arial"/>
          <w:szCs w:val="20"/>
        </w:rPr>
        <w:t>:</w:t>
      </w:r>
    </w:p>
    <w:p w:rsidR="00702B9A" w:rsidRPr="00702B9A" w:rsidRDefault="00702B9A" w:rsidP="00EF2D65">
      <w:pPr>
        <w:widowControl w:val="0"/>
        <w:tabs>
          <w:tab w:val="left" w:pos="720"/>
        </w:tabs>
        <w:autoSpaceDE w:val="0"/>
        <w:autoSpaceDN w:val="0"/>
        <w:adjustRightInd w:val="0"/>
        <w:ind w:left="720"/>
        <w:rPr>
          <w:rFonts w:cs="Arial"/>
          <w:szCs w:val="20"/>
        </w:rPr>
      </w:pPr>
      <w:r>
        <w:rPr>
          <w:rFonts w:cs="Arial"/>
          <w:szCs w:val="20"/>
        </w:rPr>
        <w:lastRenderedPageBreak/>
        <w:tab/>
      </w:r>
      <w:r w:rsidRPr="00702B9A">
        <w:rPr>
          <w:rFonts w:cs="Arial"/>
          <w:szCs w:val="20"/>
        </w:rPr>
        <w:t>I felt in such despair about him that I told Stanley Baldwin (then Prime Minister, and one of our party in Canada) that the Heir Apparent, in his unbridled pursuit of wine and women, and of whatever selfish whim occupied him at the moment, was going rapidly to the devil and would soon become no fit wearer of the British Crown.</w:t>
      </w:r>
    </w:p>
    <w:p w:rsidR="007E6818" w:rsidRDefault="00702B9A" w:rsidP="00EF2D65">
      <w:pPr>
        <w:widowControl w:val="0"/>
        <w:tabs>
          <w:tab w:val="left" w:pos="720"/>
        </w:tabs>
        <w:autoSpaceDE w:val="0"/>
        <w:autoSpaceDN w:val="0"/>
        <w:adjustRightInd w:val="0"/>
        <w:ind w:left="720"/>
        <w:rPr>
          <w:rFonts w:cs="Arial"/>
          <w:szCs w:val="20"/>
        </w:rPr>
      </w:pPr>
      <w:r>
        <w:rPr>
          <w:rFonts w:cs="Arial"/>
          <w:szCs w:val="20"/>
        </w:rPr>
        <w:tab/>
      </w:r>
      <w:r w:rsidRPr="00702B9A">
        <w:rPr>
          <w:rFonts w:cs="Arial"/>
          <w:szCs w:val="20"/>
        </w:rPr>
        <w:t>I expected to get my head bitten off, but he agreed with every word. I went on: 'You know, sometimes when I am waiting to get the result of some point-to point in which he is riding, I can't help thinking that the best thing that could happen to him, and to the country, would be for him to break his neck.'</w:t>
      </w:r>
      <w:r>
        <w:rPr>
          <w:rStyle w:val="FootnoteReference"/>
          <w:rFonts w:cs="Arial"/>
          <w:szCs w:val="20"/>
        </w:rPr>
        <w:footnoteReference w:id="79"/>
      </w:r>
    </w:p>
    <w:p w:rsidR="00D17DF5" w:rsidRDefault="00D17DF5" w:rsidP="00EF2D65">
      <w:pPr>
        <w:widowControl w:val="0"/>
        <w:tabs>
          <w:tab w:val="left" w:pos="720"/>
        </w:tabs>
        <w:autoSpaceDE w:val="0"/>
        <w:autoSpaceDN w:val="0"/>
        <w:adjustRightInd w:val="0"/>
        <w:ind w:left="720"/>
        <w:rPr>
          <w:rFonts w:cs="Arial"/>
          <w:szCs w:val="20"/>
        </w:rPr>
      </w:pPr>
    </w:p>
    <w:p w:rsidR="00337420" w:rsidRDefault="005B5EBF" w:rsidP="001C77E1">
      <w:pPr>
        <w:widowControl w:val="0"/>
        <w:autoSpaceDE w:val="0"/>
        <w:autoSpaceDN w:val="0"/>
        <w:adjustRightInd w:val="0"/>
        <w:spacing w:line="480" w:lineRule="auto"/>
        <w:rPr>
          <w:rFonts w:cs="Arial"/>
          <w:szCs w:val="20"/>
        </w:rPr>
      </w:pPr>
      <w:r>
        <w:rPr>
          <w:rFonts w:cs="Arial"/>
          <w:szCs w:val="20"/>
        </w:rPr>
        <w:t>Surprisingly, the prince agreed.  He argued that he was the wrong sort of per</w:t>
      </w:r>
      <w:r w:rsidR="00337420">
        <w:rPr>
          <w:rFonts w:cs="Arial"/>
          <w:szCs w:val="20"/>
        </w:rPr>
        <w:t xml:space="preserve">son for the title as Prince of </w:t>
      </w:r>
      <w:r>
        <w:rPr>
          <w:rFonts w:cs="Arial"/>
          <w:szCs w:val="20"/>
        </w:rPr>
        <w:t>Wales.</w:t>
      </w:r>
      <w:r w:rsidR="00337420">
        <w:rPr>
          <w:rFonts w:cs="Arial"/>
          <w:szCs w:val="20"/>
        </w:rPr>
        <w:t xml:space="preserve">  Not daring to speak to any of his British acquaintances, the prince had confided with </w:t>
      </w:r>
      <w:proofErr w:type="spellStart"/>
      <w:proofErr w:type="gramStart"/>
      <w:r w:rsidR="00337420">
        <w:rPr>
          <w:rFonts w:cs="Arial"/>
          <w:szCs w:val="20"/>
        </w:rPr>
        <w:t>friend’s</w:t>
      </w:r>
      <w:proofErr w:type="spellEnd"/>
      <w:proofErr w:type="gramEnd"/>
      <w:r w:rsidR="00337420">
        <w:rPr>
          <w:rFonts w:cs="Arial"/>
          <w:szCs w:val="20"/>
        </w:rPr>
        <w:t xml:space="preserve"> of Wallis’s that he never planned on being King.  He had already made up his mind that he would renounce his claim to the throne and marry Mrs. Simpson.</w:t>
      </w:r>
      <w:r w:rsidR="00337420">
        <w:rPr>
          <w:rStyle w:val="FootnoteReference"/>
          <w:rFonts w:cs="Arial"/>
          <w:szCs w:val="20"/>
        </w:rPr>
        <w:footnoteReference w:id="80"/>
      </w:r>
      <w:r w:rsidR="00337420">
        <w:rPr>
          <w:rFonts w:cs="Arial"/>
          <w:szCs w:val="20"/>
        </w:rPr>
        <w:t xml:space="preserve">  With that, however, came the unexpected death of King George V only months later. Edward was left no money, like all of his brothers</w:t>
      </w:r>
      <w:r w:rsidR="00DB75BA">
        <w:rPr>
          <w:rFonts w:cs="Arial"/>
          <w:szCs w:val="20"/>
        </w:rPr>
        <w:t>, out of his father’s will</w:t>
      </w:r>
      <w:r w:rsidR="00337420">
        <w:rPr>
          <w:rFonts w:cs="Arial"/>
          <w:szCs w:val="20"/>
        </w:rPr>
        <w:t xml:space="preserve">.  He was left no way out.  Edward had to be King in order to have money, a factor that Wallis would not live without. </w:t>
      </w:r>
    </w:p>
    <w:p w:rsidR="0079560A" w:rsidRPr="006B535A" w:rsidRDefault="00337420" w:rsidP="001C77E1">
      <w:pPr>
        <w:widowControl w:val="0"/>
        <w:autoSpaceDE w:val="0"/>
        <w:autoSpaceDN w:val="0"/>
        <w:adjustRightInd w:val="0"/>
        <w:spacing w:line="480" w:lineRule="auto"/>
        <w:ind w:firstLine="720"/>
        <w:rPr>
          <w:rFonts w:cs="Arial"/>
          <w:szCs w:val="20"/>
        </w:rPr>
      </w:pPr>
      <w:r>
        <w:rPr>
          <w:rFonts w:cs="Arial"/>
          <w:szCs w:val="20"/>
        </w:rPr>
        <w:t xml:space="preserve">Sir Alan </w:t>
      </w:r>
      <w:proofErr w:type="spellStart"/>
      <w:r>
        <w:rPr>
          <w:rFonts w:cs="Arial"/>
          <w:szCs w:val="20"/>
        </w:rPr>
        <w:t>Lascelles</w:t>
      </w:r>
      <w:proofErr w:type="spellEnd"/>
      <w:r>
        <w:rPr>
          <w:rFonts w:cs="Arial"/>
          <w:szCs w:val="20"/>
        </w:rPr>
        <w:t xml:space="preserve"> w</w:t>
      </w:r>
      <w:r w:rsidR="00622AA0">
        <w:rPr>
          <w:rFonts w:cs="Arial"/>
          <w:szCs w:val="20"/>
        </w:rPr>
        <w:t>as clear in his opinion of Mrs. Simpson</w:t>
      </w:r>
      <w:r>
        <w:rPr>
          <w:rFonts w:cs="Arial"/>
          <w:szCs w:val="20"/>
        </w:rPr>
        <w:t xml:space="preserve">; he verged on hating her. </w:t>
      </w:r>
      <w:r w:rsidR="00503110">
        <w:rPr>
          <w:rFonts w:cs="Arial"/>
          <w:szCs w:val="20"/>
        </w:rPr>
        <w:t>“It soon became apparent that the leopard [Edward], so far from having changed his spots, was daily acquiring more sinister ones from the leopardess, in the person of Mrs. Simpson . . . money, and the things that money buys, were the principle desiderata in Mrs. Simpson’s philosophy.”</w:t>
      </w:r>
      <w:r w:rsidR="00503110">
        <w:rPr>
          <w:rStyle w:val="FootnoteReference"/>
          <w:rFonts w:cs="Arial"/>
          <w:szCs w:val="20"/>
        </w:rPr>
        <w:footnoteReference w:id="81"/>
      </w:r>
      <w:r w:rsidR="00503110">
        <w:rPr>
          <w:rFonts w:cs="Arial"/>
          <w:szCs w:val="20"/>
        </w:rPr>
        <w:t xml:space="preserve"> </w:t>
      </w:r>
      <w:r w:rsidR="00622AA0">
        <w:rPr>
          <w:rFonts w:cs="Arial"/>
          <w:szCs w:val="20"/>
        </w:rPr>
        <w:t xml:space="preserve"> He truly believed that she</w:t>
      </w:r>
      <w:r w:rsidR="00DB75BA">
        <w:rPr>
          <w:rFonts w:cs="Arial"/>
          <w:szCs w:val="20"/>
        </w:rPr>
        <w:t xml:space="preserve"> was merely another lover of the prince’s and was only after the status and money.</w:t>
      </w:r>
    </w:p>
    <w:p w:rsidR="001C77E1" w:rsidRDefault="001C77E1" w:rsidP="00EF2D65">
      <w:pPr>
        <w:rPr>
          <w:rFonts w:cs="Verdana"/>
          <w:szCs w:val="26"/>
        </w:rPr>
      </w:pPr>
    </w:p>
    <w:p w:rsidR="001C77E1" w:rsidRDefault="00622AA0" w:rsidP="00EF2D65">
      <w:pPr>
        <w:rPr>
          <w:rFonts w:cs="Verdana"/>
          <w:szCs w:val="26"/>
        </w:rPr>
      </w:pPr>
      <w:r>
        <w:rPr>
          <w:rFonts w:cs="Verdana"/>
          <w:szCs w:val="26"/>
        </w:rPr>
        <w:lastRenderedPageBreak/>
        <w:t>MR</w:t>
      </w:r>
      <w:r w:rsidR="00596962" w:rsidRPr="000B79C3">
        <w:rPr>
          <w:rFonts w:cs="Verdana"/>
          <w:szCs w:val="26"/>
        </w:rPr>
        <w:t>S</w:t>
      </w:r>
      <w:r>
        <w:rPr>
          <w:rFonts w:cs="Verdana"/>
          <w:szCs w:val="26"/>
        </w:rPr>
        <w:t>. SIMPSON’S</w:t>
      </w:r>
      <w:r w:rsidR="00596962" w:rsidRPr="000B79C3">
        <w:rPr>
          <w:rFonts w:cs="Verdana"/>
          <w:szCs w:val="26"/>
        </w:rPr>
        <w:t xml:space="preserve"> PERSONALITY</w:t>
      </w:r>
    </w:p>
    <w:p w:rsidR="00596962" w:rsidRPr="000B79C3" w:rsidRDefault="00596962" w:rsidP="00EF2D65">
      <w:pPr>
        <w:rPr>
          <w:rFonts w:cs="Verdana"/>
          <w:szCs w:val="26"/>
        </w:rPr>
      </w:pPr>
    </w:p>
    <w:p w:rsidR="001E700B" w:rsidRDefault="00596962" w:rsidP="001C77E1">
      <w:pPr>
        <w:spacing w:line="480" w:lineRule="auto"/>
        <w:rPr>
          <w:rFonts w:cs="Verdana"/>
          <w:szCs w:val="26"/>
        </w:rPr>
      </w:pPr>
      <w:r>
        <w:rPr>
          <w:rFonts w:cs="Verdana"/>
          <w:szCs w:val="26"/>
        </w:rPr>
        <w:tab/>
      </w:r>
      <w:r w:rsidR="00A97E4F">
        <w:rPr>
          <w:rFonts w:cs="Verdana"/>
          <w:szCs w:val="26"/>
        </w:rPr>
        <w:t xml:space="preserve">It has been said that Mrs. Simpson </w:t>
      </w:r>
      <w:r w:rsidR="00302A2C">
        <w:rPr>
          <w:rFonts w:cs="Verdana"/>
          <w:szCs w:val="26"/>
        </w:rPr>
        <w:t xml:space="preserve">would have made a handsome looking boy.  Her appearance has been critically scrutinized </w:t>
      </w:r>
      <w:r w:rsidR="00DB1BDE">
        <w:rPr>
          <w:rFonts w:cs="Verdana"/>
          <w:szCs w:val="26"/>
        </w:rPr>
        <w:t xml:space="preserve">ever </w:t>
      </w:r>
      <w:r w:rsidR="00302A2C">
        <w:rPr>
          <w:rFonts w:cs="Verdana"/>
          <w:szCs w:val="26"/>
        </w:rPr>
        <w:t>since she was a young girl.</w:t>
      </w:r>
      <w:r w:rsidR="00DB1BDE">
        <w:rPr>
          <w:rFonts w:cs="Verdana"/>
          <w:szCs w:val="26"/>
        </w:rPr>
        <w:t xml:space="preserve">  In Baltimore society, she learned early on that if a young woman was not physically beautiful or pretty, they had to develop other desirable qualities to make the young men believe they were attractive. </w:t>
      </w:r>
    </w:p>
    <w:p w:rsidR="007E2B33" w:rsidRDefault="001E700B" w:rsidP="001C77E1">
      <w:pPr>
        <w:spacing w:line="480" w:lineRule="auto"/>
        <w:ind w:firstLine="720"/>
        <w:rPr>
          <w:rFonts w:cs="Verdana"/>
          <w:szCs w:val="26"/>
        </w:rPr>
      </w:pPr>
      <w:r>
        <w:rPr>
          <w:rFonts w:cs="Verdana"/>
          <w:szCs w:val="26"/>
        </w:rPr>
        <w:t xml:space="preserve">Hence the </w:t>
      </w:r>
      <w:r w:rsidR="00A97E4F">
        <w:rPr>
          <w:rFonts w:cs="Verdana"/>
          <w:szCs w:val="26"/>
        </w:rPr>
        <w:t>sultry, witty, and clever Wallis Warfield</w:t>
      </w:r>
      <w:r>
        <w:rPr>
          <w:rFonts w:cs="Verdana"/>
          <w:szCs w:val="26"/>
        </w:rPr>
        <w:t xml:space="preserve"> was born.  </w:t>
      </w:r>
      <w:r w:rsidR="007E2B33">
        <w:rPr>
          <w:rFonts w:cs="Verdana"/>
          <w:szCs w:val="26"/>
        </w:rPr>
        <w:t xml:space="preserve">She was the outgoing one that was always sought out for a good </w:t>
      </w:r>
      <w:r w:rsidR="00A97E4F">
        <w:rPr>
          <w:rFonts w:cs="Verdana"/>
          <w:szCs w:val="26"/>
        </w:rPr>
        <w:t>time.  Unlike the prince, she</w:t>
      </w:r>
      <w:r w:rsidR="007E2B33">
        <w:rPr>
          <w:rFonts w:cs="Verdana"/>
          <w:szCs w:val="26"/>
        </w:rPr>
        <w:t xml:space="preserve"> had an unwavering ambition. Her mother’s poverty was a driving and mot</w:t>
      </w:r>
      <w:r w:rsidR="00A97E4F">
        <w:rPr>
          <w:rFonts w:cs="Verdana"/>
          <w:szCs w:val="26"/>
        </w:rPr>
        <w:t>ivating factor throughout her</w:t>
      </w:r>
      <w:r w:rsidR="007E2B33">
        <w:rPr>
          <w:rFonts w:cs="Verdana"/>
          <w:szCs w:val="26"/>
        </w:rPr>
        <w:t xml:space="preserve"> life.   She always strove for more.  Her climb up the social ladder did not end until she had met Edward.  It was then that she had achieved the material and societal comfort that she had strived for. </w:t>
      </w:r>
    </w:p>
    <w:p w:rsidR="0002561A" w:rsidRDefault="00A97E4F" w:rsidP="001C77E1">
      <w:pPr>
        <w:spacing w:line="480" w:lineRule="auto"/>
        <w:ind w:firstLine="720"/>
        <w:rPr>
          <w:rFonts w:cs="Verdana"/>
          <w:szCs w:val="26"/>
        </w:rPr>
      </w:pPr>
      <w:r>
        <w:rPr>
          <w:rFonts w:cs="Verdana"/>
          <w:szCs w:val="26"/>
        </w:rPr>
        <w:t>Mr</w:t>
      </w:r>
      <w:r w:rsidR="007E2B33">
        <w:rPr>
          <w:rFonts w:cs="Verdana"/>
          <w:szCs w:val="26"/>
        </w:rPr>
        <w:t>s</w:t>
      </w:r>
      <w:r>
        <w:rPr>
          <w:rFonts w:cs="Verdana"/>
          <w:szCs w:val="26"/>
        </w:rPr>
        <w:t>. Simpson</w:t>
      </w:r>
      <w:r w:rsidR="007E2B33">
        <w:rPr>
          <w:rFonts w:cs="Verdana"/>
          <w:szCs w:val="26"/>
        </w:rPr>
        <w:t xml:space="preserve"> had made it publically known that she would withdraw from her relationship with Ed</w:t>
      </w:r>
      <w:r w:rsidR="007A3B2D">
        <w:rPr>
          <w:rFonts w:cs="Verdana"/>
          <w:szCs w:val="26"/>
        </w:rPr>
        <w:t>ward, but no one is sure that she</w:t>
      </w:r>
      <w:r w:rsidR="007E2B33">
        <w:rPr>
          <w:rFonts w:cs="Verdana"/>
          <w:szCs w:val="26"/>
        </w:rPr>
        <w:t xml:space="preserve"> would follow through given the devotion the King had towards her.  After the statement that Mrs. Simpson made in Cannes on 7 December 1936, on her willingness to withdraw from the relationship, there was an enormous outpouring of opinion.</w:t>
      </w:r>
      <w:r w:rsidR="007E2B33">
        <w:rPr>
          <w:rStyle w:val="FootnoteReference"/>
          <w:rFonts w:cs="Verdana"/>
          <w:szCs w:val="26"/>
        </w:rPr>
        <w:footnoteReference w:id="82"/>
      </w:r>
      <w:r w:rsidR="007E2B33">
        <w:rPr>
          <w:rFonts w:cs="Verdana"/>
          <w:szCs w:val="26"/>
        </w:rPr>
        <w:t xml:space="preserve">  </w:t>
      </w:r>
      <w:r w:rsidR="007E2B33">
        <w:rPr>
          <w:rFonts w:cs="Verdana"/>
          <w:i/>
          <w:szCs w:val="26"/>
        </w:rPr>
        <w:t>The New York Times</w:t>
      </w:r>
      <w:r w:rsidR="00954CE3">
        <w:rPr>
          <w:rFonts w:cs="Verdana"/>
          <w:i/>
          <w:szCs w:val="26"/>
        </w:rPr>
        <w:t xml:space="preserve"> </w:t>
      </w:r>
      <w:r w:rsidR="0002561A">
        <w:rPr>
          <w:rFonts w:cs="Verdana"/>
          <w:szCs w:val="26"/>
        </w:rPr>
        <w:t>reprinted an editorial</w:t>
      </w:r>
      <w:r w:rsidR="00954CE3">
        <w:rPr>
          <w:rFonts w:cs="Verdana"/>
          <w:szCs w:val="26"/>
        </w:rPr>
        <w:t xml:space="preserve"> that first appeared in </w:t>
      </w:r>
      <w:r w:rsidR="00954CE3">
        <w:rPr>
          <w:rFonts w:cs="Verdana"/>
          <w:i/>
          <w:szCs w:val="26"/>
        </w:rPr>
        <w:t xml:space="preserve">The Daily </w:t>
      </w:r>
      <w:r w:rsidR="0002561A">
        <w:rPr>
          <w:rFonts w:cs="Verdana"/>
          <w:i/>
          <w:szCs w:val="26"/>
        </w:rPr>
        <w:t>Mail</w:t>
      </w:r>
      <w:r w:rsidR="0002561A">
        <w:rPr>
          <w:rFonts w:cs="Verdana"/>
          <w:szCs w:val="26"/>
        </w:rPr>
        <w:t xml:space="preserve">, which said: </w:t>
      </w:r>
    </w:p>
    <w:p w:rsidR="007E2B33" w:rsidRDefault="0002561A" w:rsidP="00EF2D65">
      <w:pPr>
        <w:ind w:left="720"/>
        <w:rPr>
          <w:rFonts w:cs="Verdana"/>
          <w:szCs w:val="26"/>
        </w:rPr>
      </w:pPr>
      <w:r>
        <w:rPr>
          <w:rFonts w:cs="Verdana"/>
          <w:szCs w:val="26"/>
        </w:rPr>
        <w:t>Her proffered abandonment of ‘any action or proposal that would hurt or damage His Majesty or the throne’ changes the whole situation.  It opens the hope of a speedy end to this grave and disquieting crisis.  Mrs. Simpson renders it possible for the King to continue upon the throne and thus relieve the country and the Empire of the heart-breaking loss which his abdication would involve.</w:t>
      </w:r>
      <w:r>
        <w:rPr>
          <w:rStyle w:val="FootnoteReference"/>
          <w:rFonts w:cs="Verdana"/>
          <w:szCs w:val="26"/>
        </w:rPr>
        <w:footnoteReference w:id="83"/>
      </w:r>
    </w:p>
    <w:p w:rsidR="00D17DF5" w:rsidRDefault="00D17DF5" w:rsidP="00EF2D65">
      <w:pPr>
        <w:ind w:left="720" w:firstLine="720"/>
        <w:rPr>
          <w:rFonts w:cs="Verdana"/>
          <w:szCs w:val="26"/>
        </w:rPr>
      </w:pPr>
    </w:p>
    <w:p w:rsidR="00A10BF2" w:rsidRDefault="007A3B2D" w:rsidP="001C77E1">
      <w:pPr>
        <w:spacing w:line="480" w:lineRule="auto"/>
        <w:rPr>
          <w:rFonts w:cs="Verdana"/>
          <w:szCs w:val="26"/>
        </w:rPr>
      </w:pPr>
      <w:r>
        <w:rPr>
          <w:rFonts w:cs="Verdana"/>
          <w:szCs w:val="26"/>
        </w:rPr>
        <w:t>W</w:t>
      </w:r>
      <w:r w:rsidR="00D47097">
        <w:rPr>
          <w:rFonts w:cs="Verdana"/>
          <w:szCs w:val="26"/>
        </w:rPr>
        <w:t>hile Wallis</w:t>
      </w:r>
      <w:r w:rsidR="00A97E4F">
        <w:rPr>
          <w:rFonts w:cs="Verdana"/>
          <w:szCs w:val="26"/>
        </w:rPr>
        <w:t xml:space="preserve"> Simpson</w:t>
      </w:r>
      <w:r w:rsidR="00D47097">
        <w:rPr>
          <w:rFonts w:cs="Verdana"/>
          <w:szCs w:val="26"/>
        </w:rPr>
        <w:t xml:space="preserve"> did love the</w:t>
      </w:r>
      <w:r>
        <w:rPr>
          <w:rFonts w:cs="Verdana"/>
          <w:szCs w:val="26"/>
        </w:rPr>
        <w:t xml:space="preserve"> King, the abdication crisis</w:t>
      </w:r>
      <w:r w:rsidR="00D47097">
        <w:rPr>
          <w:rFonts w:cs="Verdana"/>
          <w:szCs w:val="26"/>
        </w:rPr>
        <w:t xml:space="preserve"> provide</w:t>
      </w:r>
      <w:r>
        <w:rPr>
          <w:rFonts w:cs="Verdana"/>
          <w:szCs w:val="26"/>
        </w:rPr>
        <w:t>d</w:t>
      </w:r>
      <w:r w:rsidR="00D47097">
        <w:rPr>
          <w:rFonts w:cs="Verdana"/>
          <w:szCs w:val="26"/>
        </w:rPr>
        <w:t xml:space="preserve"> an opportunity for </w:t>
      </w:r>
      <w:r w:rsidR="00A97E4F">
        <w:rPr>
          <w:rFonts w:cs="Verdana"/>
          <w:szCs w:val="26"/>
        </w:rPr>
        <w:t>her</w:t>
      </w:r>
      <w:r w:rsidR="00A10BF2">
        <w:rPr>
          <w:rFonts w:cs="Verdana"/>
          <w:szCs w:val="26"/>
        </w:rPr>
        <w:t xml:space="preserve"> to leave him</w:t>
      </w:r>
      <w:r>
        <w:rPr>
          <w:rFonts w:cs="Verdana"/>
          <w:szCs w:val="26"/>
        </w:rPr>
        <w:t xml:space="preserve"> and end the media and public crisis quickly</w:t>
      </w:r>
      <w:r w:rsidR="00A10BF2">
        <w:rPr>
          <w:rFonts w:cs="Verdana"/>
          <w:szCs w:val="26"/>
        </w:rPr>
        <w:t xml:space="preserve">.  </w:t>
      </w:r>
    </w:p>
    <w:p w:rsidR="00D47097" w:rsidRDefault="00A10BF2" w:rsidP="001C77E1">
      <w:pPr>
        <w:spacing w:line="480" w:lineRule="auto"/>
        <w:ind w:firstLine="720"/>
        <w:rPr>
          <w:rFonts w:cs="Verdana"/>
          <w:szCs w:val="26"/>
        </w:rPr>
      </w:pPr>
      <w:r>
        <w:rPr>
          <w:rFonts w:cs="Verdana"/>
          <w:szCs w:val="26"/>
        </w:rPr>
        <w:t>It w</w:t>
      </w:r>
      <w:r w:rsidR="00A97E4F">
        <w:rPr>
          <w:rFonts w:cs="Verdana"/>
          <w:szCs w:val="26"/>
        </w:rPr>
        <w:t>as recently uncovered that Mr</w:t>
      </w:r>
      <w:r>
        <w:rPr>
          <w:rFonts w:cs="Verdana"/>
          <w:szCs w:val="26"/>
        </w:rPr>
        <w:t>s</w:t>
      </w:r>
      <w:r w:rsidR="00A97E4F">
        <w:rPr>
          <w:rFonts w:cs="Verdana"/>
          <w:szCs w:val="26"/>
        </w:rPr>
        <w:t>. Simpson</w:t>
      </w:r>
      <w:r>
        <w:rPr>
          <w:rFonts w:cs="Verdana"/>
          <w:szCs w:val="26"/>
        </w:rPr>
        <w:t xml:space="preserve"> during this time had written secret letters to</w:t>
      </w:r>
      <w:r w:rsidR="007A3B2D">
        <w:rPr>
          <w:rFonts w:cs="Verdana"/>
          <w:szCs w:val="26"/>
        </w:rPr>
        <w:t xml:space="preserve"> Ernest, her second husband who</w:t>
      </w:r>
      <w:r>
        <w:rPr>
          <w:rFonts w:cs="Verdana"/>
          <w:szCs w:val="26"/>
        </w:rPr>
        <w:t xml:space="preserve"> she was trying to divorce. In those letters she described all her fears the crisis had created.  For the first time in a long time she felt “small and licked by it all.”</w:t>
      </w:r>
      <w:r>
        <w:rPr>
          <w:rStyle w:val="FootnoteReference"/>
          <w:rFonts w:cs="Verdana"/>
          <w:szCs w:val="26"/>
        </w:rPr>
        <w:footnoteReference w:id="84"/>
      </w:r>
      <w:r w:rsidR="009E1F88">
        <w:rPr>
          <w:rFonts w:cs="Verdana"/>
          <w:szCs w:val="26"/>
        </w:rPr>
        <w:t xml:space="preserve">  She repeatedly wrote that there wasn’t a day that she didn’t think of him. </w:t>
      </w:r>
    </w:p>
    <w:p w:rsidR="009E1F88" w:rsidRPr="00954CE3" w:rsidRDefault="00A97E4F" w:rsidP="001C77E1">
      <w:pPr>
        <w:spacing w:line="480" w:lineRule="auto"/>
        <w:ind w:firstLine="720"/>
        <w:rPr>
          <w:rFonts w:cs="Verdana"/>
          <w:szCs w:val="26"/>
        </w:rPr>
      </w:pPr>
      <w:r>
        <w:rPr>
          <w:rFonts w:cs="Verdana"/>
          <w:szCs w:val="26"/>
        </w:rPr>
        <w:t>I</w:t>
      </w:r>
      <w:r w:rsidR="00D32D5F">
        <w:rPr>
          <w:rFonts w:cs="Verdana"/>
          <w:szCs w:val="26"/>
        </w:rPr>
        <w:t>n Wallis Simp</w:t>
      </w:r>
      <w:r>
        <w:rPr>
          <w:rFonts w:cs="Verdana"/>
          <w:szCs w:val="26"/>
        </w:rPr>
        <w:t>son’s</w:t>
      </w:r>
      <w:r w:rsidR="009E1F88">
        <w:rPr>
          <w:rFonts w:cs="Verdana"/>
          <w:szCs w:val="26"/>
        </w:rPr>
        <w:t xml:space="preserve"> case, it seems that her public persona and private, inner thoughts could at times be vastly different.  Once she was caught up in the abdication crisis she had no idea whom to </w:t>
      </w:r>
      <w:r>
        <w:rPr>
          <w:rFonts w:cs="Verdana"/>
          <w:szCs w:val="26"/>
        </w:rPr>
        <w:t>turn to.  In this regard, Mrs. Simpson and the prince</w:t>
      </w:r>
      <w:r w:rsidR="009E1F88">
        <w:rPr>
          <w:rFonts w:cs="Verdana"/>
          <w:szCs w:val="26"/>
        </w:rPr>
        <w:t xml:space="preserve"> were very similar.  Both had ve</w:t>
      </w:r>
      <w:r w:rsidR="007A3B2D">
        <w:rPr>
          <w:rFonts w:cs="Verdana"/>
          <w:szCs w:val="26"/>
        </w:rPr>
        <w:t>ry few, if any, true friends</w:t>
      </w:r>
      <w:r w:rsidR="009E1F88">
        <w:rPr>
          <w:rFonts w:cs="Verdana"/>
          <w:szCs w:val="26"/>
        </w:rPr>
        <w:t xml:space="preserve"> who were always there for them. </w:t>
      </w:r>
    </w:p>
    <w:p w:rsidR="001C77E1" w:rsidRDefault="0017567E" w:rsidP="00EF2D65">
      <w:pPr>
        <w:rPr>
          <w:rFonts w:cs="Verdana"/>
          <w:szCs w:val="26"/>
        </w:rPr>
      </w:pPr>
      <w:r w:rsidRPr="000B79C3">
        <w:rPr>
          <w:rFonts w:cs="Verdana"/>
          <w:szCs w:val="26"/>
        </w:rPr>
        <w:t>AS A COUPLE</w:t>
      </w:r>
    </w:p>
    <w:p w:rsidR="004E2F8B" w:rsidRPr="000B79C3" w:rsidRDefault="004E2F8B" w:rsidP="00EF2D65">
      <w:pPr>
        <w:rPr>
          <w:rFonts w:cs="Verdana"/>
          <w:szCs w:val="26"/>
        </w:rPr>
      </w:pPr>
    </w:p>
    <w:p w:rsidR="0017567E" w:rsidRPr="00253B45" w:rsidRDefault="00253B45" w:rsidP="001C77E1">
      <w:pPr>
        <w:spacing w:line="480" w:lineRule="auto"/>
        <w:rPr>
          <w:rFonts w:cs="Verdana"/>
          <w:szCs w:val="26"/>
        </w:rPr>
      </w:pPr>
      <w:r>
        <w:rPr>
          <w:rFonts w:cs="Verdana"/>
          <w:szCs w:val="26"/>
        </w:rPr>
        <w:tab/>
        <w:t xml:space="preserve">The superiority of </w:t>
      </w:r>
      <w:r w:rsidR="00A97E4F">
        <w:rPr>
          <w:rFonts w:cs="Verdana"/>
          <w:szCs w:val="26"/>
        </w:rPr>
        <w:t>Mrs. Simpson</w:t>
      </w:r>
      <w:r w:rsidR="004B3F56">
        <w:rPr>
          <w:rFonts w:cs="Verdana"/>
          <w:szCs w:val="26"/>
        </w:rPr>
        <w:t xml:space="preserve"> over Edward was established ea</w:t>
      </w:r>
      <w:r w:rsidR="00A97E4F">
        <w:rPr>
          <w:rFonts w:cs="Verdana"/>
          <w:szCs w:val="26"/>
        </w:rPr>
        <w:t>rly in their friendship.  She</w:t>
      </w:r>
      <w:r w:rsidR="004B3F56">
        <w:rPr>
          <w:rFonts w:cs="Verdana"/>
          <w:szCs w:val="26"/>
        </w:rPr>
        <w:t xml:space="preserve"> had already </w:t>
      </w:r>
      <w:r w:rsidR="0060581F">
        <w:rPr>
          <w:rFonts w:cs="Verdana"/>
          <w:szCs w:val="26"/>
        </w:rPr>
        <w:t>set herself apart from most women the prince had met in their very first meeting by making a witty remark.  Her dominance was really established when she and Ernest were still visiting at Fort Belvedere. Lady Furness re</w:t>
      </w:r>
      <w:r w:rsidR="00A97E4F">
        <w:rPr>
          <w:rFonts w:cs="Verdana"/>
          <w:szCs w:val="26"/>
        </w:rPr>
        <w:t>membered an instance where Mr</w:t>
      </w:r>
      <w:r w:rsidR="0060581F">
        <w:rPr>
          <w:rFonts w:cs="Verdana"/>
          <w:szCs w:val="26"/>
        </w:rPr>
        <w:t>s</w:t>
      </w:r>
      <w:r w:rsidR="00A97E4F">
        <w:rPr>
          <w:rFonts w:cs="Verdana"/>
          <w:szCs w:val="26"/>
        </w:rPr>
        <w:t>. Simpson</w:t>
      </w:r>
      <w:r w:rsidR="0060581F">
        <w:rPr>
          <w:rFonts w:cs="Verdana"/>
          <w:szCs w:val="26"/>
        </w:rPr>
        <w:t xml:space="preserve"> had playfully slapped the prince on his hand for picking up a piece of salad with his fingers. She was completely </w:t>
      </w:r>
      <w:r w:rsidR="0060581F">
        <w:rPr>
          <w:rFonts w:cs="Verdana"/>
          <w:szCs w:val="26"/>
        </w:rPr>
        <w:lastRenderedPageBreak/>
        <w:t xml:space="preserve">astonished that the Prince had allowed </w:t>
      </w:r>
      <w:r w:rsidR="00037B52">
        <w:rPr>
          <w:rFonts w:cs="Verdana"/>
          <w:szCs w:val="26"/>
        </w:rPr>
        <w:t>it;</w:t>
      </w:r>
      <w:r w:rsidR="0060581F">
        <w:rPr>
          <w:rFonts w:cs="Verdana"/>
          <w:szCs w:val="26"/>
        </w:rPr>
        <w:t xml:space="preserve"> he had never before allowed anyone to casually touch him, no matter how close the friend.</w:t>
      </w:r>
      <w:r w:rsidR="0060581F">
        <w:rPr>
          <w:rStyle w:val="FootnoteReference"/>
          <w:rFonts w:cs="Verdana"/>
          <w:szCs w:val="26"/>
        </w:rPr>
        <w:footnoteReference w:id="85"/>
      </w:r>
    </w:p>
    <w:p w:rsidR="0051232A" w:rsidRDefault="00710045" w:rsidP="001C77E1">
      <w:pPr>
        <w:spacing w:line="480" w:lineRule="auto"/>
        <w:rPr>
          <w:rFonts w:cs="Verdana"/>
          <w:szCs w:val="26"/>
        </w:rPr>
      </w:pPr>
      <w:r>
        <w:rPr>
          <w:rFonts w:cs="Verdana"/>
          <w:szCs w:val="26"/>
        </w:rPr>
        <w:tab/>
        <w:t>Mrs. Simpson</w:t>
      </w:r>
      <w:r w:rsidR="00037B52">
        <w:rPr>
          <w:rFonts w:cs="Verdana"/>
          <w:szCs w:val="26"/>
        </w:rPr>
        <w:t xml:space="preserve"> had the prince under her spell shortly after her first few visits to the Fort.  She had offered the prince the affection and direction that a mother would provide to her child. </w:t>
      </w:r>
      <w:r>
        <w:rPr>
          <w:rFonts w:cs="Verdana"/>
          <w:szCs w:val="26"/>
        </w:rPr>
        <w:t>Mrs. Simpson</w:t>
      </w:r>
      <w:r w:rsidR="00037B52">
        <w:rPr>
          <w:rFonts w:cs="Verdana"/>
          <w:szCs w:val="26"/>
        </w:rPr>
        <w:t xml:space="preserve"> had cared to ask about the duties of his job</w:t>
      </w:r>
      <w:r>
        <w:rPr>
          <w:rFonts w:cs="Verdana"/>
          <w:szCs w:val="26"/>
        </w:rPr>
        <w:t>, the first woman to do so</w:t>
      </w:r>
      <w:r w:rsidR="00037B52">
        <w:rPr>
          <w:rFonts w:cs="Verdana"/>
          <w:szCs w:val="26"/>
        </w:rPr>
        <w:t>. “He told all this to me and I listened and I sympathized, and I understood; and I guess he needed that.”</w:t>
      </w:r>
      <w:r w:rsidR="007C0EE6">
        <w:rPr>
          <w:rStyle w:val="FootnoteReference"/>
          <w:rFonts w:cs="Verdana"/>
          <w:szCs w:val="26"/>
        </w:rPr>
        <w:footnoteReference w:id="86"/>
      </w:r>
    </w:p>
    <w:p w:rsidR="003C47FE" w:rsidRDefault="003C47FE" w:rsidP="001C77E1">
      <w:pPr>
        <w:spacing w:line="480" w:lineRule="auto"/>
        <w:rPr>
          <w:rFonts w:cs="Verdana"/>
          <w:szCs w:val="26"/>
        </w:rPr>
      </w:pPr>
      <w:r>
        <w:rPr>
          <w:rFonts w:cs="Verdana"/>
          <w:szCs w:val="26"/>
        </w:rPr>
        <w:tab/>
        <w:t xml:space="preserve">At </w:t>
      </w:r>
      <w:proofErr w:type="spellStart"/>
      <w:r>
        <w:rPr>
          <w:rFonts w:cs="Verdana"/>
          <w:szCs w:val="26"/>
        </w:rPr>
        <w:t>Bryanson</w:t>
      </w:r>
      <w:proofErr w:type="spellEnd"/>
      <w:r>
        <w:rPr>
          <w:rFonts w:cs="Verdana"/>
          <w:szCs w:val="26"/>
        </w:rPr>
        <w:t xml:space="preserve"> </w:t>
      </w:r>
      <w:r w:rsidR="00710045">
        <w:rPr>
          <w:rFonts w:cs="Verdana"/>
          <w:szCs w:val="26"/>
        </w:rPr>
        <w:t>Court, Mrs. Simpson’s home with Ernest Simpson</w:t>
      </w:r>
      <w:r>
        <w:rPr>
          <w:rFonts w:cs="Verdana"/>
          <w:szCs w:val="26"/>
        </w:rPr>
        <w:t xml:space="preserve">, the prince had felt that he was in a completely relaxed and comfortable setting, a setting that he would not be able to achieve even at the Fort. </w:t>
      </w:r>
      <w:r w:rsidR="00495A9C">
        <w:rPr>
          <w:rFonts w:cs="Verdana"/>
          <w:szCs w:val="26"/>
        </w:rPr>
        <w:t xml:space="preserve"> Speculation is, Mr</w:t>
      </w:r>
      <w:r w:rsidR="009F3A6B">
        <w:rPr>
          <w:rFonts w:cs="Verdana"/>
          <w:szCs w:val="26"/>
        </w:rPr>
        <w:t>s</w:t>
      </w:r>
      <w:r w:rsidR="00495A9C">
        <w:rPr>
          <w:rFonts w:cs="Verdana"/>
          <w:szCs w:val="26"/>
        </w:rPr>
        <w:t>. Simpson</w:t>
      </w:r>
      <w:r w:rsidR="009F3A6B">
        <w:rPr>
          <w:rFonts w:cs="Verdana"/>
          <w:szCs w:val="26"/>
        </w:rPr>
        <w:t xml:space="preserve"> provi</w:t>
      </w:r>
      <w:r w:rsidR="00495A9C">
        <w:rPr>
          <w:rFonts w:cs="Verdana"/>
          <w:szCs w:val="26"/>
        </w:rPr>
        <w:t>ded everything the prince</w:t>
      </w:r>
      <w:r w:rsidR="009F3A6B">
        <w:rPr>
          <w:rFonts w:cs="Verdana"/>
          <w:szCs w:val="26"/>
        </w:rPr>
        <w:t xml:space="preserve"> needed</w:t>
      </w:r>
      <w:r w:rsidR="00495A9C">
        <w:rPr>
          <w:rFonts w:cs="Verdana"/>
          <w:szCs w:val="26"/>
        </w:rPr>
        <w:t xml:space="preserve"> emotionally as a man that rarely</w:t>
      </w:r>
      <w:r w:rsidR="009F3A6B">
        <w:rPr>
          <w:rFonts w:cs="Verdana"/>
          <w:szCs w:val="26"/>
        </w:rPr>
        <w:t xml:space="preserve"> received affection as a child and who had a struggle with making </w:t>
      </w:r>
      <w:r w:rsidR="00495A9C">
        <w:rPr>
          <w:rFonts w:cs="Verdana"/>
          <w:szCs w:val="26"/>
        </w:rPr>
        <w:t xml:space="preserve">true </w:t>
      </w:r>
      <w:r w:rsidR="009F3A6B">
        <w:rPr>
          <w:rFonts w:cs="Verdana"/>
          <w:szCs w:val="26"/>
        </w:rPr>
        <w:t xml:space="preserve">friends. </w:t>
      </w:r>
    </w:p>
    <w:p w:rsidR="0051232A" w:rsidRDefault="00C75720" w:rsidP="001C77E1">
      <w:pPr>
        <w:spacing w:line="480" w:lineRule="auto"/>
        <w:ind w:firstLine="720"/>
        <w:rPr>
          <w:rFonts w:cs="Verdana"/>
          <w:szCs w:val="26"/>
        </w:rPr>
      </w:pPr>
      <w:r>
        <w:rPr>
          <w:rFonts w:cs="Verdana"/>
          <w:szCs w:val="26"/>
        </w:rPr>
        <w:t>For the Prin</w:t>
      </w:r>
      <w:r w:rsidR="00495A9C">
        <w:rPr>
          <w:rFonts w:cs="Verdana"/>
          <w:szCs w:val="26"/>
        </w:rPr>
        <w:t>ce of Wales, the fact that Mr</w:t>
      </w:r>
      <w:r>
        <w:rPr>
          <w:rFonts w:cs="Verdana"/>
          <w:szCs w:val="26"/>
        </w:rPr>
        <w:t>s</w:t>
      </w:r>
      <w:r w:rsidR="00495A9C">
        <w:rPr>
          <w:rFonts w:cs="Verdana"/>
          <w:szCs w:val="26"/>
        </w:rPr>
        <w:t>. Simpson</w:t>
      </w:r>
      <w:r>
        <w:rPr>
          <w:rFonts w:cs="Verdana"/>
          <w:szCs w:val="26"/>
        </w:rPr>
        <w:t xml:space="preserve"> had the ability to make him laugh was almost as much of a release as drinking liquor.  His life was filled with rigidity. He had protocol that he wa</w:t>
      </w:r>
      <w:r w:rsidR="00523382">
        <w:rPr>
          <w:rFonts w:cs="Verdana"/>
          <w:szCs w:val="26"/>
        </w:rPr>
        <w:t xml:space="preserve">s required to keep as royalty.  Very few people he had ever met had the ability to get more than a chuckle out of him, and here was the prince anxiously leaning forward at the dinner table just waiting for Wallis to make a remark so that he might roar with laughter. </w:t>
      </w:r>
      <w:r w:rsidR="00523382">
        <w:rPr>
          <w:rStyle w:val="FootnoteReference"/>
          <w:rFonts w:cs="Verdana"/>
          <w:szCs w:val="26"/>
        </w:rPr>
        <w:footnoteReference w:id="87"/>
      </w:r>
    </w:p>
    <w:p w:rsidR="00F15E4F" w:rsidRPr="00D17DF5" w:rsidRDefault="002D3164" w:rsidP="001C77E1">
      <w:pPr>
        <w:spacing w:line="480" w:lineRule="auto"/>
        <w:ind w:firstLine="720"/>
        <w:rPr>
          <w:rFonts w:cs="Verdana"/>
          <w:szCs w:val="26"/>
        </w:rPr>
      </w:pPr>
      <w:r>
        <w:rPr>
          <w:rFonts w:cs="Verdana"/>
          <w:szCs w:val="26"/>
        </w:rPr>
        <w:t>A rather odd thi</w:t>
      </w:r>
      <w:r w:rsidR="00495A9C">
        <w:rPr>
          <w:rFonts w:cs="Verdana"/>
          <w:szCs w:val="26"/>
        </w:rPr>
        <w:t>ng the prince enjoyed that Mr</w:t>
      </w:r>
      <w:r>
        <w:rPr>
          <w:rFonts w:cs="Verdana"/>
          <w:szCs w:val="26"/>
        </w:rPr>
        <w:t>s</w:t>
      </w:r>
      <w:r w:rsidR="00495A9C">
        <w:rPr>
          <w:rFonts w:cs="Verdana"/>
          <w:szCs w:val="26"/>
        </w:rPr>
        <w:t>. Simpson</w:t>
      </w:r>
      <w:r>
        <w:rPr>
          <w:rFonts w:cs="Verdana"/>
          <w:szCs w:val="26"/>
        </w:rPr>
        <w:t xml:space="preserve"> did was the simple act of bossing him around.  He had no</w:t>
      </w:r>
      <w:r w:rsidR="001E1E9D">
        <w:rPr>
          <w:rFonts w:cs="Verdana"/>
          <w:szCs w:val="26"/>
        </w:rPr>
        <w:t>t</w:t>
      </w:r>
      <w:r>
        <w:rPr>
          <w:rFonts w:cs="Verdana"/>
          <w:szCs w:val="26"/>
        </w:rPr>
        <w:t xml:space="preserve"> really known his </w:t>
      </w:r>
      <w:proofErr w:type="gramStart"/>
      <w:r>
        <w:rPr>
          <w:rFonts w:cs="Verdana"/>
          <w:szCs w:val="26"/>
        </w:rPr>
        <w:t>mother,</w:t>
      </w:r>
      <w:proofErr w:type="gramEnd"/>
      <w:r w:rsidR="00495A9C">
        <w:rPr>
          <w:rFonts w:cs="Verdana"/>
          <w:szCs w:val="26"/>
        </w:rPr>
        <w:t xml:space="preserve"> he had seen her at the daily hour presentation and other official events, but little besides that, s</w:t>
      </w:r>
      <w:r>
        <w:rPr>
          <w:rFonts w:cs="Verdana"/>
          <w:szCs w:val="26"/>
        </w:rPr>
        <w:t xml:space="preserve">o the </w:t>
      </w:r>
      <w:r>
        <w:rPr>
          <w:rFonts w:cs="Verdana"/>
          <w:szCs w:val="26"/>
        </w:rPr>
        <w:lastRenderedPageBreak/>
        <w:t>directions that he received from her were stra</w:t>
      </w:r>
      <w:r w:rsidR="00495A9C">
        <w:rPr>
          <w:rFonts w:cs="Verdana"/>
          <w:szCs w:val="26"/>
        </w:rPr>
        <w:t>ightforward commands.  But Mr</w:t>
      </w:r>
      <w:r>
        <w:rPr>
          <w:rFonts w:cs="Verdana"/>
          <w:szCs w:val="26"/>
        </w:rPr>
        <w:t>s</w:t>
      </w:r>
      <w:r w:rsidR="00495A9C">
        <w:rPr>
          <w:rFonts w:cs="Verdana"/>
          <w:szCs w:val="26"/>
        </w:rPr>
        <w:t>. Simpson</w:t>
      </w:r>
      <w:r>
        <w:rPr>
          <w:rFonts w:cs="Verdana"/>
          <w:szCs w:val="26"/>
        </w:rPr>
        <w:t xml:space="preserve"> more so managed Edward.  She switched around his food choices so that he might be </w:t>
      </w:r>
      <w:r w:rsidR="00495A9C">
        <w:rPr>
          <w:rFonts w:cs="Verdana"/>
          <w:szCs w:val="26"/>
        </w:rPr>
        <w:t>healthier</w:t>
      </w:r>
      <w:r>
        <w:rPr>
          <w:rFonts w:cs="Verdana"/>
          <w:szCs w:val="26"/>
        </w:rPr>
        <w:t>, cut down his smoking, and would actually take his drink away from him once she believed that he had too much.  Instead of addressing the prince as “Sir” in public like al</w:t>
      </w:r>
      <w:r w:rsidR="00495A9C">
        <w:rPr>
          <w:rFonts w:cs="Verdana"/>
          <w:szCs w:val="26"/>
        </w:rPr>
        <w:t>l of his other lovers had, Mr</w:t>
      </w:r>
      <w:r>
        <w:rPr>
          <w:rFonts w:cs="Verdana"/>
          <w:szCs w:val="26"/>
        </w:rPr>
        <w:t>s</w:t>
      </w:r>
      <w:r w:rsidR="00495A9C">
        <w:rPr>
          <w:rFonts w:cs="Verdana"/>
          <w:szCs w:val="26"/>
        </w:rPr>
        <w:t>. Simpson</w:t>
      </w:r>
      <w:r>
        <w:rPr>
          <w:rFonts w:cs="Verdana"/>
          <w:szCs w:val="26"/>
        </w:rPr>
        <w:t xml:space="preserve"> would call him “David,” the name solely reserved to his clo</w:t>
      </w:r>
      <w:r w:rsidR="001C25C8">
        <w:rPr>
          <w:rFonts w:cs="Verdana"/>
          <w:szCs w:val="26"/>
        </w:rPr>
        <w:t>se family and very few friends.</w:t>
      </w:r>
      <w:r w:rsidR="001C25C8">
        <w:rPr>
          <w:rStyle w:val="FootnoteReference"/>
          <w:rFonts w:cs="Verdana"/>
          <w:szCs w:val="26"/>
        </w:rPr>
        <w:footnoteReference w:id="88"/>
      </w:r>
      <w:r w:rsidR="00A231C8">
        <w:rPr>
          <w:rFonts w:cs="Verdana"/>
          <w:szCs w:val="26"/>
        </w:rPr>
        <w:t xml:space="preserve">  These simple acts of defying, or perhaps through ignorance, traditional manneri</w:t>
      </w:r>
      <w:r w:rsidR="00495A9C">
        <w:rPr>
          <w:rFonts w:cs="Verdana"/>
          <w:szCs w:val="26"/>
        </w:rPr>
        <w:t>sms toward royalty allowed Mrs. Simpson</w:t>
      </w:r>
      <w:r w:rsidR="00A231C8">
        <w:rPr>
          <w:rFonts w:cs="Verdana"/>
          <w:szCs w:val="26"/>
        </w:rPr>
        <w:t xml:space="preserve"> to create the biggest social scandal seen in the United Kingdom in quite some time. </w:t>
      </w:r>
    </w:p>
    <w:p w:rsidR="001C77E1" w:rsidRDefault="001E1E9D" w:rsidP="00EF2D65">
      <w:pPr>
        <w:ind w:firstLine="720"/>
        <w:jc w:val="center"/>
        <w:rPr>
          <w:rFonts w:cs="Verdana"/>
          <w:szCs w:val="26"/>
        </w:rPr>
      </w:pPr>
      <w:r>
        <w:rPr>
          <w:rFonts w:cs="Verdana"/>
          <w:szCs w:val="26"/>
          <w:u w:val="single"/>
        </w:rPr>
        <w:br w:type="page"/>
      </w:r>
      <w:r w:rsidR="00C545C9" w:rsidRPr="000B79C3">
        <w:rPr>
          <w:rFonts w:cs="Verdana"/>
          <w:szCs w:val="26"/>
        </w:rPr>
        <w:lastRenderedPageBreak/>
        <w:t>CONCLUSION</w:t>
      </w:r>
    </w:p>
    <w:p w:rsidR="00C545C9" w:rsidRPr="000B79C3" w:rsidRDefault="00C545C9" w:rsidP="00EF2D65">
      <w:pPr>
        <w:ind w:firstLine="720"/>
        <w:jc w:val="center"/>
        <w:rPr>
          <w:rFonts w:cs="Verdana"/>
          <w:szCs w:val="26"/>
        </w:rPr>
      </w:pPr>
    </w:p>
    <w:p w:rsidR="00833815" w:rsidRDefault="00922E46" w:rsidP="001C77E1">
      <w:pPr>
        <w:spacing w:line="480" w:lineRule="auto"/>
        <w:ind w:firstLine="720"/>
        <w:rPr>
          <w:rFonts w:cs="Verdana"/>
          <w:szCs w:val="26"/>
        </w:rPr>
      </w:pPr>
      <w:r>
        <w:rPr>
          <w:rFonts w:cs="Verdana"/>
          <w:szCs w:val="26"/>
        </w:rPr>
        <w:t>Wallis Simpson was a steadfast</w:t>
      </w:r>
      <w:r w:rsidR="00AE2C3A">
        <w:rPr>
          <w:rFonts w:cs="Verdana"/>
          <w:szCs w:val="26"/>
        </w:rPr>
        <w:t>,</w:t>
      </w:r>
      <w:r>
        <w:rPr>
          <w:rFonts w:cs="Verdana"/>
          <w:szCs w:val="26"/>
        </w:rPr>
        <w:t xml:space="preserve"> strong woman, a rarity during this time in history.  Her </w:t>
      </w:r>
      <w:r w:rsidR="00833815">
        <w:rPr>
          <w:rFonts w:cs="Verdana"/>
          <w:szCs w:val="26"/>
        </w:rPr>
        <w:t xml:space="preserve">mother’s poverty </w:t>
      </w:r>
      <w:r>
        <w:rPr>
          <w:rFonts w:cs="Verdana"/>
          <w:szCs w:val="26"/>
        </w:rPr>
        <w:t>when she was young acted</w:t>
      </w:r>
      <w:r w:rsidR="00833815">
        <w:rPr>
          <w:rFonts w:cs="Verdana"/>
          <w:szCs w:val="26"/>
        </w:rPr>
        <w:t xml:space="preserve"> a</w:t>
      </w:r>
      <w:r>
        <w:rPr>
          <w:rFonts w:cs="Verdana"/>
          <w:szCs w:val="26"/>
        </w:rPr>
        <w:t>s a</w:t>
      </w:r>
      <w:r w:rsidR="00833815">
        <w:rPr>
          <w:rFonts w:cs="Verdana"/>
          <w:szCs w:val="26"/>
        </w:rPr>
        <w:t xml:space="preserve"> driving and motivating factor throughout Wallis’s life.   She always strove for more.</w:t>
      </w:r>
      <w:r>
        <w:rPr>
          <w:rFonts w:cs="Verdana"/>
          <w:szCs w:val="26"/>
        </w:rPr>
        <w:t xml:space="preserve"> She moved up in social ranking through her relations and marriages until she had reached almost the highest social circle there was.  Mrs. Simpson’s cunning and wit that she developed at a young age served her well. </w:t>
      </w:r>
    </w:p>
    <w:p w:rsidR="000D4E25" w:rsidRPr="008C2257" w:rsidRDefault="00922E46" w:rsidP="001C77E1">
      <w:pPr>
        <w:spacing w:line="480" w:lineRule="auto"/>
        <w:ind w:firstLine="720"/>
        <w:rPr>
          <w:rFonts w:cs="Verdana"/>
          <w:szCs w:val="26"/>
        </w:rPr>
      </w:pPr>
      <w:r>
        <w:rPr>
          <w:rFonts w:cs="Verdana"/>
          <w:szCs w:val="26"/>
        </w:rPr>
        <w:t xml:space="preserve">She had not faced the pressures of the ever-present press until 1936. </w:t>
      </w:r>
      <w:r w:rsidR="00AE2C3A">
        <w:rPr>
          <w:rFonts w:cs="Verdana"/>
          <w:szCs w:val="26"/>
        </w:rPr>
        <w:t xml:space="preserve"> </w:t>
      </w:r>
      <w:r>
        <w:rPr>
          <w:rFonts w:cs="Verdana"/>
          <w:szCs w:val="26"/>
        </w:rPr>
        <w:t xml:space="preserve">There were </w:t>
      </w:r>
      <w:r w:rsidR="000D4E25">
        <w:rPr>
          <w:rFonts w:cs="Verdana"/>
          <w:szCs w:val="26"/>
        </w:rPr>
        <w:t xml:space="preserve">no major news stories </w:t>
      </w:r>
      <w:r>
        <w:rPr>
          <w:rFonts w:cs="Verdana"/>
          <w:szCs w:val="26"/>
        </w:rPr>
        <w:t>or headlines until December of that year</w:t>
      </w:r>
      <w:r w:rsidR="000D4E25">
        <w:rPr>
          <w:rFonts w:cs="Verdana"/>
          <w:szCs w:val="26"/>
        </w:rPr>
        <w:t xml:space="preserve"> about Wallis Simpson and her relationship with the king. </w:t>
      </w:r>
      <w:r w:rsidR="00AE2C3A">
        <w:rPr>
          <w:rFonts w:cs="Verdana"/>
          <w:szCs w:val="26"/>
        </w:rPr>
        <w:t xml:space="preserve"> </w:t>
      </w:r>
      <w:r>
        <w:rPr>
          <w:rFonts w:cs="Verdana"/>
          <w:szCs w:val="26"/>
        </w:rPr>
        <w:t>These newspapers examined her at every angle, every factoid of information that they could gleam off of her. Newspapers from all over the world printed stories about her childhood</w:t>
      </w:r>
      <w:r w:rsidR="00C34FB5">
        <w:rPr>
          <w:rFonts w:cs="Verdana"/>
          <w:szCs w:val="26"/>
        </w:rPr>
        <w:t xml:space="preserve"> of meager means</w:t>
      </w:r>
      <w:r>
        <w:rPr>
          <w:rFonts w:cs="Verdana"/>
          <w:szCs w:val="26"/>
        </w:rPr>
        <w:t xml:space="preserve">, her relationships, her Nazi favoritism, </w:t>
      </w:r>
      <w:r w:rsidR="00C34FB5">
        <w:rPr>
          <w:rFonts w:cs="Verdana"/>
          <w:szCs w:val="26"/>
        </w:rPr>
        <w:t xml:space="preserve">her attitude, </w:t>
      </w:r>
      <w:r>
        <w:rPr>
          <w:rFonts w:cs="Verdana"/>
          <w:szCs w:val="26"/>
        </w:rPr>
        <w:t>but most of all they printed stories</w:t>
      </w:r>
      <w:r w:rsidR="00C34FB5">
        <w:rPr>
          <w:rFonts w:cs="Verdana"/>
          <w:szCs w:val="26"/>
        </w:rPr>
        <w:t xml:space="preserve"> about her relationship to the King and how this girl from Baltimore had forever captured the King’s interest. </w:t>
      </w:r>
      <w:r w:rsidR="00AE2C3A">
        <w:rPr>
          <w:rFonts w:cs="Verdana"/>
          <w:szCs w:val="26"/>
        </w:rPr>
        <w:t xml:space="preserve"> She had created a media crisis, in both the United States and England.  </w:t>
      </w:r>
      <w:r w:rsidR="00AE2C3A">
        <w:rPr>
          <w:rFonts w:cs="Verdana"/>
          <w:i/>
          <w:szCs w:val="26"/>
        </w:rPr>
        <w:t>The New York Times</w:t>
      </w:r>
      <w:r w:rsidR="00AE2C3A">
        <w:rPr>
          <w:rFonts w:cs="Verdana"/>
          <w:szCs w:val="26"/>
        </w:rPr>
        <w:t xml:space="preserve"> viewed her plight as a human interest fairytale piece, with which her tales were always troubling. </w:t>
      </w:r>
      <w:r w:rsidR="00AE2C3A">
        <w:rPr>
          <w:rFonts w:cs="Verdana"/>
          <w:i/>
          <w:szCs w:val="26"/>
        </w:rPr>
        <w:t>The Times</w:t>
      </w:r>
      <w:r w:rsidR="00107B57">
        <w:rPr>
          <w:rFonts w:cs="Verdana"/>
          <w:szCs w:val="26"/>
        </w:rPr>
        <w:t xml:space="preserve"> sympathized with her situation, but remained firm with the public and government opinion that she could never marry the King and gain such a prestigious title as Queen consort. </w:t>
      </w:r>
      <w:r w:rsidR="00AE2C3A">
        <w:rPr>
          <w:rFonts w:cs="Verdana"/>
          <w:szCs w:val="26"/>
        </w:rPr>
        <w:t xml:space="preserve"> </w:t>
      </w:r>
      <w:r w:rsidR="00C34FB5">
        <w:rPr>
          <w:rFonts w:cs="Verdana"/>
          <w:szCs w:val="26"/>
        </w:rPr>
        <w:t xml:space="preserve">Her status as a divorcee, with two living husbands, made her unfit to be </w:t>
      </w:r>
      <w:r w:rsidR="00107B57">
        <w:rPr>
          <w:rFonts w:cs="Verdana"/>
          <w:szCs w:val="26"/>
        </w:rPr>
        <w:t>at the King’s side</w:t>
      </w:r>
      <w:r w:rsidR="00C34FB5">
        <w:rPr>
          <w:rFonts w:cs="Verdana"/>
          <w:szCs w:val="26"/>
        </w:rPr>
        <w:t xml:space="preserve"> on the throne, causing the most famous abdication in modern history.</w:t>
      </w:r>
    </w:p>
    <w:p w:rsidR="000D4E25" w:rsidRDefault="000D4E25" w:rsidP="00EF2D65">
      <w:pPr>
        <w:ind w:firstLine="720"/>
        <w:rPr>
          <w:rFonts w:cs="Verdana"/>
          <w:szCs w:val="26"/>
        </w:rPr>
      </w:pPr>
    </w:p>
    <w:p w:rsidR="000F0A63" w:rsidRPr="004A31F4" w:rsidRDefault="000F0A63" w:rsidP="00EF2D65">
      <w:pPr>
        <w:ind w:firstLine="720"/>
        <w:jc w:val="center"/>
        <w:rPr>
          <w:smallCaps/>
        </w:rPr>
      </w:pPr>
      <w:r w:rsidRPr="001D421F">
        <w:br w:type="page"/>
      </w:r>
      <w:r w:rsidRPr="004A31F4">
        <w:rPr>
          <w:smallCaps/>
        </w:rPr>
        <w:lastRenderedPageBreak/>
        <w:t>WORKS CITED</w:t>
      </w:r>
    </w:p>
    <w:p w:rsidR="000F0A63" w:rsidRPr="001D421F" w:rsidRDefault="000F0A63" w:rsidP="00EF2D65"/>
    <w:p w:rsidR="000F0A63" w:rsidRPr="004A31F4" w:rsidRDefault="000F0A63" w:rsidP="00EF2D65">
      <w:pPr>
        <w:rPr>
          <w:smallCaps/>
        </w:rPr>
      </w:pPr>
      <w:r w:rsidRPr="004A31F4">
        <w:rPr>
          <w:smallCaps/>
        </w:rPr>
        <w:t>Primary Sources</w:t>
      </w:r>
    </w:p>
    <w:p w:rsidR="00992EAC" w:rsidRPr="00B130CF" w:rsidRDefault="00992EAC" w:rsidP="00EF2D65">
      <w:pPr>
        <w:rPr>
          <w:rFonts w:cs="Verdana"/>
          <w:szCs w:val="22"/>
        </w:rPr>
      </w:pPr>
    </w:p>
    <w:p w:rsidR="007F041C" w:rsidRPr="00B132AC" w:rsidRDefault="007F041C" w:rsidP="007F041C">
      <w:pPr>
        <w:pStyle w:val="FootnoteText"/>
        <w:ind w:left="900" w:hanging="900"/>
        <w:rPr>
          <w:szCs w:val="22"/>
        </w:rPr>
      </w:pPr>
      <w:r w:rsidRPr="00B132AC">
        <w:rPr>
          <w:szCs w:val="22"/>
        </w:rPr>
        <w:t xml:space="preserve">“A Statement </w:t>
      </w:r>
      <w:proofErr w:type="gramStart"/>
      <w:r w:rsidRPr="00B132AC">
        <w:rPr>
          <w:szCs w:val="22"/>
        </w:rPr>
        <w:t>By</w:t>
      </w:r>
      <w:proofErr w:type="gramEnd"/>
      <w:r w:rsidRPr="00B132AC">
        <w:rPr>
          <w:szCs w:val="22"/>
        </w:rPr>
        <w:t xml:space="preserve"> Mrs. Simpson.” </w:t>
      </w:r>
      <w:proofErr w:type="gramStart"/>
      <w:r w:rsidRPr="00B132AC">
        <w:rPr>
          <w:i/>
          <w:szCs w:val="22"/>
        </w:rPr>
        <w:t xml:space="preserve">The Times </w:t>
      </w:r>
      <w:r w:rsidR="004A31F4">
        <w:rPr>
          <w:szCs w:val="22"/>
        </w:rPr>
        <w:t>(London, England).</w:t>
      </w:r>
      <w:proofErr w:type="gramEnd"/>
      <w:r w:rsidRPr="00B132AC">
        <w:rPr>
          <w:szCs w:val="22"/>
        </w:rPr>
        <w:t xml:space="preserve"> 8 </w:t>
      </w:r>
      <w:r w:rsidR="009C1F36" w:rsidRPr="00B132AC">
        <w:rPr>
          <w:szCs w:val="22"/>
        </w:rPr>
        <w:t>December</w:t>
      </w:r>
      <w:r w:rsidRPr="00B132AC">
        <w:rPr>
          <w:szCs w:val="22"/>
        </w:rPr>
        <w:t xml:space="preserve"> 1936.</w:t>
      </w:r>
    </w:p>
    <w:p w:rsidR="00B132AC" w:rsidRDefault="00B132AC" w:rsidP="00B132AC">
      <w:pPr>
        <w:pStyle w:val="FootnoteText"/>
        <w:ind w:left="900" w:hanging="900"/>
      </w:pPr>
    </w:p>
    <w:p w:rsidR="00B132AC" w:rsidRPr="00B132AC" w:rsidRDefault="00B132AC" w:rsidP="00B132AC">
      <w:pPr>
        <w:pStyle w:val="FootnoteText"/>
        <w:ind w:left="900" w:hanging="900"/>
      </w:pPr>
      <w:proofErr w:type="gramStart"/>
      <w:r w:rsidRPr="00B132AC">
        <w:t>“</w:t>
      </w:r>
      <w:r w:rsidRPr="00B132AC">
        <w:rPr>
          <w:szCs w:val="22"/>
        </w:rPr>
        <w:t>Baltimore Hears King’s Affection to Wither Early.”</w:t>
      </w:r>
      <w:proofErr w:type="gramEnd"/>
      <w:r w:rsidRPr="00B132AC">
        <w:rPr>
          <w:szCs w:val="22"/>
        </w:rPr>
        <w:t xml:space="preserve"> </w:t>
      </w:r>
      <w:r w:rsidRPr="00B132AC">
        <w:rPr>
          <w:i/>
        </w:rPr>
        <w:t xml:space="preserve">The Spartanburg Herald </w:t>
      </w:r>
      <w:r w:rsidR="004A31F4">
        <w:t>(Spartanburg, SC).</w:t>
      </w:r>
      <w:r w:rsidRPr="00B132AC">
        <w:t xml:space="preserve"> 4 December 1936.</w:t>
      </w:r>
    </w:p>
    <w:p w:rsidR="00B132AC" w:rsidRDefault="00B132AC" w:rsidP="00B132AC">
      <w:pPr>
        <w:pStyle w:val="FootnoteText"/>
        <w:ind w:left="900" w:hanging="900"/>
      </w:pPr>
    </w:p>
    <w:p w:rsidR="00B132AC" w:rsidRPr="00B132AC" w:rsidRDefault="00B132AC" w:rsidP="00B132AC">
      <w:pPr>
        <w:pStyle w:val="FootnoteText"/>
        <w:ind w:left="900" w:hanging="900"/>
      </w:pPr>
      <w:r w:rsidRPr="00B132AC">
        <w:t>“Constitutional Crisis: Newspaper Comment</w:t>
      </w:r>
      <w:r w:rsidR="004A31F4">
        <w:t>.</w:t>
      </w:r>
      <w:r w:rsidRPr="00B132AC">
        <w:t xml:space="preserve">” reprinted from </w:t>
      </w:r>
      <w:r w:rsidRPr="00B132AC">
        <w:rPr>
          <w:i/>
        </w:rPr>
        <w:t>The Church Times, The Times</w:t>
      </w:r>
      <w:r w:rsidR="004A31F4">
        <w:t xml:space="preserve"> (London, England).</w:t>
      </w:r>
      <w:r w:rsidRPr="00B132AC">
        <w:t xml:space="preserve"> 4 December 1936. </w:t>
      </w:r>
    </w:p>
    <w:p w:rsidR="00B132AC" w:rsidRDefault="00B132AC" w:rsidP="00B132AC">
      <w:pPr>
        <w:pStyle w:val="FootnoteText"/>
        <w:ind w:left="900" w:hanging="900"/>
      </w:pPr>
    </w:p>
    <w:p w:rsidR="00B132AC" w:rsidRPr="00B132AC" w:rsidRDefault="00B132AC" w:rsidP="00B132AC">
      <w:pPr>
        <w:pStyle w:val="FootnoteText"/>
        <w:ind w:left="900" w:hanging="900"/>
        <w:rPr>
          <w:i/>
        </w:rPr>
      </w:pPr>
      <w:r w:rsidRPr="00B132AC">
        <w:t xml:space="preserve">“The Duchess of Windsor: Royal Romance which led to Abdication.” </w:t>
      </w:r>
      <w:proofErr w:type="gramStart"/>
      <w:r w:rsidRPr="00B132AC">
        <w:rPr>
          <w:i/>
        </w:rPr>
        <w:t>The Times</w:t>
      </w:r>
      <w:r w:rsidRPr="00B132AC">
        <w:t xml:space="preserve"> (London, England)</w:t>
      </w:r>
      <w:r w:rsidR="004A31F4">
        <w:t>.</w:t>
      </w:r>
      <w:proofErr w:type="gramEnd"/>
      <w:r w:rsidRPr="00B132AC">
        <w:t xml:space="preserve"> 25 April 1986: 14. </w:t>
      </w:r>
      <w:proofErr w:type="gramStart"/>
      <w:r w:rsidRPr="00B132AC">
        <w:rPr>
          <w:i/>
        </w:rPr>
        <w:t>The Times Digital Archive.</w:t>
      </w:r>
      <w:proofErr w:type="gramEnd"/>
      <w:r w:rsidRPr="00B132AC">
        <w:rPr>
          <w:i/>
        </w:rPr>
        <w:t xml:space="preserve"> </w:t>
      </w:r>
      <w:proofErr w:type="gramStart"/>
      <w:r w:rsidRPr="00B132AC">
        <w:t>Web.</w:t>
      </w:r>
      <w:proofErr w:type="gramEnd"/>
      <w:r w:rsidRPr="00B132AC">
        <w:t xml:space="preserve"> 15 October 2012. </w:t>
      </w:r>
      <w:r w:rsidRPr="00B132AC">
        <w:rPr>
          <w:i/>
        </w:rPr>
        <w:t xml:space="preserve"> </w:t>
      </w:r>
    </w:p>
    <w:p w:rsidR="00B132AC" w:rsidRDefault="00B132AC" w:rsidP="00B132AC">
      <w:pPr>
        <w:pStyle w:val="FootnoteText"/>
        <w:ind w:left="900" w:hanging="900"/>
      </w:pPr>
    </w:p>
    <w:p w:rsidR="00B132AC" w:rsidRPr="00B132AC" w:rsidRDefault="00B132AC" w:rsidP="00B132AC">
      <w:pPr>
        <w:pStyle w:val="FootnoteText"/>
        <w:ind w:left="900" w:hanging="900"/>
      </w:pPr>
      <w:r w:rsidRPr="00B132AC">
        <w:t>“Duke of Windsor: King Who Gave up a Thr</w:t>
      </w:r>
      <w:r w:rsidR="004A31F4">
        <w:t>one to Marry the Woman He Loved.</w:t>
      </w:r>
      <w:r w:rsidRPr="00B132AC">
        <w:t xml:space="preserve">” </w:t>
      </w:r>
      <w:proofErr w:type="gramStart"/>
      <w:r w:rsidRPr="00B132AC">
        <w:rPr>
          <w:i/>
        </w:rPr>
        <w:t>The Times</w:t>
      </w:r>
      <w:r w:rsidRPr="00B132AC">
        <w:t xml:space="preserve"> (London, England)</w:t>
      </w:r>
      <w:r w:rsidR="004A31F4">
        <w:t>.</w:t>
      </w:r>
      <w:proofErr w:type="gramEnd"/>
      <w:r w:rsidRPr="00B132AC">
        <w:t xml:space="preserve"> 29 May 1972: 9. </w:t>
      </w:r>
      <w:proofErr w:type="gramStart"/>
      <w:r w:rsidRPr="00B132AC">
        <w:rPr>
          <w:i/>
        </w:rPr>
        <w:t>The Times Digital Archive.</w:t>
      </w:r>
      <w:proofErr w:type="gramEnd"/>
      <w:r w:rsidRPr="00B132AC">
        <w:rPr>
          <w:i/>
        </w:rPr>
        <w:t xml:space="preserve"> </w:t>
      </w:r>
      <w:proofErr w:type="gramStart"/>
      <w:r w:rsidRPr="00B132AC">
        <w:t>Web.</w:t>
      </w:r>
      <w:proofErr w:type="gramEnd"/>
      <w:r w:rsidRPr="00B132AC">
        <w:t xml:space="preserve"> 15 October 2012.</w:t>
      </w:r>
    </w:p>
    <w:p w:rsidR="00B132AC" w:rsidRDefault="00B132AC" w:rsidP="00B132AC">
      <w:pPr>
        <w:pStyle w:val="FootnoteText"/>
        <w:ind w:left="900" w:hanging="900"/>
      </w:pPr>
    </w:p>
    <w:p w:rsidR="00B132AC" w:rsidRPr="00B132AC" w:rsidRDefault="00B132AC" w:rsidP="00B132AC">
      <w:pPr>
        <w:pStyle w:val="FootnoteText"/>
        <w:ind w:left="900" w:hanging="900"/>
      </w:pPr>
      <w:proofErr w:type="gramStart"/>
      <w:r w:rsidRPr="00B132AC">
        <w:t xml:space="preserve">“History of the Crisis: </w:t>
      </w:r>
      <w:proofErr w:type="spellStart"/>
      <w:r w:rsidRPr="00B132AC">
        <w:t>Rumour</w:t>
      </w:r>
      <w:proofErr w:type="spellEnd"/>
      <w:r w:rsidRPr="00B132AC">
        <w:t xml:space="preserve"> and Fact” </w:t>
      </w:r>
      <w:r w:rsidRPr="00B132AC">
        <w:rPr>
          <w:i/>
        </w:rPr>
        <w:t>The Times</w:t>
      </w:r>
      <w:r w:rsidR="004A31F4">
        <w:t xml:space="preserve"> (London, England)</w:t>
      </w:r>
      <w:r w:rsidRPr="00B132AC">
        <w:t xml:space="preserve"> Friday, 11 Dec. 1936: 10.</w:t>
      </w:r>
      <w:proofErr w:type="gramEnd"/>
      <w:r w:rsidRPr="00B132AC">
        <w:t xml:space="preserve"> </w:t>
      </w:r>
      <w:proofErr w:type="gramStart"/>
      <w:r w:rsidRPr="00B132AC">
        <w:rPr>
          <w:i/>
        </w:rPr>
        <w:t>The Times Digital Archive.</w:t>
      </w:r>
      <w:proofErr w:type="gramEnd"/>
      <w:r w:rsidRPr="00B132AC">
        <w:t xml:space="preserve"> </w:t>
      </w:r>
      <w:proofErr w:type="gramStart"/>
      <w:r w:rsidRPr="00B132AC">
        <w:t>Web.</w:t>
      </w:r>
      <w:proofErr w:type="gramEnd"/>
      <w:r w:rsidRPr="00B132AC">
        <w:t xml:space="preserve"> 15 October 2012. </w:t>
      </w:r>
    </w:p>
    <w:p w:rsidR="00B132AC" w:rsidRDefault="00B132AC" w:rsidP="00B132AC">
      <w:pPr>
        <w:pStyle w:val="FootnoteText"/>
        <w:ind w:left="720" w:hanging="720"/>
      </w:pPr>
    </w:p>
    <w:p w:rsidR="00B132AC" w:rsidRPr="00B132AC" w:rsidRDefault="004A31F4" w:rsidP="00B132AC">
      <w:pPr>
        <w:pStyle w:val="FootnoteText"/>
        <w:ind w:left="720" w:hanging="720"/>
      </w:pPr>
      <w:proofErr w:type="gramStart"/>
      <w:r>
        <w:t xml:space="preserve">“If It Happened </w:t>
      </w:r>
      <w:proofErr w:type="spellStart"/>
      <w:r>
        <w:t>Here.</w:t>
      </w:r>
      <w:proofErr w:type="spellEnd"/>
      <w:r w:rsidR="00B132AC" w:rsidRPr="00B132AC">
        <w:t>”</w:t>
      </w:r>
      <w:proofErr w:type="gramEnd"/>
      <w:r w:rsidR="00B132AC" w:rsidRPr="00B132AC">
        <w:t xml:space="preserve"> </w:t>
      </w:r>
      <w:proofErr w:type="gramStart"/>
      <w:r>
        <w:rPr>
          <w:i/>
        </w:rPr>
        <w:t>The Telegraph (</w:t>
      </w:r>
      <w:proofErr w:type="spellStart"/>
      <w:r>
        <w:rPr>
          <w:i/>
        </w:rPr>
        <w:t>Nasuha</w:t>
      </w:r>
      <w:proofErr w:type="spellEnd"/>
      <w:r>
        <w:rPr>
          <w:i/>
        </w:rPr>
        <w:t>).</w:t>
      </w:r>
      <w:proofErr w:type="gramEnd"/>
      <w:r w:rsidR="00B132AC" w:rsidRPr="00B132AC">
        <w:rPr>
          <w:i/>
        </w:rPr>
        <w:t xml:space="preserve"> </w:t>
      </w:r>
      <w:r w:rsidR="00B132AC" w:rsidRPr="00B132AC">
        <w:t xml:space="preserve">8 December 1936. </w:t>
      </w:r>
      <w:r w:rsidR="00B132AC" w:rsidRPr="00B132AC">
        <w:rPr>
          <w:i/>
        </w:rPr>
        <w:t xml:space="preserve"> </w:t>
      </w:r>
    </w:p>
    <w:p w:rsidR="00B132AC" w:rsidRDefault="00B132AC" w:rsidP="00B132A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hanging="720"/>
      </w:pPr>
    </w:p>
    <w:p w:rsidR="00B132AC" w:rsidRPr="00B132AC" w:rsidRDefault="00B132AC" w:rsidP="00B132A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hanging="720"/>
        <w:rPr>
          <w:rFonts w:cs="Times"/>
          <w:b/>
          <w:bCs/>
          <w:color w:val="000000"/>
        </w:rPr>
      </w:pPr>
      <w:r w:rsidRPr="00B132AC">
        <w:t>“</w:t>
      </w:r>
      <w:r w:rsidRPr="00B132AC">
        <w:rPr>
          <w:rFonts w:cs="Times"/>
          <w:bCs/>
          <w:color w:val="000000"/>
        </w:rPr>
        <w:t>MRS. SIMPSON MET EDWARD AS PRINCE: Former Baltimore Girl, Known as . . .”</w:t>
      </w:r>
    </w:p>
    <w:p w:rsidR="00B132AC" w:rsidRPr="00B132AC" w:rsidRDefault="00B132AC" w:rsidP="00B132AC">
      <w:pPr>
        <w:pStyle w:val="FootnoteText"/>
        <w:ind w:left="900" w:hanging="900"/>
        <w:rPr>
          <w:rFonts w:cs="Times"/>
          <w:color w:val="000000"/>
          <w:szCs w:val="20"/>
        </w:rPr>
      </w:pPr>
      <w:r w:rsidRPr="00B132AC">
        <w:rPr>
          <w:rFonts w:cs="Times"/>
          <w:i/>
          <w:iCs/>
          <w:color w:val="000000"/>
          <w:szCs w:val="20"/>
        </w:rPr>
        <w:t xml:space="preserve">            </w:t>
      </w:r>
      <w:r>
        <w:rPr>
          <w:rFonts w:cs="Times"/>
          <w:i/>
          <w:iCs/>
          <w:color w:val="000000"/>
          <w:szCs w:val="20"/>
        </w:rPr>
        <w:t xml:space="preserve">    </w:t>
      </w:r>
      <w:r w:rsidRPr="00B132AC">
        <w:rPr>
          <w:rFonts w:cs="Times"/>
          <w:i/>
          <w:iCs/>
          <w:color w:val="000000"/>
          <w:szCs w:val="20"/>
        </w:rPr>
        <w:t xml:space="preserve"> New York Times (1923-Current file); </w:t>
      </w:r>
      <w:r w:rsidRPr="00B132AC">
        <w:rPr>
          <w:rFonts w:cs="Times"/>
          <w:color w:val="000000"/>
          <w:szCs w:val="20"/>
        </w:rPr>
        <w:t xml:space="preserve">Dec 11, 1936; </w:t>
      </w:r>
      <w:proofErr w:type="spellStart"/>
      <w:r w:rsidRPr="00B132AC">
        <w:rPr>
          <w:rFonts w:cs="Times"/>
          <w:color w:val="000000"/>
          <w:szCs w:val="20"/>
        </w:rPr>
        <w:t>ProQuest</w:t>
      </w:r>
      <w:proofErr w:type="spellEnd"/>
      <w:r w:rsidRPr="00B132AC">
        <w:rPr>
          <w:rFonts w:cs="Times"/>
          <w:color w:val="000000"/>
          <w:szCs w:val="20"/>
        </w:rPr>
        <w:t xml:space="preserve"> Historical Newspapers: The New York Times (1851-2009) 20.</w:t>
      </w:r>
    </w:p>
    <w:p w:rsidR="004A31F4" w:rsidRDefault="004A31F4" w:rsidP="007F041C">
      <w:pPr>
        <w:pStyle w:val="FootnoteText"/>
        <w:ind w:left="900" w:hanging="900"/>
      </w:pPr>
    </w:p>
    <w:p w:rsidR="007F041C" w:rsidRPr="00B132AC" w:rsidRDefault="007F041C" w:rsidP="007F041C">
      <w:pPr>
        <w:pStyle w:val="FootnoteText"/>
        <w:ind w:left="900" w:hanging="900"/>
      </w:pPr>
      <w:r w:rsidRPr="00B132AC">
        <w:t>“</w:t>
      </w:r>
      <w:r w:rsidRPr="00B132AC">
        <w:rPr>
          <w:szCs w:val="22"/>
        </w:rPr>
        <w:t>No</w:t>
      </w:r>
      <w:r w:rsidR="004A31F4">
        <w:rPr>
          <w:szCs w:val="22"/>
        </w:rPr>
        <w:t xml:space="preserve"> Solution Seen in Simpson Offer.</w:t>
      </w:r>
      <w:r w:rsidRPr="00B132AC">
        <w:rPr>
          <w:szCs w:val="22"/>
        </w:rPr>
        <w:t xml:space="preserve">” </w:t>
      </w:r>
      <w:proofErr w:type="gramStart"/>
      <w:r w:rsidRPr="00B132AC">
        <w:rPr>
          <w:i/>
        </w:rPr>
        <w:t xml:space="preserve">The New York Times </w:t>
      </w:r>
      <w:r w:rsidR="004A31F4">
        <w:t>(New York, NY).</w:t>
      </w:r>
      <w:proofErr w:type="gramEnd"/>
      <w:r w:rsidRPr="00B132AC">
        <w:t xml:space="preserve"> 9 December 1936.</w:t>
      </w:r>
    </w:p>
    <w:p w:rsidR="004A31F4" w:rsidRDefault="004A31F4" w:rsidP="007F041C">
      <w:pPr>
        <w:pStyle w:val="FootnoteText"/>
        <w:ind w:left="900" w:hanging="900"/>
        <w:rPr>
          <w:rFonts w:cs="Verdana"/>
          <w:szCs w:val="22"/>
        </w:rPr>
      </w:pPr>
    </w:p>
    <w:p w:rsidR="007F041C" w:rsidRPr="00B132AC" w:rsidRDefault="007F041C" w:rsidP="007F041C">
      <w:pPr>
        <w:pStyle w:val="FootnoteText"/>
        <w:ind w:left="900" w:hanging="900"/>
        <w:rPr>
          <w:rFonts w:cs="Verdana"/>
          <w:szCs w:val="22"/>
        </w:rPr>
      </w:pPr>
      <w:r w:rsidRPr="00B132AC">
        <w:rPr>
          <w:rFonts w:cs="Verdana"/>
          <w:szCs w:val="22"/>
        </w:rPr>
        <w:t xml:space="preserve">"Prince Charmless: A Damning Portrait of Edward VIII." </w:t>
      </w:r>
      <w:r w:rsidRPr="00B132AC">
        <w:rPr>
          <w:rFonts w:cs="Verdana"/>
          <w:i/>
          <w:iCs/>
          <w:szCs w:val="22"/>
        </w:rPr>
        <w:t>Mail Online</w:t>
      </w:r>
      <w:r w:rsidRPr="00B132AC">
        <w:rPr>
          <w:rFonts w:cs="Verdana"/>
          <w:szCs w:val="22"/>
        </w:rPr>
        <w:t xml:space="preserve">. </w:t>
      </w:r>
      <w:proofErr w:type="gramStart"/>
      <w:r w:rsidRPr="00B132AC">
        <w:rPr>
          <w:rFonts w:cs="Verdana"/>
          <w:szCs w:val="22"/>
        </w:rPr>
        <w:t>Web.</w:t>
      </w:r>
      <w:proofErr w:type="gramEnd"/>
      <w:r w:rsidRPr="00B132AC">
        <w:rPr>
          <w:rFonts w:cs="Verdana"/>
          <w:szCs w:val="22"/>
        </w:rPr>
        <w:t xml:space="preserve"> 1 Nov. 2012. &lt;http://www.dailymail.co.uk/news/article-417388/Prince-Charmless-A-damning-portrait-Edward-VIII.html&gt;.</w:t>
      </w:r>
    </w:p>
    <w:p w:rsidR="004A31F4" w:rsidRDefault="004A31F4" w:rsidP="00B132AC">
      <w:pPr>
        <w:pStyle w:val="FootnoteText"/>
        <w:ind w:left="900" w:hanging="900"/>
      </w:pPr>
    </w:p>
    <w:p w:rsidR="00B132AC" w:rsidRPr="00B132AC" w:rsidRDefault="00B132AC" w:rsidP="00B132AC">
      <w:pPr>
        <w:pStyle w:val="FootnoteText"/>
        <w:ind w:left="900" w:hanging="900"/>
      </w:pPr>
      <w:r w:rsidRPr="00B132AC">
        <w:t xml:space="preserve">“Real Cinderella Story is That of Woman Who Brought </w:t>
      </w:r>
      <w:proofErr w:type="gramStart"/>
      <w:r w:rsidRPr="00B132AC">
        <w:t>A Cri</w:t>
      </w:r>
      <w:r w:rsidR="004A31F4">
        <w:t>sis To</w:t>
      </w:r>
      <w:proofErr w:type="gramEnd"/>
      <w:r w:rsidR="004A31F4">
        <w:t xml:space="preserve"> Powerful British Kingdom.</w:t>
      </w:r>
      <w:r w:rsidRPr="00B132AC">
        <w:t xml:space="preserve">” </w:t>
      </w:r>
      <w:proofErr w:type="gramStart"/>
      <w:r w:rsidRPr="00B132AC">
        <w:rPr>
          <w:i/>
        </w:rPr>
        <w:t xml:space="preserve">The Evening Independent </w:t>
      </w:r>
      <w:r w:rsidR="004A31F4">
        <w:t>(St. Petersburg, FL).</w:t>
      </w:r>
      <w:proofErr w:type="gramEnd"/>
      <w:r w:rsidRPr="00B132AC">
        <w:t xml:space="preserve"> 10 December 1936.</w:t>
      </w:r>
    </w:p>
    <w:p w:rsidR="004A31F4" w:rsidRDefault="004A31F4" w:rsidP="00B1493C">
      <w:pPr>
        <w:pStyle w:val="FootnoteText"/>
        <w:ind w:left="900" w:hanging="900"/>
      </w:pPr>
    </w:p>
    <w:p w:rsidR="00B1493C" w:rsidRPr="00B132AC" w:rsidRDefault="00B1493C" w:rsidP="00B1493C">
      <w:pPr>
        <w:pStyle w:val="FootnoteText"/>
        <w:ind w:left="900" w:hanging="900"/>
      </w:pPr>
      <w:r w:rsidRPr="00B132AC">
        <w:t xml:space="preserve">“Story </w:t>
      </w:r>
      <w:proofErr w:type="gramStart"/>
      <w:r w:rsidRPr="00B132AC">
        <w:t>Of</w:t>
      </w:r>
      <w:proofErr w:type="gramEnd"/>
      <w:r w:rsidR="004A31F4">
        <w:t xml:space="preserve"> A Romance That Upset an Empire.</w:t>
      </w:r>
      <w:r w:rsidRPr="00B132AC">
        <w:t xml:space="preserve">” </w:t>
      </w:r>
      <w:proofErr w:type="gramStart"/>
      <w:r w:rsidRPr="00B132AC">
        <w:rPr>
          <w:i/>
        </w:rPr>
        <w:t xml:space="preserve">The New York Times </w:t>
      </w:r>
      <w:r w:rsidR="004A31F4">
        <w:t>(New York, NY).</w:t>
      </w:r>
      <w:proofErr w:type="gramEnd"/>
      <w:r w:rsidRPr="00B132AC">
        <w:t xml:space="preserve"> 6 December 1936.</w:t>
      </w:r>
    </w:p>
    <w:p w:rsidR="004A31F4" w:rsidRDefault="004A31F4" w:rsidP="00B1493C">
      <w:pPr>
        <w:pStyle w:val="FootnoteText"/>
        <w:ind w:left="900" w:hanging="900"/>
      </w:pPr>
    </w:p>
    <w:p w:rsidR="00B132AC" w:rsidRPr="00B132AC" w:rsidRDefault="00B1493C" w:rsidP="00B1493C">
      <w:pPr>
        <w:pStyle w:val="FootnoteText"/>
        <w:ind w:left="900" w:hanging="900"/>
      </w:pPr>
      <w:proofErr w:type="gramStart"/>
      <w:r w:rsidRPr="00B132AC">
        <w:t>“Throne Seen Tie A</w:t>
      </w:r>
      <w:r w:rsidR="004A31F4">
        <w:t>lone That Binds Empire Together.</w:t>
      </w:r>
      <w:r w:rsidRPr="00B132AC">
        <w:t>”</w:t>
      </w:r>
      <w:proofErr w:type="gramEnd"/>
      <w:r w:rsidRPr="00B132AC">
        <w:t xml:space="preserve"> </w:t>
      </w:r>
      <w:r w:rsidRPr="00B132AC">
        <w:rPr>
          <w:i/>
        </w:rPr>
        <w:t xml:space="preserve">The Spartanburg Herald </w:t>
      </w:r>
      <w:r w:rsidR="004A31F4">
        <w:t>(Spartanburg, SC).</w:t>
      </w:r>
      <w:r w:rsidRPr="00B132AC">
        <w:t xml:space="preserve"> 4 December 1936. </w:t>
      </w:r>
    </w:p>
    <w:p w:rsidR="004A31F4" w:rsidRDefault="004A31F4" w:rsidP="00B132AC">
      <w:pPr>
        <w:pStyle w:val="FootnoteText"/>
        <w:ind w:left="900" w:hanging="900"/>
      </w:pPr>
    </w:p>
    <w:p w:rsidR="00B132AC" w:rsidRPr="00B132AC" w:rsidRDefault="00B132AC" w:rsidP="00B132AC">
      <w:pPr>
        <w:pStyle w:val="FootnoteText"/>
        <w:ind w:left="900" w:hanging="900"/>
      </w:pPr>
      <w:r w:rsidRPr="00B132AC">
        <w:lastRenderedPageBreak/>
        <w:t>“</w:t>
      </w:r>
      <w:proofErr w:type="spellStart"/>
      <w:r w:rsidRPr="00B132AC">
        <w:t>Warpole</w:t>
      </w:r>
      <w:proofErr w:type="spellEnd"/>
      <w:r w:rsidRPr="00B132AC">
        <w:t xml:space="preserve"> fears for the Crown.” </w:t>
      </w:r>
      <w:proofErr w:type="gramStart"/>
      <w:r w:rsidRPr="00B132AC">
        <w:rPr>
          <w:i/>
        </w:rPr>
        <w:t>The Windsor Daily Star</w:t>
      </w:r>
      <w:r w:rsidR="004A31F4">
        <w:t xml:space="preserve"> (Windsor, Ontario).</w:t>
      </w:r>
      <w:proofErr w:type="gramEnd"/>
      <w:r w:rsidRPr="00B132AC">
        <w:t xml:space="preserve"> 3 December 1936. </w:t>
      </w:r>
    </w:p>
    <w:p w:rsidR="004A31F4" w:rsidRDefault="004A31F4" w:rsidP="00B132AC">
      <w:pPr>
        <w:pStyle w:val="FootnoteText"/>
        <w:ind w:left="900" w:hanging="900"/>
        <w:rPr>
          <w:rFonts w:cs="Verdana"/>
          <w:szCs w:val="22"/>
        </w:rPr>
      </w:pPr>
    </w:p>
    <w:p w:rsidR="00B132AC" w:rsidRPr="00B132AC" w:rsidRDefault="00B132AC" w:rsidP="00B132AC">
      <w:pPr>
        <w:pStyle w:val="FootnoteText"/>
        <w:ind w:left="900" w:hanging="900"/>
        <w:rPr>
          <w:rFonts w:cs="Verdana"/>
          <w:szCs w:val="22"/>
        </w:rPr>
      </w:pPr>
      <w:r w:rsidRPr="00B132AC">
        <w:rPr>
          <w:rFonts w:cs="Verdana"/>
          <w:szCs w:val="22"/>
        </w:rPr>
        <w:t xml:space="preserve">Windsor, Wallis Warfield. </w:t>
      </w:r>
      <w:r w:rsidRPr="00B132AC">
        <w:rPr>
          <w:rFonts w:cs="Verdana"/>
          <w:i/>
          <w:iCs/>
          <w:szCs w:val="22"/>
        </w:rPr>
        <w:t>The Heart has its Reasons; The Memoirs of the Duchess of Windsor</w:t>
      </w:r>
      <w:r w:rsidRPr="00B132AC">
        <w:rPr>
          <w:rFonts w:cs="Verdana"/>
          <w:szCs w:val="22"/>
        </w:rPr>
        <w:t>. London: Michael Joseph, 1956.</w:t>
      </w:r>
    </w:p>
    <w:p w:rsidR="00B21C1E" w:rsidRPr="00B132AC" w:rsidRDefault="00B21C1E" w:rsidP="00B132AC">
      <w:pPr>
        <w:pStyle w:val="FootnoteText"/>
      </w:pPr>
    </w:p>
    <w:p w:rsidR="00135DF5" w:rsidRPr="00B132AC" w:rsidRDefault="00135DF5" w:rsidP="007F041C"/>
    <w:p w:rsidR="00CF3A2C" w:rsidRPr="004A31F4" w:rsidRDefault="00135DF5" w:rsidP="00EF2D65">
      <w:pPr>
        <w:ind w:left="900" w:hanging="900"/>
        <w:rPr>
          <w:smallCaps/>
        </w:rPr>
      </w:pPr>
      <w:r w:rsidRPr="004A31F4">
        <w:rPr>
          <w:smallCaps/>
        </w:rPr>
        <w:t>Secondary Sources</w:t>
      </w:r>
    </w:p>
    <w:p w:rsidR="00CF3A2C" w:rsidRPr="00B132AC" w:rsidRDefault="00CF3A2C" w:rsidP="00EF2D65">
      <w:pPr>
        <w:ind w:left="900" w:hanging="900"/>
      </w:pPr>
    </w:p>
    <w:p w:rsidR="000B150E" w:rsidRDefault="00CF3A2C" w:rsidP="004A31F4">
      <w:pPr>
        <w:ind w:left="900" w:hanging="900"/>
      </w:pPr>
      <w:r w:rsidRPr="00B132AC">
        <w:t xml:space="preserve">Birmingham, Stephen. </w:t>
      </w:r>
      <w:r w:rsidRPr="00B132AC">
        <w:rPr>
          <w:i/>
        </w:rPr>
        <w:t>Duchess: The Story of Wallis Warfield Windsor</w:t>
      </w:r>
      <w:r w:rsidRPr="00B132AC">
        <w:t>. Boston: Little, Brown, 1981.</w:t>
      </w:r>
    </w:p>
    <w:p w:rsidR="000B150E" w:rsidRDefault="000B150E" w:rsidP="004A31F4">
      <w:pPr>
        <w:ind w:left="900" w:hanging="900"/>
      </w:pPr>
    </w:p>
    <w:p w:rsidR="00C5086B" w:rsidRPr="000B150E" w:rsidRDefault="000B150E" w:rsidP="004A31F4">
      <w:pPr>
        <w:ind w:left="900" w:hanging="900"/>
      </w:pPr>
      <w:r w:rsidRPr="000B150E">
        <w:rPr>
          <w:rFonts w:cs="Verdana"/>
          <w:szCs w:val="22"/>
        </w:rPr>
        <w:t xml:space="preserve">Franklin, Adrian. </w:t>
      </w:r>
      <w:proofErr w:type="gramStart"/>
      <w:r w:rsidRPr="000B150E">
        <w:rPr>
          <w:rFonts w:cs="Verdana"/>
          <w:i/>
          <w:iCs/>
          <w:szCs w:val="22"/>
        </w:rPr>
        <w:t>Collecting the 20th Century</w:t>
      </w:r>
      <w:r w:rsidRPr="000B150E">
        <w:rPr>
          <w:rFonts w:cs="Verdana"/>
          <w:szCs w:val="22"/>
        </w:rPr>
        <w:t>.</w:t>
      </w:r>
      <w:proofErr w:type="gramEnd"/>
      <w:r w:rsidRPr="000B150E">
        <w:rPr>
          <w:rFonts w:cs="Verdana"/>
          <w:szCs w:val="22"/>
        </w:rPr>
        <w:t xml:space="preserve"> Sydney, Australia: University of New South Wales Press, 2010.</w:t>
      </w:r>
    </w:p>
    <w:p w:rsidR="00C5086B" w:rsidRPr="000B150E" w:rsidRDefault="00C5086B" w:rsidP="004A31F4">
      <w:pPr>
        <w:ind w:left="900" w:hanging="900"/>
        <w:rPr>
          <w:rFonts w:cs="Verdana"/>
          <w:szCs w:val="22"/>
        </w:rPr>
      </w:pPr>
    </w:p>
    <w:p w:rsidR="007A3B2D" w:rsidRPr="00B132AC" w:rsidRDefault="00C5086B" w:rsidP="004A31F4">
      <w:pPr>
        <w:ind w:left="900" w:hanging="900"/>
        <w:rPr>
          <w:rFonts w:cs="Verdana"/>
          <w:szCs w:val="22"/>
        </w:rPr>
      </w:pPr>
      <w:r w:rsidRPr="000B150E">
        <w:rPr>
          <w:rFonts w:cs="Verdana"/>
          <w:szCs w:val="22"/>
        </w:rPr>
        <w:t>Jones, Chris. "Profile: Wallis Simpson." BBC News.</w:t>
      </w:r>
      <w:r w:rsidRPr="00B132AC">
        <w:rPr>
          <w:rFonts w:cs="Verdana"/>
          <w:szCs w:val="22"/>
        </w:rPr>
        <w:t xml:space="preserve"> http://news.bbc.co.uk/2/hi/uk_news/2699035.stm (accessed September 17, 2012).</w:t>
      </w:r>
    </w:p>
    <w:p w:rsidR="00CF3A2C" w:rsidRPr="00B132AC" w:rsidRDefault="00CF3A2C" w:rsidP="004A31F4">
      <w:pPr>
        <w:ind w:left="900" w:hanging="900"/>
      </w:pPr>
    </w:p>
    <w:p w:rsidR="00CF3A2C" w:rsidRPr="00B132AC" w:rsidRDefault="00CF3A2C" w:rsidP="004A31F4">
      <w:pPr>
        <w:spacing w:line="480" w:lineRule="auto"/>
        <w:ind w:left="900" w:hanging="900"/>
        <w:rPr>
          <w:rFonts w:cs="Verdana"/>
          <w:szCs w:val="22"/>
        </w:rPr>
      </w:pPr>
      <w:proofErr w:type="gramStart"/>
      <w:r w:rsidRPr="00B132AC">
        <w:rPr>
          <w:rFonts w:cs="Verdana"/>
          <w:szCs w:val="22"/>
        </w:rPr>
        <w:t xml:space="preserve">Logue, Mark, and Peter </w:t>
      </w:r>
      <w:proofErr w:type="spellStart"/>
      <w:r w:rsidRPr="00B132AC">
        <w:rPr>
          <w:rFonts w:cs="Verdana"/>
          <w:szCs w:val="22"/>
        </w:rPr>
        <w:t>Conradi</w:t>
      </w:r>
      <w:proofErr w:type="spellEnd"/>
      <w:r w:rsidRPr="00B132AC">
        <w:rPr>
          <w:rFonts w:cs="Verdana"/>
          <w:szCs w:val="22"/>
        </w:rPr>
        <w:t>.</w:t>
      </w:r>
      <w:proofErr w:type="gramEnd"/>
      <w:r w:rsidRPr="00B132AC">
        <w:rPr>
          <w:rFonts w:cs="Verdana"/>
          <w:szCs w:val="22"/>
        </w:rPr>
        <w:t xml:space="preserve"> </w:t>
      </w:r>
      <w:proofErr w:type="gramStart"/>
      <w:r w:rsidRPr="00B132AC">
        <w:rPr>
          <w:rFonts w:cs="Verdana"/>
          <w:i/>
          <w:iCs/>
          <w:szCs w:val="22"/>
        </w:rPr>
        <w:t>The King's Speech</w:t>
      </w:r>
      <w:r w:rsidRPr="00B132AC">
        <w:rPr>
          <w:rFonts w:cs="Verdana"/>
          <w:szCs w:val="22"/>
        </w:rPr>
        <w:t>.</w:t>
      </w:r>
      <w:proofErr w:type="gramEnd"/>
      <w:r w:rsidRPr="00B132AC">
        <w:rPr>
          <w:rFonts w:cs="Verdana"/>
          <w:szCs w:val="22"/>
        </w:rPr>
        <w:t xml:space="preserve"> New York: Sterling, 2010.</w:t>
      </w:r>
    </w:p>
    <w:p w:rsidR="00BB50E7" w:rsidRPr="00B132AC" w:rsidRDefault="00CF3A2C" w:rsidP="004A31F4">
      <w:pPr>
        <w:spacing w:line="480" w:lineRule="auto"/>
        <w:ind w:left="900" w:hanging="900"/>
        <w:rPr>
          <w:rFonts w:cs="Verdana"/>
          <w:szCs w:val="22"/>
        </w:rPr>
      </w:pPr>
      <w:r w:rsidRPr="00B132AC">
        <w:rPr>
          <w:rFonts w:cs="Verdana"/>
          <w:szCs w:val="22"/>
        </w:rPr>
        <w:t xml:space="preserve">Martin, Ralph G. </w:t>
      </w:r>
      <w:r w:rsidRPr="00B132AC">
        <w:rPr>
          <w:rFonts w:cs="Verdana"/>
          <w:i/>
          <w:iCs/>
          <w:szCs w:val="22"/>
        </w:rPr>
        <w:t>The Woman He Loved</w:t>
      </w:r>
      <w:r w:rsidRPr="00B132AC">
        <w:rPr>
          <w:rFonts w:cs="Verdana"/>
          <w:szCs w:val="22"/>
        </w:rPr>
        <w:t>. New York: Simon and Schuster, 1974.</w:t>
      </w:r>
    </w:p>
    <w:p w:rsidR="00CF3A2C" w:rsidRPr="00B132AC" w:rsidRDefault="00BB50E7" w:rsidP="004A31F4">
      <w:pPr>
        <w:spacing w:line="480" w:lineRule="auto"/>
        <w:ind w:left="900" w:hanging="900"/>
        <w:rPr>
          <w:rFonts w:cs="Verdana"/>
          <w:szCs w:val="22"/>
        </w:rPr>
      </w:pPr>
      <w:r w:rsidRPr="00B132AC">
        <w:rPr>
          <w:rFonts w:cs="Verdana"/>
          <w:szCs w:val="22"/>
        </w:rPr>
        <w:t xml:space="preserve">Nicolson, Harold. </w:t>
      </w:r>
      <w:r w:rsidRPr="00B132AC">
        <w:rPr>
          <w:rFonts w:cs="Verdana"/>
          <w:i/>
          <w:iCs/>
          <w:szCs w:val="22"/>
        </w:rPr>
        <w:t>King George the Fifth; His Life and Reign</w:t>
      </w:r>
      <w:r w:rsidRPr="00B132AC">
        <w:rPr>
          <w:rFonts w:cs="Verdana"/>
          <w:szCs w:val="22"/>
        </w:rPr>
        <w:t>. London: Constable, 1952.</w:t>
      </w:r>
    </w:p>
    <w:p w:rsidR="00AF0533" w:rsidRDefault="00CF3A2C" w:rsidP="004A31F4">
      <w:pPr>
        <w:ind w:left="900" w:hanging="900"/>
        <w:rPr>
          <w:rFonts w:cs="Verdana"/>
          <w:szCs w:val="22"/>
        </w:rPr>
      </w:pPr>
      <w:r w:rsidRPr="00B132AC">
        <w:rPr>
          <w:rFonts w:cs="Verdana"/>
          <w:szCs w:val="22"/>
        </w:rPr>
        <w:t xml:space="preserve">Puente, Maria. </w:t>
      </w:r>
      <w:r w:rsidRPr="00B132AC">
        <w:rPr>
          <w:rFonts w:cs="Verdana"/>
          <w:i/>
          <w:szCs w:val="22"/>
        </w:rPr>
        <w:t xml:space="preserve">Wallis Simpson: Material girl or merely Maligned? </w:t>
      </w:r>
      <w:r w:rsidRPr="00B132AC">
        <w:rPr>
          <w:rFonts w:cs="Verdana"/>
          <w:i/>
          <w:iCs/>
          <w:szCs w:val="22"/>
        </w:rPr>
        <w:t>USA TODAY</w:t>
      </w:r>
      <w:r w:rsidR="00AF0533">
        <w:rPr>
          <w:rFonts w:cs="Verdana"/>
          <w:szCs w:val="22"/>
        </w:rPr>
        <w:t xml:space="preserve"> [Eau Claire] 6 Feb. 2012</w:t>
      </w:r>
      <w:r w:rsidRPr="00B132AC">
        <w:rPr>
          <w:rFonts w:cs="Verdana"/>
          <w:szCs w:val="22"/>
        </w:rPr>
        <w:t>.</w:t>
      </w:r>
    </w:p>
    <w:p w:rsidR="00AF0533" w:rsidRDefault="00AF0533" w:rsidP="004A31F4">
      <w:pPr>
        <w:ind w:left="900" w:hanging="900"/>
        <w:rPr>
          <w:rFonts w:cs="Verdana"/>
          <w:szCs w:val="22"/>
        </w:rPr>
      </w:pPr>
    </w:p>
    <w:p w:rsidR="00AF0533" w:rsidRPr="00AF0533" w:rsidRDefault="00AF0533" w:rsidP="00AF0533">
      <w:pPr>
        <w:pStyle w:val="FootnoteText"/>
        <w:ind w:left="720" w:hanging="720"/>
      </w:pPr>
      <w:proofErr w:type="gramStart"/>
      <w:r w:rsidRPr="00AF0533">
        <w:rPr>
          <w:rFonts w:cs="Arial"/>
        </w:rPr>
        <w:t>"Timeline – 19</w:t>
      </w:r>
      <w:r w:rsidRPr="00AF0533">
        <w:rPr>
          <w:rFonts w:cs="Arial"/>
          <w:vertAlign w:val="superscript"/>
        </w:rPr>
        <w:t>th</w:t>
      </w:r>
      <w:r w:rsidRPr="00AF0533">
        <w:rPr>
          <w:rFonts w:cs="Arial"/>
        </w:rPr>
        <w:t xml:space="preserve"> century." </w:t>
      </w:r>
      <w:proofErr w:type="spellStart"/>
      <w:r w:rsidRPr="00AF0533">
        <w:rPr>
          <w:rFonts w:cs="Arial"/>
          <w:i/>
        </w:rPr>
        <w:t>eHistory</w:t>
      </w:r>
      <w:proofErr w:type="spellEnd"/>
      <w:r w:rsidRPr="00AF0533">
        <w:rPr>
          <w:rFonts w:cs="Arial"/>
          <w:i/>
        </w:rPr>
        <w:t xml:space="preserve">, </w:t>
      </w:r>
      <w:r w:rsidRPr="00AF0533">
        <w:rPr>
          <w:rFonts w:cs="Arial"/>
        </w:rPr>
        <w:t>Ohio State University.</w:t>
      </w:r>
      <w:proofErr w:type="gramEnd"/>
      <w:r w:rsidRPr="00AF0533">
        <w:rPr>
          <w:rFonts w:cs="Arial"/>
        </w:rPr>
        <w:t xml:space="preserve"> </w:t>
      </w:r>
      <w:proofErr w:type="gramStart"/>
      <w:r w:rsidRPr="00AF0533">
        <w:rPr>
          <w:rFonts w:cs="Arial"/>
        </w:rPr>
        <w:t>accessed</w:t>
      </w:r>
      <w:proofErr w:type="gramEnd"/>
      <w:r w:rsidRPr="00AF0533">
        <w:rPr>
          <w:rFonts w:cs="Arial"/>
        </w:rPr>
        <w:t xml:space="preserve"> 16 Dec 2012, &lt;</w:t>
      </w:r>
      <w:r w:rsidRPr="00AF0533">
        <w:t>http://ehistory.osu.edu/world/TimeLineDisplay.cfm?Era_id=13&gt;.</w:t>
      </w:r>
    </w:p>
    <w:p w:rsidR="00CF3A2C" w:rsidRPr="00B132AC" w:rsidRDefault="00CF3A2C" w:rsidP="00AF0533">
      <w:pPr>
        <w:rPr>
          <w:rFonts w:cs="Tahoma"/>
          <w:color w:val="262626"/>
        </w:rPr>
      </w:pPr>
    </w:p>
    <w:p w:rsidR="007A3B2D" w:rsidRPr="00B132AC" w:rsidRDefault="00CF3A2C" w:rsidP="004A31F4">
      <w:pPr>
        <w:ind w:left="900" w:hanging="900"/>
        <w:rPr>
          <w:rFonts w:cs="Verdana"/>
          <w:szCs w:val="22"/>
        </w:rPr>
      </w:pPr>
      <w:proofErr w:type="gramStart"/>
      <w:r w:rsidRPr="00B132AC">
        <w:rPr>
          <w:rFonts w:cs="Verdana"/>
          <w:szCs w:val="22"/>
        </w:rPr>
        <w:t>Windsor, Wallis Warfield, Edward Windsor, and Michael Bloch.</w:t>
      </w:r>
      <w:proofErr w:type="gramEnd"/>
      <w:r w:rsidRPr="00B132AC">
        <w:rPr>
          <w:rFonts w:cs="Verdana"/>
          <w:szCs w:val="22"/>
        </w:rPr>
        <w:t xml:space="preserve"> </w:t>
      </w:r>
      <w:r w:rsidRPr="00B132AC">
        <w:rPr>
          <w:rFonts w:cs="Verdana"/>
          <w:i/>
          <w:iCs/>
          <w:szCs w:val="22"/>
        </w:rPr>
        <w:t>Wallis an</w:t>
      </w:r>
      <w:r w:rsidR="008C2821" w:rsidRPr="00B132AC">
        <w:rPr>
          <w:rFonts w:cs="Verdana"/>
          <w:i/>
          <w:iCs/>
          <w:szCs w:val="22"/>
        </w:rPr>
        <w:t>d Edward: letters, 1931-1937</w:t>
      </w:r>
      <w:r w:rsidRPr="00B132AC">
        <w:rPr>
          <w:rFonts w:cs="Verdana"/>
          <w:i/>
          <w:iCs/>
          <w:szCs w:val="22"/>
        </w:rPr>
        <w:t>: The Intimate Correspondence of the Duke and Duchess of Windsor</w:t>
      </w:r>
      <w:r w:rsidRPr="00B132AC">
        <w:rPr>
          <w:rFonts w:cs="Verdana"/>
          <w:szCs w:val="22"/>
        </w:rPr>
        <w:t>. New York: Summit Books, 1986.</w:t>
      </w:r>
    </w:p>
    <w:p w:rsidR="00CF3A2C" w:rsidRPr="00B132AC" w:rsidRDefault="00CF3A2C" w:rsidP="004A31F4">
      <w:pPr>
        <w:ind w:left="900" w:hanging="900"/>
      </w:pPr>
    </w:p>
    <w:p w:rsidR="003632FA" w:rsidRPr="00B132AC" w:rsidRDefault="00CF3A2C" w:rsidP="004A31F4">
      <w:pPr>
        <w:widowControl w:val="0"/>
        <w:autoSpaceDE w:val="0"/>
        <w:autoSpaceDN w:val="0"/>
        <w:adjustRightInd w:val="0"/>
        <w:spacing w:after="260"/>
        <w:ind w:left="900" w:hanging="900"/>
        <w:rPr>
          <w:rFonts w:cs="Arial"/>
          <w:color w:val="262626"/>
          <w:szCs w:val="26"/>
        </w:rPr>
      </w:pPr>
      <w:proofErr w:type="spellStart"/>
      <w:r w:rsidRPr="00B132AC">
        <w:rPr>
          <w:rFonts w:cs="Arial"/>
          <w:color w:val="262626"/>
          <w:szCs w:val="26"/>
        </w:rPr>
        <w:t>Vaizey</w:t>
      </w:r>
      <w:proofErr w:type="spellEnd"/>
      <w:r w:rsidRPr="00B132AC">
        <w:rPr>
          <w:rFonts w:cs="Arial"/>
          <w:color w:val="262626"/>
          <w:szCs w:val="26"/>
        </w:rPr>
        <w:t xml:space="preserve">, Hester. 2011. </w:t>
      </w:r>
      <w:r w:rsidR="008C2821" w:rsidRPr="00B132AC">
        <w:rPr>
          <w:rFonts w:cs="Arial"/>
          <w:color w:val="262626"/>
          <w:szCs w:val="26"/>
        </w:rPr>
        <w:t>“</w:t>
      </w:r>
      <w:r w:rsidRPr="00B132AC">
        <w:rPr>
          <w:rFonts w:cs="Arial"/>
          <w:color w:val="262626"/>
          <w:szCs w:val="26"/>
        </w:rPr>
        <w:t xml:space="preserve">Empowerment or Endurance? War Wives' Experiences of Independence </w:t>
      </w:r>
      <w:proofErr w:type="gramStart"/>
      <w:r w:rsidRPr="00B132AC">
        <w:rPr>
          <w:rFonts w:cs="Arial"/>
          <w:color w:val="262626"/>
          <w:szCs w:val="26"/>
        </w:rPr>
        <w:t>During</w:t>
      </w:r>
      <w:proofErr w:type="gramEnd"/>
      <w:r w:rsidRPr="00B132AC">
        <w:rPr>
          <w:rFonts w:cs="Arial"/>
          <w:color w:val="262626"/>
          <w:szCs w:val="26"/>
        </w:rPr>
        <w:t xml:space="preserve"> and After the Second World War in Germany, 1939-1948.</w:t>
      </w:r>
      <w:r w:rsidR="008C2821" w:rsidRPr="00B132AC">
        <w:rPr>
          <w:rFonts w:cs="Arial"/>
          <w:color w:val="262626"/>
          <w:szCs w:val="26"/>
        </w:rPr>
        <w:t>”</w:t>
      </w:r>
      <w:r w:rsidRPr="00B132AC">
        <w:rPr>
          <w:rFonts w:cs="Arial"/>
          <w:color w:val="262626"/>
          <w:szCs w:val="26"/>
        </w:rPr>
        <w:t xml:space="preserve"> </w:t>
      </w:r>
      <w:proofErr w:type="gramStart"/>
      <w:r w:rsidRPr="00B132AC">
        <w:rPr>
          <w:rFonts w:cs="Arial"/>
          <w:i/>
          <w:iCs/>
          <w:color w:val="262626"/>
          <w:szCs w:val="26"/>
        </w:rPr>
        <w:t>German History</w:t>
      </w:r>
      <w:r w:rsidRPr="00B132AC">
        <w:rPr>
          <w:rFonts w:cs="Arial"/>
          <w:color w:val="262626"/>
          <w:szCs w:val="26"/>
        </w:rPr>
        <w:t>.</w:t>
      </w:r>
      <w:proofErr w:type="gramEnd"/>
      <w:r w:rsidRPr="00B132AC">
        <w:rPr>
          <w:rFonts w:cs="Arial"/>
          <w:color w:val="262626"/>
          <w:szCs w:val="26"/>
        </w:rPr>
        <w:t xml:space="preserve"> 29, no. 1: 57.</w:t>
      </w:r>
    </w:p>
    <w:sectPr w:rsidR="003632FA" w:rsidRPr="00B132AC" w:rsidSect="00542F68">
      <w:type w:val="continuous"/>
      <w:pgSz w:w="12240" w:h="15840"/>
      <w:pgMar w:top="1440" w:right="1800" w:bottom="1440" w:left="180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2C3A" w:rsidRDefault="00AE2C3A">
      <w:r>
        <w:separator/>
      </w:r>
    </w:p>
  </w:endnote>
  <w:endnote w:type="continuationSeparator" w:id="0">
    <w:p w:rsidR="00AE2C3A" w:rsidRDefault="00AE2C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4D"/>
    <w:family w:val="roman"/>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C3A" w:rsidRDefault="00281648" w:rsidP="00542F68">
    <w:pPr>
      <w:pStyle w:val="Footer"/>
      <w:framePr w:wrap="around" w:vAnchor="text" w:hAnchor="margin" w:xAlign="center" w:y="1"/>
      <w:rPr>
        <w:rStyle w:val="PageNumber"/>
      </w:rPr>
    </w:pPr>
    <w:r>
      <w:rPr>
        <w:rStyle w:val="PageNumber"/>
      </w:rPr>
      <w:fldChar w:fldCharType="begin"/>
    </w:r>
    <w:r w:rsidR="00AE2C3A">
      <w:rPr>
        <w:rStyle w:val="PageNumber"/>
      </w:rPr>
      <w:instrText xml:space="preserve">PAGE  </w:instrText>
    </w:r>
    <w:r>
      <w:rPr>
        <w:rStyle w:val="PageNumber"/>
      </w:rPr>
      <w:fldChar w:fldCharType="end"/>
    </w:r>
  </w:p>
  <w:p w:rsidR="00AE2C3A" w:rsidRDefault="00AE2C3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C3A" w:rsidRDefault="00281648" w:rsidP="004F6DA0">
    <w:pPr>
      <w:pStyle w:val="Footer"/>
      <w:framePr w:wrap="around" w:vAnchor="text" w:hAnchor="margin" w:xAlign="center" w:y="1"/>
      <w:rPr>
        <w:rStyle w:val="PageNumber"/>
      </w:rPr>
    </w:pPr>
    <w:r>
      <w:rPr>
        <w:rStyle w:val="PageNumber"/>
      </w:rPr>
      <w:fldChar w:fldCharType="begin"/>
    </w:r>
    <w:r w:rsidR="00AE2C3A">
      <w:rPr>
        <w:rStyle w:val="PageNumber"/>
      </w:rPr>
      <w:instrText xml:space="preserve">PAGE  </w:instrText>
    </w:r>
    <w:r>
      <w:rPr>
        <w:rStyle w:val="PageNumber"/>
      </w:rPr>
      <w:fldChar w:fldCharType="separate"/>
    </w:r>
    <w:r w:rsidR="00A23D4A">
      <w:rPr>
        <w:rStyle w:val="PageNumber"/>
        <w:noProof/>
      </w:rPr>
      <w:t>II</w:t>
    </w:r>
    <w:r>
      <w:rPr>
        <w:rStyle w:val="PageNumber"/>
      </w:rPr>
      <w:fldChar w:fldCharType="end"/>
    </w:r>
  </w:p>
  <w:p w:rsidR="00AE2C3A" w:rsidRDefault="00AE2C3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C3A" w:rsidRDefault="00281648" w:rsidP="002A0E82">
    <w:pPr>
      <w:pStyle w:val="Footer"/>
      <w:framePr w:wrap="around" w:vAnchor="text" w:hAnchor="margin" w:xAlign="center" w:y="1"/>
      <w:rPr>
        <w:rStyle w:val="PageNumber"/>
      </w:rPr>
    </w:pPr>
    <w:r>
      <w:rPr>
        <w:rStyle w:val="PageNumber"/>
      </w:rPr>
      <w:fldChar w:fldCharType="begin"/>
    </w:r>
    <w:r w:rsidR="00AE2C3A">
      <w:rPr>
        <w:rStyle w:val="PageNumber"/>
      </w:rPr>
      <w:instrText xml:space="preserve">PAGE  </w:instrText>
    </w:r>
    <w:r>
      <w:rPr>
        <w:rStyle w:val="PageNumber"/>
      </w:rPr>
      <w:fldChar w:fldCharType="separate"/>
    </w:r>
    <w:r w:rsidR="00A23D4A">
      <w:rPr>
        <w:rStyle w:val="PageNumber"/>
        <w:noProof/>
      </w:rPr>
      <w:t>38</w:t>
    </w:r>
    <w:r>
      <w:rPr>
        <w:rStyle w:val="PageNumber"/>
      </w:rPr>
      <w:fldChar w:fldCharType="end"/>
    </w:r>
  </w:p>
  <w:p w:rsidR="00AE2C3A" w:rsidRDefault="00AE2C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2C3A" w:rsidRDefault="00AE2C3A">
      <w:r>
        <w:separator/>
      </w:r>
    </w:p>
  </w:footnote>
  <w:footnote w:type="continuationSeparator" w:id="0">
    <w:p w:rsidR="00AE2C3A" w:rsidRDefault="00AE2C3A">
      <w:r>
        <w:continuationSeparator/>
      </w:r>
    </w:p>
  </w:footnote>
  <w:footnote w:id="1">
    <w:p w:rsidR="00AE2C3A" w:rsidRPr="00120BD0" w:rsidRDefault="00AE2C3A" w:rsidP="00B17322">
      <w:pPr>
        <w:pStyle w:val="FootnoteText"/>
        <w:ind w:left="720" w:hanging="720"/>
        <w:rPr>
          <w:sz w:val="22"/>
        </w:rPr>
      </w:pPr>
      <w:r>
        <w:rPr>
          <w:rStyle w:val="FootnoteReference"/>
        </w:rPr>
        <w:footnoteRef/>
      </w:r>
      <w:r>
        <w:t xml:space="preserve"> </w:t>
      </w:r>
      <w:proofErr w:type="gramStart"/>
      <w:r>
        <w:t>“</w:t>
      </w:r>
      <w:r>
        <w:rPr>
          <w:sz w:val="22"/>
        </w:rPr>
        <w:t xml:space="preserve">The Story Of The Romance That Upset An Empire,” </w:t>
      </w:r>
      <w:r>
        <w:rPr>
          <w:i/>
          <w:sz w:val="22"/>
        </w:rPr>
        <w:t xml:space="preserve">The New York Times </w:t>
      </w:r>
      <w:r>
        <w:rPr>
          <w:sz w:val="22"/>
        </w:rPr>
        <w:t>(New York, NY), 6 December 1936.</w:t>
      </w:r>
      <w:proofErr w:type="gramEnd"/>
    </w:p>
  </w:footnote>
  <w:footnote w:id="2">
    <w:p w:rsidR="00AE2C3A" w:rsidRPr="00F36650" w:rsidRDefault="00AE2C3A" w:rsidP="00B17322">
      <w:pPr>
        <w:pStyle w:val="FootnoteText"/>
        <w:ind w:left="720" w:hanging="720"/>
        <w:rPr>
          <w:sz w:val="22"/>
        </w:rPr>
      </w:pPr>
      <w:r w:rsidRPr="00F36650">
        <w:rPr>
          <w:rStyle w:val="FootnoteReference"/>
        </w:rPr>
        <w:footnoteRef/>
      </w:r>
      <w:r w:rsidRPr="00F36650">
        <w:t xml:space="preserve"> </w:t>
      </w:r>
      <w:r>
        <w:t>“</w:t>
      </w:r>
      <w:r w:rsidRPr="00EF2D65">
        <w:rPr>
          <w:sz w:val="22"/>
        </w:rPr>
        <w:t xml:space="preserve">Real Cinderella Story is That of Woman Who Brought </w:t>
      </w:r>
      <w:proofErr w:type="gramStart"/>
      <w:r w:rsidRPr="00EF2D65">
        <w:rPr>
          <w:sz w:val="22"/>
        </w:rPr>
        <w:t>A Crisis To</w:t>
      </w:r>
      <w:proofErr w:type="gramEnd"/>
      <w:r w:rsidRPr="00EF2D65">
        <w:rPr>
          <w:sz w:val="22"/>
        </w:rPr>
        <w:t xml:space="preserve"> Powerful British Kingdom</w:t>
      </w:r>
      <w:r>
        <w:t xml:space="preserve">,” </w:t>
      </w:r>
      <w:r w:rsidRPr="00F36650">
        <w:rPr>
          <w:i/>
          <w:sz w:val="22"/>
        </w:rPr>
        <w:t xml:space="preserve">The Evening Independent </w:t>
      </w:r>
      <w:r w:rsidRPr="00F36650">
        <w:rPr>
          <w:sz w:val="22"/>
        </w:rPr>
        <w:t>(St. Peter</w:t>
      </w:r>
      <w:r>
        <w:rPr>
          <w:sz w:val="22"/>
        </w:rPr>
        <w:t>sburg, FL), 10 December 1936</w:t>
      </w:r>
      <w:r w:rsidRPr="00F36650">
        <w:rPr>
          <w:sz w:val="22"/>
        </w:rPr>
        <w:t xml:space="preserve">. </w:t>
      </w:r>
    </w:p>
  </w:footnote>
  <w:footnote w:id="3">
    <w:p w:rsidR="00AE2C3A" w:rsidRPr="000976A3" w:rsidRDefault="00AE2C3A" w:rsidP="00B17322">
      <w:pPr>
        <w:pStyle w:val="FootnoteText"/>
        <w:ind w:left="720" w:hanging="720"/>
      </w:pPr>
      <w:r>
        <w:rPr>
          <w:rStyle w:val="FootnoteReference"/>
        </w:rPr>
        <w:footnoteRef/>
      </w:r>
      <w:r>
        <w:t xml:space="preserve"> </w:t>
      </w:r>
      <w:proofErr w:type="gramStart"/>
      <w:r>
        <w:t>“</w:t>
      </w:r>
      <w:r>
        <w:rPr>
          <w:sz w:val="22"/>
        </w:rPr>
        <w:t xml:space="preserve">If It Happened Here,” </w:t>
      </w:r>
      <w:r w:rsidRPr="001E1532">
        <w:rPr>
          <w:i/>
          <w:sz w:val="22"/>
        </w:rPr>
        <w:t>The Telegraph</w:t>
      </w:r>
      <w:r>
        <w:rPr>
          <w:i/>
          <w:sz w:val="22"/>
        </w:rPr>
        <w:t xml:space="preserve"> (</w:t>
      </w:r>
      <w:proofErr w:type="spellStart"/>
      <w:r>
        <w:rPr>
          <w:i/>
          <w:sz w:val="22"/>
        </w:rPr>
        <w:t>Nasuha</w:t>
      </w:r>
      <w:proofErr w:type="spellEnd"/>
      <w:r>
        <w:rPr>
          <w:i/>
          <w:sz w:val="22"/>
        </w:rPr>
        <w:t>)</w:t>
      </w:r>
      <w:r w:rsidRPr="001E1532">
        <w:rPr>
          <w:i/>
          <w:sz w:val="22"/>
        </w:rPr>
        <w:t xml:space="preserve">, </w:t>
      </w:r>
      <w:r w:rsidRPr="001E1532">
        <w:rPr>
          <w:sz w:val="22"/>
        </w:rPr>
        <w:t>8 December 1936</w:t>
      </w:r>
      <w:r>
        <w:rPr>
          <w:sz w:val="22"/>
        </w:rPr>
        <w:t>.</w:t>
      </w:r>
      <w:proofErr w:type="gramEnd"/>
      <w:r>
        <w:rPr>
          <w:sz w:val="22"/>
        </w:rPr>
        <w:t xml:space="preserve"> </w:t>
      </w:r>
      <w:r>
        <w:rPr>
          <w:i/>
        </w:rPr>
        <w:t xml:space="preserve"> </w:t>
      </w:r>
    </w:p>
  </w:footnote>
  <w:footnote w:id="4">
    <w:p w:rsidR="00AE2C3A" w:rsidRDefault="00AE2C3A" w:rsidP="000B150E">
      <w:pPr>
        <w:pStyle w:val="FootnoteText"/>
        <w:ind w:left="720" w:hanging="720"/>
      </w:pPr>
      <w:r>
        <w:rPr>
          <w:rStyle w:val="FootnoteReference"/>
        </w:rPr>
        <w:footnoteRef/>
      </w:r>
      <w:r>
        <w:t xml:space="preserve"> </w:t>
      </w:r>
      <w:r w:rsidRPr="000B150E">
        <w:rPr>
          <w:sz w:val="22"/>
        </w:rPr>
        <w:t xml:space="preserve">Adrian </w:t>
      </w:r>
      <w:r w:rsidRPr="000B150E">
        <w:rPr>
          <w:rFonts w:cs="Verdana"/>
          <w:sz w:val="22"/>
          <w:szCs w:val="22"/>
        </w:rPr>
        <w:t xml:space="preserve">Franklin, </w:t>
      </w:r>
      <w:r w:rsidRPr="000B150E">
        <w:rPr>
          <w:rFonts w:cs="Verdana"/>
          <w:i/>
          <w:iCs/>
          <w:sz w:val="22"/>
          <w:szCs w:val="22"/>
        </w:rPr>
        <w:t>Collecting the 20th Century</w:t>
      </w:r>
      <w:r w:rsidRPr="000B150E">
        <w:rPr>
          <w:rFonts w:cs="Verdana"/>
          <w:sz w:val="22"/>
          <w:szCs w:val="22"/>
        </w:rPr>
        <w:t xml:space="preserve">, </w:t>
      </w:r>
      <w:r>
        <w:rPr>
          <w:rFonts w:cs="Verdana"/>
          <w:sz w:val="22"/>
          <w:szCs w:val="22"/>
        </w:rPr>
        <w:t>(</w:t>
      </w:r>
      <w:r w:rsidRPr="000B150E">
        <w:rPr>
          <w:rFonts w:cs="Verdana"/>
          <w:sz w:val="22"/>
          <w:szCs w:val="22"/>
        </w:rPr>
        <w:t>Sydney, Australia: University</w:t>
      </w:r>
      <w:r>
        <w:rPr>
          <w:rFonts w:cs="Verdana"/>
          <w:sz w:val="22"/>
          <w:szCs w:val="22"/>
        </w:rPr>
        <w:t xml:space="preserve"> of New South Wales Press, 2010)</w:t>
      </w:r>
      <w:r w:rsidRPr="000B150E">
        <w:rPr>
          <w:rFonts w:cs="Verdana"/>
          <w:sz w:val="22"/>
          <w:szCs w:val="22"/>
        </w:rPr>
        <w:t xml:space="preserve"> 74.</w:t>
      </w:r>
    </w:p>
  </w:footnote>
  <w:footnote w:id="5">
    <w:p w:rsidR="00AE2C3A" w:rsidRPr="00F36650" w:rsidRDefault="00AE2C3A" w:rsidP="00B17322">
      <w:pPr>
        <w:pStyle w:val="FootnoteText"/>
        <w:ind w:left="720" w:hanging="720"/>
        <w:rPr>
          <w:sz w:val="22"/>
        </w:rPr>
      </w:pPr>
      <w:r>
        <w:rPr>
          <w:rStyle w:val="FootnoteReference"/>
        </w:rPr>
        <w:footnoteRef/>
      </w:r>
      <w:r>
        <w:t xml:space="preserve"> “</w:t>
      </w:r>
      <w:r>
        <w:rPr>
          <w:sz w:val="22"/>
        </w:rPr>
        <w:t>Throne Seen Tie Alone That Binds Empire Together,”</w:t>
      </w:r>
      <w:r>
        <w:t xml:space="preserve"> </w:t>
      </w:r>
      <w:r w:rsidRPr="00F36650">
        <w:rPr>
          <w:i/>
          <w:sz w:val="22"/>
        </w:rPr>
        <w:t xml:space="preserve">The Spartanburg Herald </w:t>
      </w:r>
      <w:r w:rsidRPr="00F36650">
        <w:rPr>
          <w:sz w:val="22"/>
        </w:rPr>
        <w:t>(Spartanburg, SC), 4 December 193</w:t>
      </w:r>
      <w:r>
        <w:rPr>
          <w:sz w:val="22"/>
        </w:rPr>
        <w:t>6</w:t>
      </w:r>
      <w:r w:rsidRPr="00F36650">
        <w:rPr>
          <w:sz w:val="22"/>
        </w:rPr>
        <w:t xml:space="preserve">. </w:t>
      </w:r>
    </w:p>
  </w:footnote>
  <w:footnote w:id="6">
    <w:p w:rsidR="00AE2C3A" w:rsidRPr="009148DD" w:rsidRDefault="00AE2C3A" w:rsidP="00B130CF">
      <w:pPr>
        <w:pStyle w:val="FootnoteText"/>
        <w:ind w:left="900" w:hanging="900"/>
        <w:rPr>
          <w:sz w:val="22"/>
        </w:rPr>
      </w:pPr>
      <w:r>
        <w:rPr>
          <w:rStyle w:val="FootnoteReference"/>
        </w:rPr>
        <w:footnoteRef/>
      </w:r>
      <w:r>
        <w:t xml:space="preserve"> </w:t>
      </w:r>
      <w:proofErr w:type="gramStart"/>
      <w:r w:rsidRPr="009148DD">
        <w:rPr>
          <w:rFonts w:cs="Verdana"/>
          <w:sz w:val="22"/>
          <w:szCs w:val="22"/>
        </w:rPr>
        <w:t>Wallis Warfield Windsor, Edward Windsor, and Michael Bloch.</w:t>
      </w:r>
      <w:proofErr w:type="gramEnd"/>
      <w:r w:rsidRPr="009148DD">
        <w:rPr>
          <w:rFonts w:cs="Verdana"/>
          <w:sz w:val="22"/>
          <w:szCs w:val="22"/>
        </w:rPr>
        <w:t xml:space="preserve"> </w:t>
      </w:r>
      <w:r w:rsidRPr="009148DD">
        <w:rPr>
          <w:rFonts w:cs="Verdana"/>
          <w:i/>
          <w:iCs/>
          <w:sz w:val="22"/>
          <w:szCs w:val="22"/>
        </w:rPr>
        <w:t>Wallis and Edward: letters, 1931-</w:t>
      </w:r>
      <w:proofErr w:type="gramStart"/>
      <w:r w:rsidRPr="009148DD">
        <w:rPr>
          <w:rFonts w:cs="Verdana"/>
          <w:i/>
          <w:iCs/>
          <w:sz w:val="22"/>
          <w:szCs w:val="22"/>
        </w:rPr>
        <w:t>1937 :</w:t>
      </w:r>
      <w:proofErr w:type="gramEnd"/>
      <w:r w:rsidRPr="009148DD">
        <w:rPr>
          <w:rFonts w:cs="Verdana"/>
          <w:i/>
          <w:iCs/>
          <w:sz w:val="22"/>
          <w:szCs w:val="22"/>
        </w:rPr>
        <w:t xml:space="preserve"> The Intimate Correspondence of the Duke and Duchess of Windsor</w:t>
      </w:r>
      <w:r w:rsidRPr="009148DD">
        <w:rPr>
          <w:rFonts w:cs="Verdana"/>
          <w:sz w:val="22"/>
          <w:szCs w:val="22"/>
        </w:rPr>
        <w:t xml:space="preserve">. </w:t>
      </w:r>
      <w:proofErr w:type="gramStart"/>
      <w:r w:rsidRPr="009148DD">
        <w:rPr>
          <w:rFonts w:cs="Verdana"/>
          <w:sz w:val="22"/>
          <w:szCs w:val="22"/>
        </w:rPr>
        <w:t>(New York: Summit Books, 1986).</w:t>
      </w:r>
      <w:proofErr w:type="gramEnd"/>
    </w:p>
  </w:footnote>
  <w:footnote w:id="7">
    <w:p w:rsidR="00AE2C3A" w:rsidRPr="009148DD" w:rsidRDefault="00AE2C3A" w:rsidP="00CF3A2C">
      <w:pPr>
        <w:pStyle w:val="FootnoteText"/>
        <w:rPr>
          <w:i/>
          <w:sz w:val="22"/>
        </w:rPr>
      </w:pPr>
      <w:r>
        <w:rPr>
          <w:rStyle w:val="FootnoteReference"/>
        </w:rPr>
        <w:footnoteRef/>
      </w:r>
      <w:r>
        <w:t xml:space="preserve"> </w:t>
      </w:r>
      <w:r w:rsidRPr="009148DD">
        <w:rPr>
          <w:rFonts w:cs="Verdana"/>
          <w:sz w:val="22"/>
          <w:szCs w:val="22"/>
        </w:rPr>
        <w:t xml:space="preserve">Bloch, </w:t>
      </w:r>
      <w:r w:rsidRPr="009148DD">
        <w:rPr>
          <w:rFonts w:cs="Verdana"/>
          <w:i/>
          <w:sz w:val="22"/>
          <w:szCs w:val="22"/>
        </w:rPr>
        <w:t>Letters, 8.</w:t>
      </w:r>
    </w:p>
  </w:footnote>
  <w:footnote w:id="8">
    <w:p w:rsidR="00AE2C3A" w:rsidRPr="00502B25" w:rsidRDefault="00AE2C3A" w:rsidP="00CF3A2C">
      <w:pPr>
        <w:ind w:left="720" w:hanging="720"/>
        <w:rPr>
          <w:rFonts w:cs="Verdana"/>
          <w:szCs w:val="22"/>
        </w:rPr>
      </w:pPr>
      <w:r>
        <w:rPr>
          <w:rStyle w:val="FootnoteReference"/>
        </w:rPr>
        <w:footnoteRef/>
      </w:r>
      <w:r>
        <w:t xml:space="preserve"> </w:t>
      </w:r>
      <w:r w:rsidRPr="009148DD">
        <w:rPr>
          <w:rFonts w:cs="Verdana"/>
          <w:sz w:val="22"/>
          <w:szCs w:val="22"/>
        </w:rPr>
        <w:t xml:space="preserve">Ralph G. Martin, </w:t>
      </w:r>
      <w:r w:rsidRPr="009148DD">
        <w:rPr>
          <w:rFonts w:cs="Verdana"/>
          <w:i/>
          <w:iCs/>
          <w:sz w:val="22"/>
          <w:szCs w:val="22"/>
        </w:rPr>
        <w:t>The Woman He Loved</w:t>
      </w:r>
      <w:r w:rsidRPr="009148DD">
        <w:rPr>
          <w:rFonts w:cs="Verdana"/>
          <w:sz w:val="22"/>
          <w:szCs w:val="22"/>
        </w:rPr>
        <w:t xml:space="preserve">. </w:t>
      </w:r>
      <w:proofErr w:type="gramStart"/>
      <w:r w:rsidRPr="009148DD">
        <w:rPr>
          <w:rFonts w:cs="Verdana"/>
          <w:sz w:val="22"/>
          <w:szCs w:val="22"/>
        </w:rPr>
        <w:t>(New York: Simon and Schuster, 1974).</w:t>
      </w:r>
      <w:proofErr w:type="gramEnd"/>
    </w:p>
  </w:footnote>
  <w:footnote w:id="9">
    <w:p w:rsidR="00AE2C3A" w:rsidRPr="009148DD" w:rsidRDefault="00AE2C3A" w:rsidP="00CF3A2C">
      <w:pPr>
        <w:pStyle w:val="FootnoteText"/>
        <w:rPr>
          <w:sz w:val="22"/>
        </w:rPr>
      </w:pPr>
      <w:r>
        <w:rPr>
          <w:rStyle w:val="FootnoteReference"/>
        </w:rPr>
        <w:footnoteRef/>
      </w:r>
      <w:r>
        <w:t xml:space="preserve"> </w:t>
      </w:r>
      <w:r w:rsidRPr="009148DD">
        <w:rPr>
          <w:sz w:val="22"/>
        </w:rPr>
        <w:t xml:space="preserve">Martin, </w:t>
      </w:r>
      <w:proofErr w:type="gramStart"/>
      <w:r w:rsidRPr="009148DD">
        <w:rPr>
          <w:i/>
          <w:sz w:val="22"/>
        </w:rPr>
        <w:t>The</w:t>
      </w:r>
      <w:proofErr w:type="gramEnd"/>
      <w:r w:rsidRPr="009148DD">
        <w:rPr>
          <w:i/>
          <w:sz w:val="22"/>
        </w:rPr>
        <w:t xml:space="preserve"> Woman, </w:t>
      </w:r>
      <w:r w:rsidRPr="009148DD">
        <w:rPr>
          <w:sz w:val="22"/>
        </w:rPr>
        <w:t>97.</w:t>
      </w:r>
    </w:p>
  </w:footnote>
  <w:footnote w:id="10">
    <w:p w:rsidR="00AE2C3A" w:rsidRPr="009148DD" w:rsidRDefault="00AE2C3A" w:rsidP="00B130CF">
      <w:pPr>
        <w:pStyle w:val="FootnoteText"/>
        <w:ind w:left="900" w:hanging="900"/>
        <w:rPr>
          <w:sz w:val="22"/>
        </w:rPr>
      </w:pPr>
      <w:r>
        <w:rPr>
          <w:rStyle w:val="FootnoteReference"/>
        </w:rPr>
        <w:footnoteRef/>
      </w:r>
      <w:r>
        <w:t xml:space="preserve"> </w:t>
      </w:r>
      <w:r w:rsidRPr="009148DD">
        <w:rPr>
          <w:sz w:val="22"/>
        </w:rPr>
        <w:t xml:space="preserve">Stephen Birmingham, </w:t>
      </w:r>
      <w:r w:rsidRPr="009148DD">
        <w:rPr>
          <w:i/>
          <w:sz w:val="22"/>
        </w:rPr>
        <w:t>Duchess: The Story of Wallis Warfield Windsor</w:t>
      </w:r>
      <w:r w:rsidRPr="009148DD">
        <w:rPr>
          <w:sz w:val="22"/>
        </w:rPr>
        <w:t xml:space="preserve">. </w:t>
      </w:r>
      <w:proofErr w:type="gramStart"/>
      <w:r w:rsidRPr="009148DD">
        <w:rPr>
          <w:sz w:val="22"/>
        </w:rPr>
        <w:t>(Boston: Little, Brown, 1981).</w:t>
      </w:r>
      <w:proofErr w:type="gramEnd"/>
    </w:p>
  </w:footnote>
  <w:footnote w:id="11">
    <w:p w:rsidR="00AE2C3A" w:rsidRDefault="00AE2C3A" w:rsidP="00B130CF">
      <w:pPr>
        <w:pStyle w:val="FootnoteText"/>
        <w:ind w:left="900" w:hanging="900"/>
      </w:pPr>
      <w:r>
        <w:rPr>
          <w:rStyle w:val="FootnoteReference"/>
        </w:rPr>
        <w:footnoteRef/>
      </w:r>
      <w:r>
        <w:t xml:space="preserve"> </w:t>
      </w:r>
      <w:r w:rsidRPr="009148DD">
        <w:rPr>
          <w:rFonts w:cs="Verdana"/>
          <w:sz w:val="22"/>
          <w:szCs w:val="22"/>
        </w:rPr>
        <w:t xml:space="preserve">Maria Puente. </w:t>
      </w:r>
      <w:r w:rsidRPr="009148DD">
        <w:rPr>
          <w:rFonts w:cs="Verdana"/>
          <w:i/>
          <w:sz w:val="22"/>
          <w:szCs w:val="22"/>
        </w:rPr>
        <w:t>Wallis Simpson: Material girl or merely Maligned?</w:t>
      </w:r>
      <w:r w:rsidRPr="009148DD">
        <w:rPr>
          <w:rFonts w:cs="Verdana"/>
          <w:sz w:val="22"/>
          <w:szCs w:val="22"/>
        </w:rPr>
        <w:t xml:space="preserve"> </w:t>
      </w:r>
      <w:r w:rsidRPr="009148DD">
        <w:rPr>
          <w:rFonts w:cs="Verdana"/>
          <w:i/>
          <w:iCs/>
          <w:sz w:val="22"/>
          <w:szCs w:val="22"/>
        </w:rPr>
        <w:t>USA TODAY</w:t>
      </w:r>
      <w:r>
        <w:rPr>
          <w:rFonts w:cs="Verdana"/>
          <w:sz w:val="22"/>
          <w:szCs w:val="22"/>
        </w:rPr>
        <w:t xml:space="preserve"> [Eau Claire] 6 Feb. 2012</w:t>
      </w:r>
      <w:r w:rsidRPr="009148DD">
        <w:rPr>
          <w:rFonts w:cs="Verdana"/>
          <w:sz w:val="22"/>
          <w:szCs w:val="22"/>
        </w:rPr>
        <w:t>.</w:t>
      </w:r>
    </w:p>
  </w:footnote>
  <w:footnote w:id="12">
    <w:p w:rsidR="00AE2C3A" w:rsidRDefault="00AE2C3A" w:rsidP="00CF3A2C">
      <w:pPr>
        <w:pStyle w:val="FootnoteText"/>
      </w:pPr>
      <w:r>
        <w:rPr>
          <w:rStyle w:val="FootnoteReference"/>
        </w:rPr>
        <w:footnoteRef/>
      </w:r>
      <w:r>
        <w:t xml:space="preserve"> </w:t>
      </w:r>
      <w:r w:rsidRPr="009148DD">
        <w:rPr>
          <w:sz w:val="22"/>
        </w:rPr>
        <w:t>Ibid.</w:t>
      </w:r>
    </w:p>
  </w:footnote>
  <w:footnote w:id="13">
    <w:p w:rsidR="00AE2C3A" w:rsidRPr="008F13EE" w:rsidRDefault="00AE2C3A" w:rsidP="00CF3A2C">
      <w:pPr>
        <w:ind w:left="720" w:hanging="720"/>
        <w:rPr>
          <w:rFonts w:cs="Verdana"/>
          <w:szCs w:val="22"/>
        </w:rPr>
      </w:pPr>
      <w:r>
        <w:rPr>
          <w:rStyle w:val="FootnoteReference"/>
        </w:rPr>
        <w:footnoteRef/>
      </w:r>
      <w:r>
        <w:t xml:space="preserve"> </w:t>
      </w:r>
      <w:proofErr w:type="gramStart"/>
      <w:r w:rsidRPr="009148DD">
        <w:rPr>
          <w:rFonts w:cs="Verdana"/>
          <w:sz w:val="22"/>
          <w:szCs w:val="22"/>
        </w:rPr>
        <w:t xml:space="preserve">Mark Logue and Peter </w:t>
      </w:r>
      <w:proofErr w:type="spellStart"/>
      <w:r w:rsidRPr="009148DD">
        <w:rPr>
          <w:rFonts w:cs="Verdana"/>
          <w:sz w:val="22"/>
          <w:szCs w:val="22"/>
        </w:rPr>
        <w:t>Conradi</w:t>
      </w:r>
      <w:proofErr w:type="spellEnd"/>
      <w:r w:rsidRPr="009148DD">
        <w:rPr>
          <w:rFonts w:cs="Verdana"/>
          <w:sz w:val="22"/>
          <w:szCs w:val="22"/>
        </w:rPr>
        <w:t>.</w:t>
      </w:r>
      <w:proofErr w:type="gramEnd"/>
      <w:r w:rsidRPr="009148DD">
        <w:rPr>
          <w:rFonts w:cs="Verdana"/>
          <w:sz w:val="22"/>
          <w:szCs w:val="22"/>
        </w:rPr>
        <w:t xml:space="preserve"> </w:t>
      </w:r>
      <w:proofErr w:type="gramStart"/>
      <w:r w:rsidRPr="009148DD">
        <w:rPr>
          <w:rFonts w:cs="Verdana"/>
          <w:i/>
          <w:iCs/>
          <w:sz w:val="22"/>
          <w:szCs w:val="22"/>
        </w:rPr>
        <w:t>The King's Speech</w:t>
      </w:r>
      <w:r w:rsidRPr="009148DD">
        <w:rPr>
          <w:rFonts w:cs="Verdana"/>
          <w:sz w:val="22"/>
          <w:szCs w:val="22"/>
        </w:rPr>
        <w:t>.</w:t>
      </w:r>
      <w:proofErr w:type="gramEnd"/>
      <w:r w:rsidRPr="009148DD">
        <w:rPr>
          <w:rFonts w:cs="Verdana"/>
          <w:sz w:val="22"/>
          <w:szCs w:val="22"/>
        </w:rPr>
        <w:t xml:space="preserve"> (New York: Sterling, 2010).</w:t>
      </w:r>
    </w:p>
  </w:footnote>
  <w:footnote w:id="14">
    <w:p w:rsidR="00AE2C3A" w:rsidRPr="008F13EE" w:rsidRDefault="00AE2C3A" w:rsidP="00CF3A2C">
      <w:pPr>
        <w:pStyle w:val="FootnoteText"/>
      </w:pPr>
      <w:r>
        <w:rPr>
          <w:rStyle w:val="FootnoteReference"/>
        </w:rPr>
        <w:footnoteRef/>
      </w:r>
      <w:r>
        <w:t xml:space="preserve"> </w:t>
      </w:r>
      <w:proofErr w:type="spellStart"/>
      <w:r w:rsidRPr="009148DD">
        <w:rPr>
          <w:sz w:val="22"/>
        </w:rPr>
        <w:t>Louge</w:t>
      </w:r>
      <w:proofErr w:type="spellEnd"/>
      <w:r w:rsidRPr="009148DD">
        <w:rPr>
          <w:sz w:val="22"/>
        </w:rPr>
        <w:t xml:space="preserve">, </w:t>
      </w:r>
      <w:proofErr w:type="gramStart"/>
      <w:r w:rsidRPr="009148DD">
        <w:rPr>
          <w:rFonts w:cs="Verdana"/>
          <w:i/>
          <w:iCs/>
          <w:sz w:val="22"/>
          <w:szCs w:val="22"/>
        </w:rPr>
        <w:t>The</w:t>
      </w:r>
      <w:proofErr w:type="gramEnd"/>
      <w:r w:rsidRPr="009148DD">
        <w:rPr>
          <w:rFonts w:cs="Verdana"/>
          <w:i/>
          <w:iCs/>
          <w:sz w:val="22"/>
          <w:szCs w:val="22"/>
        </w:rPr>
        <w:t xml:space="preserve"> King's Speech, </w:t>
      </w:r>
      <w:r w:rsidRPr="009148DD">
        <w:rPr>
          <w:rFonts w:cs="Verdana"/>
          <w:iCs/>
          <w:sz w:val="22"/>
          <w:szCs w:val="22"/>
        </w:rPr>
        <w:t>112.</w:t>
      </w:r>
    </w:p>
  </w:footnote>
  <w:footnote w:id="15">
    <w:p w:rsidR="00AE2C3A" w:rsidRDefault="00AE2C3A" w:rsidP="00CF3A2C">
      <w:pPr>
        <w:pStyle w:val="FootnoteText"/>
      </w:pPr>
      <w:r>
        <w:rPr>
          <w:rStyle w:val="FootnoteReference"/>
        </w:rPr>
        <w:footnoteRef/>
      </w:r>
      <w:r>
        <w:t xml:space="preserve"> </w:t>
      </w:r>
      <w:proofErr w:type="spellStart"/>
      <w:r w:rsidRPr="009148DD">
        <w:rPr>
          <w:sz w:val="22"/>
        </w:rPr>
        <w:t>Louge</w:t>
      </w:r>
      <w:proofErr w:type="spellEnd"/>
      <w:r w:rsidRPr="009148DD">
        <w:rPr>
          <w:sz w:val="22"/>
        </w:rPr>
        <w:t xml:space="preserve">, </w:t>
      </w:r>
      <w:proofErr w:type="gramStart"/>
      <w:r>
        <w:rPr>
          <w:rFonts w:cs="Verdana"/>
          <w:i/>
          <w:iCs/>
          <w:sz w:val="22"/>
          <w:szCs w:val="22"/>
        </w:rPr>
        <w:t>The</w:t>
      </w:r>
      <w:proofErr w:type="gramEnd"/>
      <w:r>
        <w:rPr>
          <w:rFonts w:cs="Verdana"/>
          <w:i/>
          <w:iCs/>
          <w:sz w:val="22"/>
          <w:szCs w:val="22"/>
        </w:rPr>
        <w:t xml:space="preserve"> King's Speech,</w:t>
      </w:r>
      <w:r w:rsidRPr="009148DD">
        <w:rPr>
          <w:sz w:val="22"/>
        </w:rPr>
        <w:t xml:space="preserve"> 110.</w:t>
      </w:r>
    </w:p>
  </w:footnote>
  <w:footnote w:id="16">
    <w:p w:rsidR="00AE2C3A" w:rsidRPr="00B130CF" w:rsidRDefault="00AE2C3A" w:rsidP="00B130CF">
      <w:pPr>
        <w:widowControl w:val="0"/>
        <w:autoSpaceDE w:val="0"/>
        <w:autoSpaceDN w:val="0"/>
        <w:adjustRightInd w:val="0"/>
        <w:ind w:left="900" w:hanging="900"/>
        <w:rPr>
          <w:rFonts w:cs="Arial"/>
          <w:color w:val="262626"/>
          <w:szCs w:val="26"/>
        </w:rPr>
      </w:pPr>
      <w:r>
        <w:rPr>
          <w:rStyle w:val="FootnoteReference"/>
        </w:rPr>
        <w:footnoteRef/>
      </w:r>
      <w:r>
        <w:t xml:space="preserve"> </w:t>
      </w:r>
      <w:proofErr w:type="gramStart"/>
      <w:r w:rsidRPr="00B130CF">
        <w:rPr>
          <w:sz w:val="22"/>
        </w:rPr>
        <w:t xml:space="preserve">Hester </w:t>
      </w:r>
      <w:proofErr w:type="spellStart"/>
      <w:r w:rsidRPr="00B130CF">
        <w:rPr>
          <w:rFonts w:cs="Arial"/>
          <w:color w:val="262626"/>
          <w:sz w:val="22"/>
          <w:szCs w:val="26"/>
        </w:rPr>
        <w:t>Vaizey</w:t>
      </w:r>
      <w:proofErr w:type="spellEnd"/>
      <w:r w:rsidRPr="00B130CF">
        <w:rPr>
          <w:rFonts w:cs="Arial"/>
          <w:color w:val="262626"/>
          <w:sz w:val="22"/>
          <w:szCs w:val="26"/>
        </w:rPr>
        <w:t>, “Empowerment or Endurance?</w:t>
      </w:r>
      <w:proofErr w:type="gramEnd"/>
      <w:r w:rsidRPr="00B130CF">
        <w:rPr>
          <w:rFonts w:cs="Arial"/>
          <w:color w:val="262626"/>
          <w:sz w:val="22"/>
          <w:szCs w:val="26"/>
        </w:rPr>
        <w:t xml:space="preserve"> War Wives' Experiences of Independence </w:t>
      </w:r>
      <w:proofErr w:type="gramStart"/>
      <w:r w:rsidRPr="00B130CF">
        <w:rPr>
          <w:rFonts w:cs="Arial"/>
          <w:color w:val="262626"/>
          <w:sz w:val="22"/>
          <w:szCs w:val="26"/>
        </w:rPr>
        <w:t>During</w:t>
      </w:r>
      <w:proofErr w:type="gramEnd"/>
      <w:r w:rsidRPr="00B130CF">
        <w:rPr>
          <w:rFonts w:cs="Arial"/>
          <w:color w:val="262626"/>
          <w:sz w:val="22"/>
          <w:szCs w:val="26"/>
        </w:rPr>
        <w:t xml:space="preserve"> and After the Second World War in Germany, 1939-1948.” </w:t>
      </w:r>
      <w:proofErr w:type="gramStart"/>
      <w:r w:rsidRPr="00B130CF">
        <w:rPr>
          <w:rFonts w:cs="Arial"/>
          <w:i/>
          <w:iCs/>
          <w:color w:val="262626"/>
          <w:sz w:val="22"/>
          <w:szCs w:val="26"/>
        </w:rPr>
        <w:t>German History</w:t>
      </w:r>
      <w:r w:rsidRPr="00B130CF">
        <w:rPr>
          <w:rFonts w:cs="Arial"/>
          <w:color w:val="262626"/>
          <w:sz w:val="22"/>
          <w:szCs w:val="26"/>
        </w:rPr>
        <w:t>.</w:t>
      </w:r>
      <w:proofErr w:type="gramEnd"/>
      <w:r w:rsidRPr="00B130CF">
        <w:rPr>
          <w:rFonts w:cs="Arial"/>
          <w:color w:val="262626"/>
          <w:sz w:val="22"/>
          <w:szCs w:val="26"/>
        </w:rPr>
        <w:t xml:space="preserve"> 29, no. 1: 57.</w:t>
      </w:r>
    </w:p>
  </w:footnote>
  <w:footnote w:id="17">
    <w:p w:rsidR="00AE2C3A" w:rsidRPr="00AF0533" w:rsidRDefault="00AE2C3A" w:rsidP="00B14ACC">
      <w:pPr>
        <w:pStyle w:val="FootnoteText"/>
        <w:ind w:left="720" w:hanging="720"/>
        <w:rPr>
          <w:sz w:val="22"/>
        </w:rPr>
      </w:pPr>
      <w:r>
        <w:rPr>
          <w:rStyle w:val="FootnoteReference"/>
        </w:rPr>
        <w:footnoteRef/>
      </w:r>
      <w:r>
        <w:t xml:space="preserve"> </w:t>
      </w:r>
      <w:proofErr w:type="gramStart"/>
      <w:r w:rsidRPr="00AF0533">
        <w:rPr>
          <w:rFonts w:cs="Arial"/>
          <w:sz w:val="22"/>
        </w:rPr>
        <w:t>"Timeline – 19</w:t>
      </w:r>
      <w:r w:rsidRPr="00AF0533">
        <w:rPr>
          <w:rFonts w:cs="Arial"/>
          <w:sz w:val="22"/>
          <w:vertAlign w:val="superscript"/>
        </w:rPr>
        <w:t>th</w:t>
      </w:r>
      <w:r w:rsidRPr="00AF0533">
        <w:rPr>
          <w:rFonts w:cs="Arial"/>
          <w:sz w:val="22"/>
        </w:rPr>
        <w:t xml:space="preserve"> century." </w:t>
      </w:r>
      <w:proofErr w:type="spellStart"/>
      <w:r w:rsidRPr="00AF0533">
        <w:rPr>
          <w:rFonts w:cs="Arial"/>
          <w:i/>
          <w:sz w:val="22"/>
        </w:rPr>
        <w:t>eHistory</w:t>
      </w:r>
      <w:proofErr w:type="spellEnd"/>
      <w:r w:rsidRPr="00AF0533">
        <w:rPr>
          <w:rFonts w:cs="Arial"/>
          <w:i/>
          <w:sz w:val="22"/>
        </w:rPr>
        <w:t xml:space="preserve">, </w:t>
      </w:r>
      <w:r w:rsidRPr="00AF0533">
        <w:rPr>
          <w:rFonts w:cs="Arial"/>
          <w:sz w:val="22"/>
        </w:rPr>
        <w:t>Ohio State University.</w:t>
      </w:r>
      <w:proofErr w:type="gramEnd"/>
      <w:r w:rsidRPr="00AF0533">
        <w:rPr>
          <w:rFonts w:cs="Arial"/>
          <w:sz w:val="22"/>
        </w:rPr>
        <w:t xml:space="preserve"> </w:t>
      </w:r>
      <w:proofErr w:type="gramStart"/>
      <w:r w:rsidRPr="00AF0533">
        <w:rPr>
          <w:rFonts w:cs="Arial"/>
          <w:sz w:val="22"/>
        </w:rPr>
        <w:t>accessed</w:t>
      </w:r>
      <w:proofErr w:type="gramEnd"/>
      <w:r w:rsidRPr="00AF0533">
        <w:rPr>
          <w:rFonts w:cs="Arial"/>
          <w:sz w:val="22"/>
        </w:rPr>
        <w:t xml:space="preserve"> 16 Dec 2012, &lt;</w:t>
      </w:r>
      <w:r w:rsidRPr="00AF0533">
        <w:rPr>
          <w:sz w:val="22"/>
        </w:rPr>
        <w:t>http://ehistory.osu.edu/world/TimeLineDisplay.cfm?Era_id=13&gt;.</w:t>
      </w:r>
    </w:p>
  </w:footnote>
  <w:footnote w:id="18">
    <w:p w:rsidR="00AE2C3A" w:rsidRPr="00F36650" w:rsidRDefault="00AE2C3A" w:rsidP="00B17322">
      <w:pPr>
        <w:pStyle w:val="FootnoteText"/>
        <w:ind w:left="720" w:hanging="720"/>
        <w:rPr>
          <w:i/>
          <w:sz w:val="22"/>
        </w:rPr>
      </w:pPr>
      <w:r>
        <w:rPr>
          <w:rStyle w:val="FootnoteReference"/>
        </w:rPr>
        <w:footnoteRef/>
      </w:r>
      <w:r>
        <w:t xml:space="preserve"> </w:t>
      </w:r>
      <w:r w:rsidRPr="00F36650">
        <w:rPr>
          <w:sz w:val="22"/>
        </w:rPr>
        <w:t xml:space="preserve">Stephen Birmingham, </w:t>
      </w:r>
      <w:r w:rsidRPr="00F36650">
        <w:rPr>
          <w:i/>
          <w:sz w:val="22"/>
        </w:rPr>
        <w:t>Duchess: The Story of Wallis Warfield Windsor</w:t>
      </w:r>
      <w:r w:rsidRPr="00F36650">
        <w:rPr>
          <w:sz w:val="22"/>
        </w:rPr>
        <w:t xml:space="preserve">. </w:t>
      </w:r>
      <w:proofErr w:type="gramStart"/>
      <w:r w:rsidRPr="00F36650">
        <w:rPr>
          <w:sz w:val="22"/>
        </w:rPr>
        <w:t>(</w:t>
      </w:r>
      <w:r>
        <w:rPr>
          <w:sz w:val="22"/>
        </w:rPr>
        <w:t>Boston: Little, Brown, 1981).</w:t>
      </w:r>
      <w:proofErr w:type="gramEnd"/>
      <w:r w:rsidRPr="00F36650">
        <w:rPr>
          <w:sz w:val="22"/>
        </w:rPr>
        <w:t xml:space="preserve"> 5. Hereafter Birmingham, </w:t>
      </w:r>
      <w:r w:rsidRPr="00F36650">
        <w:rPr>
          <w:i/>
          <w:sz w:val="22"/>
        </w:rPr>
        <w:t>Duchess.</w:t>
      </w:r>
    </w:p>
  </w:footnote>
  <w:footnote w:id="19">
    <w:p w:rsidR="00AE2C3A" w:rsidRPr="00F36650" w:rsidRDefault="00AE2C3A" w:rsidP="00B17322">
      <w:pPr>
        <w:pStyle w:val="FootnoteText"/>
        <w:rPr>
          <w:sz w:val="22"/>
        </w:rPr>
      </w:pPr>
      <w:r w:rsidRPr="00B17322">
        <w:rPr>
          <w:rStyle w:val="FootnoteReference"/>
        </w:rPr>
        <w:footnoteRef/>
      </w:r>
      <w:r w:rsidRPr="00F36650">
        <w:rPr>
          <w:sz w:val="22"/>
        </w:rPr>
        <w:t xml:space="preserve"> Ibid.</w:t>
      </w:r>
    </w:p>
  </w:footnote>
  <w:footnote w:id="20">
    <w:p w:rsidR="00AE2C3A" w:rsidRDefault="00AE2C3A" w:rsidP="00B17322">
      <w:pPr>
        <w:pStyle w:val="FootnoteText"/>
        <w:ind w:left="720" w:hanging="720"/>
      </w:pPr>
      <w:r>
        <w:rPr>
          <w:rStyle w:val="FootnoteReference"/>
        </w:rPr>
        <w:footnoteRef/>
      </w:r>
      <w:r>
        <w:t xml:space="preserve"> “</w:t>
      </w:r>
      <w:r w:rsidRPr="00EF2D65">
        <w:rPr>
          <w:sz w:val="22"/>
        </w:rPr>
        <w:t xml:space="preserve">Real Cinderella Story is That of Woman Who Brought </w:t>
      </w:r>
      <w:proofErr w:type="gramStart"/>
      <w:r w:rsidRPr="00EF2D65">
        <w:rPr>
          <w:sz w:val="22"/>
        </w:rPr>
        <w:t>A Crisis To</w:t>
      </w:r>
      <w:proofErr w:type="gramEnd"/>
      <w:r w:rsidRPr="00EF2D65">
        <w:rPr>
          <w:sz w:val="22"/>
        </w:rPr>
        <w:t xml:space="preserve"> Powerful British Kingdom</w:t>
      </w:r>
      <w:r>
        <w:rPr>
          <w:sz w:val="22"/>
        </w:rPr>
        <w:t xml:space="preserve">,” </w:t>
      </w:r>
      <w:r w:rsidRPr="00F36650">
        <w:rPr>
          <w:i/>
          <w:sz w:val="22"/>
        </w:rPr>
        <w:t xml:space="preserve">The Evening Independent </w:t>
      </w:r>
      <w:r w:rsidRPr="00F36650">
        <w:rPr>
          <w:sz w:val="22"/>
        </w:rPr>
        <w:t>(St. Peter</w:t>
      </w:r>
      <w:r>
        <w:rPr>
          <w:sz w:val="22"/>
        </w:rPr>
        <w:t>sburg, FL), 10 December 1936.</w:t>
      </w:r>
    </w:p>
  </w:footnote>
  <w:footnote w:id="21">
    <w:p w:rsidR="00AE2C3A" w:rsidRPr="00815236" w:rsidRDefault="00AE2C3A" w:rsidP="00B17322">
      <w:pPr>
        <w:pStyle w:val="FootnoteText"/>
        <w:ind w:left="720" w:hanging="720"/>
        <w:rPr>
          <w:sz w:val="22"/>
        </w:rPr>
      </w:pPr>
      <w:r>
        <w:rPr>
          <w:rStyle w:val="FootnoteReference"/>
        </w:rPr>
        <w:footnoteRef/>
      </w:r>
      <w:r>
        <w:t xml:space="preserve"> </w:t>
      </w:r>
      <w:r>
        <w:rPr>
          <w:sz w:val="22"/>
        </w:rPr>
        <w:t xml:space="preserve">The Doomsday Book, also known as The Great Survey and The Book of Winchester, was a survey, or census, commissioned by William the Conqueror.  It was intended to document the wealth of the people and landowners so the Normans would be able to effectively administer taxes across England. </w:t>
      </w:r>
    </w:p>
  </w:footnote>
  <w:footnote w:id="22">
    <w:p w:rsidR="00AE2C3A" w:rsidRDefault="00AE2C3A" w:rsidP="00B17322">
      <w:pPr>
        <w:pStyle w:val="FootnoteText"/>
        <w:ind w:left="720" w:hanging="720"/>
      </w:pPr>
      <w:r>
        <w:rPr>
          <w:rStyle w:val="FootnoteReference"/>
        </w:rPr>
        <w:footnoteRef/>
      </w:r>
      <w:r>
        <w:rPr>
          <w:i/>
          <w:sz w:val="22"/>
        </w:rPr>
        <w:t xml:space="preserve"> </w:t>
      </w:r>
      <w:r>
        <w:t>“</w:t>
      </w:r>
      <w:r w:rsidRPr="00EF2D65">
        <w:rPr>
          <w:sz w:val="22"/>
        </w:rPr>
        <w:t xml:space="preserve">Real Cinderella Story is That of Woman Who Brought </w:t>
      </w:r>
      <w:proofErr w:type="gramStart"/>
      <w:r w:rsidRPr="00EF2D65">
        <w:rPr>
          <w:sz w:val="22"/>
        </w:rPr>
        <w:t>A Crisis To</w:t>
      </w:r>
      <w:proofErr w:type="gramEnd"/>
      <w:r w:rsidRPr="00EF2D65">
        <w:rPr>
          <w:sz w:val="22"/>
        </w:rPr>
        <w:t xml:space="preserve"> Powerful British Kingdom</w:t>
      </w:r>
      <w:r>
        <w:rPr>
          <w:sz w:val="22"/>
        </w:rPr>
        <w:t xml:space="preserve">,” </w:t>
      </w:r>
      <w:r w:rsidRPr="00F36650">
        <w:rPr>
          <w:i/>
          <w:sz w:val="22"/>
        </w:rPr>
        <w:t xml:space="preserve">The Evening Independent </w:t>
      </w:r>
      <w:r w:rsidRPr="00F36650">
        <w:rPr>
          <w:sz w:val="22"/>
        </w:rPr>
        <w:t>(St. Peters</w:t>
      </w:r>
      <w:r>
        <w:rPr>
          <w:sz w:val="22"/>
        </w:rPr>
        <w:t xml:space="preserve">burg, FL), 10 December 1936, </w:t>
      </w:r>
      <w:r w:rsidRPr="00F36650">
        <w:rPr>
          <w:sz w:val="22"/>
        </w:rPr>
        <w:t>13</w:t>
      </w:r>
      <w:r>
        <w:rPr>
          <w:sz w:val="22"/>
        </w:rPr>
        <w:t>.</w:t>
      </w:r>
    </w:p>
  </w:footnote>
  <w:footnote w:id="23">
    <w:p w:rsidR="00AE2C3A" w:rsidRPr="00F36650" w:rsidRDefault="00AE2C3A" w:rsidP="00B17322">
      <w:pPr>
        <w:pStyle w:val="FootnoteText"/>
        <w:ind w:left="720" w:hanging="720"/>
        <w:rPr>
          <w:sz w:val="22"/>
        </w:rPr>
      </w:pPr>
      <w:r w:rsidRPr="00F36650">
        <w:rPr>
          <w:rStyle w:val="FootnoteReference"/>
          <w:sz w:val="22"/>
        </w:rPr>
        <w:footnoteRef/>
      </w:r>
      <w:r w:rsidRPr="00F36650">
        <w:rPr>
          <w:sz w:val="22"/>
        </w:rPr>
        <w:t xml:space="preserve"> </w:t>
      </w:r>
      <w:r w:rsidRPr="00F36650">
        <w:rPr>
          <w:rFonts w:cs="Verdana"/>
          <w:sz w:val="22"/>
          <w:szCs w:val="22"/>
        </w:rPr>
        <w:t xml:space="preserve">Jones, Chris. "Profile: Wallis Simpson." </w:t>
      </w:r>
      <w:r w:rsidRPr="00F36650">
        <w:rPr>
          <w:rFonts w:cs="Verdana"/>
          <w:i/>
          <w:sz w:val="22"/>
          <w:szCs w:val="22"/>
        </w:rPr>
        <w:t>BBC News.</w:t>
      </w:r>
      <w:r w:rsidRPr="00F36650">
        <w:rPr>
          <w:rFonts w:cs="Verdana"/>
          <w:sz w:val="22"/>
          <w:szCs w:val="22"/>
        </w:rPr>
        <w:t xml:space="preserve"> http://news.bbc.co.uk/2/hi/uk_news/2699035.stm (accessed September 17, 2012).</w:t>
      </w:r>
    </w:p>
  </w:footnote>
  <w:footnote w:id="24">
    <w:p w:rsidR="00AE2C3A" w:rsidRPr="00F36650" w:rsidRDefault="00AE2C3A" w:rsidP="00B17322">
      <w:pPr>
        <w:pStyle w:val="FootnoteText"/>
        <w:ind w:left="720" w:hanging="720"/>
        <w:rPr>
          <w:sz w:val="22"/>
        </w:rPr>
      </w:pPr>
      <w:r w:rsidRPr="00F36650">
        <w:rPr>
          <w:rStyle w:val="FootnoteReference"/>
          <w:sz w:val="22"/>
        </w:rPr>
        <w:footnoteRef/>
      </w:r>
      <w:r w:rsidRPr="00F36650">
        <w:rPr>
          <w:sz w:val="22"/>
        </w:rPr>
        <w:t xml:space="preserve"> Birmingham, </w:t>
      </w:r>
      <w:r>
        <w:rPr>
          <w:i/>
          <w:sz w:val="22"/>
        </w:rPr>
        <w:t>Duchess.</w:t>
      </w:r>
      <w:r w:rsidRPr="00F36650">
        <w:rPr>
          <w:sz w:val="22"/>
        </w:rPr>
        <w:t xml:space="preserve"> 9.</w:t>
      </w:r>
    </w:p>
  </w:footnote>
  <w:footnote w:id="25">
    <w:p w:rsidR="00AE2C3A" w:rsidRPr="00C53AE3" w:rsidRDefault="00AE2C3A" w:rsidP="00B1732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hanging="720"/>
        <w:rPr>
          <w:rFonts w:ascii="Times" w:hAnsi="Times" w:cs="Times"/>
          <w:b/>
          <w:bCs/>
          <w:color w:val="000000"/>
          <w:sz w:val="22"/>
        </w:rPr>
      </w:pPr>
      <w:r>
        <w:rPr>
          <w:rStyle w:val="FootnoteReference"/>
        </w:rPr>
        <w:footnoteRef/>
      </w:r>
      <w:r>
        <w:t xml:space="preserve"> </w:t>
      </w:r>
      <w:r w:rsidRPr="00C53AE3">
        <w:rPr>
          <w:sz w:val="22"/>
        </w:rPr>
        <w:t>“</w:t>
      </w:r>
      <w:r w:rsidRPr="00C53AE3">
        <w:rPr>
          <w:rFonts w:ascii="Times" w:hAnsi="Times" w:cs="Times"/>
          <w:bCs/>
          <w:color w:val="000000"/>
          <w:sz w:val="22"/>
        </w:rPr>
        <w:t>MRS. SIMPSON MET EDWARD AS PRINCE: Former Baltimore Girl, Known as .</w:t>
      </w:r>
      <w:r>
        <w:rPr>
          <w:rFonts w:ascii="Times" w:hAnsi="Times" w:cs="Times"/>
          <w:bCs/>
          <w:color w:val="000000"/>
          <w:sz w:val="22"/>
        </w:rPr>
        <w:t xml:space="preserve"> </w:t>
      </w:r>
      <w:r w:rsidRPr="00C53AE3">
        <w:rPr>
          <w:rFonts w:ascii="Times" w:hAnsi="Times" w:cs="Times"/>
          <w:bCs/>
          <w:color w:val="000000"/>
          <w:sz w:val="22"/>
        </w:rPr>
        <w:t>.</w:t>
      </w:r>
      <w:r>
        <w:rPr>
          <w:rFonts w:ascii="Times" w:hAnsi="Times" w:cs="Times"/>
          <w:bCs/>
          <w:color w:val="000000"/>
          <w:sz w:val="22"/>
        </w:rPr>
        <w:t xml:space="preserve"> </w:t>
      </w:r>
      <w:r w:rsidRPr="00C53AE3">
        <w:rPr>
          <w:rFonts w:ascii="Times" w:hAnsi="Times" w:cs="Times"/>
          <w:bCs/>
          <w:color w:val="000000"/>
          <w:sz w:val="22"/>
        </w:rPr>
        <w:t>.”</w:t>
      </w:r>
    </w:p>
    <w:p w:rsidR="00AE2C3A" w:rsidRPr="00C53AE3" w:rsidRDefault="00AE2C3A" w:rsidP="00B17322">
      <w:pPr>
        <w:pStyle w:val="FootnoteText"/>
        <w:ind w:left="720"/>
        <w:rPr>
          <w:sz w:val="22"/>
        </w:rPr>
      </w:pPr>
      <w:r w:rsidRPr="00C53AE3">
        <w:rPr>
          <w:rFonts w:ascii="Times" w:hAnsi="Times" w:cs="Times"/>
          <w:i/>
          <w:iCs/>
          <w:color w:val="000000"/>
          <w:sz w:val="22"/>
          <w:szCs w:val="20"/>
        </w:rPr>
        <w:t xml:space="preserve">New York Times (1923-Current file); </w:t>
      </w:r>
      <w:r w:rsidRPr="00C53AE3">
        <w:rPr>
          <w:rFonts w:ascii="Times" w:hAnsi="Times" w:cs="Times"/>
          <w:color w:val="000000"/>
          <w:sz w:val="22"/>
          <w:szCs w:val="20"/>
        </w:rPr>
        <w:t xml:space="preserve">Dec 11, 1936; </w:t>
      </w:r>
      <w:proofErr w:type="spellStart"/>
      <w:r w:rsidRPr="00C53AE3">
        <w:rPr>
          <w:rFonts w:ascii="Times" w:hAnsi="Times" w:cs="Times"/>
          <w:color w:val="000000"/>
          <w:sz w:val="22"/>
          <w:szCs w:val="20"/>
        </w:rPr>
        <w:t>ProQuest</w:t>
      </w:r>
      <w:proofErr w:type="spellEnd"/>
      <w:r w:rsidRPr="00C53AE3">
        <w:rPr>
          <w:rFonts w:ascii="Times" w:hAnsi="Times" w:cs="Times"/>
          <w:color w:val="000000"/>
          <w:sz w:val="22"/>
          <w:szCs w:val="20"/>
        </w:rPr>
        <w:t xml:space="preserve"> Historical Newspapers: T</w:t>
      </w:r>
      <w:r>
        <w:rPr>
          <w:rFonts w:ascii="Times" w:hAnsi="Times" w:cs="Times"/>
          <w:color w:val="000000"/>
          <w:sz w:val="22"/>
          <w:szCs w:val="20"/>
        </w:rPr>
        <w:t>he New York Times (1851-2009)</w:t>
      </w:r>
      <w:r w:rsidRPr="00C53AE3">
        <w:rPr>
          <w:rFonts w:ascii="Times" w:hAnsi="Times" w:cs="Times"/>
          <w:color w:val="000000"/>
          <w:sz w:val="22"/>
          <w:szCs w:val="20"/>
        </w:rPr>
        <w:t xml:space="preserve"> 20</w:t>
      </w:r>
      <w:r>
        <w:rPr>
          <w:rFonts w:ascii="Times" w:hAnsi="Times" w:cs="Times"/>
          <w:color w:val="000000"/>
          <w:sz w:val="22"/>
          <w:szCs w:val="20"/>
        </w:rPr>
        <w:t>.</w:t>
      </w:r>
    </w:p>
  </w:footnote>
  <w:footnote w:id="26">
    <w:p w:rsidR="00AE2C3A" w:rsidRDefault="00AE2C3A" w:rsidP="00B17322">
      <w:pPr>
        <w:pStyle w:val="FootnoteText"/>
        <w:ind w:left="720" w:hanging="720"/>
      </w:pPr>
      <w:r>
        <w:rPr>
          <w:rStyle w:val="FootnoteReference"/>
        </w:rPr>
        <w:footnoteRef/>
      </w:r>
      <w:r>
        <w:t xml:space="preserve"> </w:t>
      </w:r>
      <w:r w:rsidRPr="00DF30D7">
        <w:rPr>
          <w:sz w:val="22"/>
        </w:rPr>
        <w:t xml:space="preserve">A cotillion ball was designed to present the young, single ladies of the community, to the rest of the community, as women who were from prominent families and had now reached marital age. </w:t>
      </w:r>
    </w:p>
  </w:footnote>
  <w:footnote w:id="27">
    <w:p w:rsidR="00AE2C3A" w:rsidRPr="00EA1590" w:rsidRDefault="00AE2C3A" w:rsidP="00B17322">
      <w:pPr>
        <w:pStyle w:val="FootnoteText"/>
        <w:ind w:left="720" w:hanging="720"/>
        <w:rPr>
          <w:sz w:val="22"/>
        </w:rPr>
      </w:pPr>
      <w:r>
        <w:rPr>
          <w:rStyle w:val="FootnoteReference"/>
        </w:rPr>
        <w:footnoteRef/>
      </w:r>
      <w:r>
        <w:t xml:space="preserve"> </w:t>
      </w:r>
      <w:proofErr w:type="gramStart"/>
      <w:r>
        <w:t>“</w:t>
      </w:r>
      <w:r>
        <w:rPr>
          <w:sz w:val="22"/>
        </w:rPr>
        <w:t xml:space="preserve">Baltimore Event Recalls Mrs. Simpson’s Debut,” </w:t>
      </w:r>
      <w:r>
        <w:rPr>
          <w:i/>
          <w:sz w:val="22"/>
        </w:rPr>
        <w:t xml:space="preserve">The New York Times </w:t>
      </w:r>
      <w:r>
        <w:rPr>
          <w:sz w:val="22"/>
        </w:rPr>
        <w:t>(New York, NY), 8 December 1936.</w:t>
      </w:r>
      <w:proofErr w:type="gramEnd"/>
    </w:p>
  </w:footnote>
  <w:footnote w:id="28">
    <w:p w:rsidR="00AE2C3A" w:rsidRPr="00F36650" w:rsidRDefault="00AE2C3A" w:rsidP="00B17322">
      <w:pPr>
        <w:pStyle w:val="FootnoteText"/>
        <w:ind w:left="720" w:hanging="720"/>
        <w:rPr>
          <w:sz w:val="22"/>
        </w:rPr>
      </w:pPr>
      <w:r>
        <w:rPr>
          <w:rStyle w:val="FootnoteReference"/>
        </w:rPr>
        <w:footnoteRef/>
      </w:r>
      <w:r>
        <w:t xml:space="preserve"> </w:t>
      </w:r>
      <w:r>
        <w:rPr>
          <w:sz w:val="22"/>
        </w:rPr>
        <w:t xml:space="preserve">Birmingham, </w:t>
      </w:r>
      <w:r>
        <w:rPr>
          <w:i/>
          <w:sz w:val="22"/>
        </w:rPr>
        <w:t>Duchess,</w:t>
      </w:r>
      <w:r>
        <w:rPr>
          <w:sz w:val="22"/>
        </w:rPr>
        <w:t xml:space="preserve"> </w:t>
      </w:r>
      <w:r w:rsidRPr="00F36650">
        <w:rPr>
          <w:sz w:val="22"/>
        </w:rPr>
        <w:t>16.</w:t>
      </w:r>
    </w:p>
  </w:footnote>
  <w:footnote w:id="29">
    <w:p w:rsidR="00AE2C3A" w:rsidRPr="0068681C" w:rsidRDefault="00AE2C3A" w:rsidP="00B17322">
      <w:pPr>
        <w:ind w:left="720" w:hanging="720"/>
        <w:rPr>
          <w:rFonts w:cs="Verdana"/>
          <w:i/>
          <w:sz w:val="22"/>
          <w:szCs w:val="22"/>
        </w:rPr>
      </w:pPr>
      <w:r w:rsidRPr="00F36650">
        <w:rPr>
          <w:rStyle w:val="FootnoteReference"/>
        </w:rPr>
        <w:footnoteRef/>
      </w:r>
      <w:r w:rsidRPr="00F36650">
        <w:rPr>
          <w:sz w:val="22"/>
        </w:rPr>
        <w:t xml:space="preserve"> </w:t>
      </w:r>
      <w:r w:rsidRPr="00F36650">
        <w:rPr>
          <w:rFonts w:cs="Verdana"/>
          <w:sz w:val="22"/>
          <w:szCs w:val="22"/>
        </w:rPr>
        <w:t xml:space="preserve">Ralph G. Martin, </w:t>
      </w:r>
      <w:r w:rsidRPr="00F36650">
        <w:rPr>
          <w:rFonts w:cs="Verdana"/>
          <w:i/>
          <w:iCs/>
          <w:sz w:val="22"/>
          <w:szCs w:val="22"/>
        </w:rPr>
        <w:t>The Woman He Loved</w:t>
      </w:r>
      <w:r w:rsidRPr="00F36650">
        <w:rPr>
          <w:rFonts w:cs="Verdana"/>
          <w:sz w:val="22"/>
          <w:szCs w:val="22"/>
        </w:rPr>
        <w:t xml:space="preserve">. </w:t>
      </w:r>
      <w:proofErr w:type="gramStart"/>
      <w:r w:rsidRPr="00F36650">
        <w:rPr>
          <w:rFonts w:cs="Verdana"/>
          <w:sz w:val="22"/>
          <w:szCs w:val="22"/>
        </w:rPr>
        <w:t>(New Yor</w:t>
      </w:r>
      <w:r>
        <w:rPr>
          <w:rFonts w:cs="Verdana"/>
          <w:sz w:val="22"/>
          <w:szCs w:val="22"/>
        </w:rPr>
        <w:t>k: Simon and Schuster, 1974).</w:t>
      </w:r>
      <w:proofErr w:type="gramEnd"/>
      <w:r w:rsidRPr="00F36650">
        <w:rPr>
          <w:rFonts w:cs="Verdana"/>
          <w:sz w:val="22"/>
          <w:szCs w:val="22"/>
        </w:rPr>
        <w:t xml:space="preserve"> 56. </w:t>
      </w:r>
      <w:r>
        <w:rPr>
          <w:rFonts w:cs="Verdana"/>
          <w:sz w:val="22"/>
          <w:szCs w:val="22"/>
        </w:rPr>
        <w:t>Hereafter Martin,</w:t>
      </w:r>
      <w:r>
        <w:rPr>
          <w:rFonts w:cs="Verdana"/>
          <w:i/>
          <w:sz w:val="22"/>
          <w:szCs w:val="22"/>
        </w:rPr>
        <w:t xml:space="preserve"> </w:t>
      </w:r>
      <w:proofErr w:type="gramStart"/>
      <w:r>
        <w:rPr>
          <w:rFonts w:cs="Verdana"/>
          <w:i/>
          <w:sz w:val="22"/>
          <w:szCs w:val="22"/>
        </w:rPr>
        <w:t>The</w:t>
      </w:r>
      <w:proofErr w:type="gramEnd"/>
      <w:r>
        <w:rPr>
          <w:rFonts w:cs="Verdana"/>
          <w:i/>
          <w:sz w:val="22"/>
          <w:szCs w:val="22"/>
        </w:rPr>
        <w:t xml:space="preserve"> Woman.</w:t>
      </w:r>
    </w:p>
  </w:footnote>
  <w:footnote w:id="30">
    <w:p w:rsidR="00AE2C3A" w:rsidRPr="00F36650" w:rsidRDefault="00AE2C3A">
      <w:pPr>
        <w:pStyle w:val="FootnoteText"/>
        <w:rPr>
          <w:sz w:val="22"/>
        </w:rPr>
      </w:pPr>
      <w:r w:rsidRPr="00F36650">
        <w:rPr>
          <w:rStyle w:val="FootnoteReference"/>
        </w:rPr>
        <w:footnoteRef/>
      </w:r>
      <w:r w:rsidRPr="00F36650">
        <w:rPr>
          <w:sz w:val="22"/>
        </w:rPr>
        <w:t xml:space="preserve"> </w:t>
      </w:r>
      <w:proofErr w:type="gramStart"/>
      <w:r w:rsidRPr="00F36650">
        <w:rPr>
          <w:sz w:val="22"/>
        </w:rPr>
        <w:t>Ibid.</w:t>
      </w:r>
      <w:proofErr w:type="gramEnd"/>
      <w:r w:rsidRPr="00F36650">
        <w:rPr>
          <w:sz w:val="22"/>
        </w:rPr>
        <w:t xml:space="preserve"> </w:t>
      </w:r>
    </w:p>
  </w:footnote>
  <w:footnote w:id="31">
    <w:p w:rsidR="00AE2C3A" w:rsidRPr="000A6C74" w:rsidRDefault="00AE2C3A" w:rsidP="00FA1A8B">
      <w:pPr>
        <w:pStyle w:val="FootnoteText"/>
        <w:ind w:left="720" w:hanging="720"/>
        <w:rPr>
          <w:sz w:val="22"/>
        </w:rPr>
      </w:pPr>
      <w:r>
        <w:rPr>
          <w:rStyle w:val="FootnoteReference"/>
        </w:rPr>
        <w:footnoteRef/>
      </w:r>
      <w:r>
        <w:t xml:space="preserve"> “</w:t>
      </w:r>
      <w:r w:rsidRPr="00EF2D65">
        <w:rPr>
          <w:sz w:val="22"/>
        </w:rPr>
        <w:t xml:space="preserve">Real Cinderella Story is That of Woman Who Brought </w:t>
      </w:r>
      <w:proofErr w:type="gramStart"/>
      <w:r w:rsidRPr="00EF2D65">
        <w:rPr>
          <w:sz w:val="22"/>
        </w:rPr>
        <w:t>A Crisis To</w:t>
      </w:r>
      <w:proofErr w:type="gramEnd"/>
      <w:r w:rsidRPr="00EF2D65">
        <w:rPr>
          <w:sz w:val="22"/>
        </w:rPr>
        <w:t xml:space="preserve"> Powerful British Kingdom</w:t>
      </w:r>
      <w:r>
        <w:t xml:space="preserve">,” </w:t>
      </w:r>
      <w:r w:rsidRPr="00F36650">
        <w:rPr>
          <w:i/>
          <w:sz w:val="22"/>
        </w:rPr>
        <w:t xml:space="preserve">The Evening Independent </w:t>
      </w:r>
      <w:r w:rsidRPr="00F36650">
        <w:rPr>
          <w:sz w:val="22"/>
        </w:rPr>
        <w:t>(St. Petersburg</w:t>
      </w:r>
      <w:r>
        <w:rPr>
          <w:sz w:val="22"/>
        </w:rPr>
        <w:t>, FL), 10 December 1936.</w:t>
      </w:r>
    </w:p>
  </w:footnote>
  <w:footnote w:id="32">
    <w:p w:rsidR="00AE2C3A" w:rsidRPr="00F36650" w:rsidRDefault="00AE2C3A">
      <w:pPr>
        <w:pStyle w:val="FootnoteText"/>
        <w:rPr>
          <w:sz w:val="22"/>
        </w:rPr>
      </w:pPr>
      <w:r w:rsidRPr="00F36650">
        <w:rPr>
          <w:rStyle w:val="FootnoteReference"/>
        </w:rPr>
        <w:footnoteRef/>
      </w:r>
      <w:r w:rsidRPr="00F36650">
        <w:rPr>
          <w:sz w:val="22"/>
        </w:rPr>
        <w:t xml:space="preserve"> Birmingham, </w:t>
      </w:r>
      <w:r w:rsidRPr="00F36650">
        <w:rPr>
          <w:i/>
          <w:sz w:val="22"/>
        </w:rPr>
        <w:t xml:space="preserve">Duchess. </w:t>
      </w:r>
      <w:r w:rsidRPr="00F36650">
        <w:rPr>
          <w:sz w:val="22"/>
        </w:rPr>
        <w:t>19.</w:t>
      </w:r>
    </w:p>
  </w:footnote>
  <w:footnote w:id="33">
    <w:p w:rsidR="00AE2C3A" w:rsidRPr="00F36650" w:rsidRDefault="00AE2C3A">
      <w:pPr>
        <w:pStyle w:val="FootnoteText"/>
        <w:rPr>
          <w:sz w:val="22"/>
        </w:rPr>
      </w:pPr>
      <w:r w:rsidRPr="00F36650">
        <w:rPr>
          <w:rStyle w:val="FootnoteReference"/>
        </w:rPr>
        <w:footnoteRef/>
      </w:r>
      <w:r w:rsidRPr="00F36650">
        <w:t xml:space="preserve"> </w:t>
      </w:r>
      <w:proofErr w:type="gramStart"/>
      <w:r>
        <w:rPr>
          <w:sz w:val="22"/>
        </w:rPr>
        <w:t>Ibid.,</w:t>
      </w:r>
      <w:proofErr w:type="gramEnd"/>
      <w:r w:rsidRPr="00F36650">
        <w:rPr>
          <w:sz w:val="22"/>
        </w:rPr>
        <w:t xml:space="preserve"> 20. </w:t>
      </w:r>
    </w:p>
  </w:footnote>
  <w:footnote w:id="34">
    <w:p w:rsidR="00AE2C3A" w:rsidRDefault="00AE2C3A">
      <w:pPr>
        <w:pStyle w:val="FootnoteText"/>
      </w:pPr>
      <w:r w:rsidRPr="00F36650">
        <w:rPr>
          <w:rStyle w:val="FootnoteReference"/>
        </w:rPr>
        <w:footnoteRef/>
      </w:r>
      <w:r>
        <w:rPr>
          <w:sz w:val="22"/>
        </w:rPr>
        <w:t xml:space="preserve"> </w:t>
      </w:r>
      <w:r w:rsidRPr="00F36650">
        <w:rPr>
          <w:sz w:val="22"/>
        </w:rPr>
        <w:t xml:space="preserve">Birmingham, </w:t>
      </w:r>
      <w:r>
        <w:rPr>
          <w:i/>
          <w:sz w:val="22"/>
        </w:rPr>
        <w:t>Duchess</w:t>
      </w:r>
      <w:r>
        <w:rPr>
          <w:sz w:val="22"/>
        </w:rPr>
        <w:t>,</w:t>
      </w:r>
      <w:r w:rsidRPr="00F36650">
        <w:rPr>
          <w:sz w:val="22"/>
        </w:rPr>
        <w:t xml:space="preserve"> 22.</w:t>
      </w:r>
      <w:r>
        <w:t xml:space="preserve"> </w:t>
      </w:r>
    </w:p>
  </w:footnote>
  <w:footnote w:id="35">
    <w:p w:rsidR="00AE2C3A" w:rsidRPr="00F70FA9" w:rsidRDefault="00AE2C3A" w:rsidP="00B1493C">
      <w:pPr>
        <w:pStyle w:val="FootnoteText"/>
        <w:ind w:left="720" w:hanging="720"/>
        <w:rPr>
          <w:sz w:val="22"/>
        </w:rPr>
      </w:pPr>
      <w:r w:rsidRPr="00F70FA9">
        <w:rPr>
          <w:rStyle w:val="FootnoteReference"/>
          <w:sz w:val="22"/>
        </w:rPr>
        <w:footnoteRef/>
      </w:r>
      <w:r w:rsidRPr="00F70FA9">
        <w:rPr>
          <w:sz w:val="22"/>
        </w:rPr>
        <w:t xml:space="preserve"> </w:t>
      </w:r>
      <w:proofErr w:type="gramStart"/>
      <w:r>
        <w:rPr>
          <w:sz w:val="22"/>
        </w:rPr>
        <w:t xml:space="preserve">“Story Of A Romance That Upset an Empire,” </w:t>
      </w:r>
      <w:r w:rsidRPr="00F70FA9">
        <w:rPr>
          <w:i/>
          <w:sz w:val="22"/>
        </w:rPr>
        <w:t xml:space="preserve">The New York Times </w:t>
      </w:r>
      <w:r w:rsidRPr="00F70FA9">
        <w:rPr>
          <w:sz w:val="22"/>
        </w:rPr>
        <w:t>(Ne</w:t>
      </w:r>
      <w:r>
        <w:rPr>
          <w:sz w:val="22"/>
        </w:rPr>
        <w:t>w York, NY), 6 December 1936</w:t>
      </w:r>
      <w:r w:rsidRPr="00F70FA9">
        <w:rPr>
          <w:sz w:val="22"/>
        </w:rPr>
        <w:t>.</w:t>
      </w:r>
      <w:proofErr w:type="gramEnd"/>
    </w:p>
  </w:footnote>
  <w:footnote w:id="36">
    <w:p w:rsidR="00AE2C3A" w:rsidRDefault="00AE2C3A" w:rsidP="00783C71">
      <w:pPr>
        <w:pStyle w:val="FootnoteText"/>
      </w:pPr>
      <w:r>
        <w:rPr>
          <w:rStyle w:val="FootnoteReference"/>
        </w:rPr>
        <w:footnoteRef/>
      </w:r>
      <w:r>
        <w:t xml:space="preserve"> </w:t>
      </w:r>
      <w:r>
        <w:rPr>
          <w:rFonts w:cs="Verdana"/>
          <w:sz w:val="22"/>
          <w:szCs w:val="22"/>
        </w:rPr>
        <w:t>Martin,</w:t>
      </w:r>
      <w:r>
        <w:rPr>
          <w:rFonts w:cs="Verdana"/>
          <w:i/>
          <w:sz w:val="22"/>
          <w:szCs w:val="22"/>
        </w:rPr>
        <w:t xml:space="preserve"> </w:t>
      </w:r>
      <w:proofErr w:type="gramStart"/>
      <w:r>
        <w:rPr>
          <w:rFonts w:cs="Verdana"/>
          <w:i/>
          <w:sz w:val="22"/>
          <w:szCs w:val="22"/>
        </w:rPr>
        <w:t>The</w:t>
      </w:r>
      <w:proofErr w:type="gramEnd"/>
      <w:r>
        <w:rPr>
          <w:rFonts w:cs="Verdana"/>
          <w:i/>
          <w:sz w:val="22"/>
          <w:szCs w:val="22"/>
        </w:rPr>
        <w:t xml:space="preserve"> Woman.</w:t>
      </w:r>
      <w:r w:rsidRPr="002B6509">
        <w:rPr>
          <w:rFonts w:cs="Verdana"/>
          <w:sz w:val="22"/>
          <w:szCs w:val="22"/>
        </w:rPr>
        <w:t xml:space="preserve"> 83.</w:t>
      </w:r>
      <w:r>
        <w:rPr>
          <w:rFonts w:cs="Verdana"/>
          <w:i/>
          <w:sz w:val="22"/>
          <w:szCs w:val="22"/>
        </w:rPr>
        <w:t xml:space="preserve"> </w:t>
      </w:r>
    </w:p>
  </w:footnote>
  <w:footnote w:id="37">
    <w:p w:rsidR="00AE2C3A" w:rsidRDefault="00AE2C3A" w:rsidP="00B1493C">
      <w:pPr>
        <w:pStyle w:val="FootnoteText"/>
        <w:ind w:left="720" w:hanging="720"/>
      </w:pPr>
      <w:r>
        <w:rPr>
          <w:rStyle w:val="FootnoteReference"/>
        </w:rPr>
        <w:footnoteRef/>
      </w:r>
      <w:r>
        <w:t xml:space="preserve"> </w:t>
      </w:r>
      <w:r w:rsidRPr="00B130CF">
        <w:rPr>
          <w:sz w:val="22"/>
        </w:rPr>
        <w:t xml:space="preserve">Wallis Warfield </w:t>
      </w:r>
      <w:r w:rsidRPr="00B130CF">
        <w:rPr>
          <w:rFonts w:cs="Verdana"/>
          <w:sz w:val="22"/>
          <w:szCs w:val="22"/>
        </w:rPr>
        <w:t xml:space="preserve">Windsor. </w:t>
      </w:r>
      <w:r w:rsidRPr="00B130CF">
        <w:rPr>
          <w:rFonts w:cs="Verdana"/>
          <w:i/>
          <w:iCs/>
          <w:sz w:val="22"/>
          <w:szCs w:val="22"/>
        </w:rPr>
        <w:t>The Heart has its Reasons; The Memoirs of the Duchess of</w:t>
      </w:r>
      <w:r>
        <w:rPr>
          <w:rFonts w:cs="Verdana"/>
          <w:i/>
          <w:iCs/>
          <w:sz w:val="22"/>
          <w:szCs w:val="22"/>
        </w:rPr>
        <w:t xml:space="preserve"> Windsor</w:t>
      </w:r>
      <w:r w:rsidRPr="00B130CF">
        <w:rPr>
          <w:rFonts w:cs="Verdana"/>
          <w:sz w:val="22"/>
          <w:szCs w:val="22"/>
        </w:rPr>
        <w:t>. London: Michael Joseph, 1956.</w:t>
      </w:r>
    </w:p>
  </w:footnote>
  <w:footnote w:id="38">
    <w:p w:rsidR="00AE2C3A" w:rsidRDefault="00AE2C3A" w:rsidP="006E158A">
      <w:pPr>
        <w:pStyle w:val="FootnoteText"/>
        <w:ind w:left="720" w:hanging="720"/>
      </w:pPr>
      <w:r>
        <w:rPr>
          <w:rStyle w:val="FootnoteReference"/>
        </w:rPr>
        <w:footnoteRef/>
      </w:r>
      <w:r>
        <w:t xml:space="preserve"> “</w:t>
      </w:r>
      <w:r>
        <w:rPr>
          <w:sz w:val="22"/>
        </w:rPr>
        <w:t xml:space="preserve">The Duchess of Windsor: Royal Romance </w:t>
      </w:r>
      <w:proofErr w:type="gramStart"/>
      <w:r>
        <w:rPr>
          <w:sz w:val="22"/>
        </w:rPr>
        <w:t>Which</w:t>
      </w:r>
      <w:proofErr w:type="gramEnd"/>
      <w:r>
        <w:rPr>
          <w:sz w:val="22"/>
        </w:rPr>
        <w:t xml:space="preserve"> led to </w:t>
      </w:r>
      <w:proofErr w:type="spellStart"/>
      <w:r>
        <w:rPr>
          <w:sz w:val="22"/>
        </w:rPr>
        <w:t>Addication</w:t>
      </w:r>
      <w:proofErr w:type="spellEnd"/>
      <w:r>
        <w:rPr>
          <w:sz w:val="22"/>
        </w:rPr>
        <w:t xml:space="preserve">,” </w:t>
      </w:r>
      <w:r>
        <w:rPr>
          <w:i/>
          <w:sz w:val="22"/>
        </w:rPr>
        <w:t>The Times</w:t>
      </w:r>
      <w:r>
        <w:rPr>
          <w:sz w:val="22"/>
        </w:rPr>
        <w:t xml:space="preserve"> (London, England) 25 April 1986: 14. </w:t>
      </w:r>
      <w:proofErr w:type="gramStart"/>
      <w:r>
        <w:rPr>
          <w:i/>
          <w:sz w:val="22"/>
        </w:rPr>
        <w:t>The Times Digital Archive.</w:t>
      </w:r>
      <w:proofErr w:type="gramEnd"/>
      <w:r>
        <w:rPr>
          <w:i/>
          <w:sz w:val="22"/>
        </w:rPr>
        <w:t xml:space="preserve"> </w:t>
      </w:r>
      <w:proofErr w:type="gramStart"/>
      <w:r>
        <w:rPr>
          <w:sz w:val="22"/>
        </w:rPr>
        <w:t>Web.</w:t>
      </w:r>
      <w:proofErr w:type="gramEnd"/>
      <w:r>
        <w:rPr>
          <w:sz w:val="22"/>
        </w:rPr>
        <w:t xml:space="preserve"> 15 October 2012.</w:t>
      </w:r>
    </w:p>
  </w:footnote>
  <w:footnote w:id="39">
    <w:p w:rsidR="00AE2C3A" w:rsidRDefault="00AE2C3A">
      <w:pPr>
        <w:pStyle w:val="FootnoteText"/>
      </w:pPr>
      <w:r>
        <w:rPr>
          <w:rStyle w:val="FootnoteReference"/>
        </w:rPr>
        <w:footnoteRef/>
      </w:r>
      <w:r>
        <w:t xml:space="preserve"> </w:t>
      </w:r>
      <w:r w:rsidRPr="00F36650">
        <w:rPr>
          <w:sz w:val="22"/>
        </w:rPr>
        <w:t xml:space="preserve">Birmingham, </w:t>
      </w:r>
      <w:r>
        <w:rPr>
          <w:i/>
          <w:sz w:val="22"/>
        </w:rPr>
        <w:t>Duchess.</w:t>
      </w:r>
      <w:r w:rsidRPr="00E42BDE">
        <w:rPr>
          <w:sz w:val="22"/>
        </w:rPr>
        <w:t xml:space="preserve"> 27</w:t>
      </w:r>
      <w:r>
        <w:t>.</w:t>
      </w:r>
    </w:p>
  </w:footnote>
  <w:footnote w:id="40">
    <w:p w:rsidR="00AE2C3A" w:rsidRDefault="00AE2C3A">
      <w:pPr>
        <w:pStyle w:val="FootnoteText"/>
      </w:pPr>
      <w:r>
        <w:rPr>
          <w:rStyle w:val="FootnoteReference"/>
        </w:rPr>
        <w:footnoteRef/>
      </w:r>
      <w:r>
        <w:t xml:space="preserve"> </w:t>
      </w:r>
      <w:r w:rsidRPr="00F36650">
        <w:rPr>
          <w:sz w:val="22"/>
        </w:rPr>
        <w:t xml:space="preserve">Birmingham, </w:t>
      </w:r>
      <w:r>
        <w:rPr>
          <w:i/>
          <w:sz w:val="22"/>
        </w:rPr>
        <w:t xml:space="preserve">Duchess, </w:t>
      </w:r>
      <w:r w:rsidRPr="00D07364">
        <w:rPr>
          <w:sz w:val="22"/>
        </w:rPr>
        <w:t>27</w:t>
      </w:r>
      <w:r>
        <w:rPr>
          <w:i/>
          <w:sz w:val="22"/>
        </w:rPr>
        <w:t>.</w:t>
      </w:r>
      <w:r>
        <w:t xml:space="preserve"> </w:t>
      </w:r>
    </w:p>
  </w:footnote>
  <w:footnote w:id="41">
    <w:p w:rsidR="00AE2C3A" w:rsidRPr="002B6509" w:rsidRDefault="00AE2C3A">
      <w:pPr>
        <w:pStyle w:val="FootnoteText"/>
      </w:pPr>
      <w:r>
        <w:rPr>
          <w:rStyle w:val="FootnoteReference"/>
        </w:rPr>
        <w:footnoteRef/>
      </w:r>
      <w:r>
        <w:t xml:space="preserve"> </w:t>
      </w:r>
      <w:r>
        <w:rPr>
          <w:rFonts w:cs="Verdana"/>
          <w:sz w:val="22"/>
          <w:szCs w:val="22"/>
        </w:rPr>
        <w:t>Martin,</w:t>
      </w:r>
      <w:r>
        <w:rPr>
          <w:rFonts w:cs="Verdana"/>
          <w:i/>
          <w:sz w:val="22"/>
          <w:szCs w:val="22"/>
        </w:rPr>
        <w:t xml:space="preserve"> </w:t>
      </w:r>
      <w:proofErr w:type="gramStart"/>
      <w:r>
        <w:rPr>
          <w:rFonts w:cs="Verdana"/>
          <w:i/>
          <w:sz w:val="22"/>
          <w:szCs w:val="22"/>
        </w:rPr>
        <w:t>The</w:t>
      </w:r>
      <w:proofErr w:type="gramEnd"/>
      <w:r>
        <w:rPr>
          <w:rFonts w:cs="Verdana"/>
          <w:i/>
          <w:sz w:val="22"/>
          <w:szCs w:val="22"/>
        </w:rPr>
        <w:t xml:space="preserve"> Woman</w:t>
      </w:r>
      <w:r w:rsidRPr="002B6509">
        <w:rPr>
          <w:rFonts w:cs="Verdana"/>
          <w:sz w:val="22"/>
          <w:szCs w:val="22"/>
        </w:rPr>
        <w:t>. 89.</w:t>
      </w:r>
    </w:p>
  </w:footnote>
  <w:footnote w:id="42">
    <w:p w:rsidR="00AE2C3A" w:rsidRDefault="00AE2C3A">
      <w:pPr>
        <w:pStyle w:val="FootnoteText"/>
      </w:pPr>
      <w:r>
        <w:rPr>
          <w:rStyle w:val="FootnoteReference"/>
        </w:rPr>
        <w:footnoteRef/>
      </w:r>
      <w:r>
        <w:t xml:space="preserve"> </w:t>
      </w:r>
      <w:proofErr w:type="gramStart"/>
      <w:r>
        <w:rPr>
          <w:rFonts w:cs="Verdana"/>
          <w:sz w:val="22"/>
          <w:szCs w:val="22"/>
        </w:rPr>
        <w:t>Ibid.</w:t>
      </w:r>
      <w:r>
        <w:rPr>
          <w:rFonts w:cs="Verdana"/>
          <w:i/>
          <w:sz w:val="22"/>
          <w:szCs w:val="22"/>
        </w:rPr>
        <w:t>,</w:t>
      </w:r>
      <w:proofErr w:type="gramEnd"/>
      <w:r w:rsidRPr="002B6509">
        <w:rPr>
          <w:rFonts w:cs="Verdana"/>
          <w:sz w:val="22"/>
          <w:szCs w:val="22"/>
        </w:rPr>
        <w:t xml:space="preserve"> 90.</w:t>
      </w:r>
    </w:p>
  </w:footnote>
  <w:footnote w:id="43">
    <w:p w:rsidR="00AE2C3A" w:rsidRDefault="00AE2C3A">
      <w:pPr>
        <w:pStyle w:val="FootnoteText"/>
      </w:pPr>
      <w:r>
        <w:rPr>
          <w:rStyle w:val="FootnoteReference"/>
        </w:rPr>
        <w:footnoteRef/>
      </w:r>
      <w:r>
        <w:t xml:space="preserve"> </w:t>
      </w:r>
      <w:r>
        <w:rPr>
          <w:rFonts w:cs="Verdana"/>
          <w:sz w:val="22"/>
          <w:szCs w:val="22"/>
        </w:rPr>
        <w:t>Martin,</w:t>
      </w:r>
      <w:r>
        <w:rPr>
          <w:rFonts w:cs="Verdana"/>
          <w:i/>
          <w:sz w:val="22"/>
          <w:szCs w:val="22"/>
        </w:rPr>
        <w:t xml:space="preserve"> </w:t>
      </w:r>
      <w:proofErr w:type="gramStart"/>
      <w:r>
        <w:rPr>
          <w:rFonts w:cs="Verdana"/>
          <w:i/>
          <w:sz w:val="22"/>
          <w:szCs w:val="22"/>
        </w:rPr>
        <w:t>The</w:t>
      </w:r>
      <w:proofErr w:type="gramEnd"/>
      <w:r>
        <w:rPr>
          <w:rFonts w:cs="Verdana"/>
          <w:i/>
          <w:sz w:val="22"/>
          <w:szCs w:val="22"/>
        </w:rPr>
        <w:t xml:space="preserve"> Woman</w:t>
      </w:r>
      <w:r>
        <w:rPr>
          <w:rFonts w:cs="Verdana"/>
          <w:sz w:val="22"/>
          <w:szCs w:val="22"/>
        </w:rPr>
        <w:t>. 91</w:t>
      </w:r>
      <w:r w:rsidRPr="00A373A1">
        <w:rPr>
          <w:sz w:val="22"/>
        </w:rPr>
        <w:t>.</w:t>
      </w:r>
    </w:p>
  </w:footnote>
  <w:footnote w:id="44">
    <w:p w:rsidR="00AE2C3A" w:rsidRPr="009B4DDF" w:rsidRDefault="00AE2C3A" w:rsidP="009B4DDF">
      <w:pPr>
        <w:pStyle w:val="FootnoteText"/>
        <w:ind w:left="900" w:hanging="900"/>
      </w:pPr>
      <w:r>
        <w:rPr>
          <w:rStyle w:val="FootnoteReference"/>
        </w:rPr>
        <w:footnoteRef/>
      </w:r>
      <w:r>
        <w:t xml:space="preserve"> </w:t>
      </w:r>
      <w:r w:rsidRPr="00B130CF">
        <w:rPr>
          <w:sz w:val="22"/>
        </w:rPr>
        <w:t xml:space="preserve">Wallis Warfield </w:t>
      </w:r>
      <w:r w:rsidRPr="00B130CF">
        <w:rPr>
          <w:rFonts w:cs="Verdana"/>
          <w:sz w:val="22"/>
          <w:szCs w:val="22"/>
        </w:rPr>
        <w:t xml:space="preserve">Windsor. </w:t>
      </w:r>
      <w:r w:rsidRPr="00B130CF">
        <w:rPr>
          <w:rFonts w:cs="Verdana"/>
          <w:i/>
          <w:iCs/>
          <w:sz w:val="22"/>
          <w:szCs w:val="22"/>
        </w:rPr>
        <w:t>The Heart has its Reasons; The M</w:t>
      </w:r>
      <w:r>
        <w:rPr>
          <w:rFonts w:cs="Verdana"/>
          <w:i/>
          <w:iCs/>
          <w:sz w:val="22"/>
          <w:szCs w:val="22"/>
        </w:rPr>
        <w:t>emoirs of the Duchess of Windsor</w:t>
      </w:r>
      <w:r w:rsidRPr="00B130CF">
        <w:rPr>
          <w:rFonts w:cs="Verdana"/>
          <w:sz w:val="22"/>
          <w:szCs w:val="22"/>
        </w:rPr>
        <w:t>. London: Michael Joseph, 1956.</w:t>
      </w:r>
    </w:p>
  </w:footnote>
  <w:footnote w:id="45">
    <w:p w:rsidR="00AE2C3A" w:rsidRDefault="00AE2C3A">
      <w:pPr>
        <w:pStyle w:val="FootnoteText"/>
      </w:pPr>
      <w:r>
        <w:rPr>
          <w:rStyle w:val="FootnoteReference"/>
        </w:rPr>
        <w:footnoteRef/>
      </w:r>
      <w:r>
        <w:t xml:space="preserve"> </w:t>
      </w:r>
      <w:r>
        <w:rPr>
          <w:rFonts w:cs="Verdana"/>
          <w:sz w:val="22"/>
          <w:szCs w:val="22"/>
        </w:rPr>
        <w:t>Martin,</w:t>
      </w:r>
      <w:r>
        <w:rPr>
          <w:rFonts w:cs="Verdana"/>
          <w:i/>
          <w:sz w:val="22"/>
          <w:szCs w:val="22"/>
        </w:rPr>
        <w:t xml:space="preserve"> </w:t>
      </w:r>
      <w:proofErr w:type="gramStart"/>
      <w:r>
        <w:rPr>
          <w:rFonts w:cs="Verdana"/>
          <w:i/>
          <w:sz w:val="22"/>
          <w:szCs w:val="22"/>
        </w:rPr>
        <w:t>The</w:t>
      </w:r>
      <w:proofErr w:type="gramEnd"/>
      <w:r>
        <w:rPr>
          <w:rFonts w:cs="Verdana"/>
          <w:i/>
          <w:sz w:val="22"/>
          <w:szCs w:val="22"/>
        </w:rPr>
        <w:t xml:space="preserve"> Woman.</w:t>
      </w:r>
      <w:r w:rsidRPr="00BD285E">
        <w:rPr>
          <w:rFonts w:cs="Verdana"/>
          <w:sz w:val="22"/>
          <w:szCs w:val="22"/>
        </w:rPr>
        <w:t xml:space="preserve"> 140.</w:t>
      </w:r>
    </w:p>
  </w:footnote>
  <w:footnote w:id="46">
    <w:p w:rsidR="00AE2C3A" w:rsidRDefault="00AE2C3A">
      <w:pPr>
        <w:pStyle w:val="FootnoteText"/>
      </w:pPr>
      <w:r>
        <w:rPr>
          <w:rStyle w:val="FootnoteReference"/>
        </w:rPr>
        <w:footnoteRef/>
      </w:r>
      <w:r>
        <w:t xml:space="preserve"> </w:t>
      </w:r>
      <w:r>
        <w:rPr>
          <w:rFonts w:cs="Verdana"/>
          <w:sz w:val="22"/>
          <w:szCs w:val="22"/>
        </w:rPr>
        <w:t>Martin,</w:t>
      </w:r>
      <w:r>
        <w:rPr>
          <w:rFonts w:cs="Verdana"/>
          <w:i/>
          <w:sz w:val="22"/>
          <w:szCs w:val="22"/>
        </w:rPr>
        <w:t xml:space="preserve"> </w:t>
      </w:r>
      <w:proofErr w:type="gramStart"/>
      <w:r>
        <w:rPr>
          <w:rFonts w:cs="Verdana"/>
          <w:i/>
          <w:sz w:val="22"/>
          <w:szCs w:val="22"/>
        </w:rPr>
        <w:t>The</w:t>
      </w:r>
      <w:proofErr w:type="gramEnd"/>
      <w:r>
        <w:rPr>
          <w:rFonts w:cs="Verdana"/>
          <w:i/>
          <w:sz w:val="22"/>
          <w:szCs w:val="22"/>
        </w:rPr>
        <w:t xml:space="preserve"> Woman</w:t>
      </w:r>
      <w:r>
        <w:rPr>
          <w:rFonts w:cs="Verdana"/>
          <w:sz w:val="22"/>
          <w:szCs w:val="22"/>
        </w:rPr>
        <w:t>.</w:t>
      </w:r>
      <w:r w:rsidRPr="00BD285E">
        <w:rPr>
          <w:rFonts w:cs="Verdana"/>
          <w:sz w:val="22"/>
          <w:szCs w:val="22"/>
        </w:rPr>
        <w:t xml:space="preserve"> 139.</w:t>
      </w:r>
    </w:p>
  </w:footnote>
  <w:footnote w:id="47">
    <w:p w:rsidR="00AE2C3A" w:rsidRDefault="00AE2C3A" w:rsidP="009F1D0E">
      <w:pPr>
        <w:pStyle w:val="FootnoteText"/>
        <w:ind w:left="720" w:hanging="720"/>
      </w:pPr>
      <w:r>
        <w:rPr>
          <w:rStyle w:val="FootnoteReference"/>
        </w:rPr>
        <w:footnoteRef/>
      </w:r>
      <w:r>
        <w:t xml:space="preserve"> </w:t>
      </w:r>
      <w:r>
        <w:rPr>
          <w:sz w:val="22"/>
        </w:rPr>
        <w:t xml:space="preserve">Duke of Windsor, </w:t>
      </w:r>
      <w:r>
        <w:rPr>
          <w:i/>
          <w:sz w:val="22"/>
        </w:rPr>
        <w:t xml:space="preserve">A King’s Story, </w:t>
      </w:r>
      <w:r w:rsidRPr="009F1D0E">
        <w:rPr>
          <w:sz w:val="22"/>
        </w:rPr>
        <w:t>New York: Putnam’s, 1951, 163</w:t>
      </w:r>
      <w:r>
        <w:rPr>
          <w:i/>
          <w:sz w:val="22"/>
        </w:rPr>
        <w:t xml:space="preserve">. </w:t>
      </w:r>
      <w:r>
        <w:rPr>
          <w:sz w:val="22"/>
        </w:rPr>
        <w:t xml:space="preserve">As quoted in </w:t>
      </w:r>
      <w:r w:rsidRPr="00F36650">
        <w:rPr>
          <w:sz w:val="22"/>
        </w:rPr>
        <w:t xml:space="preserve">Birmingham, </w:t>
      </w:r>
      <w:r>
        <w:rPr>
          <w:i/>
          <w:sz w:val="22"/>
        </w:rPr>
        <w:t>Duchess.</w:t>
      </w:r>
      <w:r>
        <w:rPr>
          <w:sz w:val="22"/>
        </w:rPr>
        <w:t xml:space="preserve"> 43</w:t>
      </w:r>
      <w:r>
        <w:t>.</w:t>
      </w:r>
    </w:p>
  </w:footnote>
  <w:footnote w:id="48">
    <w:p w:rsidR="00AE2C3A" w:rsidRPr="00694E23" w:rsidRDefault="00AE2C3A">
      <w:pPr>
        <w:pStyle w:val="FootnoteText"/>
        <w:rPr>
          <w:sz w:val="22"/>
        </w:rPr>
      </w:pPr>
      <w:r>
        <w:rPr>
          <w:rStyle w:val="FootnoteReference"/>
        </w:rPr>
        <w:footnoteRef/>
      </w:r>
      <w:r>
        <w:t xml:space="preserve"> </w:t>
      </w:r>
      <w:r w:rsidRPr="00694E23">
        <w:rPr>
          <w:sz w:val="22"/>
        </w:rPr>
        <w:t xml:space="preserve">Birmingham, </w:t>
      </w:r>
      <w:r w:rsidRPr="00694E23">
        <w:rPr>
          <w:i/>
          <w:sz w:val="22"/>
        </w:rPr>
        <w:t>Duchess.</w:t>
      </w:r>
      <w:r w:rsidRPr="00694E23">
        <w:rPr>
          <w:sz w:val="22"/>
        </w:rPr>
        <w:t xml:space="preserve"> 44.</w:t>
      </w:r>
    </w:p>
  </w:footnote>
  <w:footnote w:id="49">
    <w:p w:rsidR="00AE2C3A" w:rsidRPr="008D3A24" w:rsidRDefault="00AE2C3A" w:rsidP="006E158A">
      <w:pPr>
        <w:pStyle w:val="FootnoteText"/>
        <w:ind w:left="720" w:hanging="720"/>
        <w:rPr>
          <w:i/>
        </w:rPr>
      </w:pPr>
      <w:r w:rsidRPr="00694E23">
        <w:rPr>
          <w:rStyle w:val="FootnoteReference"/>
        </w:rPr>
        <w:footnoteRef/>
      </w:r>
      <w:r w:rsidRPr="00694E23">
        <w:rPr>
          <w:sz w:val="22"/>
        </w:rPr>
        <w:t xml:space="preserve"> “</w:t>
      </w:r>
      <w:r w:rsidRPr="005B245F">
        <w:rPr>
          <w:sz w:val="22"/>
        </w:rPr>
        <w:t>The Duchess of Windsor: Royal Romance which led to Abdication.”</w:t>
      </w:r>
      <w:r w:rsidRPr="00694E23">
        <w:rPr>
          <w:sz w:val="22"/>
        </w:rPr>
        <w:t xml:space="preserve"> </w:t>
      </w:r>
      <w:proofErr w:type="gramStart"/>
      <w:r w:rsidRPr="00694E23">
        <w:rPr>
          <w:i/>
          <w:sz w:val="22"/>
        </w:rPr>
        <w:t>Times</w:t>
      </w:r>
      <w:r w:rsidRPr="00694E23">
        <w:rPr>
          <w:sz w:val="22"/>
        </w:rPr>
        <w:t xml:space="preserve"> (London, England) 25 April 1986: 14.</w:t>
      </w:r>
      <w:proofErr w:type="gramEnd"/>
      <w:r w:rsidRPr="00694E23">
        <w:rPr>
          <w:sz w:val="22"/>
        </w:rPr>
        <w:t xml:space="preserve"> </w:t>
      </w:r>
      <w:proofErr w:type="gramStart"/>
      <w:r w:rsidRPr="00694E23">
        <w:rPr>
          <w:i/>
          <w:sz w:val="22"/>
        </w:rPr>
        <w:t>The Times Digital Archive.</w:t>
      </w:r>
      <w:proofErr w:type="gramEnd"/>
      <w:r w:rsidRPr="00694E23">
        <w:rPr>
          <w:i/>
          <w:sz w:val="22"/>
        </w:rPr>
        <w:t xml:space="preserve"> </w:t>
      </w:r>
      <w:proofErr w:type="gramStart"/>
      <w:r w:rsidRPr="00694E23">
        <w:rPr>
          <w:sz w:val="22"/>
        </w:rPr>
        <w:t>Web.</w:t>
      </w:r>
      <w:proofErr w:type="gramEnd"/>
      <w:r w:rsidRPr="00694E23">
        <w:rPr>
          <w:sz w:val="22"/>
        </w:rPr>
        <w:t xml:space="preserve"> 15 Octo</w:t>
      </w:r>
      <w:r>
        <w:rPr>
          <w:sz w:val="22"/>
        </w:rPr>
        <w:t>b</w:t>
      </w:r>
      <w:r w:rsidRPr="00694E23">
        <w:rPr>
          <w:sz w:val="22"/>
        </w:rPr>
        <w:t>er 2012.</w:t>
      </w:r>
      <w:r>
        <w:t xml:space="preserve"> </w:t>
      </w:r>
      <w:r>
        <w:rPr>
          <w:i/>
        </w:rPr>
        <w:t xml:space="preserve"> </w:t>
      </w:r>
    </w:p>
  </w:footnote>
  <w:footnote w:id="50">
    <w:p w:rsidR="00AE2C3A" w:rsidRPr="00C53AE3" w:rsidRDefault="00AE2C3A" w:rsidP="0025253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hanging="720"/>
        <w:rPr>
          <w:rFonts w:ascii="Times" w:hAnsi="Times" w:cs="Times"/>
          <w:b/>
          <w:bCs/>
          <w:color w:val="000000"/>
          <w:sz w:val="22"/>
        </w:rPr>
      </w:pPr>
      <w:r>
        <w:rPr>
          <w:rStyle w:val="FootnoteReference"/>
        </w:rPr>
        <w:footnoteRef/>
      </w:r>
      <w:r>
        <w:t xml:space="preserve"> </w:t>
      </w:r>
      <w:r w:rsidRPr="00C53AE3">
        <w:rPr>
          <w:sz w:val="22"/>
        </w:rPr>
        <w:t>“</w:t>
      </w:r>
      <w:r w:rsidRPr="00C53AE3">
        <w:rPr>
          <w:rFonts w:ascii="Times" w:hAnsi="Times" w:cs="Times"/>
          <w:bCs/>
          <w:color w:val="000000"/>
          <w:sz w:val="22"/>
        </w:rPr>
        <w:t>MRS. SIMPSON MET EDWARD AS PRINCE: Former Baltimore Girl, Known as .</w:t>
      </w:r>
      <w:r>
        <w:rPr>
          <w:rFonts w:ascii="Times" w:hAnsi="Times" w:cs="Times"/>
          <w:bCs/>
          <w:color w:val="000000"/>
          <w:sz w:val="22"/>
        </w:rPr>
        <w:t xml:space="preserve"> </w:t>
      </w:r>
      <w:r w:rsidRPr="00C53AE3">
        <w:rPr>
          <w:rFonts w:ascii="Times" w:hAnsi="Times" w:cs="Times"/>
          <w:bCs/>
          <w:color w:val="000000"/>
          <w:sz w:val="22"/>
        </w:rPr>
        <w:t>.</w:t>
      </w:r>
      <w:r>
        <w:rPr>
          <w:rFonts w:ascii="Times" w:hAnsi="Times" w:cs="Times"/>
          <w:bCs/>
          <w:color w:val="000000"/>
          <w:sz w:val="22"/>
        </w:rPr>
        <w:t xml:space="preserve"> </w:t>
      </w:r>
      <w:r w:rsidRPr="00C53AE3">
        <w:rPr>
          <w:rFonts w:ascii="Times" w:hAnsi="Times" w:cs="Times"/>
          <w:bCs/>
          <w:color w:val="000000"/>
          <w:sz w:val="22"/>
        </w:rPr>
        <w:t>.”</w:t>
      </w:r>
    </w:p>
    <w:p w:rsidR="00AE2C3A" w:rsidRDefault="00AE2C3A" w:rsidP="00252536">
      <w:pPr>
        <w:pStyle w:val="FootnoteText"/>
        <w:ind w:left="720" w:hanging="720"/>
      </w:pPr>
      <w:r>
        <w:rPr>
          <w:rFonts w:ascii="Times" w:hAnsi="Times" w:cs="Times"/>
          <w:i/>
          <w:iCs/>
          <w:color w:val="000000"/>
          <w:sz w:val="22"/>
          <w:szCs w:val="20"/>
        </w:rPr>
        <w:t xml:space="preserve">             </w:t>
      </w:r>
      <w:r w:rsidRPr="00C53AE3">
        <w:rPr>
          <w:rFonts w:ascii="Times" w:hAnsi="Times" w:cs="Times"/>
          <w:i/>
          <w:iCs/>
          <w:color w:val="000000"/>
          <w:sz w:val="22"/>
          <w:szCs w:val="20"/>
        </w:rPr>
        <w:t xml:space="preserve">New York Times (1923-Current file); </w:t>
      </w:r>
      <w:r w:rsidRPr="00C53AE3">
        <w:rPr>
          <w:rFonts w:ascii="Times" w:hAnsi="Times" w:cs="Times"/>
          <w:color w:val="000000"/>
          <w:sz w:val="22"/>
          <w:szCs w:val="20"/>
        </w:rPr>
        <w:t xml:space="preserve">Dec 11, 1936; </w:t>
      </w:r>
      <w:proofErr w:type="spellStart"/>
      <w:r w:rsidRPr="00C53AE3">
        <w:rPr>
          <w:rFonts w:ascii="Times" w:hAnsi="Times" w:cs="Times"/>
          <w:color w:val="000000"/>
          <w:sz w:val="22"/>
          <w:szCs w:val="20"/>
        </w:rPr>
        <w:t>ProQuest</w:t>
      </w:r>
      <w:proofErr w:type="spellEnd"/>
      <w:r w:rsidRPr="00C53AE3">
        <w:rPr>
          <w:rFonts w:ascii="Times" w:hAnsi="Times" w:cs="Times"/>
          <w:color w:val="000000"/>
          <w:sz w:val="22"/>
          <w:szCs w:val="20"/>
        </w:rPr>
        <w:t xml:space="preserve"> Historical Newspapers: T</w:t>
      </w:r>
      <w:r>
        <w:rPr>
          <w:rFonts w:ascii="Times" w:hAnsi="Times" w:cs="Times"/>
          <w:color w:val="000000"/>
          <w:sz w:val="22"/>
          <w:szCs w:val="20"/>
        </w:rPr>
        <w:t>he New York Times (1851-2009)</w:t>
      </w:r>
      <w:r w:rsidRPr="00C53AE3">
        <w:rPr>
          <w:rFonts w:ascii="Times" w:hAnsi="Times" w:cs="Times"/>
          <w:color w:val="000000"/>
          <w:sz w:val="22"/>
          <w:szCs w:val="20"/>
        </w:rPr>
        <w:t xml:space="preserve"> 20</w:t>
      </w:r>
      <w:r>
        <w:rPr>
          <w:rFonts w:ascii="Times" w:hAnsi="Times" w:cs="Times"/>
          <w:color w:val="000000"/>
          <w:sz w:val="22"/>
          <w:szCs w:val="20"/>
        </w:rPr>
        <w:t>.</w:t>
      </w:r>
    </w:p>
  </w:footnote>
  <w:footnote w:id="51">
    <w:p w:rsidR="00AE2C3A" w:rsidRDefault="00AE2C3A">
      <w:pPr>
        <w:pStyle w:val="FootnoteText"/>
      </w:pPr>
      <w:r>
        <w:rPr>
          <w:rStyle w:val="FootnoteReference"/>
        </w:rPr>
        <w:footnoteRef/>
      </w:r>
      <w:r>
        <w:t xml:space="preserve"> </w:t>
      </w:r>
      <w:proofErr w:type="gramStart"/>
      <w:r w:rsidRPr="00B114EB">
        <w:rPr>
          <w:sz w:val="22"/>
        </w:rPr>
        <w:t>Ibid.</w:t>
      </w:r>
      <w:proofErr w:type="gramEnd"/>
      <w:r w:rsidRPr="00B114EB">
        <w:rPr>
          <w:sz w:val="22"/>
        </w:rPr>
        <w:t xml:space="preserve"> </w:t>
      </w:r>
    </w:p>
  </w:footnote>
  <w:footnote w:id="52">
    <w:p w:rsidR="00AE2C3A" w:rsidRPr="007F437B" w:rsidRDefault="00AE2C3A">
      <w:pPr>
        <w:pStyle w:val="FootnoteText"/>
        <w:rPr>
          <w:sz w:val="22"/>
        </w:rPr>
      </w:pPr>
      <w:r>
        <w:rPr>
          <w:rStyle w:val="FootnoteReference"/>
        </w:rPr>
        <w:footnoteRef/>
      </w:r>
      <w:r>
        <w:t xml:space="preserve"> </w:t>
      </w:r>
      <w:proofErr w:type="gramStart"/>
      <w:r>
        <w:rPr>
          <w:sz w:val="22"/>
        </w:rPr>
        <w:t>Ibid.,</w:t>
      </w:r>
      <w:proofErr w:type="gramEnd"/>
      <w:r>
        <w:rPr>
          <w:sz w:val="22"/>
        </w:rPr>
        <w:t xml:space="preserve"> 47. </w:t>
      </w:r>
    </w:p>
  </w:footnote>
  <w:footnote w:id="53">
    <w:p w:rsidR="00AE2C3A" w:rsidRPr="0085481D" w:rsidRDefault="00AE2C3A" w:rsidP="00B1493C">
      <w:pPr>
        <w:pStyle w:val="FootnoteText"/>
        <w:ind w:left="720" w:hanging="720"/>
        <w:rPr>
          <w:sz w:val="22"/>
        </w:rPr>
      </w:pPr>
      <w:r>
        <w:rPr>
          <w:rStyle w:val="FootnoteReference"/>
        </w:rPr>
        <w:footnoteRef/>
      </w:r>
      <w:r>
        <w:t xml:space="preserve"> </w:t>
      </w:r>
      <w:proofErr w:type="gramStart"/>
      <w:r>
        <w:rPr>
          <w:sz w:val="22"/>
        </w:rPr>
        <w:t xml:space="preserve">“Story Of A Romance That Upset an Empire,” </w:t>
      </w:r>
      <w:r w:rsidRPr="00F70FA9">
        <w:rPr>
          <w:i/>
          <w:sz w:val="22"/>
        </w:rPr>
        <w:t xml:space="preserve">The New York Times </w:t>
      </w:r>
      <w:r w:rsidRPr="00F70FA9">
        <w:rPr>
          <w:sz w:val="22"/>
        </w:rPr>
        <w:t>(Ne</w:t>
      </w:r>
      <w:r>
        <w:rPr>
          <w:sz w:val="22"/>
        </w:rPr>
        <w:t>w York, NY), 6 December 1936.</w:t>
      </w:r>
      <w:proofErr w:type="gramEnd"/>
    </w:p>
  </w:footnote>
  <w:footnote w:id="54">
    <w:p w:rsidR="00AE2C3A" w:rsidRPr="00721640" w:rsidRDefault="00AE2C3A">
      <w:pPr>
        <w:pStyle w:val="FootnoteText"/>
        <w:rPr>
          <w:sz w:val="22"/>
        </w:rPr>
      </w:pPr>
      <w:r>
        <w:rPr>
          <w:rStyle w:val="FootnoteReference"/>
        </w:rPr>
        <w:footnoteRef/>
      </w:r>
      <w:r>
        <w:t xml:space="preserve"> </w:t>
      </w:r>
      <w:proofErr w:type="gramStart"/>
      <w:r>
        <w:rPr>
          <w:sz w:val="22"/>
        </w:rPr>
        <w:t>Ibid.</w:t>
      </w:r>
      <w:proofErr w:type="gramEnd"/>
      <w:r>
        <w:rPr>
          <w:sz w:val="22"/>
        </w:rPr>
        <w:t xml:space="preserve"> </w:t>
      </w:r>
    </w:p>
  </w:footnote>
  <w:footnote w:id="55">
    <w:p w:rsidR="00AE2C3A" w:rsidRPr="00D93D92" w:rsidRDefault="00AE2C3A" w:rsidP="006E158A">
      <w:pPr>
        <w:pStyle w:val="FootnoteText"/>
        <w:ind w:left="720" w:hanging="720"/>
        <w:rPr>
          <w:sz w:val="22"/>
        </w:rPr>
      </w:pPr>
      <w:r>
        <w:rPr>
          <w:rStyle w:val="FootnoteReference"/>
        </w:rPr>
        <w:footnoteRef/>
      </w:r>
      <w:r>
        <w:t xml:space="preserve"> “</w:t>
      </w:r>
      <w:r>
        <w:rPr>
          <w:sz w:val="22"/>
        </w:rPr>
        <w:t xml:space="preserve">History of the Crisis: </w:t>
      </w:r>
      <w:proofErr w:type="spellStart"/>
      <w:r>
        <w:rPr>
          <w:sz w:val="22"/>
        </w:rPr>
        <w:t>Rumour</w:t>
      </w:r>
      <w:proofErr w:type="spellEnd"/>
      <w:r>
        <w:rPr>
          <w:sz w:val="22"/>
        </w:rPr>
        <w:t xml:space="preserve"> and Fact,” </w:t>
      </w:r>
      <w:r>
        <w:rPr>
          <w:i/>
          <w:sz w:val="22"/>
        </w:rPr>
        <w:t>The Times</w:t>
      </w:r>
      <w:r>
        <w:rPr>
          <w:sz w:val="22"/>
        </w:rPr>
        <w:t xml:space="preserve"> (London, England) 11 December 1936: 10. </w:t>
      </w:r>
      <w:proofErr w:type="gramStart"/>
      <w:r>
        <w:rPr>
          <w:i/>
          <w:sz w:val="22"/>
        </w:rPr>
        <w:t>The Times Digital Archive.</w:t>
      </w:r>
      <w:proofErr w:type="gramEnd"/>
      <w:r>
        <w:rPr>
          <w:i/>
          <w:sz w:val="22"/>
        </w:rPr>
        <w:t xml:space="preserve"> </w:t>
      </w:r>
      <w:proofErr w:type="gramStart"/>
      <w:r>
        <w:rPr>
          <w:sz w:val="22"/>
        </w:rPr>
        <w:t>Web.</w:t>
      </w:r>
      <w:proofErr w:type="gramEnd"/>
      <w:r>
        <w:rPr>
          <w:sz w:val="22"/>
        </w:rPr>
        <w:t xml:space="preserve"> 15 October 2012.</w:t>
      </w:r>
    </w:p>
  </w:footnote>
  <w:footnote w:id="56">
    <w:p w:rsidR="00AE2C3A" w:rsidRPr="000D4E25" w:rsidRDefault="00AE2C3A">
      <w:pPr>
        <w:pStyle w:val="FootnoteText"/>
        <w:rPr>
          <w:sz w:val="22"/>
        </w:rPr>
      </w:pPr>
      <w:r>
        <w:rPr>
          <w:rStyle w:val="FootnoteReference"/>
        </w:rPr>
        <w:footnoteRef/>
      </w:r>
      <w:r>
        <w:t xml:space="preserve"> </w:t>
      </w:r>
      <w:r>
        <w:rPr>
          <w:sz w:val="22"/>
        </w:rPr>
        <w:t>Ibid.</w:t>
      </w:r>
    </w:p>
  </w:footnote>
  <w:footnote w:id="57">
    <w:p w:rsidR="00AE2C3A" w:rsidRPr="00825C78" w:rsidRDefault="00AE2C3A">
      <w:pPr>
        <w:pStyle w:val="FootnoteText"/>
        <w:rPr>
          <w:sz w:val="22"/>
        </w:rPr>
      </w:pPr>
      <w:r>
        <w:rPr>
          <w:rStyle w:val="FootnoteReference"/>
        </w:rPr>
        <w:footnoteRef/>
      </w:r>
      <w:r>
        <w:t xml:space="preserve"> </w:t>
      </w:r>
      <w:proofErr w:type="gramStart"/>
      <w:r w:rsidRPr="00825C78">
        <w:rPr>
          <w:sz w:val="22"/>
        </w:rPr>
        <w:t>Fort Belvedere.</w:t>
      </w:r>
      <w:proofErr w:type="gramEnd"/>
      <w:r w:rsidRPr="00825C78">
        <w:rPr>
          <w:sz w:val="22"/>
        </w:rPr>
        <w:t xml:space="preserve"> </w:t>
      </w:r>
    </w:p>
  </w:footnote>
  <w:footnote w:id="58">
    <w:p w:rsidR="00AE2C3A" w:rsidRDefault="00AE2C3A" w:rsidP="00AC12A6">
      <w:pPr>
        <w:pStyle w:val="FootnoteText"/>
        <w:ind w:left="900" w:hanging="900"/>
      </w:pPr>
      <w:r>
        <w:rPr>
          <w:rStyle w:val="FootnoteReference"/>
        </w:rPr>
        <w:footnoteRef/>
      </w:r>
      <w:r>
        <w:t xml:space="preserve"> “</w:t>
      </w:r>
      <w:r>
        <w:rPr>
          <w:sz w:val="22"/>
        </w:rPr>
        <w:t xml:space="preserve">Duke of Windsor: King Who Gave up a Throne to Marry the Woman He Loved,” </w:t>
      </w:r>
      <w:r>
        <w:rPr>
          <w:i/>
          <w:sz w:val="22"/>
        </w:rPr>
        <w:t>The Times</w:t>
      </w:r>
      <w:r>
        <w:rPr>
          <w:sz w:val="22"/>
        </w:rPr>
        <w:t xml:space="preserve"> (London, England) 29 May 1972: 9. </w:t>
      </w:r>
      <w:proofErr w:type="gramStart"/>
      <w:r>
        <w:rPr>
          <w:i/>
          <w:sz w:val="22"/>
        </w:rPr>
        <w:t>The Times Digital Archive.</w:t>
      </w:r>
      <w:proofErr w:type="gramEnd"/>
      <w:r>
        <w:rPr>
          <w:i/>
          <w:sz w:val="22"/>
        </w:rPr>
        <w:t xml:space="preserve"> </w:t>
      </w:r>
      <w:proofErr w:type="gramStart"/>
      <w:r>
        <w:rPr>
          <w:sz w:val="22"/>
        </w:rPr>
        <w:t>Web.</w:t>
      </w:r>
      <w:proofErr w:type="gramEnd"/>
      <w:r>
        <w:rPr>
          <w:sz w:val="22"/>
        </w:rPr>
        <w:t xml:space="preserve"> 15 October 2012.</w:t>
      </w:r>
    </w:p>
  </w:footnote>
  <w:footnote w:id="59">
    <w:p w:rsidR="00AE2C3A" w:rsidRPr="000612EB" w:rsidRDefault="00AE2C3A" w:rsidP="00AC12A6">
      <w:pPr>
        <w:pStyle w:val="FootnoteText"/>
        <w:ind w:left="900" w:hanging="900"/>
        <w:rPr>
          <w:i/>
        </w:rPr>
      </w:pPr>
      <w:r>
        <w:rPr>
          <w:rStyle w:val="FootnoteReference"/>
        </w:rPr>
        <w:footnoteRef/>
      </w:r>
      <w:r>
        <w:t xml:space="preserve"> </w:t>
      </w:r>
      <w:r w:rsidRPr="00694E23">
        <w:rPr>
          <w:sz w:val="22"/>
        </w:rPr>
        <w:t>“</w:t>
      </w:r>
      <w:r w:rsidRPr="005B245F">
        <w:rPr>
          <w:sz w:val="22"/>
        </w:rPr>
        <w:t>The Duchess of Windsor: Royal Romance which led to Abdication.”</w:t>
      </w:r>
      <w:r w:rsidRPr="00694E23">
        <w:rPr>
          <w:sz w:val="22"/>
        </w:rPr>
        <w:t xml:space="preserve"> </w:t>
      </w:r>
      <w:r w:rsidRPr="00694E23">
        <w:rPr>
          <w:i/>
          <w:sz w:val="22"/>
        </w:rPr>
        <w:t>T</w:t>
      </w:r>
      <w:r>
        <w:rPr>
          <w:i/>
          <w:sz w:val="22"/>
        </w:rPr>
        <w:t>he T</w:t>
      </w:r>
      <w:r w:rsidRPr="00694E23">
        <w:rPr>
          <w:i/>
          <w:sz w:val="22"/>
        </w:rPr>
        <w:t>imes</w:t>
      </w:r>
      <w:r w:rsidRPr="00694E23">
        <w:rPr>
          <w:sz w:val="22"/>
        </w:rPr>
        <w:t xml:space="preserve"> (London, England) 25 April 1986: 14. </w:t>
      </w:r>
      <w:proofErr w:type="gramStart"/>
      <w:r w:rsidRPr="00694E23">
        <w:rPr>
          <w:i/>
          <w:sz w:val="22"/>
        </w:rPr>
        <w:t>The Times Digital Archive.</w:t>
      </w:r>
      <w:proofErr w:type="gramEnd"/>
      <w:r w:rsidRPr="00694E23">
        <w:rPr>
          <w:i/>
          <w:sz w:val="22"/>
        </w:rPr>
        <w:t xml:space="preserve"> </w:t>
      </w:r>
      <w:proofErr w:type="gramStart"/>
      <w:r w:rsidRPr="00694E23">
        <w:rPr>
          <w:sz w:val="22"/>
        </w:rPr>
        <w:t>Web.</w:t>
      </w:r>
      <w:proofErr w:type="gramEnd"/>
      <w:r w:rsidRPr="00694E23">
        <w:rPr>
          <w:sz w:val="22"/>
        </w:rPr>
        <w:t xml:space="preserve"> 15 Octo</w:t>
      </w:r>
      <w:r>
        <w:rPr>
          <w:sz w:val="22"/>
        </w:rPr>
        <w:t>b</w:t>
      </w:r>
      <w:r w:rsidRPr="00694E23">
        <w:rPr>
          <w:sz w:val="22"/>
        </w:rPr>
        <w:t>er 2012.</w:t>
      </w:r>
      <w:r>
        <w:t xml:space="preserve"> </w:t>
      </w:r>
      <w:r>
        <w:rPr>
          <w:i/>
        </w:rPr>
        <w:t xml:space="preserve"> </w:t>
      </w:r>
    </w:p>
  </w:footnote>
  <w:footnote w:id="60">
    <w:p w:rsidR="00AE2C3A" w:rsidRDefault="00AE2C3A" w:rsidP="00EB0D01">
      <w:pPr>
        <w:pStyle w:val="FootnoteText"/>
        <w:ind w:left="720" w:hanging="720"/>
      </w:pPr>
      <w:r>
        <w:rPr>
          <w:rStyle w:val="FootnoteReference"/>
        </w:rPr>
        <w:footnoteRef/>
      </w:r>
      <w:r>
        <w:t xml:space="preserve"> </w:t>
      </w:r>
      <w:proofErr w:type="gramStart"/>
      <w:r w:rsidRPr="00AF0533">
        <w:rPr>
          <w:rFonts w:cs="Arial"/>
          <w:sz w:val="22"/>
        </w:rPr>
        <w:t>"Timeline – 19</w:t>
      </w:r>
      <w:r w:rsidRPr="00AF0533">
        <w:rPr>
          <w:rFonts w:cs="Arial"/>
          <w:sz w:val="22"/>
          <w:vertAlign w:val="superscript"/>
        </w:rPr>
        <w:t>th</w:t>
      </w:r>
      <w:r w:rsidRPr="00AF0533">
        <w:rPr>
          <w:rFonts w:cs="Arial"/>
          <w:sz w:val="22"/>
        </w:rPr>
        <w:t xml:space="preserve"> century." </w:t>
      </w:r>
      <w:proofErr w:type="spellStart"/>
      <w:r w:rsidRPr="00AF0533">
        <w:rPr>
          <w:rFonts w:cs="Arial"/>
          <w:i/>
          <w:sz w:val="22"/>
        </w:rPr>
        <w:t>eHistory</w:t>
      </w:r>
      <w:proofErr w:type="spellEnd"/>
      <w:r w:rsidRPr="00AF0533">
        <w:rPr>
          <w:rFonts w:cs="Arial"/>
          <w:i/>
          <w:sz w:val="22"/>
        </w:rPr>
        <w:t xml:space="preserve">, </w:t>
      </w:r>
      <w:r w:rsidRPr="00AF0533">
        <w:rPr>
          <w:rFonts w:cs="Arial"/>
          <w:sz w:val="22"/>
        </w:rPr>
        <w:t>Ohio State University.</w:t>
      </w:r>
      <w:proofErr w:type="gramEnd"/>
      <w:r w:rsidRPr="00AF0533">
        <w:rPr>
          <w:rFonts w:cs="Arial"/>
          <w:sz w:val="22"/>
        </w:rPr>
        <w:t xml:space="preserve"> </w:t>
      </w:r>
      <w:proofErr w:type="gramStart"/>
      <w:r w:rsidRPr="00AF0533">
        <w:rPr>
          <w:rFonts w:cs="Arial"/>
          <w:sz w:val="22"/>
        </w:rPr>
        <w:t>accessed</w:t>
      </w:r>
      <w:proofErr w:type="gramEnd"/>
      <w:r w:rsidRPr="00AF0533">
        <w:rPr>
          <w:rFonts w:cs="Arial"/>
          <w:sz w:val="22"/>
        </w:rPr>
        <w:t xml:space="preserve"> 16 Dec 2012, &lt;</w:t>
      </w:r>
      <w:r w:rsidRPr="00AF0533">
        <w:rPr>
          <w:sz w:val="22"/>
        </w:rPr>
        <w:t>http://ehistory.osu.edu/world/TimeLineDisplay.cfm?Era_id=13&gt;.</w:t>
      </w:r>
    </w:p>
  </w:footnote>
  <w:footnote w:id="61">
    <w:p w:rsidR="00AE2C3A" w:rsidRPr="00A46352" w:rsidRDefault="00AE2C3A" w:rsidP="00470924">
      <w:pPr>
        <w:pStyle w:val="FootnoteText"/>
        <w:ind w:left="720" w:hanging="720"/>
        <w:rPr>
          <w:sz w:val="22"/>
        </w:rPr>
      </w:pPr>
      <w:r>
        <w:rPr>
          <w:rStyle w:val="FootnoteReference"/>
        </w:rPr>
        <w:footnoteRef/>
      </w:r>
      <w:r>
        <w:t xml:space="preserve"> </w:t>
      </w:r>
      <w:proofErr w:type="gramStart"/>
      <w:r>
        <w:rPr>
          <w:sz w:val="22"/>
        </w:rPr>
        <w:t xml:space="preserve">“Story Of A Romance That Upset an Empire,” </w:t>
      </w:r>
      <w:r w:rsidRPr="00F70FA9">
        <w:rPr>
          <w:i/>
          <w:sz w:val="22"/>
        </w:rPr>
        <w:t xml:space="preserve">The New York Times </w:t>
      </w:r>
      <w:r w:rsidRPr="00F70FA9">
        <w:rPr>
          <w:sz w:val="22"/>
        </w:rPr>
        <w:t>(Ne</w:t>
      </w:r>
      <w:r>
        <w:rPr>
          <w:sz w:val="22"/>
        </w:rPr>
        <w:t>w York, NY), 6 December 1936.</w:t>
      </w:r>
      <w:proofErr w:type="gramEnd"/>
    </w:p>
  </w:footnote>
  <w:footnote w:id="62">
    <w:p w:rsidR="00AE2C3A" w:rsidRPr="00924FCE" w:rsidRDefault="00AE2C3A" w:rsidP="00AC12A6">
      <w:pPr>
        <w:pStyle w:val="FootnoteText"/>
        <w:ind w:left="900" w:hanging="900"/>
        <w:rPr>
          <w:sz w:val="22"/>
        </w:rPr>
      </w:pPr>
      <w:r>
        <w:rPr>
          <w:rStyle w:val="FootnoteReference"/>
        </w:rPr>
        <w:footnoteRef/>
      </w:r>
      <w:r>
        <w:t xml:space="preserve"> </w:t>
      </w:r>
      <w:r>
        <w:rPr>
          <w:sz w:val="22"/>
        </w:rPr>
        <w:t xml:space="preserve">In England, this is considered a provisional divorce. The divorce is finalized at the end of six months providing that there is </w:t>
      </w:r>
      <w:proofErr w:type="spellStart"/>
      <w:r>
        <w:rPr>
          <w:sz w:val="22"/>
        </w:rPr>
        <w:t>not</w:t>
      </w:r>
      <w:proofErr w:type="spellEnd"/>
      <w:r>
        <w:rPr>
          <w:sz w:val="22"/>
        </w:rPr>
        <w:t xml:space="preserve"> evidence of misconduct, etc.  </w:t>
      </w:r>
    </w:p>
  </w:footnote>
  <w:footnote w:id="63">
    <w:p w:rsidR="00AE2C3A" w:rsidRPr="00621970" w:rsidRDefault="00AE2C3A" w:rsidP="00AC12A6">
      <w:pPr>
        <w:pStyle w:val="FootnoteText"/>
        <w:ind w:left="900" w:hanging="900"/>
        <w:rPr>
          <w:sz w:val="22"/>
        </w:rPr>
      </w:pPr>
      <w:r>
        <w:rPr>
          <w:rStyle w:val="FootnoteReference"/>
        </w:rPr>
        <w:footnoteRef/>
      </w:r>
      <w:r>
        <w:t xml:space="preserve"> </w:t>
      </w:r>
      <w:proofErr w:type="gramStart"/>
      <w:r>
        <w:rPr>
          <w:sz w:val="22"/>
        </w:rPr>
        <w:t>“History of the Crisis.”</w:t>
      </w:r>
      <w:proofErr w:type="gramEnd"/>
      <w:r>
        <w:rPr>
          <w:sz w:val="22"/>
        </w:rPr>
        <w:t xml:space="preserve"> </w:t>
      </w:r>
      <w:r>
        <w:rPr>
          <w:i/>
          <w:sz w:val="22"/>
        </w:rPr>
        <w:t>The Times</w:t>
      </w:r>
      <w:r>
        <w:rPr>
          <w:sz w:val="22"/>
        </w:rPr>
        <w:t xml:space="preserve"> (London, England), Friday, 11 Dec. 1936: 10. </w:t>
      </w:r>
      <w:proofErr w:type="gramStart"/>
      <w:r>
        <w:rPr>
          <w:i/>
          <w:sz w:val="22"/>
        </w:rPr>
        <w:t>The Times Digital Archive.</w:t>
      </w:r>
      <w:proofErr w:type="gramEnd"/>
      <w:r>
        <w:rPr>
          <w:sz w:val="22"/>
        </w:rPr>
        <w:t xml:space="preserve"> </w:t>
      </w:r>
      <w:proofErr w:type="gramStart"/>
      <w:r>
        <w:rPr>
          <w:sz w:val="22"/>
        </w:rPr>
        <w:t>Web.</w:t>
      </w:r>
      <w:proofErr w:type="gramEnd"/>
      <w:r>
        <w:rPr>
          <w:sz w:val="22"/>
        </w:rPr>
        <w:t xml:space="preserve"> 15 October 2012. </w:t>
      </w:r>
    </w:p>
  </w:footnote>
  <w:footnote w:id="64">
    <w:p w:rsidR="00AE2C3A" w:rsidRPr="00494040" w:rsidRDefault="00AE2C3A" w:rsidP="00AC12A6">
      <w:pPr>
        <w:pStyle w:val="FootnoteText"/>
        <w:ind w:left="900" w:hanging="900"/>
        <w:rPr>
          <w:sz w:val="22"/>
        </w:rPr>
      </w:pPr>
      <w:r>
        <w:rPr>
          <w:rStyle w:val="FootnoteReference"/>
        </w:rPr>
        <w:footnoteRef/>
      </w:r>
      <w:r>
        <w:t xml:space="preserve"> </w:t>
      </w:r>
      <w:proofErr w:type="gramStart"/>
      <w:r>
        <w:rPr>
          <w:sz w:val="22"/>
        </w:rPr>
        <w:t>Ibid.</w:t>
      </w:r>
      <w:proofErr w:type="gramEnd"/>
      <w:r>
        <w:rPr>
          <w:sz w:val="22"/>
        </w:rPr>
        <w:t xml:space="preserve"> </w:t>
      </w:r>
    </w:p>
  </w:footnote>
  <w:footnote w:id="65">
    <w:p w:rsidR="00AE2C3A" w:rsidRPr="00F97A86" w:rsidRDefault="00AE2C3A" w:rsidP="00AC12A6">
      <w:pPr>
        <w:pStyle w:val="FootnoteText"/>
        <w:ind w:left="900" w:hanging="900"/>
        <w:rPr>
          <w:sz w:val="22"/>
        </w:rPr>
      </w:pPr>
      <w:r>
        <w:rPr>
          <w:rStyle w:val="FootnoteReference"/>
        </w:rPr>
        <w:footnoteRef/>
      </w:r>
      <w:r>
        <w:t xml:space="preserve"> </w:t>
      </w:r>
      <w:r>
        <w:rPr>
          <w:sz w:val="22"/>
        </w:rPr>
        <w:t>“</w:t>
      </w:r>
      <w:proofErr w:type="spellStart"/>
      <w:r>
        <w:rPr>
          <w:sz w:val="22"/>
        </w:rPr>
        <w:t>Warpole</w:t>
      </w:r>
      <w:proofErr w:type="spellEnd"/>
      <w:r>
        <w:rPr>
          <w:sz w:val="22"/>
        </w:rPr>
        <w:t xml:space="preserve"> fears for the Crown.” </w:t>
      </w:r>
      <w:r>
        <w:rPr>
          <w:i/>
          <w:sz w:val="22"/>
        </w:rPr>
        <w:t>The Windsor Daily Star</w:t>
      </w:r>
      <w:r>
        <w:rPr>
          <w:sz w:val="22"/>
        </w:rPr>
        <w:t xml:space="preserve"> (Windsor, Ontario) 3 December 1936. </w:t>
      </w:r>
    </w:p>
  </w:footnote>
  <w:footnote w:id="66">
    <w:p w:rsidR="00AE2C3A" w:rsidRPr="00C914F0" w:rsidRDefault="00AE2C3A" w:rsidP="00AC12A6">
      <w:pPr>
        <w:pStyle w:val="FootnoteText"/>
        <w:ind w:left="900" w:hanging="900"/>
        <w:rPr>
          <w:sz w:val="22"/>
        </w:rPr>
      </w:pPr>
      <w:r>
        <w:rPr>
          <w:rStyle w:val="FootnoteReference"/>
        </w:rPr>
        <w:footnoteRef/>
      </w:r>
      <w:r>
        <w:t xml:space="preserve"> </w:t>
      </w:r>
      <w:r>
        <w:rPr>
          <w:sz w:val="22"/>
        </w:rPr>
        <w:t>“</w:t>
      </w:r>
      <w:proofErr w:type="spellStart"/>
      <w:r>
        <w:rPr>
          <w:sz w:val="22"/>
        </w:rPr>
        <w:t>Warpole</w:t>
      </w:r>
      <w:proofErr w:type="spellEnd"/>
      <w:r>
        <w:rPr>
          <w:sz w:val="22"/>
        </w:rPr>
        <w:t xml:space="preserve"> fears for the Crown.” </w:t>
      </w:r>
      <w:r>
        <w:rPr>
          <w:i/>
          <w:sz w:val="22"/>
        </w:rPr>
        <w:t>The Windsor Daily Star</w:t>
      </w:r>
      <w:r>
        <w:rPr>
          <w:sz w:val="22"/>
        </w:rPr>
        <w:t xml:space="preserve"> (Windsor, Ontario), 3 December 1936. </w:t>
      </w:r>
    </w:p>
  </w:footnote>
  <w:footnote w:id="67">
    <w:p w:rsidR="00AE2C3A" w:rsidRDefault="00AE2C3A" w:rsidP="00AC12A6">
      <w:pPr>
        <w:pStyle w:val="FootnoteText"/>
        <w:ind w:left="900" w:hanging="900"/>
      </w:pPr>
      <w:r>
        <w:rPr>
          <w:rStyle w:val="FootnoteReference"/>
        </w:rPr>
        <w:footnoteRef/>
      </w:r>
      <w:r>
        <w:t xml:space="preserve"> </w:t>
      </w:r>
      <w:proofErr w:type="gramStart"/>
      <w:r w:rsidRPr="004F6DA0">
        <w:rPr>
          <w:sz w:val="22"/>
        </w:rPr>
        <w:t>Ibid</w:t>
      </w:r>
      <w:r>
        <w:t>.</w:t>
      </w:r>
      <w:proofErr w:type="gramEnd"/>
      <w:r>
        <w:t xml:space="preserve"> </w:t>
      </w:r>
    </w:p>
  </w:footnote>
  <w:footnote w:id="68">
    <w:p w:rsidR="00AE2C3A" w:rsidRPr="00E3485A" w:rsidRDefault="00AE2C3A" w:rsidP="00AC12A6">
      <w:pPr>
        <w:pStyle w:val="FootnoteText"/>
        <w:ind w:left="900" w:hanging="900"/>
      </w:pPr>
      <w:r>
        <w:rPr>
          <w:rStyle w:val="FootnoteReference"/>
        </w:rPr>
        <w:footnoteRef/>
      </w:r>
      <w:r>
        <w:t xml:space="preserve"> </w:t>
      </w:r>
      <w:r w:rsidRPr="00E3485A">
        <w:rPr>
          <w:sz w:val="22"/>
        </w:rPr>
        <w:t>“Constitutional Crisis</w:t>
      </w:r>
      <w:r>
        <w:rPr>
          <w:sz w:val="22"/>
        </w:rPr>
        <w:t>: Newspaper Comment</w:t>
      </w:r>
      <w:r w:rsidRPr="00E3485A">
        <w:rPr>
          <w:sz w:val="22"/>
        </w:rPr>
        <w:t>”</w:t>
      </w:r>
      <w:r>
        <w:rPr>
          <w:sz w:val="22"/>
        </w:rPr>
        <w:t xml:space="preserve"> reprinted from </w:t>
      </w:r>
      <w:r>
        <w:rPr>
          <w:i/>
          <w:sz w:val="22"/>
        </w:rPr>
        <w:t xml:space="preserve">The Church Times, </w:t>
      </w:r>
      <w:r w:rsidRPr="00E3485A">
        <w:rPr>
          <w:i/>
          <w:sz w:val="22"/>
        </w:rPr>
        <w:t>The Times</w:t>
      </w:r>
      <w:r w:rsidRPr="00E3485A">
        <w:rPr>
          <w:sz w:val="22"/>
        </w:rPr>
        <w:t xml:space="preserve"> (London, E</w:t>
      </w:r>
      <w:r>
        <w:rPr>
          <w:sz w:val="22"/>
        </w:rPr>
        <w:t>ngland), 4 December 1936</w:t>
      </w:r>
      <w:r w:rsidRPr="00E3485A">
        <w:rPr>
          <w:sz w:val="22"/>
        </w:rPr>
        <w:t xml:space="preserve">. </w:t>
      </w:r>
    </w:p>
  </w:footnote>
  <w:footnote w:id="69">
    <w:p w:rsidR="00AE2C3A" w:rsidRPr="005E5384" w:rsidRDefault="00AE2C3A" w:rsidP="00AC12A6">
      <w:pPr>
        <w:pStyle w:val="FootnoteText"/>
        <w:ind w:left="900" w:hanging="900"/>
        <w:rPr>
          <w:sz w:val="22"/>
        </w:rPr>
      </w:pPr>
      <w:r>
        <w:rPr>
          <w:rStyle w:val="FootnoteReference"/>
        </w:rPr>
        <w:footnoteRef/>
      </w:r>
      <w:r>
        <w:t xml:space="preserve"> </w:t>
      </w:r>
      <w:r>
        <w:rPr>
          <w:sz w:val="22"/>
        </w:rPr>
        <w:t xml:space="preserve">“A Statement </w:t>
      </w:r>
      <w:proofErr w:type="gramStart"/>
      <w:r>
        <w:rPr>
          <w:sz w:val="22"/>
        </w:rPr>
        <w:t>By</w:t>
      </w:r>
      <w:proofErr w:type="gramEnd"/>
      <w:r>
        <w:rPr>
          <w:sz w:val="22"/>
        </w:rPr>
        <w:t xml:space="preserve"> Mrs. Simpson.” </w:t>
      </w:r>
      <w:r>
        <w:rPr>
          <w:i/>
          <w:sz w:val="22"/>
        </w:rPr>
        <w:t>The Times</w:t>
      </w:r>
      <w:r>
        <w:rPr>
          <w:sz w:val="22"/>
        </w:rPr>
        <w:t xml:space="preserve"> (London, England), 8 December 1936. </w:t>
      </w:r>
    </w:p>
  </w:footnote>
  <w:footnote w:id="70">
    <w:p w:rsidR="00AE2C3A" w:rsidRPr="0007089F" w:rsidRDefault="00AE2C3A" w:rsidP="00AC12A6">
      <w:pPr>
        <w:widowControl w:val="0"/>
        <w:autoSpaceDE w:val="0"/>
        <w:autoSpaceDN w:val="0"/>
        <w:adjustRightInd w:val="0"/>
        <w:ind w:left="900" w:hanging="900"/>
        <w:rPr>
          <w:rFonts w:cs="Arial"/>
          <w:color w:val="262626"/>
          <w:szCs w:val="26"/>
        </w:rPr>
      </w:pPr>
      <w:r>
        <w:rPr>
          <w:rStyle w:val="FootnoteReference"/>
        </w:rPr>
        <w:footnoteRef/>
      </w:r>
      <w:r>
        <w:t xml:space="preserve"> </w:t>
      </w:r>
      <w:proofErr w:type="gramStart"/>
      <w:r>
        <w:t xml:space="preserve">Hester </w:t>
      </w:r>
      <w:proofErr w:type="spellStart"/>
      <w:r>
        <w:rPr>
          <w:rFonts w:cs="Arial"/>
          <w:color w:val="262626"/>
          <w:sz w:val="22"/>
          <w:szCs w:val="26"/>
        </w:rPr>
        <w:t>Vaizey</w:t>
      </w:r>
      <w:proofErr w:type="spellEnd"/>
      <w:r>
        <w:rPr>
          <w:rFonts w:cs="Arial"/>
          <w:color w:val="262626"/>
          <w:sz w:val="22"/>
          <w:szCs w:val="26"/>
        </w:rPr>
        <w:t>,</w:t>
      </w:r>
      <w:r w:rsidRPr="000852B8">
        <w:rPr>
          <w:rFonts w:cs="Arial"/>
          <w:color w:val="262626"/>
          <w:sz w:val="22"/>
          <w:szCs w:val="26"/>
        </w:rPr>
        <w:t xml:space="preserve"> </w:t>
      </w:r>
      <w:r>
        <w:rPr>
          <w:rFonts w:cs="Arial"/>
          <w:color w:val="262626"/>
          <w:sz w:val="22"/>
          <w:szCs w:val="26"/>
        </w:rPr>
        <w:t>“</w:t>
      </w:r>
      <w:r w:rsidRPr="000852B8">
        <w:rPr>
          <w:rFonts w:cs="Arial"/>
          <w:color w:val="262626"/>
          <w:sz w:val="22"/>
          <w:szCs w:val="26"/>
        </w:rPr>
        <w:t>Empowerment or Endurance?</w:t>
      </w:r>
      <w:proofErr w:type="gramEnd"/>
      <w:r w:rsidRPr="000852B8">
        <w:rPr>
          <w:rFonts w:cs="Arial"/>
          <w:color w:val="262626"/>
          <w:sz w:val="22"/>
          <w:szCs w:val="26"/>
        </w:rPr>
        <w:t xml:space="preserve"> War Wives' Experiences of Independence </w:t>
      </w:r>
      <w:proofErr w:type="gramStart"/>
      <w:r w:rsidRPr="000852B8">
        <w:rPr>
          <w:rFonts w:cs="Arial"/>
          <w:color w:val="262626"/>
          <w:sz w:val="22"/>
          <w:szCs w:val="26"/>
        </w:rPr>
        <w:t>During</w:t>
      </w:r>
      <w:proofErr w:type="gramEnd"/>
      <w:r w:rsidRPr="000852B8">
        <w:rPr>
          <w:rFonts w:cs="Arial"/>
          <w:color w:val="262626"/>
          <w:sz w:val="22"/>
          <w:szCs w:val="26"/>
        </w:rPr>
        <w:t xml:space="preserve"> and After the Second World War in Germany, 1939-1948.</w:t>
      </w:r>
      <w:r>
        <w:rPr>
          <w:rFonts w:cs="Arial"/>
          <w:color w:val="262626"/>
          <w:sz w:val="22"/>
          <w:szCs w:val="26"/>
        </w:rPr>
        <w:t>”</w:t>
      </w:r>
      <w:r w:rsidRPr="000852B8">
        <w:rPr>
          <w:rFonts w:cs="Arial"/>
          <w:color w:val="262626"/>
          <w:sz w:val="22"/>
          <w:szCs w:val="26"/>
        </w:rPr>
        <w:t xml:space="preserve"> </w:t>
      </w:r>
      <w:proofErr w:type="gramStart"/>
      <w:r w:rsidRPr="000852B8">
        <w:rPr>
          <w:rFonts w:cs="Arial"/>
          <w:i/>
          <w:iCs/>
          <w:color w:val="262626"/>
          <w:sz w:val="22"/>
          <w:szCs w:val="26"/>
        </w:rPr>
        <w:t>German History</w:t>
      </w:r>
      <w:r w:rsidRPr="000852B8">
        <w:rPr>
          <w:rFonts w:cs="Arial"/>
          <w:color w:val="262626"/>
          <w:sz w:val="22"/>
          <w:szCs w:val="26"/>
        </w:rPr>
        <w:t>.</w:t>
      </w:r>
      <w:proofErr w:type="gramEnd"/>
      <w:r w:rsidRPr="000852B8">
        <w:rPr>
          <w:rFonts w:cs="Arial"/>
          <w:color w:val="262626"/>
          <w:sz w:val="22"/>
          <w:szCs w:val="26"/>
        </w:rPr>
        <w:t xml:space="preserve"> 29, no. 1: 57</w:t>
      </w:r>
      <w:r>
        <w:rPr>
          <w:rFonts w:cs="Arial"/>
          <w:color w:val="262626"/>
          <w:sz w:val="22"/>
          <w:szCs w:val="26"/>
        </w:rPr>
        <w:t>.</w:t>
      </w:r>
    </w:p>
  </w:footnote>
  <w:footnote w:id="71">
    <w:p w:rsidR="00AE2C3A" w:rsidRDefault="00AE2C3A" w:rsidP="00302A2C">
      <w:pPr>
        <w:pStyle w:val="FootnoteText"/>
      </w:pPr>
      <w:r>
        <w:rPr>
          <w:rStyle w:val="FootnoteReference"/>
        </w:rPr>
        <w:footnoteRef/>
      </w:r>
      <w:r>
        <w:t xml:space="preserve"> </w:t>
      </w:r>
      <w:r w:rsidRPr="00694E23">
        <w:rPr>
          <w:sz w:val="22"/>
        </w:rPr>
        <w:t xml:space="preserve">Birmingham, </w:t>
      </w:r>
      <w:r w:rsidRPr="00694E23">
        <w:rPr>
          <w:i/>
          <w:sz w:val="22"/>
        </w:rPr>
        <w:t>Duchess.</w:t>
      </w:r>
      <w:r>
        <w:rPr>
          <w:sz w:val="22"/>
        </w:rPr>
        <w:t xml:space="preserve"> 77.</w:t>
      </w:r>
    </w:p>
  </w:footnote>
  <w:footnote w:id="72">
    <w:p w:rsidR="00AE2C3A" w:rsidRDefault="00AE2C3A">
      <w:pPr>
        <w:pStyle w:val="FootnoteText"/>
      </w:pPr>
      <w:r>
        <w:rPr>
          <w:rStyle w:val="FootnoteReference"/>
        </w:rPr>
        <w:footnoteRef/>
      </w:r>
      <w:r>
        <w:t xml:space="preserve"> </w:t>
      </w:r>
      <w:r w:rsidRPr="00694E23">
        <w:rPr>
          <w:sz w:val="22"/>
        </w:rPr>
        <w:t xml:space="preserve">Birmingham, </w:t>
      </w:r>
      <w:r>
        <w:rPr>
          <w:i/>
          <w:sz w:val="22"/>
        </w:rPr>
        <w:t>Duchess.</w:t>
      </w:r>
      <w:r>
        <w:rPr>
          <w:sz w:val="22"/>
        </w:rPr>
        <w:t xml:space="preserve"> 68</w:t>
      </w:r>
      <w:r w:rsidRPr="00694E23">
        <w:rPr>
          <w:sz w:val="22"/>
        </w:rPr>
        <w:t>.</w:t>
      </w:r>
    </w:p>
  </w:footnote>
  <w:footnote w:id="73">
    <w:p w:rsidR="00AE2C3A" w:rsidRDefault="00AE2C3A">
      <w:pPr>
        <w:pStyle w:val="FootnoteText"/>
      </w:pPr>
      <w:r>
        <w:rPr>
          <w:rStyle w:val="FootnoteReference"/>
        </w:rPr>
        <w:footnoteRef/>
      </w:r>
      <w:r>
        <w:t xml:space="preserve"> </w:t>
      </w:r>
      <w:r>
        <w:rPr>
          <w:rFonts w:cs="Verdana"/>
          <w:sz w:val="22"/>
          <w:szCs w:val="22"/>
        </w:rPr>
        <w:t>Martin,</w:t>
      </w:r>
      <w:r>
        <w:rPr>
          <w:rFonts w:cs="Verdana"/>
          <w:i/>
          <w:sz w:val="22"/>
          <w:szCs w:val="22"/>
        </w:rPr>
        <w:t xml:space="preserve"> </w:t>
      </w:r>
      <w:proofErr w:type="gramStart"/>
      <w:r>
        <w:rPr>
          <w:rFonts w:cs="Verdana"/>
          <w:i/>
          <w:sz w:val="22"/>
          <w:szCs w:val="22"/>
        </w:rPr>
        <w:t>The</w:t>
      </w:r>
      <w:proofErr w:type="gramEnd"/>
      <w:r>
        <w:rPr>
          <w:rFonts w:cs="Verdana"/>
          <w:i/>
          <w:sz w:val="22"/>
          <w:szCs w:val="22"/>
        </w:rPr>
        <w:t xml:space="preserve"> Woman</w:t>
      </w:r>
      <w:r>
        <w:rPr>
          <w:rFonts w:cs="Verdana"/>
          <w:sz w:val="22"/>
          <w:szCs w:val="22"/>
        </w:rPr>
        <w:t>. 46</w:t>
      </w:r>
      <w:r w:rsidRPr="00BD285E">
        <w:rPr>
          <w:rFonts w:cs="Verdana"/>
          <w:sz w:val="22"/>
          <w:szCs w:val="22"/>
        </w:rPr>
        <w:t>.</w:t>
      </w:r>
    </w:p>
  </w:footnote>
  <w:footnote w:id="74">
    <w:p w:rsidR="00AE2C3A" w:rsidRPr="00417C91" w:rsidRDefault="00AE2C3A" w:rsidP="00AC12A6">
      <w:pPr>
        <w:pStyle w:val="FootnoteText"/>
        <w:ind w:left="900" w:hanging="900"/>
        <w:rPr>
          <w:i/>
          <w:sz w:val="22"/>
        </w:rPr>
      </w:pPr>
      <w:r>
        <w:rPr>
          <w:rStyle w:val="FootnoteReference"/>
        </w:rPr>
        <w:footnoteRef/>
      </w:r>
      <w:r>
        <w:t xml:space="preserve"> </w:t>
      </w:r>
      <w:r>
        <w:rPr>
          <w:rFonts w:cs="Verdana"/>
          <w:sz w:val="22"/>
          <w:szCs w:val="22"/>
        </w:rPr>
        <w:t>Harold Nicolson</w:t>
      </w:r>
      <w:r w:rsidRPr="00417C91">
        <w:rPr>
          <w:rFonts w:cs="Verdana"/>
          <w:sz w:val="22"/>
          <w:szCs w:val="22"/>
        </w:rPr>
        <w:t xml:space="preserve">. </w:t>
      </w:r>
      <w:r>
        <w:rPr>
          <w:rFonts w:cs="Verdana"/>
          <w:i/>
          <w:iCs/>
          <w:sz w:val="22"/>
          <w:szCs w:val="22"/>
        </w:rPr>
        <w:t>King George the Fifth; His Life and Reign</w:t>
      </w:r>
      <w:r>
        <w:rPr>
          <w:rFonts w:cs="Verdana"/>
          <w:sz w:val="22"/>
          <w:szCs w:val="22"/>
        </w:rPr>
        <w:t>. London: Constable, 1952: 147.</w:t>
      </w:r>
    </w:p>
  </w:footnote>
  <w:footnote w:id="75">
    <w:p w:rsidR="00AE2C3A" w:rsidRDefault="00AE2C3A" w:rsidP="00AC12A6">
      <w:pPr>
        <w:pStyle w:val="FootnoteText"/>
        <w:ind w:left="900" w:hanging="900"/>
      </w:pPr>
      <w:r>
        <w:rPr>
          <w:rStyle w:val="FootnoteReference"/>
        </w:rPr>
        <w:footnoteRef/>
      </w:r>
      <w:r>
        <w:t xml:space="preserve"> </w:t>
      </w:r>
      <w:r>
        <w:rPr>
          <w:rFonts w:cs="Verdana"/>
          <w:sz w:val="22"/>
          <w:szCs w:val="22"/>
        </w:rPr>
        <w:t>Martin,</w:t>
      </w:r>
      <w:r>
        <w:rPr>
          <w:rFonts w:cs="Verdana"/>
          <w:i/>
          <w:sz w:val="22"/>
          <w:szCs w:val="22"/>
        </w:rPr>
        <w:t xml:space="preserve"> </w:t>
      </w:r>
      <w:proofErr w:type="gramStart"/>
      <w:r>
        <w:rPr>
          <w:rFonts w:cs="Verdana"/>
          <w:i/>
          <w:sz w:val="22"/>
          <w:szCs w:val="22"/>
        </w:rPr>
        <w:t>The</w:t>
      </w:r>
      <w:proofErr w:type="gramEnd"/>
      <w:r>
        <w:rPr>
          <w:rFonts w:cs="Verdana"/>
          <w:i/>
          <w:sz w:val="22"/>
          <w:szCs w:val="22"/>
        </w:rPr>
        <w:t xml:space="preserve"> Woman</w:t>
      </w:r>
      <w:r>
        <w:rPr>
          <w:rFonts w:cs="Verdana"/>
          <w:sz w:val="22"/>
          <w:szCs w:val="22"/>
        </w:rPr>
        <w:t>. 46</w:t>
      </w:r>
      <w:r w:rsidRPr="00BD285E">
        <w:rPr>
          <w:rFonts w:cs="Verdana"/>
          <w:sz w:val="22"/>
          <w:szCs w:val="22"/>
        </w:rPr>
        <w:t>.</w:t>
      </w:r>
    </w:p>
  </w:footnote>
  <w:footnote w:id="76">
    <w:p w:rsidR="00AE2C3A" w:rsidRPr="000D42BF" w:rsidRDefault="00AE2C3A" w:rsidP="00AC12A6">
      <w:pPr>
        <w:pStyle w:val="FootnoteText"/>
        <w:ind w:left="900" w:hanging="900"/>
        <w:rPr>
          <w:i/>
          <w:sz w:val="22"/>
          <w:szCs w:val="22"/>
        </w:rPr>
      </w:pPr>
      <w:r>
        <w:rPr>
          <w:rStyle w:val="FootnoteReference"/>
        </w:rPr>
        <w:footnoteRef/>
      </w:r>
      <w:r>
        <w:t xml:space="preserve"> </w:t>
      </w:r>
      <w:proofErr w:type="gramStart"/>
      <w:r>
        <w:t>“</w:t>
      </w:r>
      <w:r>
        <w:rPr>
          <w:sz w:val="22"/>
          <w:szCs w:val="22"/>
        </w:rPr>
        <w:t>Baltimore Hears King’s Affection to Wither Early.”</w:t>
      </w:r>
      <w:proofErr w:type="gramEnd"/>
      <w:r>
        <w:rPr>
          <w:sz w:val="22"/>
          <w:szCs w:val="22"/>
        </w:rPr>
        <w:t xml:space="preserve"> </w:t>
      </w:r>
      <w:r w:rsidRPr="00F36650">
        <w:rPr>
          <w:i/>
          <w:sz w:val="22"/>
        </w:rPr>
        <w:t xml:space="preserve">The Spartanburg Herald </w:t>
      </w:r>
      <w:r w:rsidRPr="00F36650">
        <w:rPr>
          <w:sz w:val="22"/>
        </w:rPr>
        <w:t>(Spartan</w:t>
      </w:r>
      <w:r>
        <w:rPr>
          <w:sz w:val="22"/>
        </w:rPr>
        <w:t>burg, SC), 4 December 1936</w:t>
      </w:r>
      <w:r w:rsidRPr="00F36650">
        <w:rPr>
          <w:sz w:val="22"/>
        </w:rPr>
        <w:t>.</w:t>
      </w:r>
    </w:p>
  </w:footnote>
  <w:footnote w:id="77">
    <w:p w:rsidR="00AE2C3A" w:rsidRDefault="00AE2C3A" w:rsidP="00AC12A6">
      <w:pPr>
        <w:pStyle w:val="FootnoteText"/>
        <w:ind w:left="900" w:hanging="900"/>
      </w:pPr>
      <w:r>
        <w:rPr>
          <w:rStyle w:val="FootnoteReference"/>
        </w:rPr>
        <w:footnoteRef/>
      </w:r>
      <w:r>
        <w:t xml:space="preserve"> </w:t>
      </w:r>
      <w:r w:rsidRPr="00694E23">
        <w:rPr>
          <w:sz w:val="22"/>
        </w:rPr>
        <w:t xml:space="preserve">Birmingham, </w:t>
      </w:r>
      <w:r w:rsidRPr="00694E23">
        <w:rPr>
          <w:i/>
          <w:sz w:val="22"/>
        </w:rPr>
        <w:t>Duchess.</w:t>
      </w:r>
      <w:r>
        <w:rPr>
          <w:sz w:val="22"/>
        </w:rPr>
        <w:t xml:space="preserve"> 72.</w:t>
      </w:r>
    </w:p>
  </w:footnote>
  <w:footnote w:id="78">
    <w:p w:rsidR="00AE2C3A" w:rsidRPr="00AC12A6" w:rsidRDefault="00AE2C3A" w:rsidP="00AC12A6">
      <w:pPr>
        <w:pStyle w:val="FootnoteText"/>
        <w:ind w:left="900" w:hanging="900"/>
        <w:rPr>
          <w:rFonts w:cs="Verdana"/>
          <w:sz w:val="22"/>
          <w:szCs w:val="22"/>
        </w:rPr>
      </w:pPr>
      <w:r>
        <w:rPr>
          <w:rStyle w:val="FootnoteReference"/>
        </w:rPr>
        <w:footnoteRef/>
      </w:r>
      <w:r>
        <w:t xml:space="preserve">  </w:t>
      </w:r>
      <w:r>
        <w:rPr>
          <w:sz w:val="22"/>
        </w:rPr>
        <w:t xml:space="preserve">Anthony Gibbs, </w:t>
      </w:r>
      <w:r>
        <w:rPr>
          <w:i/>
          <w:sz w:val="22"/>
        </w:rPr>
        <w:t>The New Yorker,</w:t>
      </w:r>
      <w:r>
        <w:rPr>
          <w:sz w:val="22"/>
        </w:rPr>
        <w:t xml:space="preserve"> 3 October 1941, as quoted in </w:t>
      </w:r>
      <w:r>
        <w:rPr>
          <w:rFonts w:cs="Verdana"/>
          <w:sz w:val="22"/>
          <w:szCs w:val="22"/>
        </w:rPr>
        <w:t>Martin,</w:t>
      </w:r>
      <w:r>
        <w:rPr>
          <w:rFonts w:cs="Verdana"/>
          <w:i/>
          <w:sz w:val="22"/>
          <w:szCs w:val="22"/>
        </w:rPr>
        <w:t xml:space="preserve"> </w:t>
      </w:r>
      <w:proofErr w:type="gramStart"/>
      <w:r>
        <w:rPr>
          <w:rFonts w:cs="Verdana"/>
          <w:i/>
          <w:sz w:val="22"/>
          <w:szCs w:val="22"/>
        </w:rPr>
        <w:t>The</w:t>
      </w:r>
      <w:proofErr w:type="gramEnd"/>
      <w:r>
        <w:rPr>
          <w:rFonts w:cs="Verdana"/>
          <w:i/>
          <w:sz w:val="22"/>
          <w:szCs w:val="22"/>
        </w:rPr>
        <w:t xml:space="preserve"> Woman</w:t>
      </w:r>
      <w:r>
        <w:rPr>
          <w:rFonts w:cs="Verdana"/>
          <w:sz w:val="22"/>
          <w:szCs w:val="22"/>
        </w:rPr>
        <w:t>. 49</w:t>
      </w:r>
      <w:r w:rsidRPr="00BD285E">
        <w:rPr>
          <w:rFonts w:cs="Verdana"/>
          <w:sz w:val="22"/>
          <w:szCs w:val="22"/>
        </w:rPr>
        <w:t>.</w:t>
      </w:r>
    </w:p>
  </w:footnote>
  <w:footnote w:id="79">
    <w:p w:rsidR="00AE2C3A" w:rsidRPr="007D1B69" w:rsidRDefault="00AE2C3A" w:rsidP="00AC12A6">
      <w:pPr>
        <w:pStyle w:val="FootnoteText"/>
        <w:ind w:left="900" w:hanging="900"/>
        <w:rPr>
          <w:sz w:val="22"/>
        </w:rPr>
      </w:pPr>
      <w:r w:rsidRPr="007D1B69">
        <w:rPr>
          <w:rStyle w:val="FootnoteReference"/>
        </w:rPr>
        <w:footnoteRef/>
      </w:r>
      <w:r w:rsidRPr="007D1B69">
        <w:t xml:space="preserve"> </w:t>
      </w:r>
      <w:r w:rsidRPr="007D1B69">
        <w:rPr>
          <w:rFonts w:cs="Verdana"/>
          <w:sz w:val="22"/>
          <w:szCs w:val="22"/>
        </w:rPr>
        <w:t xml:space="preserve">"Prince Charmless: A Damning Portrait of Edward VIII." </w:t>
      </w:r>
      <w:r w:rsidRPr="007D1B69">
        <w:rPr>
          <w:rFonts w:cs="Verdana"/>
          <w:i/>
          <w:iCs/>
          <w:sz w:val="22"/>
          <w:szCs w:val="22"/>
        </w:rPr>
        <w:t>Mail Online</w:t>
      </w:r>
      <w:r w:rsidRPr="007D1B69">
        <w:rPr>
          <w:rFonts w:cs="Verdana"/>
          <w:sz w:val="22"/>
          <w:szCs w:val="22"/>
        </w:rPr>
        <w:t xml:space="preserve">. </w:t>
      </w:r>
      <w:proofErr w:type="gramStart"/>
      <w:r w:rsidRPr="007D1B69">
        <w:rPr>
          <w:rFonts w:cs="Verdana"/>
          <w:sz w:val="22"/>
          <w:szCs w:val="22"/>
        </w:rPr>
        <w:t>Web.</w:t>
      </w:r>
      <w:proofErr w:type="gramEnd"/>
      <w:r w:rsidRPr="007D1B69">
        <w:rPr>
          <w:rFonts w:cs="Verdana"/>
          <w:sz w:val="22"/>
          <w:szCs w:val="22"/>
        </w:rPr>
        <w:t xml:space="preserve"> 1 Nov. 2012. &lt;http://www.dailymail.co.uk/news/article-417388/Prince-Charmless-A-damning-portrait-Edward-VIII.html&gt;.</w:t>
      </w:r>
    </w:p>
  </w:footnote>
  <w:footnote w:id="80">
    <w:p w:rsidR="00AE2C3A" w:rsidRDefault="00AE2C3A" w:rsidP="00AC12A6">
      <w:pPr>
        <w:pStyle w:val="FootnoteText"/>
        <w:ind w:left="900" w:hanging="900"/>
      </w:pPr>
      <w:r>
        <w:rPr>
          <w:rStyle w:val="FootnoteReference"/>
        </w:rPr>
        <w:footnoteRef/>
      </w:r>
      <w:r>
        <w:t xml:space="preserve"> </w:t>
      </w:r>
      <w:r w:rsidRPr="001778FE">
        <w:rPr>
          <w:sz w:val="22"/>
        </w:rPr>
        <w:t>Ibid.</w:t>
      </w:r>
    </w:p>
  </w:footnote>
  <w:footnote w:id="81">
    <w:p w:rsidR="00AE2C3A" w:rsidRPr="00503110" w:rsidRDefault="00AE2C3A" w:rsidP="00AC12A6">
      <w:pPr>
        <w:pStyle w:val="FootnoteText"/>
        <w:ind w:left="900" w:hanging="900"/>
        <w:rPr>
          <w:sz w:val="22"/>
          <w:szCs w:val="22"/>
        </w:rPr>
      </w:pPr>
      <w:r>
        <w:rPr>
          <w:rStyle w:val="FootnoteReference"/>
        </w:rPr>
        <w:footnoteRef/>
      </w:r>
      <w:r>
        <w:t xml:space="preserve"> </w:t>
      </w:r>
      <w:proofErr w:type="gramStart"/>
      <w:r>
        <w:rPr>
          <w:sz w:val="22"/>
          <w:szCs w:val="22"/>
        </w:rPr>
        <w:t>Ibid.</w:t>
      </w:r>
      <w:proofErr w:type="gramEnd"/>
      <w:r>
        <w:rPr>
          <w:sz w:val="22"/>
          <w:szCs w:val="22"/>
        </w:rPr>
        <w:t xml:space="preserve"> </w:t>
      </w:r>
    </w:p>
  </w:footnote>
  <w:footnote w:id="82">
    <w:p w:rsidR="00AE2C3A" w:rsidRPr="007E2B33" w:rsidRDefault="00AE2C3A" w:rsidP="001778FE">
      <w:pPr>
        <w:pStyle w:val="FootnoteText"/>
        <w:ind w:left="900" w:hanging="900"/>
        <w:rPr>
          <w:sz w:val="22"/>
          <w:szCs w:val="22"/>
        </w:rPr>
      </w:pPr>
      <w:r>
        <w:rPr>
          <w:rStyle w:val="FootnoteReference"/>
        </w:rPr>
        <w:footnoteRef/>
      </w:r>
      <w:r>
        <w:t xml:space="preserve"> </w:t>
      </w:r>
      <w:r>
        <w:rPr>
          <w:sz w:val="22"/>
          <w:szCs w:val="22"/>
        </w:rPr>
        <w:t xml:space="preserve">“A Statement </w:t>
      </w:r>
      <w:proofErr w:type="gramStart"/>
      <w:r>
        <w:rPr>
          <w:sz w:val="22"/>
          <w:szCs w:val="22"/>
        </w:rPr>
        <w:t>By</w:t>
      </w:r>
      <w:proofErr w:type="gramEnd"/>
      <w:r>
        <w:rPr>
          <w:sz w:val="22"/>
          <w:szCs w:val="22"/>
        </w:rPr>
        <w:t xml:space="preserve"> Mrs. Simpson.” </w:t>
      </w:r>
      <w:r>
        <w:rPr>
          <w:i/>
          <w:sz w:val="22"/>
          <w:szCs w:val="22"/>
        </w:rPr>
        <w:t xml:space="preserve">The Times </w:t>
      </w:r>
      <w:r>
        <w:rPr>
          <w:sz w:val="22"/>
          <w:szCs w:val="22"/>
        </w:rPr>
        <w:t xml:space="preserve">(London, England), 8 </w:t>
      </w:r>
      <w:r w:rsidR="009C1F36">
        <w:rPr>
          <w:sz w:val="22"/>
          <w:szCs w:val="22"/>
        </w:rPr>
        <w:t>December</w:t>
      </w:r>
      <w:r>
        <w:rPr>
          <w:sz w:val="22"/>
          <w:szCs w:val="22"/>
        </w:rPr>
        <w:t xml:space="preserve"> 1936.</w:t>
      </w:r>
    </w:p>
  </w:footnote>
  <w:footnote w:id="83">
    <w:p w:rsidR="00AE2C3A" w:rsidRPr="00DE4EB3" w:rsidRDefault="00AE2C3A" w:rsidP="001778FE">
      <w:pPr>
        <w:pStyle w:val="FootnoteText"/>
        <w:ind w:left="900" w:hanging="900"/>
      </w:pPr>
      <w:r w:rsidRPr="00DE4EB3">
        <w:rPr>
          <w:rStyle w:val="FootnoteReference"/>
        </w:rPr>
        <w:footnoteRef/>
      </w:r>
      <w:r w:rsidRPr="00DE4EB3">
        <w:t xml:space="preserve"> “</w:t>
      </w:r>
      <w:r w:rsidRPr="00DE4EB3">
        <w:rPr>
          <w:sz w:val="22"/>
          <w:szCs w:val="22"/>
        </w:rPr>
        <w:t xml:space="preserve">No Solution Seen in Simpson Offer,” </w:t>
      </w:r>
      <w:r w:rsidRPr="00DE4EB3">
        <w:rPr>
          <w:i/>
          <w:sz w:val="22"/>
        </w:rPr>
        <w:t xml:space="preserve">The New York Times </w:t>
      </w:r>
      <w:r w:rsidRPr="00DE4EB3">
        <w:rPr>
          <w:sz w:val="22"/>
        </w:rPr>
        <w:t>(Ne</w:t>
      </w:r>
      <w:r>
        <w:rPr>
          <w:sz w:val="22"/>
        </w:rPr>
        <w:t>w York, NY), 9 December 1936</w:t>
      </w:r>
      <w:r w:rsidRPr="00DE4EB3">
        <w:rPr>
          <w:sz w:val="22"/>
        </w:rPr>
        <w:t>.</w:t>
      </w:r>
    </w:p>
  </w:footnote>
  <w:footnote w:id="84">
    <w:p w:rsidR="00AE2C3A" w:rsidRPr="00A10BF2" w:rsidRDefault="00AE2C3A" w:rsidP="001778FE">
      <w:pPr>
        <w:pStyle w:val="FootnoteText"/>
        <w:ind w:left="900" w:hanging="900"/>
      </w:pPr>
      <w:r w:rsidRPr="00DE4EB3">
        <w:rPr>
          <w:rStyle w:val="FootnoteReference"/>
        </w:rPr>
        <w:footnoteRef/>
      </w:r>
      <w:r w:rsidRPr="00DE4EB3">
        <w:t xml:space="preserve"> </w:t>
      </w:r>
      <w:r w:rsidRPr="00DE4EB3">
        <w:rPr>
          <w:rFonts w:cs="Verdana"/>
          <w:sz w:val="22"/>
          <w:szCs w:val="22"/>
        </w:rPr>
        <w:t xml:space="preserve">Anne </w:t>
      </w:r>
      <w:proofErr w:type="spellStart"/>
      <w:r w:rsidRPr="00DE4EB3">
        <w:rPr>
          <w:rFonts w:cs="Verdana"/>
          <w:sz w:val="22"/>
          <w:szCs w:val="22"/>
        </w:rPr>
        <w:t>Sebba</w:t>
      </w:r>
      <w:proofErr w:type="spellEnd"/>
      <w:r w:rsidRPr="00DE4EB3">
        <w:rPr>
          <w:rFonts w:cs="Verdana"/>
          <w:sz w:val="22"/>
          <w:szCs w:val="22"/>
        </w:rPr>
        <w:t xml:space="preserve">. </w:t>
      </w:r>
      <w:proofErr w:type="gramStart"/>
      <w:r w:rsidRPr="00DE4EB3">
        <w:rPr>
          <w:rFonts w:cs="Verdana"/>
          <w:sz w:val="22"/>
          <w:szCs w:val="22"/>
        </w:rPr>
        <w:t>"Wallis Simpson's Secret Letters to her Ex-Husband."</w:t>
      </w:r>
      <w:proofErr w:type="gramEnd"/>
      <w:r w:rsidRPr="00DE4EB3">
        <w:rPr>
          <w:rFonts w:cs="Verdana"/>
          <w:sz w:val="22"/>
          <w:szCs w:val="22"/>
        </w:rPr>
        <w:t> </w:t>
      </w:r>
      <w:r w:rsidRPr="00DE4EB3">
        <w:rPr>
          <w:rFonts w:cs="Verdana"/>
          <w:i/>
          <w:iCs/>
          <w:sz w:val="22"/>
          <w:szCs w:val="22"/>
        </w:rPr>
        <w:t>Telegraph</w:t>
      </w:r>
      <w:r w:rsidRPr="00DE4EB3">
        <w:rPr>
          <w:rFonts w:cs="Verdana"/>
          <w:sz w:val="22"/>
          <w:szCs w:val="22"/>
        </w:rPr>
        <w:t xml:space="preserve">, 21 Aug. 2011. </w:t>
      </w:r>
      <w:proofErr w:type="gramStart"/>
      <w:r w:rsidRPr="00DE4EB3">
        <w:rPr>
          <w:rFonts w:cs="Verdana"/>
          <w:sz w:val="22"/>
          <w:szCs w:val="22"/>
        </w:rPr>
        <w:t>Web.</w:t>
      </w:r>
      <w:proofErr w:type="gramEnd"/>
      <w:r w:rsidRPr="00DE4EB3">
        <w:rPr>
          <w:rFonts w:cs="Verdana"/>
          <w:sz w:val="22"/>
          <w:szCs w:val="22"/>
        </w:rPr>
        <w:t xml:space="preserve"> 1 Nov. 2012. &lt;http://www.telegraph.co.uk/news/uknews/theroyalfamily/8713438/Wallis-Simpsons-secret-letters-to-her-ex-husband.html&gt;.</w:t>
      </w:r>
    </w:p>
  </w:footnote>
  <w:footnote w:id="85">
    <w:p w:rsidR="00AE2C3A" w:rsidRDefault="00AE2C3A">
      <w:pPr>
        <w:pStyle w:val="FootnoteText"/>
      </w:pPr>
      <w:r>
        <w:rPr>
          <w:rStyle w:val="FootnoteReference"/>
        </w:rPr>
        <w:footnoteRef/>
      </w:r>
      <w:r>
        <w:t xml:space="preserve"> </w:t>
      </w:r>
      <w:r>
        <w:rPr>
          <w:rFonts w:cs="Verdana"/>
          <w:sz w:val="22"/>
          <w:szCs w:val="22"/>
        </w:rPr>
        <w:t>Martin,</w:t>
      </w:r>
      <w:r>
        <w:rPr>
          <w:rFonts w:cs="Verdana"/>
          <w:i/>
          <w:sz w:val="22"/>
          <w:szCs w:val="22"/>
        </w:rPr>
        <w:t xml:space="preserve"> </w:t>
      </w:r>
      <w:proofErr w:type="gramStart"/>
      <w:r>
        <w:rPr>
          <w:rFonts w:cs="Verdana"/>
          <w:i/>
          <w:sz w:val="22"/>
          <w:szCs w:val="22"/>
        </w:rPr>
        <w:t>The</w:t>
      </w:r>
      <w:proofErr w:type="gramEnd"/>
      <w:r>
        <w:rPr>
          <w:rFonts w:cs="Verdana"/>
          <w:i/>
          <w:sz w:val="22"/>
          <w:szCs w:val="22"/>
        </w:rPr>
        <w:t xml:space="preserve"> Woman</w:t>
      </w:r>
      <w:r>
        <w:rPr>
          <w:rFonts w:cs="Verdana"/>
          <w:sz w:val="22"/>
          <w:szCs w:val="22"/>
        </w:rPr>
        <w:t>. 147.</w:t>
      </w:r>
    </w:p>
  </w:footnote>
  <w:footnote w:id="86">
    <w:p w:rsidR="00AE2C3A" w:rsidRPr="007C0EE6" w:rsidRDefault="00AE2C3A">
      <w:pPr>
        <w:pStyle w:val="FootnoteText"/>
        <w:rPr>
          <w:sz w:val="22"/>
          <w:szCs w:val="22"/>
        </w:rPr>
      </w:pPr>
      <w:r>
        <w:rPr>
          <w:rStyle w:val="FootnoteReference"/>
        </w:rPr>
        <w:footnoteRef/>
      </w:r>
      <w:r>
        <w:t xml:space="preserve"> </w:t>
      </w:r>
      <w:proofErr w:type="gramStart"/>
      <w:r>
        <w:rPr>
          <w:sz w:val="22"/>
          <w:szCs w:val="22"/>
        </w:rPr>
        <w:t xml:space="preserve">Windsor, </w:t>
      </w:r>
      <w:r>
        <w:rPr>
          <w:i/>
          <w:sz w:val="22"/>
          <w:szCs w:val="22"/>
        </w:rPr>
        <w:t>The Heart Has Its Reasons.,</w:t>
      </w:r>
      <w:r>
        <w:rPr>
          <w:sz w:val="22"/>
          <w:szCs w:val="22"/>
        </w:rPr>
        <w:t xml:space="preserve"> as quoted in </w:t>
      </w:r>
      <w:r>
        <w:rPr>
          <w:rFonts w:cs="Verdana"/>
          <w:sz w:val="22"/>
          <w:szCs w:val="22"/>
        </w:rPr>
        <w:t>Martin,</w:t>
      </w:r>
      <w:r>
        <w:rPr>
          <w:rFonts w:cs="Verdana"/>
          <w:i/>
          <w:sz w:val="22"/>
          <w:szCs w:val="22"/>
        </w:rPr>
        <w:t xml:space="preserve"> The Woman</w:t>
      </w:r>
      <w:r>
        <w:rPr>
          <w:rFonts w:cs="Verdana"/>
          <w:sz w:val="22"/>
          <w:szCs w:val="22"/>
        </w:rPr>
        <w:t>.</w:t>
      </w:r>
      <w:proofErr w:type="gramEnd"/>
      <w:r>
        <w:rPr>
          <w:rFonts w:cs="Verdana"/>
          <w:sz w:val="22"/>
          <w:szCs w:val="22"/>
        </w:rPr>
        <w:t xml:space="preserve"> 145.</w:t>
      </w:r>
    </w:p>
  </w:footnote>
  <w:footnote w:id="87">
    <w:p w:rsidR="00AE2C3A" w:rsidRPr="00523382" w:rsidRDefault="00AE2C3A">
      <w:pPr>
        <w:pStyle w:val="FootnoteText"/>
        <w:rPr>
          <w:sz w:val="22"/>
          <w:szCs w:val="22"/>
        </w:rPr>
      </w:pPr>
      <w:r>
        <w:rPr>
          <w:rStyle w:val="FootnoteReference"/>
        </w:rPr>
        <w:footnoteRef/>
      </w:r>
      <w:r>
        <w:t xml:space="preserve"> </w:t>
      </w:r>
      <w:r>
        <w:rPr>
          <w:sz w:val="22"/>
          <w:szCs w:val="22"/>
        </w:rPr>
        <w:t xml:space="preserve">Martin, </w:t>
      </w:r>
      <w:proofErr w:type="gramStart"/>
      <w:r>
        <w:rPr>
          <w:i/>
          <w:sz w:val="22"/>
          <w:szCs w:val="22"/>
        </w:rPr>
        <w:t>The</w:t>
      </w:r>
      <w:proofErr w:type="gramEnd"/>
      <w:r>
        <w:rPr>
          <w:i/>
          <w:sz w:val="22"/>
          <w:szCs w:val="22"/>
        </w:rPr>
        <w:t xml:space="preserve"> Woman.</w:t>
      </w:r>
      <w:r>
        <w:rPr>
          <w:sz w:val="22"/>
          <w:szCs w:val="22"/>
        </w:rPr>
        <w:t xml:space="preserve"> 150.</w:t>
      </w:r>
    </w:p>
  </w:footnote>
  <w:footnote w:id="88">
    <w:p w:rsidR="00AE2C3A" w:rsidRPr="00A91FA6" w:rsidRDefault="00AE2C3A">
      <w:pPr>
        <w:pStyle w:val="FootnoteText"/>
        <w:rPr>
          <w:sz w:val="22"/>
          <w:szCs w:val="22"/>
        </w:rPr>
      </w:pPr>
      <w:r>
        <w:rPr>
          <w:rStyle w:val="FootnoteReference"/>
        </w:rPr>
        <w:footnoteRef/>
      </w:r>
      <w:r>
        <w:t xml:space="preserve"> </w:t>
      </w:r>
      <w:proofErr w:type="gramStart"/>
      <w:r>
        <w:rPr>
          <w:sz w:val="22"/>
          <w:szCs w:val="22"/>
        </w:rPr>
        <w:t xml:space="preserve">Interview by Martin, as referenced in Martin, </w:t>
      </w:r>
      <w:r>
        <w:rPr>
          <w:i/>
          <w:sz w:val="22"/>
          <w:szCs w:val="22"/>
        </w:rPr>
        <w:t>The Woman.</w:t>
      </w:r>
      <w:proofErr w:type="gramEnd"/>
      <w:r>
        <w:rPr>
          <w:sz w:val="22"/>
          <w:szCs w:val="22"/>
        </w:rPr>
        <w:t xml:space="preserve"> </w:t>
      </w:r>
      <w:proofErr w:type="gramStart"/>
      <w:r>
        <w:rPr>
          <w:sz w:val="22"/>
          <w:szCs w:val="22"/>
        </w:rPr>
        <w:t>p. 150.</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C3A" w:rsidRDefault="00281648" w:rsidP="003632FA">
    <w:pPr>
      <w:pStyle w:val="Header"/>
      <w:framePr w:wrap="around" w:vAnchor="text" w:hAnchor="margin" w:xAlign="right" w:y="1"/>
      <w:rPr>
        <w:rStyle w:val="PageNumber"/>
      </w:rPr>
    </w:pPr>
    <w:r>
      <w:rPr>
        <w:rStyle w:val="PageNumber"/>
      </w:rPr>
      <w:fldChar w:fldCharType="begin"/>
    </w:r>
    <w:r w:rsidR="00AE2C3A">
      <w:rPr>
        <w:rStyle w:val="PageNumber"/>
      </w:rPr>
      <w:instrText xml:space="preserve">PAGE  </w:instrText>
    </w:r>
    <w:r>
      <w:rPr>
        <w:rStyle w:val="PageNumber"/>
      </w:rPr>
      <w:fldChar w:fldCharType="end"/>
    </w:r>
  </w:p>
  <w:p w:rsidR="00AE2C3A" w:rsidRDefault="00AE2C3A" w:rsidP="003632FA">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C3A" w:rsidRDefault="00AE2C3A" w:rsidP="008600DE">
    <w:pPr>
      <w:pStyle w:val="Header"/>
      <w:ind w:right="360"/>
      <w:jc w:val="right"/>
    </w:pPr>
  </w:p>
  <w:p w:rsidR="00AE2C3A" w:rsidRDefault="00AE2C3A" w:rsidP="008600DE">
    <w:pPr>
      <w:pStyle w:val="Header"/>
      <w:ind w:right="360"/>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doNotAutofitConstrainedTables/>
    <w:splitPgBreakAndParaMark/>
    <w:doNotVertAlignCellWithSp/>
    <w:doNotBreakConstrainedForcedTable/>
    <w:useAnsiKerningPairs/>
    <w:cachedColBalance/>
    <w:compatSetting w:name="compatibilityMode" w:uri="http://schemas.microsoft.com/office/word" w:val="12"/>
  </w:compat>
  <w:rsids>
    <w:rsidRoot w:val="00F96E20"/>
    <w:rsid w:val="00002187"/>
    <w:rsid w:val="00003361"/>
    <w:rsid w:val="00005AEF"/>
    <w:rsid w:val="00015CB2"/>
    <w:rsid w:val="00016591"/>
    <w:rsid w:val="0002561A"/>
    <w:rsid w:val="00030321"/>
    <w:rsid w:val="000309E7"/>
    <w:rsid w:val="00037B52"/>
    <w:rsid w:val="00040FD3"/>
    <w:rsid w:val="00044E8D"/>
    <w:rsid w:val="0005391C"/>
    <w:rsid w:val="00055C37"/>
    <w:rsid w:val="000612EB"/>
    <w:rsid w:val="00061769"/>
    <w:rsid w:val="00064B7C"/>
    <w:rsid w:val="0007089F"/>
    <w:rsid w:val="000808A1"/>
    <w:rsid w:val="0008138B"/>
    <w:rsid w:val="00081894"/>
    <w:rsid w:val="000976A3"/>
    <w:rsid w:val="000A5EAC"/>
    <w:rsid w:val="000A6C74"/>
    <w:rsid w:val="000B150E"/>
    <w:rsid w:val="000B73B4"/>
    <w:rsid w:val="000B79C3"/>
    <w:rsid w:val="000C1DB0"/>
    <w:rsid w:val="000C3410"/>
    <w:rsid w:val="000C5417"/>
    <w:rsid w:val="000D42BF"/>
    <w:rsid w:val="000D4E25"/>
    <w:rsid w:val="000E4201"/>
    <w:rsid w:val="000F0A63"/>
    <w:rsid w:val="00100476"/>
    <w:rsid w:val="00107B57"/>
    <w:rsid w:val="0011522F"/>
    <w:rsid w:val="001157ED"/>
    <w:rsid w:val="00120BD0"/>
    <w:rsid w:val="00125C95"/>
    <w:rsid w:val="001308C7"/>
    <w:rsid w:val="0013184F"/>
    <w:rsid w:val="00135DF5"/>
    <w:rsid w:val="001414BF"/>
    <w:rsid w:val="00151510"/>
    <w:rsid w:val="00152EA0"/>
    <w:rsid w:val="00164DBA"/>
    <w:rsid w:val="00171818"/>
    <w:rsid w:val="00173122"/>
    <w:rsid w:val="0017567E"/>
    <w:rsid w:val="00175F57"/>
    <w:rsid w:val="00177412"/>
    <w:rsid w:val="001778FE"/>
    <w:rsid w:val="001839BC"/>
    <w:rsid w:val="00183F91"/>
    <w:rsid w:val="00184527"/>
    <w:rsid w:val="00185535"/>
    <w:rsid w:val="00186F07"/>
    <w:rsid w:val="001B194B"/>
    <w:rsid w:val="001B7004"/>
    <w:rsid w:val="001C25C8"/>
    <w:rsid w:val="001C33D6"/>
    <w:rsid w:val="001C77E1"/>
    <w:rsid w:val="001D421F"/>
    <w:rsid w:val="001D5496"/>
    <w:rsid w:val="001D60AC"/>
    <w:rsid w:val="001D6FE8"/>
    <w:rsid w:val="001D7D69"/>
    <w:rsid w:val="001E1195"/>
    <w:rsid w:val="001E119E"/>
    <w:rsid w:val="001E12B3"/>
    <w:rsid w:val="001E1532"/>
    <w:rsid w:val="001E1E9D"/>
    <w:rsid w:val="001E700B"/>
    <w:rsid w:val="001F03DD"/>
    <w:rsid w:val="001F1C40"/>
    <w:rsid w:val="0020115C"/>
    <w:rsid w:val="002065FF"/>
    <w:rsid w:val="002135F0"/>
    <w:rsid w:val="0021547A"/>
    <w:rsid w:val="00221711"/>
    <w:rsid w:val="00224664"/>
    <w:rsid w:val="00225016"/>
    <w:rsid w:val="00232FD1"/>
    <w:rsid w:val="00237E91"/>
    <w:rsid w:val="00242377"/>
    <w:rsid w:val="00252536"/>
    <w:rsid w:val="00253B45"/>
    <w:rsid w:val="00254F6A"/>
    <w:rsid w:val="002577C3"/>
    <w:rsid w:val="002633DF"/>
    <w:rsid w:val="00264E8A"/>
    <w:rsid w:val="002702FD"/>
    <w:rsid w:val="00272704"/>
    <w:rsid w:val="00280260"/>
    <w:rsid w:val="00280A46"/>
    <w:rsid w:val="00281648"/>
    <w:rsid w:val="0028684E"/>
    <w:rsid w:val="00293A38"/>
    <w:rsid w:val="002A0E82"/>
    <w:rsid w:val="002B6509"/>
    <w:rsid w:val="002C2E25"/>
    <w:rsid w:val="002D3164"/>
    <w:rsid w:val="002E5AB3"/>
    <w:rsid w:val="002E6CE0"/>
    <w:rsid w:val="002E7E15"/>
    <w:rsid w:val="002F7225"/>
    <w:rsid w:val="00302A2C"/>
    <w:rsid w:val="00302E40"/>
    <w:rsid w:val="003033C4"/>
    <w:rsid w:val="00310085"/>
    <w:rsid w:val="00310D81"/>
    <w:rsid w:val="00323747"/>
    <w:rsid w:val="003251F7"/>
    <w:rsid w:val="00325CAB"/>
    <w:rsid w:val="00327170"/>
    <w:rsid w:val="00330DFC"/>
    <w:rsid w:val="00337420"/>
    <w:rsid w:val="00346239"/>
    <w:rsid w:val="003575AC"/>
    <w:rsid w:val="003632FA"/>
    <w:rsid w:val="0037212E"/>
    <w:rsid w:val="003724D3"/>
    <w:rsid w:val="00373EB6"/>
    <w:rsid w:val="00392638"/>
    <w:rsid w:val="003B08D9"/>
    <w:rsid w:val="003B0A04"/>
    <w:rsid w:val="003B61F9"/>
    <w:rsid w:val="003C47FE"/>
    <w:rsid w:val="003E0257"/>
    <w:rsid w:val="003F3890"/>
    <w:rsid w:val="00400520"/>
    <w:rsid w:val="004005D2"/>
    <w:rsid w:val="00406B7F"/>
    <w:rsid w:val="0041146A"/>
    <w:rsid w:val="004131A1"/>
    <w:rsid w:val="00414E65"/>
    <w:rsid w:val="00417983"/>
    <w:rsid w:val="00417C91"/>
    <w:rsid w:val="00425135"/>
    <w:rsid w:val="00435100"/>
    <w:rsid w:val="00435124"/>
    <w:rsid w:val="004548E1"/>
    <w:rsid w:val="0045679A"/>
    <w:rsid w:val="00461C9C"/>
    <w:rsid w:val="004672C4"/>
    <w:rsid w:val="00470924"/>
    <w:rsid w:val="0048296E"/>
    <w:rsid w:val="004837E8"/>
    <w:rsid w:val="00494040"/>
    <w:rsid w:val="00495A9C"/>
    <w:rsid w:val="00497B79"/>
    <w:rsid w:val="004A08B2"/>
    <w:rsid w:val="004A31F4"/>
    <w:rsid w:val="004A753C"/>
    <w:rsid w:val="004B3F56"/>
    <w:rsid w:val="004B78B0"/>
    <w:rsid w:val="004D7094"/>
    <w:rsid w:val="004E005F"/>
    <w:rsid w:val="004E2F8B"/>
    <w:rsid w:val="004E395D"/>
    <w:rsid w:val="004E56CE"/>
    <w:rsid w:val="004F4062"/>
    <w:rsid w:val="004F6DA0"/>
    <w:rsid w:val="00503110"/>
    <w:rsid w:val="00503BB9"/>
    <w:rsid w:val="0051232A"/>
    <w:rsid w:val="00523382"/>
    <w:rsid w:val="00542F68"/>
    <w:rsid w:val="00556064"/>
    <w:rsid w:val="0056730E"/>
    <w:rsid w:val="00586A4F"/>
    <w:rsid w:val="0059496D"/>
    <w:rsid w:val="00596962"/>
    <w:rsid w:val="005A65B5"/>
    <w:rsid w:val="005B245F"/>
    <w:rsid w:val="005B2CDD"/>
    <w:rsid w:val="005B55AD"/>
    <w:rsid w:val="005B5EBF"/>
    <w:rsid w:val="005C4903"/>
    <w:rsid w:val="005D0CD5"/>
    <w:rsid w:val="005D15E1"/>
    <w:rsid w:val="005E0F30"/>
    <w:rsid w:val="005E199E"/>
    <w:rsid w:val="005E3087"/>
    <w:rsid w:val="005E5384"/>
    <w:rsid w:val="005E6E9E"/>
    <w:rsid w:val="0060581F"/>
    <w:rsid w:val="006058A2"/>
    <w:rsid w:val="006076FD"/>
    <w:rsid w:val="006149B8"/>
    <w:rsid w:val="00621970"/>
    <w:rsid w:val="00622AA0"/>
    <w:rsid w:val="0062319B"/>
    <w:rsid w:val="006303DE"/>
    <w:rsid w:val="00630DB4"/>
    <w:rsid w:val="006417B6"/>
    <w:rsid w:val="00641BF0"/>
    <w:rsid w:val="00644246"/>
    <w:rsid w:val="00651B3E"/>
    <w:rsid w:val="00654385"/>
    <w:rsid w:val="0068130D"/>
    <w:rsid w:val="00682E8E"/>
    <w:rsid w:val="0068597D"/>
    <w:rsid w:val="0068599A"/>
    <w:rsid w:val="0068681C"/>
    <w:rsid w:val="00691CE8"/>
    <w:rsid w:val="00692BE5"/>
    <w:rsid w:val="00694E23"/>
    <w:rsid w:val="006A605E"/>
    <w:rsid w:val="006A7CDC"/>
    <w:rsid w:val="006B06AD"/>
    <w:rsid w:val="006B2094"/>
    <w:rsid w:val="006B4177"/>
    <w:rsid w:val="006B535A"/>
    <w:rsid w:val="006C0C84"/>
    <w:rsid w:val="006C2C3A"/>
    <w:rsid w:val="006D133F"/>
    <w:rsid w:val="006D2261"/>
    <w:rsid w:val="006E158A"/>
    <w:rsid w:val="006F0E7A"/>
    <w:rsid w:val="006F5B2A"/>
    <w:rsid w:val="00700ED5"/>
    <w:rsid w:val="00701FFF"/>
    <w:rsid w:val="00702B9A"/>
    <w:rsid w:val="00710045"/>
    <w:rsid w:val="00721640"/>
    <w:rsid w:val="007252E4"/>
    <w:rsid w:val="00734019"/>
    <w:rsid w:val="007410BB"/>
    <w:rsid w:val="007442BD"/>
    <w:rsid w:val="007626E6"/>
    <w:rsid w:val="00770119"/>
    <w:rsid w:val="00771C79"/>
    <w:rsid w:val="00776180"/>
    <w:rsid w:val="00783C71"/>
    <w:rsid w:val="0078705A"/>
    <w:rsid w:val="00790A20"/>
    <w:rsid w:val="0079560A"/>
    <w:rsid w:val="007A124C"/>
    <w:rsid w:val="007A2DC5"/>
    <w:rsid w:val="007A2E1A"/>
    <w:rsid w:val="007A3B2D"/>
    <w:rsid w:val="007B40AF"/>
    <w:rsid w:val="007C05F1"/>
    <w:rsid w:val="007C0EE6"/>
    <w:rsid w:val="007C2DD6"/>
    <w:rsid w:val="007C317F"/>
    <w:rsid w:val="007C3757"/>
    <w:rsid w:val="007C469E"/>
    <w:rsid w:val="007C642B"/>
    <w:rsid w:val="007D0EC0"/>
    <w:rsid w:val="007D1B69"/>
    <w:rsid w:val="007E2B33"/>
    <w:rsid w:val="007E4A6D"/>
    <w:rsid w:val="007E6818"/>
    <w:rsid w:val="007E7676"/>
    <w:rsid w:val="007F041C"/>
    <w:rsid w:val="007F2D01"/>
    <w:rsid w:val="007F437B"/>
    <w:rsid w:val="007F57D7"/>
    <w:rsid w:val="007F5E6F"/>
    <w:rsid w:val="007F648A"/>
    <w:rsid w:val="007F73F2"/>
    <w:rsid w:val="008020F2"/>
    <w:rsid w:val="008031D3"/>
    <w:rsid w:val="008117C2"/>
    <w:rsid w:val="00815236"/>
    <w:rsid w:val="0081553A"/>
    <w:rsid w:val="00825704"/>
    <w:rsid w:val="00825C78"/>
    <w:rsid w:val="00833815"/>
    <w:rsid w:val="00834A8F"/>
    <w:rsid w:val="00837BB2"/>
    <w:rsid w:val="00842F4F"/>
    <w:rsid w:val="00845BB8"/>
    <w:rsid w:val="0085215D"/>
    <w:rsid w:val="0085481D"/>
    <w:rsid w:val="008600DE"/>
    <w:rsid w:val="008753A4"/>
    <w:rsid w:val="00880410"/>
    <w:rsid w:val="0088200C"/>
    <w:rsid w:val="00886741"/>
    <w:rsid w:val="00887925"/>
    <w:rsid w:val="00892A6A"/>
    <w:rsid w:val="00895014"/>
    <w:rsid w:val="008952F3"/>
    <w:rsid w:val="008A5010"/>
    <w:rsid w:val="008B0298"/>
    <w:rsid w:val="008B0852"/>
    <w:rsid w:val="008B2905"/>
    <w:rsid w:val="008C15DF"/>
    <w:rsid w:val="008C2257"/>
    <w:rsid w:val="008C2821"/>
    <w:rsid w:val="008D1444"/>
    <w:rsid w:val="008D3A24"/>
    <w:rsid w:val="008D6E9E"/>
    <w:rsid w:val="008E1BD8"/>
    <w:rsid w:val="00903FF7"/>
    <w:rsid w:val="00907559"/>
    <w:rsid w:val="009113D6"/>
    <w:rsid w:val="00914966"/>
    <w:rsid w:val="0091755B"/>
    <w:rsid w:val="009219D2"/>
    <w:rsid w:val="00922E46"/>
    <w:rsid w:val="0092414B"/>
    <w:rsid w:val="00924FCE"/>
    <w:rsid w:val="00925CCB"/>
    <w:rsid w:val="0094714F"/>
    <w:rsid w:val="00951642"/>
    <w:rsid w:val="009536A7"/>
    <w:rsid w:val="00954CE3"/>
    <w:rsid w:val="009555B3"/>
    <w:rsid w:val="00992EAC"/>
    <w:rsid w:val="00995023"/>
    <w:rsid w:val="0099580D"/>
    <w:rsid w:val="009B41A1"/>
    <w:rsid w:val="009B4DDF"/>
    <w:rsid w:val="009B528D"/>
    <w:rsid w:val="009C0029"/>
    <w:rsid w:val="009C1F36"/>
    <w:rsid w:val="009C2093"/>
    <w:rsid w:val="009C418A"/>
    <w:rsid w:val="009D0754"/>
    <w:rsid w:val="009E1F88"/>
    <w:rsid w:val="009F1D0E"/>
    <w:rsid w:val="009F3A6B"/>
    <w:rsid w:val="00A03123"/>
    <w:rsid w:val="00A04EB6"/>
    <w:rsid w:val="00A061A5"/>
    <w:rsid w:val="00A10BF2"/>
    <w:rsid w:val="00A1198C"/>
    <w:rsid w:val="00A142C3"/>
    <w:rsid w:val="00A22123"/>
    <w:rsid w:val="00A231C8"/>
    <w:rsid w:val="00A23D4A"/>
    <w:rsid w:val="00A2729A"/>
    <w:rsid w:val="00A30C9D"/>
    <w:rsid w:val="00A31A9D"/>
    <w:rsid w:val="00A36E18"/>
    <w:rsid w:val="00A373A1"/>
    <w:rsid w:val="00A46352"/>
    <w:rsid w:val="00A52F7B"/>
    <w:rsid w:val="00A64BC1"/>
    <w:rsid w:val="00A65597"/>
    <w:rsid w:val="00A75116"/>
    <w:rsid w:val="00A8561C"/>
    <w:rsid w:val="00A87B61"/>
    <w:rsid w:val="00A91FA6"/>
    <w:rsid w:val="00A94AEC"/>
    <w:rsid w:val="00A97E4F"/>
    <w:rsid w:val="00AA76E0"/>
    <w:rsid w:val="00AB3282"/>
    <w:rsid w:val="00AC12A6"/>
    <w:rsid w:val="00AC2DA3"/>
    <w:rsid w:val="00AC4120"/>
    <w:rsid w:val="00AC60C5"/>
    <w:rsid w:val="00AD5E4E"/>
    <w:rsid w:val="00AE2C3A"/>
    <w:rsid w:val="00AF0533"/>
    <w:rsid w:val="00B114EB"/>
    <w:rsid w:val="00B11EEB"/>
    <w:rsid w:val="00B130CF"/>
    <w:rsid w:val="00B132AC"/>
    <w:rsid w:val="00B1493C"/>
    <w:rsid w:val="00B14ACC"/>
    <w:rsid w:val="00B17322"/>
    <w:rsid w:val="00B21C1E"/>
    <w:rsid w:val="00B30846"/>
    <w:rsid w:val="00B36906"/>
    <w:rsid w:val="00B45807"/>
    <w:rsid w:val="00B77B49"/>
    <w:rsid w:val="00B77C18"/>
    <w:rsid w:val="00BA56E4"/>
    <w:rsid w:val="00BB4856"/>
    <w:rsid w:val="00BB50E7"/>
    <w:rsid w:val="00BB6511"/>
    <w:rsid w:val="00BC78E9"/>
    <w:rsid w:val="00BD285E"/>
    <w:rsid w:val="00BD4B0D"/>
    <w:rsid w:val="00BF3123"/>
    <w:rsid w:val="00C0301F"/>
    <w:rsid w:val="00C0557D"/>
    <w:rsid w:val="00C10876"/>
    <w:rsid w:val="00C13B70"/>
    <w:rsid w:val="00C13CD9"/>
    <w:rsid w:val="00C249A7"/>
    <w:rsid w:val="00C254A7"/>
    <w:rsid w:val="00C272E7"/>
    <w:rsid w:val="00C34D9A"/>
    <w:rsid w:val="00C34FB5"/>
    <w:rsid w:val="00C47526"/>
    <w:rsid w:val="00C5086B"/>
    <w:rsid w:val="00C52A3D"/>
    <w:rsid w:val="00C53105"/>
    <w:rsid w:val="00C53AE3"/>
    <w:rsid w:val="00C545C9"/>
    <w:rsid w:val="00C65749"/>
    <w:rsid w:val="00C7289E"/>
    <w:rsid w:val="00C74022"/>
    <w:rsid w:val="00C75720"/>
    <w:rsid w:val="00C84F69"/>
    <w:rsid w:val="00C914F0"/>
    <w:rsid w:val="00C97006"/>
    <w:rsid w:val="00CC0FAF"/>
    <w:rsid w:val="00CC3E68"/>
    <w:rsid w:val="00CD1EA5"/>
    <w:rsid w:val="00CD7577"/>
    <w:rsid w:val="00CF3342"/>
    <w:rsid w:val="00CF3A2C"/>
    <w:rsid w:val="00D0040A"/>
    <w:rsid w:val="00D07364"/>
    <w:rsid w:val="00D17DF5"/>
    <w:rsid w:val="00D21FB6"/>
    <w:rsid w:val="00D32D5F"/>
    <w:rsid w:val="00D3671F"/>
    <w:rsid w:val="00D435D6"/>
    <w:rsid w:val="00D4620B"/>
    <w:rsid w:val="00D47097"/>
    <w:rsid w:val="00D503E9"/>
    <w:rsid w:val="00D60F4C"/>
    <w:rsid w:val="00D66588"/>
    <w:rsid w:val="00D81E37"/>
    <w:rsid w:val="00D868B3"/>
    <w:rsid w:val="00D91B44"/>
    <w:rsid w:val="00D93235"/>
    <w:rsid w:val="00D93D92"/>
    <w:rsid w:val="00DA36BE"/>
    <w:rsid w:val="00DA742A"/>
    <w:rsid w:val="00DB0D9A"/>
    <w:rsid w:val="00DB1BDE"/>
    <w:rsid w:val="00DB4644"/>
    <w:rsid w:val="00DB75BA"/>
    <w:rsid w:val="00DC4ABF"/>
    <w:rsid w:val="00DE4DF0"/>
    <w:rsid w:val="00DE4EB3"/>
    <w:rsid w:val="00DE6FE6"/>
    <w:rsid w:val="00DF21DE"/>
    <w:rsid w:val="00DF30D7"/>
    <w:rsid w:val="00DF3F04"/>
    <w:rsid w:val="00DF4B54"/>
    <w:rsid w:val="00DF532B"/>
    <w:rsid w:val="00E06D66"/>
    <w:rsid w:val="00E112CE"/>
    <w:rsid w:val="00E13334"/>
    <w:rsid w:val="00E13935"/>
    <w:rsid w:val="00E20A81"/>
    <w:rsid w:val="00E26477"/>
    <w:rsid w:val="00E3485A"/>
    <w:rsid w:val="00E36D8C"/>
    <w:rsid w:val="00E42BDE"/>
    <w:rsid w:val="00E4483D"/>
    <w:rsid w:val="00E44EDD"/>
    <w:rsid w:val="00E50F1E"/>
    <w:rsid w:val="00E64123"/>
    <w:rsid w:val="00E64886"/>
    <w:rsid w:val="00E709EF"/>
    <w:rsid w:val="00E876EC"/>
    <w:rsid w:val="00E9194E"/>
    <w:rsid w:val="00E9668F"/>
    <w:rsid w:val="00E9736E"/>
    <w:rsid w:val="00EA1590"/>
    <w:rsid w:val="00EA1AE3"/>
    <w:rsid w:val="00EB008A"/>
    <w:rsid w:val="00EB0D01"/>
    <w:rsid w:val="00EB2463"/>
    <w:rsid w:val="00EB3242"/>
    <w:rsid w:val="00EB3CB1"/>
    <w:rsid w:val="00EC4C13"/>
    <w:rsid w:val="00ED7A00"/>
    <w:rsid w:val="00EF1A08"/>
    <w:rsid w:val="00EF2D65"/>
    <w:rsid w:val="00EF30BD"/>
    <w:rsid w:val="00F15E4F"/>
    <w:rsid w:val="00F33E33"/>
    <w:rsid w:val="00F34D14"/>
    <w:rsid w:val="00F36650"/>
    <w:rsid w:val="00F41018"/>
    <w:rsid w:val="00F70FA9"/>
    <w:rsid w:val="00F96E20"/>
    <w:rsid w:val="00F97A86"/>
    <w:rsid w:val="00FA1A8B"/>
    <w:rsid w:val="00FA3BB2"/>
    <w:rsid w:val="00FA43BD"/>
    <w:rsid w:val="00FA7490"/>
    <w:rsid w:val="00FB0A77"/>
    <w:rsid w:val="00FC4096"/>
    <w:rsid w:val="00FE15EA"/>
    <w:rsid w:val="00FE4B9A"/>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2D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632FA"/>
    <w:pPr>
      <w:tabs>
        <w:tab w:val="center" w:pos="4320"/>
        <w:tab w:val="right" w:pos="8640"/>
      </w:tabs>
    </w:pPr>
  </w:style>
  <w:style w:type="character" w:customStyle="1" w:styleId="HeaderChar">
    <w:name w:val="Header Char"/>
    <w:basedOn w:val="DefaultParagraphFont"/>
    <w:link w:val="Header"/>
    <w:uiPriority w:val="99"/>
    <w:rsid w:val="003632FA"/>
  </w:style>
  <w:style w:type="character" w:styleId="PageNumber">
    <w:name w:val="page number"/>
    <w:basedOn w:val="DefaultParagraphFont"/>
    <w:uiPriority w:val="99"/>
    <w:semiHidden/>
    <w:unhideWhenUsed/>
    <w:rsid w:val="003632FA"/>
  </w:style>
  <w:style w:type="paragraph" w:styleId="Footer">
    <w:name w:val="footer"/>
    <w:basedOn w:val="Normal"/>
    <w:link w:val="FooterChar"/>
    <w:uiPriority w:val="99"/>
    <w:unhideWhenUsed/>
    <w:rsid w:val="008600DE"/>
    <w:pPr>
      <w:tabs>
        <w:tab w:val="center" w:pos="4320"/>
        <w:tab w:val="right" w:pos="8640"/>
      </w:tabs>
    </w:pPr>
  </w:style>
  <w:style w:type="character" w:customStyle="1" w:styleId="FooterChar">
    <w:name w:val="Footer Char"/>
    <w:basedOn w:val="DefaultParagraphFont"/>
    <w:link w:val="Footer"/>
    <w:uiPriority w:val="99"/>
    <w:rsid w:val="008600DE"/>
  </w:style>
  <w:style w:type="paragraph" w:styleId="FootnoteText">
    <w:name w:val="footnote text"/>
    <w:basedOn w:val="Normal"/>
    <w:link w:val="FootnoteTextChar"/>
    <w:uiPriority w:val="99"/>
    <w:unhideWhenUsed/>
    <w:rsid w:val="00C53105"/>
  </w:style>
  <w:style w:type="character" w:customStyle="1" w:styleId="FootnoteTextChar">
    <w:name w:val="Footnote Text Char"/>
    <w:basedOn w:val="DefaultParagraphFont"/>
    <w:link w:val="FootnoteText"/>
    <w:uiPriority w:val="99"/>
    <w:rsid w:val="00C53105"/>
  </w:style>
  <w:style w:type="character" w:styleId="FootnoteReference">
    <w:name w:val="footnote reference"/>
    <w:basedOn w:val="DefaultParagraphFont"/>
    <w:uiPriority w:val="99"/>
    <w:unhideWhenUsed/>
    <w:rsid w:val="00C53105"/>
    <w:rPr>
      <w:vertAlign w:val="superscript"/>
    </w:rPr>
  </w:style>
  <w:style w:type="character" w:styleId="Hyperlink">
    <w:name w:val="Hyperlink"/>
    <w:basedOn w:val="DefaultParagraphFont"/>
    <w:uiPriority w:val="99"/>
    <w:semiHidden/>
    <w:unhideWhenUsed/>
    <w:rsid w:val="00CF3A2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C178B4-983D-450A-B791-5DCEBB404C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8554</Words>
  <Characters>48764</Characters>
  <Application>Microsoft Office Word</Application>
  <DocSecurity>4</DocSecurity>
  <Lines>406</Lines>
  <Paragraphs>114</Paragraphs>
  <ScaleCrop>false</ScaleCrop>
  <HeadingPairs>
    <vt:vector size="2" baseType="variant">
      <vt:variant>
        <vt:lpstr>Title</vt:lpstr>
      </vt:variant>
      <vt:variant>
        <vt:i4>1</vt:i4>
      </vt:variant>
    </vt:vector>
  </HeadingPairs>
  <TitlesOfParts>
    <vt:vector size="1" baseType="lpstr">
      <vt:lpstr/>
    </vt:vector>
  </TitlesOfParts>
  <Company>UW Eau Claire</Company>
  <LinksUpToDate>false</LinksUpToDate>
  <CharactersWithSpaces>57204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CADY MESCHKE</dc:creator>
  <cp:lastModifiedBy>UWEC</cp:lastModifiedBy>
  <cp:revision>2</cp:revision>
  <cp:lastPrinted>2012-12-17T01:46:00Z</cp:lastPrinted>
  <dcterms:created xsi:type="dcterms:W3CDTF">2013-01-04T18:59:00Z</dcterms:created>
  <dcterms:modified xsi:type="dcterms:W3CDTF">2013-01-04T18:59:00Z</dcterms:modified>
</cp:coreProperties>
</file>