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53BEA5" w14:textId="77777777" w:rsidR="003D4B2A" w:rsidRDefault="003D4B2A" w:rsidP="003D4B2A">
      <w:pPr>
        <w:jc w:val="center"/>
        <w:rPr>
          <w:b/>
        </w:rPr>
      </w:pPr>
      <w:bookmarkStart w:id="0" w:name="_GoBack"/>
      <w:bookmarkEnd w:id="0"/>
    </w:p>
    <w:p w14:paraId="41C5BD26" w14:textId="77777777" w:rsidR="003D4B2A" w:rsidRDefault="003D4B2A" w:rsidP="003D4B2A">
      <w:pPr>
        <w:jc w:val="center"/>
        <w:rPr>
          <w:b/>
        </w:rPr>
      </w:pPr>
    </w:p>
    <w:p w14:paraId="59F62249" w14:textId="77777777" w:rsidR="003D4B2A" w:rsidRDefault="003D4B2A" w:rsidP="003D4B2A">
      <w:pPr>
        <w:jc w:val="center"/>
        <w:rPr>
          <w:b/>
        </w:rPr>
      </w:pPr>
    </w:p>
    <w:p w14:paraId="528E2F4C" w14:textId="77777777" w:rsidR="003D4B2A" w:rsidRDefault="003D4B2A" w:rsidP="003D4B2A">
      <w:pPr>
        <w:jc w:val="center"/>
        <w:rPr>
          <w:b/>
        </w:rPr>
      </w:pPr>
    </w:p>
    <w:p w14:paraId="33B95C37" w14:textId="77777777" w:rsidR="003D4B2A" w:rsidRDefault="003D4B2A" w:rsidP="003D4B2A">
      <w:pPr>
        <w:jc w:val="center"/>
        <w:rPr>
          <w:b/>
        </w:rPr>
      </w:pPr>
    </w:p>
    <w:p w14:paraId="69136925" w14:textId="77777777" w:rsidR="003D4B2A" w:rsidRDefault="003D4B2A" w:rsidP="003D4B2A">
      <w:pPr>
        <w:jc w:val="center"/>
        <w:rPr>
          <w:b/>
        </w:rPr>
      </w:pPr>
    </w:p>
    <w:p w14:paraId="28B58F01" w14:textId="77777777" w:rsidR="003D4B2A" w:rsidRDefault="003D4B2A" w:rsidP="003D4B2A">
      <w:pPr>
        <w:jc w:val="center"/>
        <w:rPr>
          <w:b/>
        </w:rPr>
      </w:pPr>
    </w:p>
    <w:p w14:paraId="583BD5AE" w14:textId="77777777" w:rsidR="003D4B2A" w:rsidRDefault="003D4B2A" w:rsidP="003D4B2A">
      <w:pPr>
        <w:jc w:val="center"/>
        <w:rPr>
          <w:b/>
        </w:rPr>
      </w:pPr>
    </w:p>
    <w:p w14:paraId="0A815685" w14:textId="77777777" w:rsidR="003D4B2A" w:rsidRDefault="003D4B2A" w:rsidP="003D4B2A">
      <w:pPr>
        <w:jc w:val="center"/>
        <w:rPr>
          <w:b/>
        </w:rPr>
      </w:pPr>
    </w:p>
    <w:p w14:paraId="1EE0EBC8" w14:textId="77777777" w:rsidR="003D4B2A" w:rsidRDefault="003D4B2A" w:rsidP="003D4B2A">
      <w:pPr>
        <w:jc w:val="center"/>
        <w:rPr>
          <w:b/>
        </w:rPr>
      </w:pPr>
    </w:p>
    <w:p w14:paraId="35C22BBA" w14:textId="77777777" w:rsidR="003D4B2A" w:rsidRPr="00AE6576" w:rsidRDefault="003D4B2A" w:rsidP="003D4B2A">
      <w:pPr>
        <w:jc w:val="center"/>
        <w:rPr>
          <w:rFonts w:ascii="Times New Roman" w:hAnsi="Times New Roman" w:cs="Times New Roman"/>
          <w:b/>
          <w:sz w:val="24"/>
          <w:szCs w:val="24"/>
        </w:rPr>
      </w:pPr>
      <w:r w:rsidRPr="00AE6576">
        <w:rPr>
          <w:rFonts w:ascii="Times New Roman" w:hAnsi="Times New Roman" w:cs="Times New Roman"/>
          <w:b/>
          <w:sz w:val="24"/>
          <w:szCs w:val="24"/>
        </w:rPr>
        <w:t>Spies Among Us:</w:t>
      </w:r>
    </w:p>
    <w:p w14:paraId="2B71E8B0" w14:textId="77777777" w:rsidR="00D1748C" w:rsidRDefault="00D1748C" w:rsidP="00D1748C">
      <w:pPr>
        <w:rPr>
          <w:rFonts w:ascii="Times New Roman" w:hAnsi="Times New Roman" w:cs="Times New Roman"/>
          <w:b/>
          <w:sz w:val="24"/>
          <w:szCs w:val="24"/>
        </w:rPr>
      </w:pPr>
    </w:p>
    <w:p w14:paraId="751450C4" w14:textId="33C7F8BC" w:rsidR="003D4B2A" w:rsidRPr="00AE6576" w:rsidRDefault="00EB04C3" w:rsidP="00D1748C">
      <w:pPr>
        <w:jc w:val="center"/>
        <w:rPr>
          <w:rFonts w:ascii="Times New Roman" w:hAnsi="Times New Roman" w:cs="Times New Roman"/>
          <w:b/>
          <w:sz w:val="24"/>
          <w:szCs w:val="24"/>
        </w:rPr>
      </w:pPr>
      <w:r>
        <w:rPr>
          <w:rFonts w:ascii="Times New Roman" w:hAnsi="Times New Roman" w:cs="Times New Roman"/>
          <w:b/>
          <w:sz w:val="24"/>
          <w:szCs w:val="24"/>
        </w:rPr>
        <w:t>German-Americans in Wisconsin During World War I</w:t>
      </w:r>
    </w:p>
    <w:p w14:paraId="276B5302" w14:textId="77777777" w:rsidR="003D4B2A" w:rsidRPr="00AE6576" w:rsidRDefault="003D4B2A" w:rsidP="003D4B2A">
      <w:pPr>
        <w:jc w:val="center"/>
        <w:rPr>
          <w:rFonts w:ascii="Times New Roman" w:hAnsi="Times New Roman" w:cs="Times New Roman"/>
          <w:b/>
          <w:sz w:val="24"/>
          <w:szCs w:val="24"/>
        </w:rPr>
      </w:pPr>
    </w:p>
    <w:p w14:paraId="5B5C4B77" w14:textId="77777777" w:rsidR="003D4B2A" w:rsidRPr="00AE6576" w:rsidRDefault="003D4B2A" w:rsidP="003D4B2A">
      <w:pPr>
        <w:jc w:val="center"/>
        <w:rPr>
          <w:rFonts w:ascii="Times New Roman" w:hAnsi="Times New Roman" w:cs="Times New Roman"/>
          <w:b/>
          <w:sz w:val="24"/>
          <w:szCs w:val="24"/>
        </w:rPr>
      </w:pPr>
    </w:p>
    <w:p w14:paraId="7EC808F7" w14:textId="77777777" w:rsidR="003D4B2A" w:rsidRPr="00AE6576" w:rsidRDefault="003D4B2A" w:rsidP="003D4B2A">
      <w:pPr>
        <w:jc w:val="center"/>
        <w:rPr>
          <w:rFonts w:ascii="Times New Roman" w:hAnsi="Times New Roman" w:cs="Times New Roman"/>
          <w:b/>
          <w:sz w:val="24"/>
          <w:szCs w:val="24"/>
        </w:rPr>
      </w:pPr>
    </w:p>
    <w:p w14:paraId="5B0CEBC8" w14:textId="77777777" w:rsidR="003D4B2A" w:rsidRPr="00AE6576" w:rsidRDefault="003D4B2A" w:rsidP="003D4B2A">
      <w:pPr>
        <w:jc w:val="center"/>
        <w:rPr>
          <w:rFonts w:ascii="Times New Roman" w:hAnsi="Times New Roman" w:cs="Times New Roman"/>
          <w:b/>
          <w:sz w:val="24"/>
          <w:szCs w:val="24"/>
        </w:rPr>
      </w:pPr>
    </w:p>
    <w:p w14:paraId="19BE41D5" w14:textId="77777777" w:rsidR="003D4B2A" w:rsidRPr="00AE6576" w:rsidRDefault="003D4B2A" w:rsidP="003D4B2A">
      <w:pPr>
        <w:jc w:val="center"/>
        <w:rPr>
          <w:rFonts w:ascii="Times New Roman" w:hAnsi="Times New Roman" w:cs="Times New Roman"/>
          <w:b/>
          <w:sz w:val="24"/>
          <w:szCs w:val="24"/>
        </w:rPr>
      </w:pPr>
    </w:p>
    <w:p w14:paraId="32F04A9E" w14:textId="77777777" w:rsidR="003D4B2A" w:rsidRPr="00AE6576" w:rsidRDefault="003D4B2A" w:rsidP="003D4B2A">
      <w:pPr>
        <w:jc w:val="center"/>
        <w:rPr>
          <w:rFonts w:ascii="Times New Roman" w:hAnsi="Times New Roman" w:cs="Times New Roman"/>
          <w:b/>
          <w:sz w:val="24"/>
          <w:szCs w:val="24"/>
        </w:rPr>
      </w:pPr>
    </w:p>
    <w:p w14:paraId="476B58C1" w14:textId="77777777" w:rsidR="003D4B2A" w:rsidRPr="00AE6576" w:rsidRDefault="003D4B2A" w:rsidP="003D4B2A">
      <w:pPr>
        <w:jc w:val="center"/>
        <w:rPr>
          <w:rFonts w:ascii="Times New Roman" w:hAnsi="Times New Roman" w:cs="Times New Roman"/>
          <w:b/>
          <w:sz w:val="24"/>
          <w:szCs w:val="24"/>
        </w:rPr>
      </w:pPr>
    </w:p>
    <w:p w14:paraId="7C38B748" w14:textId="77777777" w:rsidR="003D4B2A" w:rsidRPr="00AE6576" w:rsidRDefault="003D4B2A" w:rsidP="003D4B2A">
      <w:pPr>
        <w:jc w:val="center"/>
        <w:rPr>
          <w:rFonts w:ascii="Times New Roman" w:hAnsi="Times New Roman" w:cs="Times New Roman"/>
          <w:b/>
          <w:sz w:val="24"/>
          <w:szCs w:val="24"/>
        </w:rPr>
      </w:pPr>
    </w:p>
    <w:p w14:paraId="26DC36D3" w14:textId="77777777" w:rsidR="003D4B2A" w:rsidRPr="00AE6576" w:rsidRDefault="003D4B2A" w:rsidP="003D4B2A">
      <w:pPr>
        <w:jc w:val="center"/>
        <w:rPr>
          <w:rFonts w:ascii="Times New Roman" w:hAnsi="Times New Roman" w:cs="Times New Roman"/>
          <w:b/>
          <w:sz w:val="24"/>
          <w:szCs w:val="24"/>
        </w:rPr>
      </w:pPr>
    </w:p>
    <w:p w14:paraId="69300541" w14:textId="77777777" w:rsidR="003D4B2A" w:rsidRPr="00AE6576" w:rsidRDefault="003D4B2A" w:rsidP="003D4B2A">
      <w:pPr>
        <w:jc w:val="center"/>
        <w:rPr>
          <w:rFonts w:ascii="Times New Roman" w:hAnsi="Times New Roman" w:cs="Times New Roman"/>
          <w:b/>
          <w:sz w:val="24"/>
          <w:szCs w:val="24"/>
        </w:rPr>
      </w:pPr>
    </w:p>
    <w:p w14:paraId="72468F30" w14:textId="77777777" w:rsidR="003D4B2A" w:rsidRPr="00AE6576" w:rsidRDefault="003D4B2A" w:rsidP="003D4B2A">
      <w:pPr>
        <w:jc w:val="center"/>
        <w:rPr>
          <w:rFonts w:ascii="Times New Roman" w:hAnsi="Times New Roman" w:cs="Times New Roman"/>
          <w:b/>
          <w:sz w:val="24"/>
          <w:szCs w:val="24"/>
        </w:rPr>
      </w:pPr>
    </w:p>
    <w:p w14:paraId="17F018F4" w14:textId="77777777" w:rsidR="003D4B2A" w:rsidRPr="00AE6576" w:rsidRDefault="003D4B2A" w:rsidP="003D4B2A">
      <w:pPr>
        <w:jc w:val="center"/>
        <w:rPr>
          <w:rFonts w:ascii="Times New Roman" w:hAnsi="Times New Roman" w:cs="Times New Roman"/>
          <w:b/>
          <w:sz w:val="24"/>
          <w:szCs w:val="24"/>
        </w:rPr>
      </w:pPr>
    </w:p>
    <w:p w14:paraId="43E4BE91" w14:textId="77777777" w:rsidR="003D4B2A" w:rsidRPr="00AE6576" w:rsidRDefault="003D4B2A" w:rsidP="003D4B2A">
      <w:pPr>
        <w:rPr>
          <w:rFonts w:ascii="Times New Roman" w:hAnsi="Times New Roman" w:cs="Times New Roman"/>
          <w:b/>
          <w:sz w:val="24"/>
          <w:szCs w:val="24"/>
        </w:rPr>
      </w:pPr>
    </w:p>
    <w:p w14:paraId="396F9D37" w14:textId="77777777" w:rsidR="003D4B2A" w:rsidRPr="00AE6576" w:rsidRDefault="003D4B2A" w:rsidP="006623FA">
      <w:pPr>
        <w:jc w:val="center"/>
        <w:rPr>
          <w:rFonts w:ascii="Times New Roman" w:hAnsi="Times New Roman" w:cs="Times New Roman"/>
          <w:sz w:val="24"/>
          <w:szCs w:val="24"/>
        </w:rPr>
      </w:pPr>
      <w:r w:rsidRPr="00AE6576">
        <w:rPr>
          <w:rFonts w:ascii="Times New Roman" w:hAnsi="Times New Roman" w:cs="Times New Roman"/>
          <w:sz w:val="24"/>
          <w:szCs w:val="24"/>
        </w:rPr>
        <w:t>Elijah Hyde</w:t>
      </w:r>
    </w:p>
    <w:p w14:paraId="1206ED6F" w14:textId="77777777" w:rsidR="00BD6638" w:rsidRDefault="00BD6638" w:rsidP="006623FA">
      <w:pPr>
        <w:jc w:val="center"/>
        <w:rPr>
          <w:rFonts w:ascii="Times New Roman" w:hAnsi="Times New Roman" w:cs="Times New Roman"/>
          <w:sz w:val="24"/>
          <w:szCs w:val="24"/>
        </w:rPr>
      </w:pPr>
    </w:p>
    <w:p w14:paraId="09EF06F9" w14:textId="2D6836B1" w:rsidR="003D4B2A" w:rsidRPr="00AE6576" w:rsidRDefault="003D4B2A" w:rsidP="006623FA">
      <w:pPr>
        <w:jc w:val="center"/>
        <w:rPr>
          <w:rFonts w:ascii="Times New Roman" w:hAnsi="Times New Roman" w:cs="Times New Roman"/>
          <w:sz w:val="24"/>
          <w:szCs w:val="24"/>
        </w:rPr>
      </w:pPr>
      <w:r w:rsidRPr="00AE6576">
        <w:rPr>
          <w:rFonts w:ascii="Times New Roman" w:hAnsi="Times New Roman" w:cs="Times New Roman"/>
          <w:sz w:val="24"/>
          <w:szCs w:val="24"/>
        </w:rPr>
        <w:t>HIST 489: Research Seminar</w:t>
      </w:r>
    </w:p>
    <w:p w14:paraId="68786D85" w14:textId="77777777" w:rsidR="00BD6638" w:rsidRDefault="00BD6638" w:rsidP="003D4B2A">
      <w:pPr>
        <w:jc w:val="center"/>
        <w:rPr>
          <w:rFonts w:ascii="Times New Roman" w:hAnsi="Times New Roman" w:cs="Times New Roman"/>
          <w:sz w:val="24"/>
          <w:szCs w:val="24"/>
        </w:rPr>
      </w:pPr>
    </w:p>
    <w:p w14:paraId="31EB3694" w14:textId="2ECF7997" w:rsidR="003D4B2A" w:rsidRPr="00AE6576" w:rsidRDefault="003D4B2A" w:rsidP="003D4B2A">
      <w:pPr>
        <w:jc w:val="center"/>
        <w:rPr>
          <w:rFonts w:ascii="Times New Roman" w:hAnsi="Times New Roman" w:cs="Times New Roman"/>
          <w:sz w:val="24"/>
          <w:szCs w:val="24"/>
        </w:rPr>
      </w:pPr>
      <w:r w:rsidRPr="00AE6576">
        <w:rPr>
          <w:rFonts w:ascii="Times New Roman" w:hAnsi="Times New Roman" w:cs="Times New Roman"/>
          <w:sz w:val="24"/>
          <w:szCs w:val="24"/>
        </w:rPr>
        <w:t>Fall 2018</w:t>
      </w:r>
    </w:p>
    <w:p w14:paraId="2799A77B" w14:textId="77777777" w:rsidR="003D4B2A" w:rsidRPr="00AE6576" w:rsidRDefault="003D4B2A" w:rsidP="003D4B2A">
      <w:pPr>
        <w:jc w:val="center"/>
        <w:rPr>
          <w:rFonts w:ascii="Times New Roman" w:hAnsi="Times New Roman" w:cs="Times New Roman"/>
          <w:sz w:val="24"/>
          <w:szCs w:val="24"/>
        </w:rPr>
      </w:pPr>
    </w:p>
    <w:p w14:paraId="4CBAD9BF" w14:textId="77777777" w:rsidR="003D4B2A" w:rsidRPr="00AE6576" w:rsidRDefault="003D4B2A" w:rsidP="003D4B2A">
      <w:pPr>
        <w:jc w:val="center"/>
        <w:rPr>
          <w:rFonts w:ascii="Times New Roman" w:hAnsi="Times New Roman" w:cs="Times New Roman"/>
          <w:sz w:val="24"/>
          <w:szCs w:val="24"/>
        </w:rPr>
      </w:pPr>
    </w:p>
    <w:p w14:paraId="374059D7" w14:textId="77777777" w:rsidR="003D4B2A" w:rsidRPr="00AE6576" w:rsidRDefault="003D4B2A" w:rsidP="003D4B2A">
      <w:pPr>
        <w:jc w:val="center"/>
        <w:rPr>
          <w:rFonts w:ascii="Times New Roman" w:hAnsi="Times New Roman" w:cs="Times New Roman"/>
          <w:sz w:val="24"/>
          <w:szCs w:val="24"/>
        </w:rPr>
      </w:pPr>
    </w:p>
    <w:p w14:paraId="3AC364B3" w14:textId="77777777" w:rsidR="003D4B2A" w:rsidRPr="00AE6576" w:rsidRDefault="003D4B2A" w:rsidP="003D4B2A">
      <w:pPr>
        <w:jc w:val="center"/>
        <w:rPr>
          <w:rFonts w:ascii="Times New Roman" w:hAnsi="Times New Roman" w:cs="Times New Roman"/>
          <w:sz w:val="24"/>
          <w:szCs w:val="24"/>
        </w:rPr>
      </w:pPr>
    </w:p>
    <w:p w14:paraId="74FAE776" w14:textId="77777777" w:rsidR="003D4B2A" w:rsidRPr="00AE6576" w:rsidRDefault="003D4B2A" w:rsidP="003D4B2A">
      <w:pPr>
        <w:jc w:val="center"/>
        <w:rPr>
          <w:rFonts w:ascii="Times New Roman" w:hAnsi="Times New Roman" w:cs="Times New Roman"/>
          <w:sz w:val="24"/>
          <w:szCs w:val="24"/>
        </w:rPr>
      </w:pPr>
    </w:p>
    <w:p w14:paraId="4B169496" w14:textId="77777777" w:rsidR="003D4B2A" w:rsidRPr="00AE6576" w:rsidRDefault="003D4B2A" w:rsidP="00AE6576">
      <w:pPr>
        <w:rPr>
          <w:rFonts w:ascii="Times New Roman" w:hAnsi="Times New Roman" w:cs="Times New Roman"/>
          <w:sz w:val="24"/>
          <w:szCs w:val="24"/>
        </w:rPr>
      </w:pPr>
    </w:p>
    <w:p w14:paraId="1E9FB752" w14:textId="77777777" w:rsidR="00BD6638" w:rsidRDefault="00BD6638" w:rsidP="00B40E83">
      <w:pPr>
        <w:jc w:val="center"/>
        <w:rPr>
          <w:rFonts w:ascii="Times New Roman" w:hAnsi="Times New Roman" w:cs="Times New Roman"/>
          <w:sz w:val="24"/>
          <w:szCs w:val="24"/>
        </w:rPr>
      </w:pPr>
    </w:p>
    <w:p w14:paraId="18AEAACE" w14:textId="704880A7" w:rsidR="00BD6638" w:rsidRPr="00BD6638" w:rsidRDefault="003D4B2A" w:rsidP="00BD6638">
      <w:pPr>
        <w:jc w:val="center"/>
        <w:rPr>
          <w:rFonts w:ascii="Times New Roman" w:hAnsi="Times New Roman" w:cs="Times New Roman"/>
          <w:sz w:val="24"/>
          <w:szCs w:val="24"/>
        </w:rPr>
      </w:pPr>
      <w:r w:rsidRPr="00AE6576">
        <w:rPr>
          <w:rFonts w:ascii="Times New Roman" w:hAnsi="Times New Roman" w:cs="Times New Roman"/>
          <w:sz w:val="24"/>
          <w:szCs w:val="24"/>
        </w:rPr>
        <w:t xml:space="preserve">Copyright for this work is owned by the author. This digital version is published by McIntyre Library, University of Wisconsin - </w:t>
      </w:r>
      <w:proofErr w:type="spellStart"/>
      <w:r w:rsidRPr="00AE6576">
        <w:rPr>
          <w:rFonts w:ascii="Times New Roman" w:hAnsi="Times New Roman" w:cs="Times New Roman"/>
          <w:sz w:val="24"/>
          <w:szCs w:val="24"/>
        </w:rPr>
        <w:t>Eau</w:t>
      </w:r>
      <w:proofErr w:type="spellEnd"/>
      <w:r w:rsidRPr="00AE6576">
        <w:rPr>
          <w:rFonts w:ascii="Times New Roman" w:hAnsi="Times New Roman" w:cs="Times New Roman"/>
          <w:sz w:val="24"/>
          <w:szCs w:val="24"/>
        </w:rPr>
        <w:t xml:space="preserve"> Claire with the consent of the author.</w:t>
      </w:r>
    </w:p>
    <w:p w14:paraId="006F19D7" w14:textId="77777777" w:rsidR="00D1748C" w:rsidRDefault="00D1748C" w:rsidP="00FA27B8">
      <w:pPr>
        <w:spacing w:line="480" w:lineRule="auto"/>
        <w:jc w:val="center"/>
        <w:rPr>
          <w:rFonts w:ascii="Times New Roman" w:hAnsi="Times New Roman" w:cs="Times New Roman"/>
          <w:b/>
          <w:sz w:val="24"/>
          <w:szCs w:val="24"/>
        </w:rPr>
      </w:pPr>
    </w:p>
    <w:p w14:paraId="59A8D604" w14:textId="510D25C7" w:rsidR="00FA27B8" w:rsidRDefault="00FA27B8" w:rsidP="00FA27B8">
      <w:pPr>
        <w:spacing w:line="480" w:lineRule="auto"/>
        <w:jc w:val="center"/>
        <w:rPr>
          <w:rFonts w:ascii="Times New Roman" w:hAnsi="Times New Roman" w:cs="Times New Roman"/>
          <w:sz w:val="24"/>
          <w:szCs w:val="24"/>
        </w:rPr>
      </w:pPr>
      <w:r>
        <w:rPr>
          <w:rFonts w:ascii="Times New Roman" w:hAnsi="Times New Roman" w:cs="Times New Roman"/>
          <w:b/>
          <w:sz w:val="24"/>
          <w:szCs w:val="24"/>
        </w:rPr>
        <w:lastRenderedPageBreak/>
        <w:t>Content</w:t>
      </w:r>
    </w:p>
    <w:p w14:paraId="3D272BD3" w14:textId="77777777" w:rsidR="0065333A" w:rsidRDefault="0065333A" w:rsidP="00FA27B8">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tbl>
      <w:tblPr>
        <w:tblStyle w:val="TableGrid"/>
        <w:tblW w:w="0" w:type="auto"/>
        <w:tblLook w:val="04A0" w:firstRow="1" w:lastRow="0" w:firstColumn="1" w:lastColumn="0" w:noHBand="0" w:noVBand="1"/>
      </w:tblPr>
      <w:tblGrid>
        <w:gridCol w:w="5220"/>
        <w:gridCol w:w="4130"/>
      </w:tblGrid>
      <w:tr w:rsidR="0065333A" w14:paraId="37650E2C" w14:textId="77777777" w:rsidTr="001A3BC7">
        <w:tc>
          <w:tcPr>
            <w:tcW w:w="5220" w:type="dxa"/>
            <w:tcBorders>
              <w:top w:val="nil"/>
              <w:left w:val="nil"/>
              <w:bottom w:val="nil"/>
              <w:right w:val="nil"/>
            </w:tcBorders>
          </w:tcPr>
          <w:p w14:paraId="22C9055C" w14:textId="77777777" w:rsidR="0065333A" w:rsidRDefault="0065333A" w:rsidP="00FA27B8">
            <w:pPr>
              <w:spacing w:line="480" w:lineRule="auto"/>
              <w:rPr>
                <w:rFonts w:ascii="Times New Roman" w:hAnsi="Times New Roman" w:cs="Times New Roman"/>
                <w:sz w:val="24"/>
                <w:szCs w:val="24"/>
              </w:rPr>
            </w:pPr>
            <w:r>
              <w:rPr>
                <w:rFonts w:ascii="Times New Roman" w:hAnsi="Times New Roman" w:cs="Times New Roman"/>
                <w:sz w:val="24"/>
                <w:szCs w:val="24"/>
              </w:rPr>
              <w:t>Abstract</w:t>
            </w:r>
          </w:p>
          <w:p w14:paraId="14DF6DBF" w14:textId="77777777" w:rsidR="0065333A" w:rsidRDefault="0065333A" w:rsidP="00FA27B8">
            <w:pPr>
              <w:spacing w:line="480" w:lineRule="auto"/>
              <w:rPr>
                <w:rFonts w:ascii="Times New Roman" w:hAnsi="Times New Roman" w:cs="Times New Roman"/>
                <w:sz w:val="24"/>
                <w:szCs w:val="24"/>
              </w:rPr>
            </w:pPr>
            <w:r>
              <w:rPr>
                <w:rFonts w:ascii="Times New Roman" w:hAnsi="Times New Roman" w:cs="Times New Roman"/>
                <w:sz w:val="24"/>
                <w:szCs w:val="24"/>
              </w:rPr>
              <w:t>Introduction</w:t>
            </w:r>
          </w:p>
          <w:p w14:paraId="5A81EB43" w14:textId="77777777" w:rsidR="0065333A" w:rsidRDefault="0065333A" w:rsidP="00FA27B8">
            <w:pPr>
              <w:spacing w:line="480" w:lineRule="auto"/>
              <w:rPr>
                <w:rFonts w:ascii="Times New Roman" w:hAnsi="Times New Roman" w:cs="Times New Roman"/>
                <w:sz w:val="24"/>
                <w:szCs w:val="24"/>
              </w:rPr>
            </w:pPr>
            <w:r>
              <w:rPr>
                <w:rFonts w:ascii="Times New Roman" w:hAnsi="Times New Roman" w:cs="Times New Roman"/>
                <w:sz w:val="24"/>
                <w:szCs w:val="24"/>
              </w:rPr>
              <w:t>Historiography</w:t>
            </w:r>
          </w:p>
          <w:p w14:paraId="7783E41C" w14:textId="726B7C63" w:rsidR="0065333A" w:rsidRDefault="0065333A" w:rsidP="00FA27B8">
            <w:pPr>
              <w:spacing w:line="480" w:lineRule="auto"/>
              <w:rPr>
                <w:rFonts w:ascii="Times New Roman" w:hAnsi="Times New Roman" w:cs="Times New Roman"/>
                <w:sz w:val="24"/>
                <w:szCs w:val="24"/>
              </w:rPr>
            </w:pPr>
            <w:r>
              <w:rPr>
                <w:rFonts w:ascii="Times New Roman" w:hAnsi="Times New Roman" w:cs="Times New Roman"/>
                <w:sz w:val="24"/>
                <w:szCs w:val="24"/>
              </w:rPr>
              <w:t xml:space="preserve">German-Americans </w:t>
            </w:r>
            <w:r w:rsidR="00CD37BC">
              <w:rPr>
                <w:rFonts w:ascii="Times New Roman" w:hAnsi="Times New Roman" w:cs="Times New Roman"/>
                <w:sz w:val="24"/>
                <w:szCs w:val="24"/>
              </w:rPr>
              <w:t xml:space="preserve">and Wisconsin </w:t>
            </w:r>
          </w:p>
          <w:p w14:paraId="6E3C58B4" w14:textId="77777777" w:rsidR="00912178" w:rsidRDefault="00912178" w:rsidP="00FA27B8">
            <w:pPr>
              <w:spacing w:line="480" w:lineRule="auto"/>
              <w:rPr>
                <w:rFonts w:ascii="Times New Roman" w:hAnsi="Times New Roman" w:cs="Times New Roman"/>
                <w:sz w:val="24"/>
                <w:szCs w:val="24"/>
              </w:rPr>
            </w:pPr>
            <w:r>
              <w:rPr>
                <w:rFonts w:ascii="Times New Roman" w:hAnsi="Times New Roman" w:cs="Times New Roman"/>
                <w:sz w:val="24"/>
                <w:szCs w:val="24"/>
              </w:rPr>
              <w:t xml:space="preserve">United States Reaction to </w:t>
            </w:r>
            <w:r w:rsidR="00CD37BC">
              <w:rPr>
                <w:rFonts w:ascii="Times New Roman" w:hAnsi="Times New Roman" w:cs="Times New Roman"/>
                <w:sz w:val="24"/>
                <w:szCs w:val="24"/>
              </w:rPr>
              <w:t>German-Americans</w:t>
            </w:r>
          </w:p>
          <w:p w14:paraId="4E23EEAC" w14:textId="77777777" w:rsidR="001A3BC7" w:rsidRDefault="001A3BC7" w:rsidP="00FA27B8">
            <w:pPr>
              <w:spacing w:line="480" w:lineRule="auto"/>
              <w:rPr>
                <w:rFonts w:ascii="Times New Roman" w:hAnsi="Times New Roman" w:cs="Times New Roman"/>
                <w:sz w:val="24"/>
                <w:szCs w:val="24"/>
              </w:rPr>
            </w:pPr>
            <w:r>
              <w:rPr>
                <w:rFonts w:ascii="Times New Roman" w:hAnsi="Times New Roman" w:cs="Times New Roman"/>
                <w:sz w:val="24"/>
                <w:szCs w:val="24"/>
              </w:rPr>
              <w:t xml:space="preserve">The Hunt for Spies: The Case of Paul Von </w:t>
            </w:r>
            <w:proofErr w:type="spellStart"/>
            <w:r>
              <w:rPr>
                <w:rFonts w:ascii="Times New Roman" w:hAnsi="Times New Roman" w:cs="Times New Roman"/>
                <w:sz w:val="24"/>
                <w:szCs w:val="24"/>
              </w:rPr>
              <w:t>Szeliski</w:t>
            </w:r>
            <w:proofErr w:type="spellEnd"/>
          </w:p>
          <w:p w14:paraId="563F08F8" w14:textId="77777777" w:rsidR="00FF787F" w:rsidRDefault="00FF787F" w:rsidP="00FA27B8">
            <w:pPr>
              <w:spacing w:line="480" w:lineRule="auto"/>
              <w:rPr>
                <w:rFonts w:ascii="Times New Roman" w:hAnsi="Times New Roman" w:cs="Times New Roman"/>
                <w:sz w:val="24"/>
                <w:szCs w:val="24"/>
              </w:rPr>
            </w:pPr>
            <w:r>
              <w:rPr>
                <w:rFonts w:ascii="Times New Roman" w:hAnsi="Times New Roman" w:cs="Times New Roman"/>
                <w:sz w:val="24"/>
                <w:szCs w:val="24"/>
              </w:rPr>
              <w:t>Conclusion</w:t>
            </w:r>
          </w:p>
          <w:p w14:paraId="452B4FFE" w14:textId="3EDA81B8" w:rsidR="00FF787F" w:rsidRDefault="00BD6638" w:rsidP="00FA27B8">
            <w:pPr>
              <w:spacing w:line="480" w:lineRule="auto"/>
              <w:rPr>
                <w:rFonts w:ascii="Times New Roman" w:hAnsi="Times New Roman" w:cs="Times New Roman"/>
                <w:sz w:val="24"/>
                <w:szCs w:val="24"/>
              </w:rPr>
            </w:pPr>
            <w:r>
              <w:rPr>
                <w:rFonts w:ascii="Times New Roman" w:hAnsi="Times New Roman" w:cs="Times New Roman"/>
                <w:sz w:val="24"/>
                <w:szCs w:val="24"/>
              </w:rPr>
              <w:t>Bibliography</w:t>
            </w:r>
          </w:p>
        </w:tc>
        <w:tc>
          <w:tcPr>
            <w:tcW w:w="4130" w:type="dxa"/>
            <w:tcBorders>
              <w:top w:val="nil"/>
              <w:left w:val="nil"/>
              <w:bottom w:val="nil"/>
              <w:right w:val="nil"/>
            </w:tcBorders>
          </w:tcPr>
          <w:p w14:paraId="29A89745" w14:textId="77777777" w:rsidR="0065333A" w:rsidRDefault="0065333A" w:rsidP="0065333A">
            <w:pPr>
              <w:spacing w:line="480" w:lineRule="auto"/>
              <w:jc w:val="right"/>
              <w:rPr>
                <w:rFonts w:ascii="Times New Roman" w:hAnsi="Times New Roman" w:cs="Times New Roman"/>
                <w:sz w:val="24"/>
                <w:szCs w:val="24"/>
              </w:rPr>
            </w:pPr>
            <w:r>
              <w:rPr>
                <w:rFonts w:ascii="Times New Roman" w:hAnsi="Times New Roman" w:cs="Times New Roman"/>
                <w:sz w:val="24"/>
                <w:szCs w:val="24"/>
              </w:rPr>
              <w:t>iii</w:t>
            </w:r>
          </w:p>
          <w:p w14:paraId="4843F14E" w14:textId="77777777" w:rsidR="0065333A" w:rsidRDefault="0065333A" w:rsidP="0065333A">
            <w:pPr>
              <w:spacing w:line="480" w:lineRule="auto"/>
              <w:jc w:val="right"/>
              <w:rPr>
                <w:rFonts w:ascii="Times New Roman" w:hAnsi="Times New Roman" w:cs="Times New Roman"/>
                <w:sz w:val="24"/>
                <w:szCs w:val="24"/>
              </w:rPr>
            </w:pPr>
            <w:r>
              <w:rPr>
                <w:rFonts w:ascii="Times New Roman" w:hAnsi="Times New Roman" w:cs="Times New Roman"/>
                <w:sz w:val="24"/>
                <w:szCs w:val="24"/>
              </w:rPr>
              <w:t>1</w:t>
            </w:r>
          </w:p>
          <w:p w14:paraId="6E103AAD" w14:textId="126F60DA" w:rsidR="00356FBC" w:rsidRDefault="00120BA9" w:rsidP="0065333A">
            <w:pPr>
              <w:spacing w:line="480" w:lineRule="auto"/>
              <w:jc w:val="right"/>
              <w:rPr>
                <w:rFonts w:ascii="Times New Roman" w:hAnsi="Times New Roman" w:cs="Times New Roman"/>
                <w:sz w:val="24"/>
                <w:szCs w:val="24"/>
              </w:rPr>
            </w:pPr>
            <w:r>
              <w:rPr>
                <w:rFonts w:ascii="Times New Roman" w:hAnsi="Times New Roman" w:cs="Times New Roman"/>
                <w:sz w:val="24"/>
                <w:szCs w:val="24"/>
              </w:rPr>
              <w:t>2</w:t>
            </w:r>
          </w:p>
          <w:p w14:paraId="313EC4E8" w14:textId="0AE7F2A6" w:rsidR="00EB7885" w:rsidRDefault="00120BA9" w:rsidP="00CD37BC">
            <w:pPr>
              <w:spacing w:line="480" w:lineRule="auto"/>
              <w:jc w:val="right"/>
              <w:rPr>
                <w:rFonts w:ascii="Times New Roman" w:hAnsi="Times New Roman" w:cs="Times New Roman"/>
                <w:sz w:val="24"/>
                <w:szCs w:val="24"/>
              </w:rPr>
            </w:pPr>
            <w:r>
              <w:rPr>
                <w:rFonts w:ascii="Times New Roman" w:hAnsi="Times New Roman" w:cs="Times New Roman"/>
                <w:sz w:val="24"/>
                <w:szCs w:val="24"/>
              </w:rPr>
              <w:t>6</w:t>
            </w:r>
          </w:p>
          <w:p w14:paraId="4589CA36" w14:textId="69DFB701" w:rsidR="00C31548" w:rsidRDefault="00C31548" w:rsidP="00CD37BC">
            <w:pPr>
              <w:spacing w:line="480" w:lineRule="auto"/>
              <w:jc w:val="right"/>
              <w:rPr>
                <w:rFonts w:ascii="Times New Roman" w:hAnsi="Times New Roman" w:cs="Times New Roman"/>
                <w:sz w:val="24"/>
                <w:szCs w:val="24"/>
              </w:rPr>
            </w:pPr>
            <w:r>
              <w:rPr>
                <w:rFonts w:ascii="Times New Roman" w:hAnsi="Times New Roman" w:cs="Times New Roman"/>
                <w:sz w:val="24"/>
                <w:szCs w:val="24"/>
              </w:rPr>
              <w:t>1</w:t>
            </w:r>
            <w:r w:rsidR="00120BA9">
              <w:rPr>
                <w:rFonts w:ascii="Times New Roman" w:hAnsi="Times New Roman" w:cs="Times New Roman"/>
                <w:sz w:val="24"/>
                <w:szCs w:val="24"/>
              </w:rPr>
              <w:t>0</w:t>
            </w:r>
          </w:p>
          <w:p w14:paraId="113783E4" w14:textId="333B6CC9" w:rsidR="001A3BC7" w:rsidRDefault="001A3BC7" w:rsidP="00CD37BC">
            <w:pPr>
              <w:spacing w:line="480" w:lineRule="auto"/>
              <w:jc w:val="right"/>
              <w:rPr>
                <w:rFonts w:ascii="Times New Roman" w:hAnsi="Times New Roman" w:cs="Times New Roman"/>
                <w:sz w:val="24"/>
                <w:szCs w:val="24"/>
              </w:rPr>
            </w:pPr>
            <w:r>
              <w:rPr>
                <w:rFonts w:ascii="Times New Roman" w:hAnsi="Times New Roman" w:cs="Times New Roman"/>
                <w:sz w:val="24"/>
                <w:szCs w:val="24"/>
              </w:rPr>
              <w:t>1</w:t>
            </w:r>
            <w:r w:rsidR="00120BA9">
              <w:rPr>
                <w:rFonts w:ascii="Times New Roman" w:hAnsi="Times New Roman" w:cs="Times New Roman"/>
                <w:sz w:val="24"/>
                <w:szCs w:val="24"/>
              </w:rPr>
              <w:t>4</w:t>
            </w:r>
          </w:p>
          <w:p w14:paraId="2A3255BB" w14:textId="497E67E1" w:rsidR="00F75D75" w:rsidRDefault="00F75D75" w:rsidP="00CD37BC">
            <w:pPr>
              <w:spacing w:line="480" w:lineRule="auto"/>
              <w:jc w:val="right"/>
              <w:rPr>
                <w:rFonts w:ascii="Times New Roman" w:hAnsi="Times New Roman" w:cs="Times New Roman"/>
                <w:sz w:val="24"/>
                <w:szCs w:val="24"/>
              </w:rPr>
            </w:pPr>
            <w:r>
              <w:rPr>
                <w:rFonts w:ascii="Times New Roman" w:hAnsi="Times New Roman" w:cs="Times New Roman"/>
                <w:sz w:val="24"/>
                <w:szCs w:val="24"/>
              </w:rPr>
              <w:t>2</w:t>
            </w:r>
            <w:r w:rsidR="00120BA9">
              <w:rPr>
                <w:rFonts w:ascii="Times New Roman" w:hAnsi="Times New Roman" w:cs="Times New Roman"/>
                <w:sz w:val="24"/>
                <w:szCs w:val="24"/>
              </w:rPr>
              <w:t>0</w:t>
            </w:r>
          </w:p>
          <w:p w14:paraId="43BFFD4B" w14:textId="35C49163" w:rsidR="009C528A" w:rsidRDefault="009C528A" w:rsidP="00CD37BC">
            <w:pPr>
              <w:spacing w:line="480" w:lineRule="auto"/>
              <w:jc w:val="right"/>
              <w:rPr>
                <w:rFonts w:ascii="Times New Roman" w:hAnsi="Times New Roman" w:cs="Times New Roman"/>
                <w:sz w:val="24"/>
                <w:szCs w:val="24"/>
              </w:rPr>
            </w:pPr>
            <w:r>
              <w:rPr>
                <w:rFonts w:ascii="Times New Roman" w:hAnsi="Times New Roman" w:cs="Times New Roman"/>
                <w:sz w:val="24"/>
                <w:szCs w:val="24"/>
              </w:rPr>
              <w:t>2</w:t>
            </w:r>
            <w:r w:rsidR="00120BA9">
              <w:rPr>
                <w:rFonts w:ascii="Times New Roman" w:hAnsi="Times New Roman" w:cs="Times New Roman"/>
                <w:sz w:val="24"/>
                <w:szCs w:val="24"/>
              </w:rPr>
              <w:t>2</w:t>
            </w:r>
          </w:p>
        </w:tc>
      </w:tr>
    </w:tbl>
    <w:p w14:paraId="3ADD855A" w14:textId="77777777" w:rsidR="00FA27B8" w:rsidRDefault="00FA27B8" w:rsidP="00FA27B8">
      <w:pPr>
        <w:spacing w:line="480" w:lineRule="auto"/>
        <w:rPr>
          <w:rFonts w:ascii="Times New Roman" w:hAnsi="Times New Roman" w:cs="Times New Roman"/>
          <w:sz w:val="24"/>
          <w:szCs w:val="24"/>
        </w:rPr>
      </w:pPr>
    </w:p>
    <w:p w14:paraId="5F519F97" w14:textId="77777777" w:rsidR="00FA27B8" w:rsidRDefault="00FA27B8" w:rsidP="00FA27B8">
      <w:pPr>
        <w:spacing w:line="480" w:lineRule="auto"/>
        <w:rPr>
          <w:rFonts w:ascii="Times New Roman" w:hAnsi="Times New Roman" w:cs="Times New Roman"/>
          <w:sz w:val="24"/>
          <w:szCs w:val="24"/>
        </w:rPr>
      </w:pPr>
    </w:p>
    <w:p w14:paraId="59645226" w14:textId="77777777" w:rsidR="00FA27B8" w:rsidRDefault="00FA27B8" w:rsidP="00FA27B8">
      <w:pPr>
        <w:spacing w:line="480" w:lineRule="auto"/>
        <w:rPr>
          <w:rFonts w:ascii="Times New Roman" w:hAnsi="Times New Roman" w:cs="Times New Roman"/>
          <w:sz w:val="24"/>
          <w:szCs w:val="24"/>
        </w:rPr>
      </w:pPr>
    </w:p>
    <w:p w14:paraId="78B06407" w14:textId="77777777" w:rsidR="00FA27B8" w:rsidRDefault="00FA27B8" w:rsidP="00FA27B8">
      <w:pPr>
        <w:spacing w:line="480" w:lineRule="auto"/>
        <w:rPr>
          <w:rFonts w:ascii="Times New Roman" w:hAnsi="Times New Roman" w:cs="Times New Roman"/>
          <w:sz w:val="24"/>
          <w:szCs w:val="24"/>
        </w:rPr>
      </w:pPr>
    </w:p>
    <w:p w14:paraId="21FA53C9" w14:textId="77777777" w:rsidR="00FA27B8" w:rsidRDefault="00FA27B8" w:rsidP="00FA27B8">
      <w:pPr>
        <w:spacing w:line="480" w:lineRule="auto"/>
        <w:rPr>
          <w:rFonts w:ascii="Times New Roman" w:hAnsi="Times New Roman" w:cs="Times New Roman"/>
          <w:sz w:val="24"/>
          <w:szCs w:val="24"/>
        </w:rPr>
      </w:pPr>
    </w:p>
    <w:p w14:paraId="1B6D0796" w14:textId="77777777" w:rsidR="00FA27B8" w:rsidRDefault="00FA27B8" w:rsidP="00FA27B8">
      <w:pPr>
        <w:spacing w:line="480" w:lineRule="auto"/>
        <w:rPr>
          <w:rFonts w:ascii="Times New Roman" w:hAnsi="Times New Roman" w:cs="Times New Roman"/>
          <w:sz w:val="24"/>
          <w:szCs w:val="24"/>
        </w:rPr>
      </w:pPr>
    </w:p>
    <w:p w14:paraId="40C8B67F" w14:textId="77777777" w:rsidR="00FA27B8" w:rsidRDefault="00FA27B8" w:rsidP="00FA27B8">
      <w:pPr>
        <w:spacing w:line="480" w:lineRule="auto"/>
        <w:rPr>
          <w:rFonts w:ascii="Times New Roman" w:hAnsi="Times New Roman" w:cs="Times New Roman"/>
          <w:sz w:val="24"/>
          <w:szCs w:val="24"/>
        </w:rPr>
      </w:pPr>
    </w:p>
    <w:p w14:paraId="6F0DF808" w14:textId="77777777" w:rsidR="00FA27B8" w:rsidRDefault="00FA27B8" w:rsidP="00FA27B8">
      <w:pPr>
        <w:spacing w:line="480" w:lineRule="auto"/>
        <w:rPr>
          <w:rFonts w:ascii="Times New Roman" w:hAnsi="Times New Roman" w:cs="Times New Roman"/>
          <w:sz w:val="24"/>
          <w:szCs w:val="24"/>
        </w:rPr>
      </w:pPr>
    </w:p>
    <w:p w14:paraId="05F13934" w14:textId="77777777" w:rsidR="00FA27B8" w:rsidRDefault="00FA27B8" w:rsidP="00FA27B8">
      <w:pPr>
        <w:spacing w:line="480" w:lineRule="auto"/>
        <w:rPr>
          <w:rFonts w:ascii="Times New Roman" w:hAnsi="Times New Roman" w:cs="Times New Roman"/>
          <w:sz w:val="24"/>
          <w:szCs w:val="24"/>
        </w:rPr>
      </w:pPr>
    </w:p>
    <w:p w14:paraId="122C41C1" w14:textId="77777777" w:rsidR="00FA27B8" w:rsidRDefault="00FA27B8" w:rsidP="00FA27B8">
      <w:pPr>
        <w:spacing w:line="480" w:lineRule="auto"/>
        <w:rPr>
          <w:rFonts w:ascii="Times New Roman" w:hAnsi="Times New Roman" w:cs="Times New Roman"/>
          <w:sz w:val="24"/>
          <w:szCs w:val="24"/>
        </w:rPr>
      </w:pPr>
    </w:p>
    <w:p w14:paraId="46E355FD" w14:textId="77777777" w:rsidR="00FA27B8" w:rsidRDefault="00FA27B8" w:rsidP="00FA27B8">
      <w:pPr>
        <w:spacing w:line="480" w:lineRule="auto"/>
        <w:rPr>
          <w:rFonts w:ascii="Times New Roman" w:hAnsi="Times New Roman" w:cs="Times New Roman"/>
          <w:sz w:val="24"/>
          <w:szCs w:val="24"/>
        </w:rPr>
      </w:pPr>
    </w:p>
    <w:p w14:paraId="6A9ED9D7" w14:textId="77777777" w:rsidR="00084E7A" w:rsidRDefault="00084E7A" w:rsidP="00084E7A">
      <w:pPr>
        <w:spacing w:line="480" w:lineRule="auto"/>
        <w:rPr>
          <w:rFonts w:ascii="Times New Roman" w:hAnsi="Times New Roman" w:cs="Times New Roman"/>
          <w:sz w:val="24"/>
          <w:szCs w:val="24"/>
        </w:rPr>
      </w:pPr>
    </w:p>
    <w:p w14:paraId="6B36068A" w14:textId="77777777" w:rsidR="00D7018C" w:rsidRDefault="00D7018C" w:rsidP="00084E7A">
      <w:pPr>
        <w:spacing w:line="480" w:lineRule="auto"/>
        <w:jc w:val="center"/>
        <w:rPr>
          <w:rFonts w:ascii="Times New Roman" w:hAnsi="Times New Roman" w:cs="Times New Roman"/>
          <w:b/>
          <w:sz w:val="24"/>
          <w:szCs w:val="24"/>
        </w:rPr>
      </w:pPr>
    </w:p>
    <w:p w14:paraId="61376C38" w14:textId="7FE40F90" w:rsidR="00802500" w:rsidRPr="00BD6638" w:rsidRDefault="00802500" w:rsidP="00084E7A">
      <w:pPr>
        <w:spacing w:line="480" w:lineRule="auto"/>
        <w:jc w:val="center"/>
        <w:rPr>
          <w:rFonts w:ascii="Times New Roman" w:hAnsi="Times New Roman" w:cs="Times New Roman"/>
          <w:sz w:val="24"/>
          <w:szCs w:val="24"/>
          <w:u w:val="single"/>
        </w:rPr>
      </w:pPr>
      <w:r w:rsidRPr="00BD6638">
        <w:rPr>
          <w:rFonts w:ascii="Times New Roman" w:hAnsi="Times New Roman" w:cs="Times New Roman"/>
          <w:b/>
          <w:sz w:val="24"/>
          <w:szCs w:val="24"/>
          <w:u w:val="single"/>
        </w:rPr>
        <w:lastRenderedPageBreak/>
        <w:t>Abstract</w:t>
      </w:r>
    </w:p>
    <w:p w14:paraId="263F9A7B" w14:textId="02F3C5FD" w:rsidR="00802500" w:rsidRDefault="00802500" w:rsidP="0080250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World War I was a time of concern both abroad and domestically for the United States. With the US entering into the conflict in 1917, this also brought about the limiting of personal freedoms on the home front with the legislation of the </w:t>
      </w:r>
      <w:r w:rsidR="009B06A5">
        <w:rPr>
          <w:rFonts w:ascii="Times New Roman" w:hAnsi="Times New Roman" w:cs="Times New Roman"/>
          <w:sz w:val="24"/>
          <w:szCs w:val="24"/>
        </w:rPr>
        <w:t>Espionage and Sedition</w:t>
      </w:r>
      <w:r>
        <w:rPr>
          <w:rFonts w:ascii="Times New Roman" w:hAnsi="Times New Roman" w:cs="Times New Roman"/>
          <w:sz w:val="24"/>
          <w:szCs w:val="24"/>
        </w:rPr>
        <w:t xml:space="preserve"> Acts being implemented. The state of Wisconsin was under a microscope all on its own as it was a hub for German and Austrian immigrants during the second wave of immigration. With this came a fear of espionage in the state, and thus a growth in investigation within the state. This research plans to look at how the state was studied and investigated during this time with a focus on the case of Paul Von </w:t>
      </w:r>
      <w:proofErr w:type="spellStart"/>
      <w:r>
        <w:rPr>
          <w:rFonts w:ascii="Times New Roman" w:hAnsi="Times New Roman" w:cs="Times New Roman"/>
          <w:sz w:val="24"/>
          <w:szCs w:val="24"/>
        </w:rPr>
        <w:t>Szeliski</w:t>
      </w:r>
      <w:proofErr w:type="spellEnd"/>
      <w:r>
        <w:rPr>
          <w:rFonts w:ascii="Times New Roman" w:hAnsi="Times New Roman" w:cs="Times New Roman"/>
          <w:sz w:val="24"/>
          <w:szCs w:val="24"/>
        </w:rPr>
        <w:t xml:space="preserve"> who was a resident of Madison, WI during this period and has numerous documents out on him, talking about investigating his whereabouts and what he is doing during this time to make sure he isn’t involved in espionage for the German </w:t>
      </w:r>
      <w:r w:rsidR="00342DA6">
        <w:rPr>
          <w:rFonts w:ascii="Times New Roman" w:hAnsi="Times New Roman" w:cs="Times New Roman"/>
          <w:sz w:val="24"/>
          <w:szCs w:val="24"/>
        </w:rPr>
        <w:t>state.</w:t>
      </w:r>
      <w:r>
        <w:rPr>
          <w:rFonts w:ascii="Times New Roman" w:hAnsi="Times New Roman" w:cs="Times New Roman"/>
          <w:sz w:val="24"/>
          <w:szCs w:val="24"/>
        </w:rPr>
        <w:t xml:space="preserve"> </w:t>
      </w:r>
    </w:p>
    <w:p w14:paraId="71161701" w14:textId="77777777" w:rsidR="00802500" w:rsidRDefault="00802500" w:rsidP="00FA27B8">
      <w:pPr>
        <w:spacing w:line="480" w:lineRule="auto"/>
        <w:rPr>
          <w:rFonts w:ascii="Times New Roman" w:hAnsi="Times New Roman" w:cs="Times New Roman"/>
          <w:sz w:val="24"/>
          <w:szCs w:val="24"/>
        </w:rPr>
      </w:pPr>
    </w:p>
    <w:p w14:paraId="777D75A6" w14:textId="77777777" w:rsidR="00802500" w:rsidRDefault="00802500" w:rsidP="00FA27B8">
      <w:pPr>
        <w:spacing w:line="480" w:lineRule="auto"/>
        <w:rPr>
          <w:rFonts w:ascii="Times New Roman" w:hAnsi="Times New Roman" w:cs="Times New Roman"/>
          <w:sz w:val="24"/>
          <w:szCs w:val="24"/>
        </w:rPr>
      </w:pPr>
    </w:p>
    <w:p w14:paraId="23175DEA" w14:textId="77777777" w:rsidR="00802500" w:rsidRDefault="00802500" w:rsidP="00FA27B8">
      <w:pPr>
        <w:spacing w:line="480" w:lineRule="auto"/>
        <w:rPr>
          <w:rFonts w:ascii="Times New Roman" w:hAnsi="Times New Roman" w:cs="Times New Roman"/>
          <w:sz w:val="24"/>
          <w:szCs w:val="24"/>
        </w:rPr>
      </w:pPr>
    </w:p>
    <w:p w14:paraId="527A902E" w14:textId="77777777" w:rsidR="00802500" w:rsidRDefault="00802500" w:rsidP="00FA27B8">
      <w:pPr>
        <w:spacing w:line="480" w:lineRule="auto"/>
        <w:rPr>
          <w:rFonts w:ascii="Times New Roman" w:hAnsi="Times New Roman" w:cs="Times New Roman"/>
          <w:sz w:val="24"/>
          <w:szCs w:val="24"/>
        </w:rPr>
      </w:pPr>
    </w:p>
    <w:p w14:paraId="42FA1B10" w14:textId="77777777" w:rsidR="00802500" w:rsidRDefault="00802500" w:rsidP="00FA27B8">
      <w:pPr>
        <w:spacing w:line="480" w:lineRule="auto"/>
        <w:rPr>
          <w:rFonts w:ascii="Times New Roman" w:hAnsi="Times New Roman" w:cs="Times New Roman"/>
          <w:sz w:val="24"/>
          <w:szCs w:val="24"/>
        </w:rPr>
      </w:pPr>
    </w:p>
    <w:p w14:paraId="0FED134D" w14:textId="77777777" w:rsidR="00802500" w:rsidRDefault="00802500" w:rsidP="00FA27B8">
      <w:pPr>
        <w:spacing w:line="480" w:lineRule="auto"/>
        <w:rPr>
          <w:rFonts w:ascii="Times New Roman" w:hAnsi="Times New Roman" w:cs="Times New Roman"/>
          <w:sz w:val="24"/>
          <w:szCs w:val="24"/>
        </w:rPr>
      </w:pPr>
    </w:p>
    <w:p w14:paraId="150A2653" w14:textId="77777777" w:rsidR="00802500" w:rsidRDefault="00802500" w:rsidP="00FA27B8">
      <w:pPr>
        <w:spacing w:line="480" w:lineRule="auto"/>
        <w:rPr>
          <w:rFonts w:ascii="Times New Roman" w:hAnsi="Times New Roman" w:cs="Times New Roman"/>
          <w:sz w:val="24"/>
          <w:szCs w:val="24"/>
        </w:rPr>
      </w:pPr>
    </w:p>
    <w:p w14:paraId="416CFE37" w14:textId="77777777" w:rsidR="00802500" w:rsidRDefault="00802500" w:rsidP="00FA27B8">
      <w:pPr>
        <w:spacing w:line="480" w:lineRule="auto"/>
        <w:rPr>
          <w:rFonts w:ascii="Times New Roman" w:hAnsi="Times New Roman" w:cs="Times New Roman"/>
          <w:sz w:val="24"/>
          <w:szCs w:val="24"/>
        </w:rPr>
      </w:pPr>
    </w:p>
    <w:p w14:paraId="0D616970" w14:textId="77777777" w:rsidR="00802500" w:rsidRDefault="00802500" w:rsidP="00FA27B8">
      <w:pPr>
        <w:spacing w:line="480" w:lineRule="auto"/>
        <w:rPr>
          <w:rFonts w:ascii="Times New Roman" w:hAnsi="Times New Roman" w:cs="Times New Roman"/>
          <w:sz w:val="24"/>
          <w:szCs w:val="24"/>
        </w:rPr>
      </w:pPr>
    </w:p>
    <w:p w14:paraId="55AAB021" w14:textId="77777777" w:rsidR="00802500" w:rsidRDefault="00802500" w:rsidP="00FA27B8">
      <w:pPr>
        <w:spacing w:line="480" w:lineRule="auto"/>
        <w:rPr>
          <w:rFonts w:ascii="Times New Roman" w:hAnsi="Times New Roman" w:cs="Times New Roman"/>
          <w:b/>
          <w:sz w:val="24"/>
          <w:szCs w:val="24"/>
          <w:u w:val="single"/>
        </w:rPr>
        <w:sectPr w:rsidR="00802500" w:rsidSect="00802500">
          <w:footerReference w:type="even" r:id="rId7"/>
          <w:footerReference w:type="default" r:id="rId8"/>
          <w:pgSz w:w="12240" w:h="15840"/>
          <w:pgMar w:top="1440" w:right="1440" w:bottom="1440" w:left="1440" w:header="720" w:footer="720" w:gutter="0"/>
          <w:pgNumType w:fmt="lowerRoman" w:start="1"/>
          <w:cols w:space="720"/>
          <w:titlePg/>
          <w:docGrid w:linePitch="360"/>
        </w:sectPr>
      </w:pPr>
    </w:p>
    <w:p w14:paraId="1033CB57" w14:textId="2F06E5F0" w:rsidR="00A26149" w:rsidRDefault="00A26149" w:rsidP="00120BA9">
      <w:pPr>
        <w:spacing w:line="480" w:lineRule="auto"/>
        <w:rPr>
          <w:rFonts w:ascii="Times New Roman" w:hAnsi="Times New Roman" w:cs="Times New Roman"/>
          <w:b/>
          <w:sz w:val="24"/>
          <w:szCs w:val="24"/>
          <w:u w:val="single"/>
        </w:rPr>
      </w:pPr>
      <w:r>
        <w:rPr>
          <w:rFonts w:ascii="Times New Roman" w:hAnsi="Times New Roman" w:cs="Times New Roman"/>
          <w:b/>
          <w:sz w:val="24"/>
          <w:szCs w:val="24"/>
          <w:u w:val="single"/>
        </w:rPr>
        <w:lastRenderedPageBreak/>
        <w:t>Introduction</w:t>
      </w:r>
    </w:p>
    <w:p w14:paraId="7D895E54" w14:textId="73FF33A5" w:rsidR="002E6161" w:rsidRDefault="00D51B9C" w:rsidP="00FA27B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“This is the first personal contact Agent has had with this man. Agent’s judgement is that von </w:t>
      </w:r>
      <w:proofErr w:type="spellStart"/>
      <w:r>
        <w:rPr>
          <w:rFonts w:ascii="Times New Roman" w:hAnsi="Times New Roman" w:cs="Times New Roman"/>
          <w:sz w:val="24"/>
          <w:szCs w:val="24"/>
        </w:rPr>
        <w:t>Szeliski</w:t>
      </w:r>
      <w:proofErr w:type="spellEnd"/>
      <w:r>
        <w:rPr>
          <w:rFonts w:ascii="Times New Roman" w:hAnsi="Times New Roman" w:cs="Times New Roman"/>
          <w:sz w:val="24"/>
          <w:szCs w:val="24"/>
        </w:rPr>
        <w:t xml:space="preserve"> must be very carefully watched… he has all the looks and appearance of a dangerous Pro-German character.”</w:t>
      </w:r>
      <w:r>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Paul </w:t>
      </w:r>
      <w:r w:rsidR="00C25079">
        <w:rPr>
          <w:rFonts w:ascii="Times New Roman" w:hAnsi="Times New Roman" w:cs="Times New Roman"/>
          <w:sz w:val="24"/>
          <w:szCs w:val="24"/>
        </w:rPr>
        <w:t>v</w:t>
      </w:r>
      <w:r>
        <w:rPr>
          <w:rFonts w:ascii="Times New Roman" w:hAnsi="Times New Roman" w:cs="Times New Roman"/>
          <w:sz w:val="24"/>
          <w:szCs w:val="24"/>
        </w:rPr>
        <w:t xml:space="preserve">on </w:t>
      </w:r>
      <w:proofErr w:type="spellStart"/>
      <w:r>
        <w:rPr>
          <w:rFonts w:ascii="Times New Roman" w:hAnsi="Times New Roman" w:cs="Times New Roman"/>
          <w:sz w:val="24"/>
          <w:szCs w:val="24"/>
        </w:rPr>
        <w:t>Szeliski</w:t>
      </w:r>
      <w:proofErr w:type="spellEnd"/>
      <w:r>
        <w:rPr>
          <w:rFonts w:ascii="Times New Roman" w:hAnsi="Times New Roman" w:cs="Times New Roman"/>
          <w:sz w:val="24"/>
          <w:szCs w:val="24"/>
        </w:rPr>
        <w:t xml:space="preserve"> was a resident of Madison, WI during the Great War, and without ever knowing him you might think he </w:t>
      </w:r>
      <w:r w:rsidR="00BD6638">
        <w:rPr>
          <w:rFonts w:ascii="Times New Roman" w:hAnsi="Times New Roman" w:cs="Times New Roman"/>
          <w:sz w:val="24"/>
          <w:szCs w:val="24"/>
        </w:rPr>
        <w:t>was</w:t>
      </w:r>
      <w:r>
        <w:rPr>
          <w:rFonts w:ascii="Times New Roman" w:hAnsi="Times New Roman" w:cs="Times New Roman"/>
          <w:sz w:val="24"/>
          <w:szCs w:val="24"/>
        </w:rPr>
        <w:t xml:space="preserve"> just your typical German immigrant. However, during the war years a fear of espionage and Pro-German </w:t>
      </w:r>
      <w:r w:rsidR="002E6161">
        <w:rPr>
          <w:rFonts w:ascii="Times New Roman" w:hAnsi="Times New Roman" w:cs="Times New Roman"/>
          <w:sz w:val="24"/>
          <w:szCs w:val="24"/>
        </w:rPr>
        <w:t>dissent</w:t>
      </w:r>
      <w:r>
        <w:rPr>
          <w:rFonts w:ascii="Times New Roman" w:hAnsi="Times New Roman" w:cs="Times New Roman"/>
          <w:sz w:val="24"/>
          <w:szCs w:val="24"/>
        </w:rPr>
        <w:t xml:space="preserve"> was a cause </w:t>
      </w:r>
      <w:r w:rsidR="002E6161">
        <w:rPr>
          <w:rFonts w:ascii="Times New Roman" w:hAnsi="Times New Roman" w:cs="Times New Roman"/>
          <w:sz w:val="24"/>
          <w:szCs w:val="24"/>
        </w:rPr>
        <w:t>for concern in the Justice Department</w:t>
      </w:r>
      <w:r w:rsidR="00DE043D">
        <w:rPr>
          <w:rFonts w:ascii="Times New Roman" w:hAnsi="Times New Roman" w:cs="Times New Roman"/>
          <w:sz w:val="24"/>
          <w:szCs w:val="24"/>
        </w:rPr>
        <w:t>.</w:t>
      </w:r>
      <w:r w:rsidR="002E6161">
        <w:rPr>
          <w:rFonts w:ascii="Times New Roman" w:hAnsi="Times New Roman" w:cs="Times New Roman"/>
          <w:sz w:val="24"/>
          <w:szCs w:val="24"/>
        </w:rPr>
        <w:t xml:space="preserve"> </w:t>
      </w:r>
      <w:r w:rsidR="00DE043D">
        <w:rPr>
          <w:rFonts w:ascii="Times New Roman" w:hAnsi="Times New Roman" w:cs="Times New Roman"/>
          <w:sz w:val="24"/>
          <w:szCs w:val="24"/>
        </w:rPr>
        <w:t>This</w:t>
      </w:r>
      <w:r w:rsidR="002E6161">
        <w:rPr>
          <w:rFonts w:ascii="Times New Roman" w:hAnsi="Times New Roman" w:cs="Times New Roman"/>
          <w:sz w:val="24"/>
          <w:szCs w:val="24"/>
        </w:rPr>
        <w:t xml:space="preserve"> gave </w:t>
      </w:r>
      <w:r w:rsidR="00F54C54">
        <w:rPr>
          <w:rFonts w:ascii="Times New Roman" w:hAnsi="Times New Roman" w:cs="Times New Roman"/>
          <w:sz w:val="24"/>
          <w:szCs w:val="24"/>
        </w:rPr>
        <w:t>the department a reason to look into the life of an individual with the appearance of an everyday life, but was he possibly hiding something more?</w:t>
      </w:r>
    </w:p>
    <w:p w14:paraId="6534BD37" w14:textId="4884E9CF" w:rsidR="002E6161" w:rsidRDefault="002E6161" w:rsidP="00FA27B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Not an uncommon feature of this time, the </w:t>
      </w:r>
      <w:r w:rsidR="00BD6638">
        <w:rPr>
          <w:rFonts w:ascii="Times New Roman" w:hAnsi="Times New Roman" w:cs="Times New Roman"/>
          <w:sz w:val="24"/>
          <w:szCs w:val="24"/>
        </w:rPr>
        <w:t>J</w:t>
      </w:r>
      <w:r w:rsidR="00FF0DFA">
        <w:rPr>
          <w:rFonts w:ascii="Times New Roman" w:hAnsi="Times New Roman" w:cs="Times New Roman"/>
          <w:sz w:val="24"/>
          <w:szCs w:val="24"/>
        </w:rPr>
        <w:t xml:space="preserve">ustice </w:t>
      </w:r>
      <w:r w:rsidR="00BD6638">
        <w:rPr>
          <w:rFonts w:ascii="Times New Roman" w:hAnsi="Times New Roman" w:cs="Times New Roman"/>
          <w:sz w:val="24"/>
          <w:szCs w:val="24"/>
        </w:rPr>
        <w:t>D</w:t>
      </w:r>
      <w:r w:rsidR="00FF0DFA">
        <w:rPr>
          <w:rFonts w:ascii="Times New Roman" w:hAnsi="Times New Roman" w:cs="Times New Roman"/>
          <w:sz w:val="24"/>
          <w:szCs w:val="24"/>
        </w:rPr>
        <w:t>epartment looked into thousands of cases of German immigrants or those of German descent in order to try and snuff out spies in the states. Through legislation passed by the federal government that often went unnoticed by the civilian population, the rights of American citizens began to become more restricted as the phrase “freedom of speech” was reduced</w:t>
      </w:r>
      <w:r w:rsidR="00BD6638">
        <w:rPr>
          <w:rFonts w:ascii="Times New Roman" w:hAnsi="Times New Roman" w:cs="Times New Roman"/>
          <w:sz w:val="24"/>
          <w:szCs w:val="24"/>
        </w:rPr>
        <w:t>.</w:t>
      </w:r>
      <w:r w:rsidR="00FF0DFA">
        <w:rPr>
          <w:rFonts w:ascii="Times New Roman" w:hAnsi="Times New Roman" w:cs="Times New Roman"/>
          <w:sz w:val="24"/>
          <w:szCs w:val="24"/>
        </w:rPr>
        <w:t xml:space="preserve"> </w:t>
      </w:r>
      <w:r w:rsidR="00BD6638">
        <w:rPr>
          <w:rFonts w:ascii="Times New Roman" w:hAnsi="Times New Roman" w:cs="Times New Roman"/>
          <w:sz w:val="24"/>
          <w:szCs w:val="24"/>
        </w:rPr>
        <w:t>It</w:t>
      </w:r>
      <w:r w:rsidR="00FF0DFA">
        <w:rPr>
          <w:rFonts w:ascii="Times New Roman" w:hAnsi="Times New Roman" w:cs="Times New Roman"/>
          <w:sz w:val="24"/>
          <w:szCs w:val="24"/>
        </w:rPr>
        <w:t xml:space="preserve"> could be argued that it was taken away almost entirely by certain groups.</w:t>
      </w:r>
      <w:r w:rsidR="00FF0DFA">
        <w:rPr>
          <w:rStyle w:val="FootnoteReference"/>
          <w:rFonts w:ascii="Times New Roman" w:hAnsi="Times New Roman" w:cs="Times New Roman"/>
          <w:sz w:val="24"/>
          <w:szCs w:val="24"/>
        </w:rPr>
        <w:footnoteReference w:id="2"/>
      </w:r>
      <w:r w:rsidR="00293A65">
        <w:rPr>
          <w:rFonts w:ascii="Times New Roman" w:hAnsi="Times New Roman" w:cs="Times New Roman"/>
          <w:sz w:val="24"/>
          <w:szCs w:val="24"/>
        </w:rPr>
        <w:t xml:space="preserve"> This became very prevalent in Wisconsin which had a large German heritage throughout the state</w:t>
      </w:r>
      <w:r w:rsidR="004D5CD9">
        <w:rPr>
          <w:rFonts w:ascii="Times New Roman" w:hAnsi="Times New Roman" w:cs="Times New Roman"/>
          <w:sz w:val="24"/>
          <w:szCs w:val="24"/>
        </w:rPr>
        <w:t xml:space="preserve"> and so was questioned throughout the country with worry about loyalties </w:t>
      </w:r>
      <w:r w:rsidR="00BD6638">
        <w:rPr>
          <w:rFonts w:ascii="Times New Roman" w:hAnsi="Times New Roman" w:cs="Times New Roman"/>
          <w:sz w:val="24"/>
          <w:szCs w:val="24"/>
        </w:rPr>
        <w:t xml:space="preserve">as well as </w:t>
      </w:r>
      <w:r w:rsidR="004D5CD9">
        <w:rPr>
          <w:rFonts w:ascii="Times New Roman" w:hAnsi="Times New Roman" w:cs="Times New Roman"/>
          <w:sz w:val="24"/>
          <w:szCs w:val="24"/>
        </w:rPr>
        <w:t xml:space="preserve">going against the United States’ interest in terms of going to war. </w:t>
      </w:r>
    </w:p>
    <w:p w14:paraId="3EA97F04" w14:textId="0860D019" w:rsidR="00C61A6A" w:rsidRDefault="004D5CD9" w:rsidP="00FA27B8">
      <w:pPr>
        <w:spacing w:line="480" w:lineRule="auto"/>
        <w:rPr>
          <w:rFonts w:ascii="Times New Roman" w:hAnsi="Times New Roman" w:cs="Times New Roman"/>
          <w:sz w:val="24"/>
          <w:szCs w:val="24"/>
        </w:rPr>
      </w:pPr>
      <w:r>
        <w:rPr>
          <w:rFonts w:ascii="Times New Roman" w:hAnsi="Times New Roman" w:cs="Times New Roman"/>
          <w:sz w:val="24"/>
          <w:szCs w:val="24"/>
        </w:rPr>
        <w:tab/>
      </w:r>
      <w:r w:rsidR="002C6CB5">
        <w:rPr>
          <w:rFonts w:ascii="Times New Roman" w:hAnsi="Times New Roman" w:cs="Times New Roman"/>
          <w:sz w:val="24"/>
          <w:szCs w:val="24"/>
        </w:rPr>
        <w:t xml:space="preserve">The cases and causes for looking into the lives of these immigrants and those feared to be spies for the German military came out of the legislation known as the Espionage Act of 1917 as well as the furthering of these limitations through the Sedition Act of 1918. This legislation was passed in order to limit the voices of the people throughout the United States by making it illegal </w:t>
      </w:r>
      <w:r w:rsidR="002C6CB5">
        <w:rPr>
          <w:rFonts w:ascii="Times New Roman" w:hAnsi="Times New Roman" w:cs="Times New Roman"/>
          <w:sz w:val="24"/>
          <w:szCs w:val="24"/>
        </w:rPr>
        <w:lastRenderedPageBreak/>
        <w:t>to speak out against the actions of the United States military</w:t>
      </w:r>
      <w:r w:rsidR="00F54C54">
        <w:rPr>
          <w:rFonts w:ascii="Times New Roman" w:hAnsi="Times New Roman" w:cs="Times New Roman"/>
          <w:sz w:val="24"/>
          <w:szCs w:val="24"/>
        </w:rPr>
        <w:t>,</w:t>
      </w:r>
      <w:r w:rsidR="002C6CB5">
        <w:rPr>
          <w:rFonts w:ascii="Times New Roman" w:hAnsi="Times New Roman" w:cs="Times New Roman"/>
          <w:sz w:val="24"/>
          <w:szCs w:val="24"/>
        </w:rPr>
        <w:t xml:space="preserve"> while also limiting the abilities of citizens to show their pride for the enemy country.</w:t>
      </w:r>
      <w:r w:rsidR="00ED2E18">
        <w:rPr>
          <w:rStyle w:val="FootnoteReference"/>
          <w:rFonts w:ascii="Times New Roman" w:hAnsi="Times New Roman" w:cs="Times New Roman"/>
          <w:sz w:val="24"/>
          <w:szCs w:val="24"/>
        </w:rPr>
        <w:footnoteReference w:id="3"/>
      </w:r>
      <w:r w:rsidR="00ED2E18">
        <w:rPr>
          <w:rFonts w:ascii="Times New Roman" w:hAnsi="Times New Roman" w:cs="Times New Roman"/>
          <w:sz w:val="24"/>
          <w:szCs w:val="24"/>
        </w:rPr>
        <w:t xml:space="preserve"> </w:t>
      </w:r>
      <w:r w:rsidR="005A3082">
        <w:rPr>
          <w:rFonts w:ascii="Times New Roman" w:hAnsi="Times New Roman" w:cs="Times New Roman"/>
          <w:sz w:val="24"/>
          <w:szCs w:val="24"/>
        </w:rPr>
        <w:t>This was the first time that the American government had changed its tune on “the emphasis in American thinking from life, liberty, and the pursuit of happiness, to subordination of the feelings and desires of the individual to the winning of a war.”</w:t>
      </w:r>
      <w:r w:rsidR="005A3082">
        <w:rPr>
          <w:rStyle w:val="FootnoteReference"/>
          <w:rFonts w:ascii="Times New Roman" w:hAnsi="Times New Roman" w:cs="Times New Roman"/>
          <w:sz w:val="24"/>
          <w:szCs w:val="24"/>
        </w:rPr>
        <w:footnoteReference w:id="4"/>
      </w:r>
      <w:r w:rsidR="005A3082">
        <w:rPr>
          <w:rFonts w:ascii="Times New Roman" w:hAnsi="Times New Roman" w:cs="Times New Roman"/>
          <w:sz w:val="24"/>
          <w:szCs w:val="24"/>
        </w:rPr>
        <w:t xml:space="preserve"> </w:t>
      </w:r>
      <w:r w:rsidR="00F54C54">
        <w:rPr>
          <w:rFonts w:ascii="Times New Roman" w:hAnsi="Times New Roman" w:cs="Times New Roman"/>
          <w:sz w:val="24"/>
          <w:szCs w:val="24"/>
        </w:rPr>
        <w:t>T</w:t>
      </w:r>
      <w:r w:rsidR="005A3082">
        <w:rPr>
          <w:rFonts w:ascii="Times New Roman" w:hAnsi="Times New Roman" w:cs="Times New Roman"/>
          <w:sz w:val="24"/>
          <w:szCs w:val="24"/>
        </w:rPr>
        <w:t xml:space="preserve">he United States government at the time started to show its true colors towards its citizens as it made the argument that the safety of the country, and the limiting of freedoms was more important during the war years than it was the happiness of the individual citizens that inhabited the country. This is a very important moment in history as there were other movements such as women’s suffrage </w:t>
      </w:r>
      <w:r w:rsidR="004364E4">
        <w:rPr>
          <w:rFonts w:ascii="Times New Roman" w:hAnsi="Times New Roman" w:cs="Times New Roman"/>
          <w:sz w:val="24"/>
          <w:szCs w:val="24"/>
        </w:rPr>
        <w:t>and issues</w:t>
      </w:r>
      <w:r w:rsidR="00F54C54">
        <w:rPr>
          <w:rFonts w:ascii="Times New Roman" w:hAnsi="Times New Roman" w:cs="Times New Roman"/>
          <w:sz w:val="24"/>
          <w:szCs w:val="24"/>
        </w:rPr>
        <w:t xml:space="preserve"> that arose </w:t>
      </w:r>
      <w:r w:rsidR="004364E4">
        <w:rPr>
          <w:rFonts w:ascii="Times New Roman" w:hAnsi="Times New Roman" w:cs="Times New Roman"/>
          <w:sz w:val="24"/>
          <w:szCs w:val="24"/>
        </w:rPr>
        <w:t xml:space="preserve">with prohibition </w:t>
      </w:r>
      <w:r w:rsidR="005A3082">
        <w:rPr>
          <w:rFonts w:ascii="Times New Roman" w:hAnsi="Times New Roman" w:cs="Times New Roman"/>
          <w:sz w:val="24"/>
          <w:szCs w:val="24"/>
        </w:rPr>
        <w:t>which had made significant strides up to this point</w:t>
      </w:r>
      <w:r w:rsidR="00BD6638">
        <w:rPr>
          <w:rFonts w:ascii="Times New Roman" w:hAnsi="Times New Roman" w:cs="Times New Roman"/>
          <w:sz w:val="24"/>
          <w:szCs w:val="24"/>
        </w:rPr>
        <w:t xml:space="preserve">. These movements </w:t>
      </w:r>
      <w:r w:rsidR="005A3082">
        <w:rPr>
          <w:rFonts w:ascii="Times New Roman" w:hAnsi="Times New Roman" w:cs="Times New Roman"/>
          <w:sz w:val="24"/>
          <w:szCs w:val="24"/>
        </w:rPr>
        <w:t xml:space="preserve">were put on the backburner for the pro-war sentiment which became the most important aspect of </w:t>
      </w:r>
      <w:r w:rsidR="00F54C54">
        <w:rPr>
          <w:rFonts w:ascii="Times New Roman" w:hAnsi="Times New Roman" w:cs="Times New Roman"/>
          <w:sz w:val="24"/>
          <w:szCs w:val="24"/>
        </w:rPr>
        <w:t xml:space="preserve">American </w:t>
      </w:r>
      <w:r w:rsidR="005A3082">
        <w:rPr>
          <w:rFonts w:ascii="Times New Roman" w:hAnsi="Times New Roman" w:cs="Times New Roman"/>
          <w:sz w:val="24"/>
          <w:szCs w:val="24"/>
        </w:rPr>
        <w:t>society</w:t>
      </w:r>
      <w:r w:rsidR="004364E4">
        <w:rPr>
          <w:rFonts w:ascii="Times New Roman" w:hAnsi="Times New Roman" w:cs="Times New Roman"/>
          <w:sz w:val="24"/>
          <w:szCs w:val="24"/>
        </w:rPr>
        <w:t xml:space="preserve">. </w:t>
      </w:r>
    </w:p>
    <w:p w14:paraId="3FE6BD72" w14:textId="4C65485D" w:rsidR="004D5CD9" w:rsidRDefault="00C61A6A" w:rsidP="00FA27B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Looking into Wisconsin, and the case of Paul von </w:t>
      </w:r>
      <w:proofErr w:type="spellStart"/>
      <w:r>
        <w:rPr>
          <w:rFonts w:ascii="Times New Roman" w:hAnsi="Times New Roman" w:cs="Times New Roman"/>
          <w:sz w:val="24"/>
          <w:szCs w:val="24"/>
        </w:rPr>
        <w:t>Szeliski</w:t>
      </w:r>
      <w:proofErr w:type="spellEnd"/>
      <w:r>
        <w:rPr>
          <w:rFonts w:ascii="Times New Roman" w:hAnsi="Times New Roman" w:cs="Times New Roman"/>
          <w:sz w:val="24"/>
          <w:szCs w:val="24"/>
        </w:rPr>
        <w:t>, it is pretty clear to see that the United States had Wisconsin as one of its main focuses throughout the war years</w:t>
      </w:r>
      <w:r w:rsidR="00D011F9">
        <w:rPr>
          <w:rFonts w:ascii="Times New Roman" w:hAnsi="Times New Roman" w:cs="Times New Roman"/>
          <w:sz w:val="24"/>
          <w:szCs w:val="24"/>
        </w:rPr>
        <w:t xml:space="preserve"> on the home front</w:t>
      </w:r>
      <w:r w:rsidR="00BD6638">
        <w:rPr>
          <w:rFonts w:ascii="Times New Roman" w:hAnsi="Times New Roman" w:cs="Times New Roman"/>
          <w:sz w:val="24"/>
          <w:szCs w:val="24"/>
        </w:rPr>
        <w:t>. W</w:t>
      </w:r>
      <w:r>
        <w:rPr>
          <w:rFonts w:ascii="Times New Roman" w:hAnsi="Times New Roman" w:cs="Times New Roman"/>
          <w:sz w:val="24"/>
          <w:szCs w:val="24"/>
        </w:rPr>
        <w:t>ith fear of a Pro-German sentiment being a concern as well as thoughts of Espionage being prevalent in the state due to its larger German population, and the different communities th</w:t>
      </w:r>
      <w:r w:rsidR="00BD6638">
        <w:rPr>
          <w:rFonts w:ascii="Times New Roman" w:hAnsi="Times New Roman" w:cs="Times New Roman"/>
          <w:sz w:val="24"/>
          <w:szCs w:val="24"/>
        </w:rPr>
        <w:t>is</w:t>
      </w:r>
      <w:r>
        <w:rPr>
          <w:rFonts w:ascii="Times New Roman" w:hAnsi="Times New Roman" w:cs="Times New Roman"/>
          <w:sz w:val="24"/>
          <w:szCs w:val="24"/>
        </w:rPr>
        <w:t xml:space="preserve"> caused issues for the United States during the period.</w:t>
      </w:r>
      <w:r w:rsidR="007E0E13">
        <w:rPr>
          <w:rFonts w:ascii="Times New Roman" w:hAnsi="Times New Roman" w:cs="Times New Roman"/>
          <w:sz w:val="24"/>
          <w:szCs w:val="24"/>
        </w:rPr>
        <w:t xml:space="preserve"> </w:t>
      </w:r>
    </w:p>
    <w:p w14:paraId="3081C338" w14:textId="77777777" w:rsidR="00F81DE0" w:rsidRDefault="007E0E13" w:rsidP="00F81DE0">
      <w:pPr>
        <w:spacing w:line="480" w:lineRule="auto"/>
        <w:rPr>
          <w:rFonts w:ascii="Times New Roman" w:hAnsi="Times New Roman" w:cs="Times New Roman"/>
          <w:sz w:val="24"/>
          <w:szCs w:val="24"/>
        </w:rPr>
      </w:pPr>
      <w:r>
        <w:rPr>
          <w:rFonts w:ascii="Times New Roman" w:hAnsi="Times New Roman" w:cs="Times New Roman"/>
          <w:sz w:val="24"/>
          <w:szCs w:val="24"/>
        </w:rPr>
        <w:tab/>
      </w:r>
    </w:p>
    <w:p w14:paraId="443101DE" w14:textId="5C51283E" w:rsidR="00137AC5" w:rsidRPr="00F81DE0" w:rsidRDefault="00137AC5" w:rsidP="00120BA9">
      <w:pPr>
        <w:spacing w:line="480" w:lineRule="auto"/>
        <w:rPr>
          <w:rFonts w:ascii="Times New Roman" w:hAnsi="Times New Roman" w:cs="Times New Roman"/>
          <w:sz w:val="24"/>
          <w:szCs w:val="24"/>
        </w:rPr>
      </w:pPr>
      <w:r>
        <w:rPr>
          <w:rFonts w:ascii="Times New Roman" w:hAnsi="Times New Roman" w:cs="Times New Roman"/>
          <w:b/>
          <w:sz w:val="24"/>
          <w:szCs w:val="24"/>
          <w:u w:val="single"/>
        </w:rPr>
        <w:t>Historiography</w:t>
      </w:r>
    </w:p>
    <w:p w14:paraId="6761C1C6" w14:textId="39242DAD" w:rsidR="00137AC5" w:rsidRDefault="00FC4E1E" w:rsidP="00137AC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There have been many works of scholarship that surround the topic of German-Americans during the </w:t>
      </w:r>
      <w:r w:rsidR="00F33C7F">
        <w:rPr>
          <w:rFonts w:ascii="Times New Roman" w:hAnsi="Times New Roman" w:cs="Times New Roman"/>
          <w:sz w:val="24"/>
          <w:szCs w:val="24"/>
        </w:rPr>
        <w:t>first World War</w:t>
      </w:r>
      <w:r>
        <w:rPr>
          <w:rFonts w:ascii="Times New Roman" w:hAnsi="Times New Roman" w:cs="Times New Roman"/>
          <w:sz w:val="24"/>
          <w:szCs w:val="24"/>
        </w:rPr>
        <w:t xml:space="preserve">, while there are also some that focus specifically on the state of Wisconsin. </w:t>
      </w:r>
      <w:r w:rsidR="00BD6638">
        <w:rPr>
          <w:rFonts w:ascii="Times New Roman" w:hAnsi="Times New Roman" w:cs="Times New Roman"/>
          <w:sz w:val="24"/>
          <w:szCs w:val="24"/>
        </w:rPr>
        <w:t>T</w:t>
      </w:r>
      <w:r>
        <w:rPr>
          <w:rFonts w:ascii="Times New Roman" w:hAnsi="Times New Roman" w:cs="Times New Roman"/>
          <w:sz w:val="24"/>
          <w:szCs w:val="24"/>
        </w:rPr>
        <w:t xml:space="preserve">he topic of the Espionage and Sedition Acts and the ways that the rights of </w:t>
      </w:r>
      <w:r>
        <w:rPr>
          <w:rFonts w:ascii="Times New Roman" w:hAnsi="Times New Roman" w:cs="Times New Roman"/>
          <w:sz w:val="24"/>
          <w:szCs w:val="24"/>
        </w:rPr>
        <w:lastRenderedPageBreak/>
        <w:t xml:space="preserve">speech and press were limited during these years have also been pretty extensively researched. In all, there are numerous </w:t>
      </w:r>
      <w:r w:rsidR="0083772F">
        <w:rPr>
          <w:rFonts w:ascii="Times New Roman" w:hAnsi="Times New Roman" w:cs="Times New Roman"/>
          <w:sz w:val="24"/>
          <w:szCs w:val="24"/>
        </w:rPr>
        <w:t>works that help with this topic in looking into the ways that the United States looked at Wisconsin and how they went about testing the issues of loyalty and fear of dissent throughout the state. What</w:t>
      </w:r>
      <w:r w:rsidR="00BD6638">
        <w:rPr>
          <w:rFonts w:ascii="Times New Roman" w:hAnsi="Times New Roman" w:cs="Times New Roman"/>
          <w:sz w:val="24"/>
          <w:szCs w:val="24"/>
        </w:rPr>
        <w:t xml:space="preserve"> is</w:t>
      </w:r>
      <w:r w:rsidR="0083772F">
        <w:rPr>
          <w:rFonts w:ascii="Times New Roman" w:hAnsi="Times New Roman" w:cs="Times New Roman"/>
          <w:sz w:val="24"/>
          <w:szCs w:val="24"/>
        </w:rPr>
        <w:t xml:space="preserve"> really interesting is a lot of the works of scholarship spread all throughout the twentieth-century, while also some coming from the twenty-first. So, it is a wide timeline that offers a look </w:t>
      </w:r>
      <w:r w:rsidR="00BD6638">
        <w:rPr>
          <w:rFonts w:ascii="Times New Roman" w:hAnsi="Times New Roman" w:cs="Times New Roman"/>
          <w:sz w:val="24"/>
          <w:szCs w:val="24"/>
        </w:rPr>
        <w:t xml:space="preserve">at </w:t>
      </w:r>
      <w:r w:rsidR="0083772F">
        <w:rPr>
          <w:rFonts w:ascii="Times New Roman" w:hAnsi="Times New Roman" w:cs="Times New Roman"/>
          <w:sz w:val="24"/>
          <w:szCs w:val="24"/>
        </w:rPr>
        <w:t xml:space="preserve">the </w:t>
      </w:r>
      <w:r w:rsidR="00BD6638">
        <w:rPr>
          <w:rFonts w:ascii="Times New Roman" w:hAnsi="Times New Roman" w:cs="Times New Roman"/>
          <w:sz w:val="24"/>
          <w:szCs w:val="24"/>
        </w:rPr>
        <w:t xml:space="preserve">period </w:t>
      </w:r>
      <w:r w:rsidR="0083772F">
        <w:rPr>
          <w:rFonts w:ascii="Times New Roman" w:hAnsi="Times New Roman" w:cs="Times New Roman"/>
          <w:sz w:val="24"/>
          <w:szCs w:val="24"/>
        </w:rPr>
        <w:t xml:space="preserve">closer to the war years, and how those of today reflect on a similar topic. </w:t>
      </w:r>
    </w:p>
    <w:p w14:paraId="73DCDA3E" w14:textId="2D37045A" w:rsidR="00F87931" w:rsidRDefault="0083772F" w:rsidP="00F8793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first text published back in 1939 is that of Clifton James Child and his work on </w:t>
      </w:r>
      <w:r>
        <w:rPr>
          <w:rFonts w:ascii="Times New Roman" w:hAnsi="Times New Roman" w:cs="Times New Roman"/>
          <w:i/>
          <w:sz w:val="24"/>
          <w:szCs w:val="24"/>
        </w:rPr>
        <w:t>The German-Americans in Politics 1914-1917</w:t>
      </w:r>
      <w:r>
        <w:rPr>
          <w:rFonts w:ascii="Times New Roman" w:hAnsi="Times New Roman" w:cs="Times New Roman"/>
          <w:sz w:val="24"/>
          <w:szCs w:val="24"/>
        </w:rPr>
        <w:t xml:space="preserve">. This text looks into the political climate of the war years in the state </w:t>
      </w:r>
      <w:r w:rsidR="00F87931">
        <w:rPr>
          <w:rFonts w:ascii="Times New Roman" w:hAnsi="Times New Roman" w:cs="Times New Roman"/>
          <w:sz w:val="24"/>
          <w:szCs w:val="24"/>
        </w:rPr>
        <w:t>of Wisconsin as well as a broader scope of the country. He is “concerned merely with the group as such, with its reactions to the war in Europe and to neutrality at home… possibly conflicting loyalties, and its vicissitudes in the face of the growing resentment and intolerance of other sections of communities.”</w:t>
      </w:r>
      <w:r w:rsidR="00F87931">
        <w:rPr>
          <w:rStyle w:val="FootnoteReference"/>
          <w:rFonts w:ascii="Times New Roman" w:hAnsi="Times New Roman" w:cs="Times New Roman"/>
          <w:sz w:val="24"/>
          <w:szCs w:val="24"/>
        </w:rPr>
        <w:footnoteReference w:id="5"/>
      </w:r>
      <w:r w:rsidR="00D63AED">
        <w:rPr>
          <w:rFonts w:ascii="Times New Roman" w:hAnsi="Times New Roman" w:cs="Times New Roman"/>
          <w:sz w:val="24"/>
          <w:szCs w:val="24"/>
        </w:rPr>
        <w:t xml:space="preserve"> </w:t>
      </w:r>
      <w:r w:rsidR="00F87931">
        <w:rPr>
          <w:rFonts w:ascii="Times New Roman" w:hAnsi="Times New Roman" w:cs="Times New Roman"/>
          <w:sz w:val="24"/>
          <w:szCs w:val="24"/>
        </w:rPr>
        <w:t>It offers a wide variety of different issues that faced the German-American community and goes into detail on some of the political battles that occurred during the election years of the conflict. An interesting tidbit on the battle with President Woodrow Wilson who tried his best to silence the group politically during the 1916 election cycle, while the ethnic group did their best to try and force him out of office.</w:t>
      </w:r>
    </w:p>
    <w:p w14:paraId="2C917952" w14:textId="59325498" w:rsidR="007373C3" w:rsidRDefault="00F87931" w:rsidP="00F8793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Next is a look at James R. Mock’s text </w:t>
      </w:r>
      <w:r>
        <w:rPr>
          <w:rFonts w:ascii="Times New Roman" w:hAnsi="Times New Roman" w:cs="Times New Roman"/>
          <w:i/>
          <w:sz w:val="24"/>
          <w:szCs w:val="24"/>
        </w:rPr>
        <w:t>Censorship 1917</w:t>
      </w:r>
      <w:r>
        <w:rPr>
          <w:rFonts w:ascii="Times New Roman" w:hAnsi="Times New Roman" w:cs="Times New Roman"/>
          <w:sz w:val="24"/>
          <w:szCs w:val="24"/>
        </w:rPr>
        <w:t xml:space="preserve"> which looks at just that</w:t>
      </w:r>
      <w:r w:rsidR="00BD6638">
        <w:rPr>
          <w:rFonts w:ascii="Times New Roman" w:hAnsi="Times New Roman" w:cs="Times New Roman"/>
          <w:sz w:val="24"/>
          <w:szCs w:val="24"/>
        </w:rPr>
        <w:t>, America’s brief history of censoring its citizens and how it expanded coming into the war period</w:t>
      </w:r>
      <w:r>
        <w:rPr>
          <w:rFonts w:ascii="Times New Roman" w:hAnsi="Times New Roman" w:cs="Times New Roman"/>
          <w:sz w:val="24"/>
          <w:szCs w:val="24"/>
        </w:rPr>
        <w:t xml:space="preserve">. The United States government put on the citizens of the country during these years with a focus on the Espionage and Sedition Acts. He says how “the main purpose of this volume is to show the extent to which the First Amendment to the Constitution was set aside during the greatest </w:t>
      </w:r>
      <w:r>
        <w:rPr>
          <w:rFonts w:ascii="Times New Roman" w:hAnsi="Times New Roman" w:cs="Times New Roman"/>
          <w:sz w:val="24"/>
          <w:szCs w:val="24"/>
        </w:rPr>
        <w:lastRenderedPageBreak/>
        <w:t>crisis through which this nation has passed up to present time.”</w:t>
      </w:r>
      <w:r>
        <w:rPr>
          <w:rStyle w:val="FootnoteReference"/>
          <w:rFonts w:ascii="Times New Roman" w:hAnsi="Times New Roman" w:cs="Times New Roman"/>
          <w:sz w:val="24"/>
          <w:szCs w:val="24"/>
        </w:rPr>
        <w:footnoteReference w:id="6"/>
      </w:r>
      <w:r>
        <w:rPr>
          <w:rFonts w:ascii="Times New Roman" w:hAnsi="Times New Roman" w:cs="Times New Roman"/>
          <w:sz w:val="24"/>
          <w:szCs w:val="24"/>
        </w:rPr>
        <w:t xml:space="preserve"> </w:t>
      </w:r>
      <w:r w:rsidR="007373C3">
        <w:rPr>
          <w:rFonts w:ascii="Times New Roman" w:hAnsi="Times New Roman" w:cs="Times New Roman"/>
          <w:sz w:val="24"/>
          <w:szCs w:val="24"/>
        </w:rPr>
        <w:t>Throughout his text he looks into the many different ways that the citizens of the country were limited during these war years</w:t>
      </w:r>
      <w:r w:rsidR="00F54C54">
        <w:rPr>
          <w:rFonts w:ascii="Times New Roman" w:hAnsi="Times New Roman" w:cs="Times New Roman"/>
          <w:sz w:val="24"/>
          <w:szCs w:val="24"/>
        </w:rPr>
        <w:t>.</w:t>
      </w:r>
      <w:r w:rsidR="007373C3">
        <w:rPr>
          <w:rFonts w:ascii="Times New Roman" w:hAnsi="Times New Roman" w:cs="Times New Roman"/>
          <w:sz w:val="24"/>
          <w:szCs w:val="24"/>
        </w:rPr>
        <w:t xml:space="preserve"> </w:t>
      </w:r>
      <w:r w:rsidR="00F54C54">
        <w:rPr>
          <w:rFonts w:ascii="Times New Roman" w:hAnsi="Times New Roman" w:cs="Times New Roman"/>
          <w:sz w:val="24"/>
          <w:szCs w:val="24"/>
        </w:rPr>
        <w:t>L</w:t>
      </w:r>
      <w:r w:rsidR="007373C3">
        <w:rPr>
          <w:rFonts w:ascii="Times New Roman" w:hAnsi="Times New Roman" w:cs="Times New Roman"/>
          <w:sz w:val="24"/>
          <w:szCs w:val="24"/>
        </w:rPr>
        <w:t xml:space="preserve">ooking at the different ways that people were limited through banning books, movies and symbols, as well as how all of these laws were put into place in the first place. </w:t>
      </w:r>
    </w:p>
    <w:p w14:paraId="174BF318" w14:textId="727098EE" w:rsidR="00F87931" w:rsidRDefault="007373C3" w:rsidP="00F8793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Clifford L. Nelson has a text similar to that of </w:t>
      </w:r>
      <w:r w:rsidR="00391F1C">
        <w:rPr>
          <w:rFonts w:ascii="Times New Roman" w:hAnsi="Times New Roman" w:cs="Times New Roman"/>
          <w:sz w:val="24"/>
          <w:szCs w:val="24"/>
        </w:rPr>
        <w:t>Child,</w:t>
      </w:r>
      <w:r>
        <w:rPr>
          <w:rFonts w:ascii="Times New Roman" w:hAnsi="Times New Roman" w:cs="Times New Roman"/>
          <w:sz w:val="24"/>
          <w:szCs w:val="24"/>
        </w:rPr>
        <w:t xml:space="preserve"> but his work is much more geographically focused. Nelson writes on the topic of </w:t>
      </w:r>
      <w:r>
        <w:rPr>
          <w:rFonts w:ascii="Times New Roman" w:hAnsi="Times New Roman" w:cs="Times New Roman"/>
          <w:i/>
          <w:sz w:val="24"/>
          <w:szCs w:val="24"/>
        </w:rPr>
        <w:t>German-American Political Behavior in Nebraska and Wisconsin 1916-1920</w:t>
      </w:r>
      <w:r>
        <w:rPr>
          <w:rFonts w:ascii="Times New Roman" w:hAnsi="Times New Roman" w:cs="Times New Roman"/>
          <w:sz w:val="24"/>
          <w:szCs w:val="24"/>
        </w:rPr>
        <w:t>. His objective is to “analyze the impact of the war on the political behavior of German-Americans in Nebraska and Wisconsin.”</w:t>
      </w:r>
      <w:r>
        <w:rPr>
          <w:rStyle w:val="FootnoteReference"/>
          <w:rFonts w:ascii="Times New Roman" w:hAnsi="Times New Roman" w:cs="Times New Roman"/>
          <w:sz w:val="24"/>
          <w:szCs w:val="24"/>
        </w:rPr>
        <w:footnoteReference w:id="7"/>
      </w:r>
      <w:r w:rsidR="00391F1C">
        <w:rPr>
          <w:rFonts w:ascii="Times New Roman" w:hAnsi="Times New Roman" w:cs="Times New Roman"/>
          <w:sz w:val="24"/>
          <w:szCs w:val="24"/>
        </w:rPr>
        <w:t xml:space="preserve"> The text is more of an analysis of what happened to German-Americans in the more German centered communities of the United States. </w:t>
      </w:r>
      <w:r w:rsidR="00626802">
        <w:rPr>
          <w:rFonts w:ascii="Times New Roman" w:hAnsi="Times New Roman" w:cs="Times New Roman"/>
          <w:sz w:val="24"/>
          <w:szCs w:val="24"/>
        </w:rPr>
        <w:t>Again</w:t>
      </w:r>
      <w:r w:rsidR="00AE7D70">
        <w:rPr>
          <w:rFonts w:ascii="Times New Roman" w:hAnsi="Times New Roman" w:cs="Times New Roman"/>
          <w:sz w:val="24"/>
          <w:szCs w:val="24"/>
        </w:rPr>
        <w:t>,</w:t>
      </w:r>
      <w:r w:rsidR="00626802">
        <w:rPr>
          <w:rFonts w:ascii="Times New Roman" w:hAnsi="Times New Roman" w:cs="Times New Roman"/>
          <w:sz w:val="24"/>
          <w:szCs w:val="24"/>
        </w:rPr>
        <w:t xml:space="preserve"> the focus of the text on the election years in the states, and how the states went about trying </w:t>
      </w:r>
      <w:r w:rsidR="00AE7D70">
        <w:rPr>
          <w:rFonts w:ascii="Times New Roman" w:hAnsi="Times New Roman" w:cs="Times New Roman"/>
          <w:sz w:val="24"/>
          <w:szCs w:val="24"/>
        </w:rPr>
        <w:t>to oppose</w:t>
      </w:r>
      <w:r w:rsidR="00626802">
        <w:rPr>
          <w:rFonts w:ascii="Times New Roman" w:hAnsi="Times New Roman" w:cs="Times New Roman"/>
          <w:sz w:val="24"/>
          <w:szCs w:val="24"/>
        </w:rPr>
        <w:t xml:space="preserve"> the joining of the war in Europe. </w:t>
      </w:r>
      <w:r w:rsidR="00AE7D70">
        <w:rPr>
          <w:rFonts w:ascii="Times New Roman" w:hAnsi="Times New Roman" w:cs="Times New Roman"/>
          <w:sz w:val="24"/>
          <w:szCs w:val="24"/>
        </w:rPr>
        <w:t xml:space="preserve">It also looks into the aftermath of the decision of the war at the closing of Wilson’s second term in office and how it impacted the states </w:t>
      </w:r>
      <w:r w:rsidR="00F54C54">
        <w:rPr>
          <w:rFonts w:ascii="Times New Roman" w:hAnsi="Times New Roman" w:cs="Times New Roman"/>
          <w:sz w:val="24"/>
          <w:szCs w:val="24"/>
        </w:rPr>
        <w:t xml:space="preserve">that were </w:t>
      </w:r>
      <w:r w:rsidR="00AE7D70">
        <w:rPr>
          <w:rFonts w:ascii="Times New Roman" w:hAnsi="Times New Roman" w:cs="Times New Roman"/>
          <w:sz w:val="24"/>
          <w:szCs w:val="24"/>
        </w:rPr>
        <w:t xml:space="preserve">discussed. </w:t>
      </w:r>
    </w:p>
    <w:p w14:paraId="6395F257" w14:textId="05EA0D2F" w:rsidR="00FE26DC" w:rsidRDefault="00AE7D70" w:rsidP="00FE26DC">
      <w:pPr>
        <w:spacing w:line="480" w:lineRule="auto"/>
        <w:rPr>
          <w:rFonts w:ascii="Times New Roman" w:hAnsi="Times New Roman" w:cs="Times New Roman"/>
          <w:sz w:val="24"/>
          <w:szCs w:val="24"/>
        </w:rPr>
      </w:pPr>
      <w:r>
        <w:rPr>
          <w:rFonts w:ascii="Times New Roman" w:hAnsi="Times New Roman" w:cs="Times New Roman"/>
          <w:sz w:val="24"/>
          <w:szCs w:val="24"/>
        </w:rPr>
        <w:tab/>
      </w:r>
      <w:r w:rsidR="00FE26DC">
        <w:rPr>
          <w:rFonts w:ascii="Times New Roman" w:hAnsi="Times New Roman" w:cs="Times New Roman"/>
          <w:sz w:val="24"/>
          <w:szCs w:val="24"/>
        </w:rPr>
        <w:t xml:space="preserve">Following this comes Frederick C. </w:t>
      </w:r>
      <w:proofErr w:type="spellStart"/>
      <w:r w:rsidR="00FE26DC">
        <w:rPr>
          <w:rFonts w:ascii="Times New Roman" w:hAnsi="Times New Roman" w:cs="Times New Roman"/>
          <w:sz w:val="24"/>
          <w:szCs w:val="24"/>
        </w:rPr>
        <w:t>Luebke’s</w:t>
      </w:r>
      <w:proofErr w:type="spellEnd"/>
      <w:r w:rsidR="00FE26DC">
        <w:rPr>
          <w:rFonts w:ascii="Times New Roman" w:hAnsi="Times New Roman" w:cs="Times New Roman"/>
          <w:sz w:val="24"/>
          <w:szCs w:val="24"/>
        </w:rPr>
        <w:t xml:space="preserve"> </w:t>
      </w:r>
      <w:r w:rsidR="00FE26DC">
        <w:rPr>
          <w:rFonts w:ascii="Times New Roman" w:hAnsi="Times New Roman" w:cs="Times New Roman"/>
          <w:i/>
          <w:sz w:val="24"/>
          <w:szCs w:val="24"/>
        </w:rPr>
        <w:t xml:space="preserve">Bonds of </w:t>
      </w:r>
      <w:r w:rsidR="00B026A6">
        <w:rPr>
          <w:rFonts w:ascii="Times New Roman" w:hAnsi="Times New Roman" w:cs="Times New Roman"/>
          <w:i/>
          <w:sz w:val="24"/>
          <w:szCs w:val="24"/>
        </w:rPr>
        <w:t>Loyalty: German-</w:t>
      </w:r>
      <w:r w:rsidR="00FE26DC">
        <w:rPr>
          <w:rFonts w:ascii="Times New Roman" w:hAnsi="Times New Roman" w:cs="Times New Roman"/>
          <w:i/>
          <w:sz w:val="24"/>
          <w:szCs w:val="24"/>
        </w:rPr>
        <w:t>Americans and World War I</w:t>
      </w:r>
      <w:r w:rsidR="00FE26DC">
        <w:rPr>
          <w:rFonts w:ascii="Times New Roman" w:hAnsi="Times New Roman" w:cs="Times New Roman"/>
          <w:sz w:val="24"/>
          <w:szCs w:val="24"/>
        </w:rPr>
        <w:t xml:space="preserve"> which </w:t>
      </w:r>
      <w:r w:rsidR="004E0B9E">
        <w:rPr>
          <w:rFonts w:ascii="Times New Roman" w:hAnsi="Times New Roman" w:cs="Times New Roman"/>
          <w:sz w:val="24"/>
          <w:szCs w:val="24"/>
        </w:rPr>
        <w:t>tries</w:t>
      </w:r>
      <w:r w:rsidR="00FE26DC">
        <w:rPr>
          <w:rFonts w:ascii="Times New Roman" w:hAnsi="Times New Roman" w:cs="Times New Roman"/>
          <w:sz w:val="24"/>
          <w:szCs w:val="24"/>
        </w:rPr>
        <w:t xml:space="preserve"> to “explain why American society lashed out at its German element during World War I… [as] the crisis of war did not by itself create conflicts between the native-born and the German-Americans. Rather, war was the occasion that converted latent tensions into manifest hostility.”</w:t>
      </w:r>
      <w:r w:rsidR="00FE26DC">
        <w:rPr>
          <w:rStyle w:val="FootnoteReference"/>
          <w:rFonts w:ascii="Times New Roman" w:hAnsi="Times New Roman" w:cs="Times New Roman"/>
          <w:sz w:val="24"/>
          <w:szCs w:val="24"/>
        </w:rPr>
        <w:footnoteReference w:id="8"/>
      </w:r>
      <w:r w:rsidR="002E199A">
        <w:rPr>
          <w:rFonts w:ascii="Times New Roman" w:hAnsi="Times New Roman" w:cs="Times New Roman"/>
          <w:sz w:val="24"/>
          <w:szCs w:val="24"/>
        </w:rPr>
        <w:t xml:space="preserve"> </w:t>
      </w:r>
      <w:r w:rsidR="00FE26DC">
        <w:rPr>
          <w:rFonts w:ascii="Times New Roman" w:hAnsi="Times New Roman" w:cs="Times New Roman"/>
          <w:sz w:val="24"/>
          <w:szCs w:val="24"/>
        </w:rPr>
        <w:t>The monograph looks into different cases throughout the war as well as some leading up to the United States’ involvement in Europe. The focus being on the German-</w:t>
      </w:r>
      <w:r w:rsidR="00FE26DC">
        <w:rPr>
          <w:rFonts w:ascii="Times New Roman" w:hAnsi="Times New Roman" w:cs="Times New Roman"/>
          <w:sz w:val="24"/>
          <w:szCs w:val="24"/>
        </w:rPr>
        <w:lastRenderedPageBreak/>
        <w:t xml:space="preserve">American community and the response they had to the war years, as well as the countries response to the actions of those who lived in the US. </w:t>
      </w:r>
    </w:p>
    <w:p w14:paraId="3A47EA79" w14:textId="41C7CC10" w:rsidR="00FE26DC" w:rsidRDefault="00FE26DC" w:rsidP="00FE26DC">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Making way into a text of the twenty-first century comes William H. Thomas Jr.’s </w:t>
      </w:r>
      <w:r>
        <w:rPr>
          <w:rFonts w:ascii="Times New Roman" w:hAnsi="Times New Roman" w:cs="Times New Roman"/>
          <w:i/>
          <w:sz w:val="24"/>
          <w:szCs w:val="24"/>
        </w:rPr>
        <w:t>Unsafe for Democracy: World War I and the U.S. Justice Department’s Covert Campaign to Suppress Dissent</w:t>
      </w:r>
      <w:r w:rsidR="00433F7A">
        <w:rPr>
          <w:rFonts w:ascii="Times New Roman" w:hAnsi="Times New Roman" w:cs="Times New Roman"/>
          <w:sz w:val="24"/>
          <w:szCs w:val="24"/>
        </w:rPr>
        <w:t>. This text deals very closely with the topic at hand, as the discussion of the justice department and the focus on the German-American community are at the forefront for both the book as well as my own topic. The text is a very in-depth study into the country during the war years with the focus being on the Homefront. Very beneficial to my own research a whole chapter dealing with the state of Wisconsin is in the text as the chapter on “Policing Wisconsin” helps to look into the causes of concern from the stat</w:t>
      </w:r>
      <w:r w:rsidR="00F54C54">
        <w:rPr>
          <w:rFonts w:ascii="Times New Roman" w:hAnsi="Times New Roman" w:cs="Times New Roman"/>
          <w:sz w:val="24"/>
          <w:szCs w:val="24"/>
        </w:rPr>
        <w:t>e.</w:t>
      </w:r>
      <w:r w:rsidR="00433F7A">
        <w:rPr>
          <w:rFonts w:ascii="Times New Roman" w:hAnsi="Times New Roman" w:cs="Times New Roman"/>
          <w:sz w:val="24"/>
          <w:szCs w:val="24"/>
        </w:rPr>
        <w:t xml:space="preserve"> </w:t>
      </w:r>
      <w:r w:rsidR="00F54C54">
        <w:rPr>
          <w:rFonts w:ascii="Times New Roman" w:hAnsi="Times New Roman" w:cs="Times New Roman"/>
          <w:sz w:val="24"/>
          <w:szCs w:val="24"/>
        </w:rPr>
        <w:t>As well as</w:t>
      </w:r>
      <w:r w:rsidR="00433F7A">
        <w:rPr>
          <w:rFonts w:ascii="Times New Roman" w:hAnsi="Times New Roman" w:cs="Times New Roman"/>
          <w:sz w:val="24"/>
          <w:szCs w:val="24"/>
        </w:rPr>
        <w:t xml:space="preserve"> how its communities looked to fight against the federal government over the topic of war and suppression of personal freedoms.</w:t>
      </w:r>
      <w:r w:rsidR="00433F7A">
        <w:rPr>
          <w:rStyle w:val="FootnoteReference"/>
          <w:rFonts w:ascii="Times New Roman" w:hAnsi="Times New Roman" w:cs="Times New Roman"/>
          <w:sz w:val="24"/>
          <w:szCs w:val="24"/>
        </w:rPr>
        <w:footnoteReference w:id="9"/>
      </w:r>
    </w:p>
    <w:p w14:paraId="41B64262" w14:textId="3D5EEED7" w:rsidR="00433F7A" w:rsidRPr="00433F7A" w:rsidRDefault="00433F7A" w:rsidP="00FE26DC">
      <w:pPr>
        <w:spacing w:line="480" w:lineRule="auto"/>
        <w:rPr>
          <w:rFonts w:ascii="Times New Roman" w:hAnsi="Times New Roman" w:cs="Times New Roman"/>
          <w:sz w:val="24"/>
          <w:szCs w:val="24"/>
        </w:rPr>
      </w:pPr>
      <w:r>
        <w:rPr>
          <w:rFonts w:ascii="Times New Roman" w:hAnsi="Times New Roman" w:cs="Times New Roman"/>
          <w:sz w:val="24"/>
          <w:szCs w:val="24"/>
        </w:rPr>
        <w:tab/>
        <w:t>Lastly is Richar</w:t>
      </w:r>
      <w:r w:rsidR="00A56DFD">
        <w:rPr>
          <w:rFonts w:ascii="Times New Roman" w:hAnsi="Times New Roman" w:cs="Times New Roman"/>
          <w:sz w:val="24"/>
          <w:szCs w:val="24"/>
        </w:rPr>
        <w:t>d</w:t>
      </w:r>
      <w:r>
        <w:rPr>
          <w:rFonts w:ascii="Times New Roman" w:hAnsi="Times New Roman" w:cs="Times New Roman"/>
          <w:sz w:val="24"/>
          <w:szCs w:val="24"/>
        </w:rPr>
        <w:t xml:space="preserve"> L. </w:t>
      </w:r>
      <w:proofErr w:type="spellStart"/>
      <w:r>
        <w:rPr>
          <w:rFonts w:ascii="Times New Roman" w:hAnsi="Times New Roman" w:cs="Times New Roman"/>
          <w:sz w:val="24"/>
          <w:szCs w:val="24"/>
        </w:rPr>
        <w:t>Pifer’s</w:t>
      </w:r>
      <w:proofErr w:type="spellEnd"/>
      <w:r>
        <w:rPr>
          <w:rFonts w:ascii="Times New Roman" w:hAnsi="Times New Roman" w:cs="Times New Roman"/>
          <w:sz w:val="24"/>
          <w:szCs w:val="24"/>
        </w:rPr>
        <w:t xml:space="preserve"> text </w:t>
      </w:r>
      <w:r>
        <w:rPr>
          <w:rFonts w:ascii="Times New Roman" w:hAnsi="Times New Roman" w:cs="Times New Roman"/>
          <w:i/>
          <w:sz w:val="24"/>
          <w:szCs w:val="24"/>
        </w:rPr>
        <w:t>The Great War Comes to Wisconsin</w:t>
      </w:r>
      <w:r>
        <w:rPr>
          <w:rFonts w:ascii="Times New Roman" w:hAnsi="Times New Roman" w:cs="Times New Roman"/>
          <w:sz w:val="24"/>
          <w:szCs w:val="24"/>
        </w:rPr>
        <w:t xml:space="preserve"> which is an </w:t>
      </w:r>
      <w:r w:rsidR="00A56DFD">
        <w:rPr>
          <w:rFonts w:ascii="Times New Roman" w:hAnsi="Times New Roman" w:cs="Times New Roman"/>
          <w:sz w:val="24"/>
          <w:szCs w:val="24"/>
        </w:rPr>
        <w:t>in-depth</w:t>
      </w:r>
      <w:r>
        <w:rPr>
          <w:rFonts w:ascii="Times New Roman" w:hAnsi="Times New Roman" w:cs="Times New Roman"/>
          <w:sz w:val="24"/>
          <w:szCs w:val="24"/>
        </w:rPr>
        <w:t xml:space="preserve"> text looking at the </w:t>
      </w:r>
      <w:r w:rsidR="00A56DFD">
        <w:rPr>
          <w:rFonts w:ascii="Times New Roman" w:hAnsi="Times New Roman" w:cs="Times New Roman"/>
          <w:sz w:val="24"/>
          <w:szCs w:val="24"/>
        </w:rPr>
        <w:t>Homefront</w:t>
      </w:r>
      <w:r>
        <w:rPr>
          <w:rFonts w:ascii="Times New Roman" w:hAnsi="Times New Roman" w:cs="Times New Roman"/>
          <w:sz w:val="24"/>
          <w:szCs w:val="24"/>
        </w:rPr>
        <w:t xml:space="preserve"> of </w:t>
      </w:r>
      <w:r w:rsidR="00A56DFD">
        <w:rPr>
          <w:rFonts w:ascii="Times New Roman" w:hAnsi="Times New Roman" w:cs="Times New Roman"/>
          <w:sz w:val="24"/>
          <w:szCs w:val="24"/>
        </w:rPr>
        <w:t>Wisconsin</w:t>
      </w:r>
      <w:r>
        <w:rPr>
          <w:rFonts w:ascii="Times New Roman" w:hAnsi="Times New Roman" w:cs="Times New Roman"/>
          <w:sz w:val="24"/>
          <w:szCs w:val="24"/>
        </w:rPr>
        <w:t xml:space="preserve"> during the war years. He writes how “this book endeavors to capture the essence of the home-front experience: the debates over the nations entry into the war, the patriotic fervor felt by most people once the war began, the worry experienced when loved ones went to fight ‘over there,’ the political debates about war policy, and the impact of the wartime hysteria that dro</w:t>
      </w:r>
      <w:r w:rsidR="00A200E9">
        <w:rPr>
          <w:rFonts w:ascii="Times New Roman" w:hAnsi="Times New Roman" w:cs="Times New Roman"/>
          <w:sz w:val="24"/>
          <w:szCs w:val="24"/>
        </w:rPr>
        <w:t>v</w:t>
      </w:r>
      <w:r>
        <w:rPr>
          <w:rFonts w:ascii="Times New Roman" w:hAnsi="Times New Roman" w:cs="Times New Roman"/>
          <w:sz w:val="24"/>
          <w:szCs w:val="24"/>
        </w:rPr>
        <w:t>e most dissent underground.”</w:t>
      </w:r>
      <w:r>
        <w:rPr>
          <w:rStyle w:val="FootnoteReference"/>
          <w:rFonts w:ascii="Times New Roman" w:hAnsi="Times New Roman" w:cs="Times New Roman"/>
          <w:sz w:val="24"/>
          <w:szCs w:val="24"/>
        </w:rPr>
        <w:footnoteReference w:id="10"/>
      </w:r>
      <w:r w:rsidR="00A200E9">
        <w:rPr>
          <w:rFonts w:ascii="Times New Roman" w:hAnsi="Times New Roman" w:cs="Times New Roman"/>
          <w:sz w:val="24"/>
          <w:szCs w:val="24"/>
        </w:rPr>
        <w:t xml:space="preserve"> The book is a close look into the state that had a lot of concern surrounding it during the war years and looks very closely into </w:t>
      </w:r>
      <w:r w:rsidR="00A200E9">
        <w:rPr>
          <w:rFonts w:ascii="Times New Roman" w:hAnsi="Times New Roman" w:cs="Times New Roman"/>
          <w:sz w:val="24"/>
          <w:szCs w:val="24"/>
        </w:rPr>
        <w:lastRenderedPageBreak/>
        <w:t>some of the lives of citizens around the state</w:t>
      </w:r>
      <w:r w:rsidR="00F54C54">
        <w:rPr>
          <w:rFonts w:ascii="Times New Roman" w:hAnsi="Times New Roman" w:cs="Times New Roman"/>
          <w:sz w:val="24"/>
          <w:szCs w:val="24"/>
        </w:rPr>
        <w:t>.</w:t>
      </w:r>
      <w:r w:rsidR="00A200E9">
        <w:rPr>
          <w:rFonts w:ascii="Times New Roman" w:hAnsi="Times New Roman" w:cs="Times New Roman"/>
          <w:sz w:val="24"/>
          <w:szCs w:val="24"/>
        </w:rPr>
        <w:t xml:space="preserve"> </w:t>
      </w:r>
      <w:r w:rsidR="00F54C54">
        <w:rPr>
          <w:rFonts w:ascii="Times New Roman" w:hAnsi="Times New Roman" w:cs="Times New Roman"/>
          <w:sz w:val="24"/>
          <w:szCs w:val="24"/>
        </w:rPr>
        <w:t>While also looking at</w:t>
      </w:r>
      <w:r w:rsidR="00A200E9">
        <w:rPr>
          <w:rFonts w:ascii="Times New Roman" w:hAnsi="Times New Roman" w:cs="Times New Roman"/>
          <w:sz w:val="24"/>
          <w:szCs w:val="24"/>
        </w:rPr>
        <w:t xml:space="preserve"> how the war impacted the state itself throughout the war years, </w:t>
      </w:r>
      <w:r w:rsidR="00F54C54">
        <w:rPr>
          <w:rFonts w:ascii="Times New Roman" w:hAnsi="Times New Roman" w:cs="Times New Roman"/>
          <w:sz w:val="24"/>
          <w:szCs w:val="24"/>
        </w:rPr>
        <w:t>and</w:t>
      </w:r>
      <w:r w:rsidR="00A200E9">
        <w:rPr>
          <w:rFonts w:ascii="Times New Roman" w:hAnsi="Times New Roman" w:cs="Times New Roman"/>
          <w:sz w:val="24"/>
          <w:szCs w:val="24"/>
        </w:rPr>
        <w:t xml:space="preserve"> the years leading up to the conflict in </w:t>
      </w:r>
      <w:r w:rsidR="00A56DFD">
        <w:rPr>
          <w:rFonts w:ascii="Times New Roman" w:hAnsi="Times New Roman" w:cs="Times New Roman"/>
          <w:sz w:val="24"/>
          <w:szCs w:val="24"/>
        </w:rPr>
        <w:t>Europe</w:t>
      </w:r>
      <w:r w:rsidR="00A200E9">
        <w:rPr>
          <w:rFonts w:ascii="Times New Roman" w:hAnsi="Times New Roman" w:cs="Times New Roman"/>
          <w:sz w:val="24"/>
          <w:szCs w:val="24"/>
        </w:rPr>
        <w:t xml:space="preserve">. </w:t>
      </w:r>
    </w:p>
    <w:p w14:paraId="7880183F" w14:textId="30286BC5" w:rsidR="00F77D55" w:rsidRPr="000520A2" w:rsidRDefault="009A4426" w:rsidP="009A4426">
      <w:pPr>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0520A2">
        <w:rPr>
          <w:rFonts w:ascii="Times New Roman" w:hAnsi="Times New Roman" w:cs="Times New Roman"/>
          <w:sz w:val="24"/>
          <w:szCs w:val="24"/>
        </w:rPr>
        <w:t xml:space="preserve">hese texts all offer a good in-depth study into not only the state of Wisconsin during the war years, but also the reactions of the entire United States and its response to the citizens that were strongly represented in the state of Wisconsin. On top of these secondary sources, a good list of primary sources can be used in explaining the story of what occurred not only in Wisconsin during this period but throughout the entire US in trying to find spies and those individuals who could potentially cause any trouble for the US government. This is where we get into the story of Paul </w:t>
      </w:r>
      <w:r w:rsidR="00C25079">
        <w:rPr>
          <w:rFonts w:ascii="Times New Roman" w:hAnsi="Times New Roman" w:cs="Times New Roman"/>
          <w:sz w:val="24"/>
          <w:szCs w:val="24"/>
        </w:rPr>
        <w:t>v</w:t>
      </w:r>
      <w:r w:rsidR="000520A2">
        <w:rPr>
          <w:rFonts w:ascii="Times New Roman" w:hAnsi="Times New Roman" w:cs="Times New Roman"/>
          <w:sz w:val="24"/>
          <w:szCs w:val="24"/>
        </w:rPr>
        <w:t xml:space="preserve">on </w:t>
      </w:r>
      <w:proofErr w:type="spellStart"/>
      <w:r w:rsidR="000520A2">
        <w:rPr>
          <w:rFonts w:ascii="Times New Roman" w:hAnsi="Times New Roman" w:cs="Times New Roman"/>
          <w:sz w:val="24"/>
          <w:szCs w:val="24"/>
        </w:rPr>
        <w:t>Szeliski</w:t>
      </w:r>
      <w:proofErr w:type="spellEnd"/>
      <w:r w:rsidR="000520A2">
        <w:rPr>
          <w:rFonts w:ascii="Times New Roman" w:hAnsi="Times New Roman" w:cs="Times New Roman"/>
          <w:sz w:val="24"/>
          <w:szCs w:val="24"/>
        </w:rPr>
        <w:t xml:space="preserve"> who gives a name and face to a specific case of the department of justice investigating specific German-Americans throughout the war.</w:t>
      </w:r>
    </w:p>
    <w:p w14:paraId="49DF74BD" w14:textId="77777777" w:rsidR="00F81DE0" w:rsidRDefault="00F81DE0" w:rsidP="00F81DE0">
      <w:pPr>
        <w:spacing w:line="480" w:lineRule="auto"/>
        <w:rPr>
          <w:rFonts w:ascii="Times New Roman" w:hAnsi="Times New Roman" w:cs="Times New Roman"/>
          <w:b/>
          <w:sz w:val="24"/>
          <w:szCs w:val="24"/>
          <w:u w:val="single"/>
        </w:rPr>
      </w:pPr>
    </w:p>
    <w:p w14:paraId="323A29B2" w14:textId="1C8E47E3" w:rsidR="00FA27B8" w:rsidRDefault="009067F7" w:rsidP="00120BA9">
      <w:pPr>
        <w:spacing w:line="480" w:lineRule="auto"/>
        <w:rPr>
          <w:rFonts w:ascii="Times New Roman" w:hAnsi="Times New Roman" w:cs="Times New Roman"/>
          <w:sz w:val="24"/>
          <w:szCs w:val="24"/>
        </w:rPr>
      </w:pPr>
      <w:r>
        <w:rPr>
          <w:rFonts w:ascii="Times New Roman" w:hAnsi="Times New Roman" w:cs="Times New Roman"/>
          <w:b/>
          <w:sz w:val="24"/>
          <w:szCs w:val="24"/>
          <w:u w:val="single"/>
        </w:rPr>
        <w:t xml:space="preserve">German-Americans </w:t>
      </w:r>
      <w:r w:rsidR="00CD37BC">
        <w:rPr>
          <w:rFonts w:ascii="Times New Roman" w:hAnsi="Times New Roman" w:cs="Times New Roman"/>
          <w:b/>
          <w:sz w:val="24"/>
          <w:szCs w:val="24"/>
          <w:u w:val="single"/>
        </w:rPr>
        <w:t>and Wisconsin</w:t>
      </w:r>
    </w:p>
    <w:p w14:paraId="7C5E60B6" w14:textId="5489E2F1" w:rsidR="00FA27B8" w:rsidRDefault="00FA27B8" w:rsidP="00FA27B8">
      <w:pPr>
        <w:spacing w:line="480" w:lineRule="auto"/>
        <w:rPr>
          <w:rFonts w:ascii="Times New Roman" w:hAnsi="Times New Roman" w:cs="Times New Roman"/>
          <w:sz w:val="24"/>
          <w:szCs w:val="24"/>
        </w:rPr>
      </w:pPr>
      <w:r>
        <w:rPr>
          <w:rFonts w:ascii="Times New Roman" w:hAnsi="Times New Roman" w:cs="Times New Roman"/>
          <w:sz w:val="24"/>
          <w:szCs w:val="24"/>
        </w:rPr>
        <w:tab/>
        <w:t>As part of the second wave of immigration the US saw a large influx of German immigrants sail over to try and develop new and better lives for themselves and their families. Throughout the generations, the growth of a German-American community became prominent as do with all other immigrant groups throughout the United States’ history. In 191</w:t>
      </w:r>
      <w:r w:rsidR="00B70846">
        <w:rPr>
          <w:rFonts w:ascii="Times New Roman" w:hAnsi="Times New Roman" w:cs="Times New Roman"/>
          <w:sz w:val="24"/>
          <w:szCs w:val="24"/>
        </w:rPr>
        <w:t>4</w:t>
      </w:r>
      <w:r>
        <w:rPr>
          <w:rFonts w:ascii="Times New Roman" w:hAnsi="Times New Roman" w:cs="Times New Roman"/>
          <w:sz w:val="24"/>
          <w:szCs w:val="24"/>
        </w:rPr>
        <w:t xml:space="preserve"> the first World War broke out</w:t>
      </w:r>
      <w:r w:rsidR="00B70846">
        <w:rPr>
          <w:rFonts w:ascii="Times New Roman" w:hAnsi="Times New Roman" w:cs="Times New Roman"/>
          <w:sz w:val="24"/>
          <w:szCs w:val="24"/>
        </w:rPr>
        <w:t>.</w:t>
      </w:r>
      <w:r>
        <w:rPr>
          <w:rFonts w:ascii="Times New Roman" w:hAnsi="Times New Roman" w:cs="Times New Roman"/>
          <w:sz w:val="24"/>
          <w:szCs w:val="24"/>
        </w:rPr>
        <w:t xml:space="preserve"> </w:t>
      </w:r>
      <w:r w:rsidR="00B70846">
        <w:rPr>
          <w:rFonts w:ascii="Times New Roman" w:hAnsi="Times New Roman" w:cs="Times New Roman"/>
          <w:sz w:val="24"/>
          <w:szCs w:val="24"/>
        </w:rPr>
        <w:t>O</w:t>
      </w:r>
      <w:r>
        <w:rPr>
          <w:rFonts w:ascii="Times New Roman" w:hAnsi="Times New Roman" w:cs="Times New Roman"/>
          <w:sz w:val="24"/>
          <w:szCs w:val="24"/>
        </w:rPr>
        <w:t xml:space="preserve">ne that at the time was called “the </w:t>
      </w:r>
      <w:r w:rsidR="00E373DA">
        <w:rPr>
          <w:rFonts w:ascii="Times New Roman" w:hAnsi="Times New Roman" w:cs="Times New Roman"/>
          <w:sz w:val="24"/>
          <w:szCs w:val="24"/>
        </w:rPr>
        <w:t>Gr</w:t>
      </w:r>
      <w:r>
        <w:rPr>
          <w:rFonts w:ascii="Times New Roman" w:hAnsi="Times New Roman" w:cs="Times New Roman"/>
          <w:sz w:val="24"/>
          <w:szCs w:val="24"/>
        </w:rPr>
        <w:t xml:space="preserve">eat </w:t>
      </w:r>
      <w:r w:rsidR="00E373DA">
        <w:rPr>
          <w:rFonts w:ascii="Times New Roman" w:hAnsi="Times New Roman" w:cs="Times New Roman"/>
          <w:sz w:val="24"/>
          <w:szCs w:val="24"/>
        </w:rPr>
        <w:t>W</w:t>
      </w:r>
      <w:r>
        <w:rPr>
          <w:rFonts w:ascii="Times New Roman" w:hAnsi="Times New Roman" w:cs="Times New Roman"/>
          <w:sz w:val="24"/>
          <w:szCs w:val="24"/>
        </w:rPr>
        <w:t xml:space="preserve">ar” as it was on a scale </w:t>
      </w:r>
      <w:r w:rsidR="00B70846">
        <w:rPr>
          <w:rFonts w:ascii="Times New Roman" w:hAnsi="Times New Roman" w:cs="Times New Roman"/>
          <w:sz w:val="24"/>
          <w:szCs w:val="24"/>
        </w:rPr>
        <w:t>to the likes of which the world</w:t>
      </w:r>
      <w:r>
        <w:rPr>
          <w:rFonts w:ascii="Times New Roman" w:hAnsi="Times New Roman" w:cs="Times New Roman"/>
          <w:sz w:val="24"/>
          <w:szCs w:val="24"/>
        </w:rPr>
        <w:t xml:space="preserve"> had never seen before. With this brought about a concern of the German-American and German immigrant community as they were seen as the enemy of the United States’ allies in the conflict. With a large German population in the state of Wisconsin, it became a hub for questions of loyalty and nationalism during the war period. </w:t>
      </w:r>
    </w:p>
    <w:p w14:paraId="4BB11828" w14:textId="15394099" w:rsidR="00FA27B8" w:rsidRDefault="00FA27B8" w:rsidP="00FA27B8">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In 1910, 28% of the state was made up of first and second generation German immigrants.</w:t>
      </w:r>
      <w:r>
        <w:rPr>
          <w:rStyle w:val="FootnoteReference"/>
          <w:rFonts w:ascii="Times New Roman" w:hAnsi="Times New Roman" w:cs="Times New Roman"/>
          <w:sz w:val="24"/>
          <w:szCs w:val="24"/>
        </w:rPr>
        <w:footnoteReference w:id="11"/>
      </w:r>
      <w:r>
        <w:rPr>
          <w:rFonts w:ascii="Times New Roman" w:hAnsi="Times New Roman" w:cs="Times New Roman"/>
          <w:sz w:val="24"/>
          <w:szCs w:val="24"/>
        </w:rPr>
        <w:t xml:space="preserve"> With over a quarter of the state being made up of the enemy group, questions of loyalty began to arise throughout the states and a fear of espionage became prevalent. </w:t>
      </w:r>
      <w:r w:rsidR="009F525E">
        <w:rPr>
          <w:rFonts w:ascii="Times New Roman" w:hAnsi="Times New Roman" w:cs="Times New Roman"/>
          <w:sz w:val="24"/>
          <w:szCs w:val="24"/>
        </w:rPr>
        <w:t xml:space="preserve">This fear brought about numerous investigations within the state as different departments looked into certain individuals who they feared might be involved with spying within the country and sending information back home to Germany or </w:t>
      </w:r>
      <w:r w:rsidR="009A4426">
        <w:rPr>
          <w:rFonts w:ascii="Times New Roman" w:hAnsi="Times New Roman" w:cs="Times New Roman"/>
          <w:sz w:val="24"/>
          <w:szCs w:val="24"/>
        </w:rPr>
        <w:t>what was then</w:t>
      </w:r>
      <w:r w:rsidR="009F525E">
        <w:rPr>
          <w:rFonts w:ascii="Times New Roman" w:hAnsi="Times New Roman" w:cs="Times New Roman"/>
          <w:sz w:val="24"/>
          <w:szCs w:val="24"/>
        </w:rPr>
        <w:t xml:space="preserve"> Austria-Hungary. </w:t>
      </w:r>
      <w:r w:rsidR="00E3269B">
        <w:rPr>
          <w:rFonts w:ascii="Times New Roman" w:hAnsi="Times New Roman" w:cs="Times New Roman"/>
          <w:sz w:val="24"/>
          <w:szCs w:val="24"/>
        </w:rPr>
        <w:t xml:space="preserve">With these large numbers of people who were associated with the enemy of the states, the political climate of the United States and the state of Wisconsin really was at the forefront as the war was fought over a period of presidential elections within the US. </w:t>
      </w:r>
    </w:p>
    <w:p w14:paraId="4C0EC4BB" w14:textId="713355EF" w:rsidR="00912178" w:rsidRDefault="00912178" w:rsidP="00FA27B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Wisconsin at the time was represented in the Senate by former Governor of the state Robert M. La Follette. Known for his progressive politics he played a big role during this period in expanding on progressive ideals like workers’ rights and sanitation reform. However, as the war in Europe started to expand, he couldn’t justify the United States entering the conflict overseas. Trying to play to his state and its large pro-German alignment he </w:t>
      </w:r>
      <w:r w:rsidR="001B6889">
        <w:rPr>
          <w:rFonts w:ascii="Times New Roman" w:hAnsi="Times New Roman" w:cs="Times New Roman"/>
          <w:sz w:val="24"/>
          <w:szCs w:val="24"/>
        </w:rPr>
        <w:t xml:space="preserve">had tried to play spoiler in the senate by trying to build support to vote against expanding the US’s role overseas. </w:t>
      </w:r>
      <w:r w:rsidR="00114C5E">
        <w:rPr>
          <w:rFonts w:ascii="Times New Roman" w:hAnsi="Times New Roman" w:cs="Times New Roman"/>
          <w:sz w:val="24"/>
          <w:szCs w:val="24"/>
        </w:rPr>
        <w:t>He became the center of attention by organizing a filibuster in Congress over a supposed bill being passed called the Armed Ship Bill which would have expanded arms on merchant ships that the US was sending to Europe in order to protect the products. La Follette saw this as an expansion of the US involvement in the war however and thus requested a group of loyalists to fight against the bill.</w:t>
      </w:r>
      <w:r w:rsidR="00114C5E">
        <w:rPr>
          <w:rStyle w:val="FootnoteReference"/>
          <w:rFonts w:ascii="Times New Roman" w:hAnsi="Times New Roman" w:cs="Times New Roman"/>
          <w:sz w:val="24"/>
          <w:szCs w:val="24"/>
        </w:rPr>
        <w:footnoteReference w:id="12"/>
      </w:r>
      <w:r w:rsidR="00114C5E">
        <w:rPr>
          <w:rFonts w:ascii="Times New Roman" w:hAnsi="Times New Roman" w:cs="Times New Roman"/>
          <w:sz w:val="24"/>
          <w:szCs w:val="24"/>
        </w:rPr>
        <w:t xml:space="preserve"> </w:t>
      </w:r>
      <w:r w:rsidR="00E02451">
        <w:rPr>
          <w:rFonts w:ascii="Times New Roman" w:hAnsi="Times New Roman" w:cs="Times New Roman"/>
          <w:sz w:val="24"/>
          <w:szCs w:val="24"/>
        </w:rPr>
        <w:t>Over the course of this filibuster</w:t>
      </w:r>
      <w:r w:rsidR="009A4426">
        <w:rPr>
          <w:rFonts w:ascii="Times New Roman" w:hAnsi="Times New Roman" w:cs="Times New Roman"/>
          <w:sz w:val="24"/>
          <w:szCs w:val="24"/>
        </w:rPr>
        <w:t>,</w:t>
      </w:r>
      <w:r w:rsidR="00E02451">
        <w:rPr>
          <w:rFonts w:ascii="Times New Roman" w:hAnsi="Times New Roman" w:cs="Times New Roman"/>
          <w:sz w:val="24"/>
          <w:szCs w:val="24"/>
        </w:rPr>
        <w:t xml:space="preserve"> tensions ran high and the concern over physical harm to La Follette was the cause for concern, but in all the filibuster turned into a great </w:t>
      </w:r>
      <w:r w:rsidR="00E02451">
        <w:rPr>
          <w:rFonts w:ascii="Times New Roman" w:hAnsi="Times New Roman" w:cs="Times New Roman"/>
          <w:sz w:val="24"/>
          <w:szCs w:val="24"/>
        </w:rPr>
        <w:lastRenderedPageBreak/>
        <w:t>moral victory for La Follette and the loyalists in the senate.</w:t>
      </w:r>
      <w:r w:rsidR="00E02451">
        <w:rPr>
          <w:rStyle w:val="FootnoteReference"/>
          <w:rFonts w:ascii="Times New Roman" w:hAnsi="Times New Roman" w:cs="Times New Roman"/>
          <w:sz w:val="24"/>
          <w:szCs w:val="24"/>
        </w:rPr>
        <w:footnoteReference w:id="13"/>
      </w:r>
      <w:r w:rsidR="00E02451">
        <w:rPr>
          <w:rFonts w:ascii="Times New Roman" w:hAnsi="Times New Roman" w:cs="Times New Roman"/>
          <w:sz w:val="24"/>
          <w:szCs w:val="24"/>
        </w:rPr>
        <w:t xml:space="preserve"> Although this filibuster turned out to be all for naught as Wilson “concluded that he didn’t need congressional authority to arm merchant vessels after all.”</w:t>
      </w:r>
      <w:r w:rsidR="00E02451">
        <w:rPr>
          <w:rStyle w:val="FootnoteReference"/>
          <w:rFonts w:ascii="Times New Roman" w:hAnsi="Times New Roman" w:cs="Times New Roman"/>
          <w:sz w:val="24"/>
          <w:szCs w:val="24"/>
        </w:rPr>
        <w:footnoteReference w:id="14"/>
      </w:r>
      <w:r w:rsidR="00E02451">
        <w:rPr>
          <w:rFonts w:ascii="Times New Roman" w:hAnsi="Times New Roman" w:cs="Times New Roman"/>
          <w:sz w:val="24"/>
          <w:szCs w:val="24"/>
        </w:rPr>
        <w:t xml:space="preserve"> </w:t>
      </w:r>
    </w:p>
    <w:p w14:paraId="01D7FE8A" w14:textId="4A1AD1AC" w:rsidR="00E02451" w:rsidRDefault="00E02451" w:rsidP="00FA27B8">
      <w:pPr>
        <w:spacing w:line="480" w:lineRule="auto"/>
        <w:rPr>
          <w:rFonts w:ascii="Times New Roman" w:hAnsi="Times New Roman" w:cs="Times New Roman"/>
          <w:sz w:val="24"/>
          <w:szCs w:val="24"/>
        </w:rPr>
      </w:pPr>
      <w:r>
        <w:rPr>
          <w:rFonts w:ascii="Times New Roman" w:hAnsi="Times New Roman" w:cs="Times New Roman"/>
          <w:sz w:val="24"/>
          <w:szCs w:val="24"/>
        </w:rPr>
        <w:tab/>
      </w:r>
      <w:r w:rsidR="00707AC6">
        <w:rPr>
          <w:rFonts w:ascii="Times New Roman" w:hAnsi="Times New Roman" w:cs="Times New Roman"/>
          <w:sz w:val="24"/>
          <w:szCs w:val="24"/>
        </w:rPr>
        <w:t xml:space="preserve">This incident really </w:t>
      </w:r>
      <w:r w:rsidR="0018091A">
        <w:rPr>
          <w:rFonts w:ascii="Times New Roman" w:hAnsi="Times New Roman" w:cs="Times New Roman"/>
          <w:sz w:val="24"/>
          <w:szCs w:val="24"/>
        </w:rPr>
        <w:t>put a light on the state of Wisconsin as well as now the States ar</w:t>
      </w:r>
      <w:r w:rsidR="009A4426">
        <w:rPr>
          <w:rFonts w:ascii="Times New Roman" w:hAnsi="Times New Roman" w:cs="Times New Roman"/>
          <w:sz w:val="24"/>
          <w:szCs w:val="24"/>
        </w:rPr>
        <w:t>e not</w:t>
      </w:r>
      <w:r w:rsidR="0018091A">
        <w:rPr>
          <w:rFonts w:ascii="Times New Roman" w:hAnsi="Times New Roman" w:cs="Times New Roman"/>
          <w:sz w:val="24"/>
          <w:szCs w:val="24"/>
        </w:rPr>
        <w:t xml:space="preserve"> sure how loyal those in government are to the US as opposed to their old fatherland. In order for the state to try and move away from this negative image that was created over these congressional debates, organizations were created in order to try and satisfy the conformity that the United States was looking for from Wisconsin.</w:t>
      </w:r>
      <w:r w:rsidR="0018091A">
        <w:rPr>
          <w:rStyle w:val="FootnoteReference"/>
          <w:rFonts w:ascii="Times New Roman" w:hAnsi="Times New Roman" w:cs="Times New Roman"/>
          <w:sz w:val="24"/>
          <w:szCs w:val="24"/>
        </w:rPr>
        <w:footnoteReference w:id="15"/>
      </w:r>
      <w:r w:rsidR="0018091A">
        <w:rPr>
          <w:rFonts w:ascii="Times New Roman" w:hAnsi="Times New Roman" w:cs="Times New Roman"/>
          <w:sz w:val="24"/>
          <w:szCs w:val="24"/>
        </w:rPr>
        <w:t xml:space="preserve"> The states newspapers began to “reflect the hatred of everything German which swept across the nation. With few exceptions the dominant reaction was to wipe out every vestige of German influence in the nation.”</w:t>
      </w:r>
      <w:r w:rsidR="0018091A">
        <w:rPr>
          <w:rStyle w:val="FootnoteReference"/>
          <w:rFonts w:ascii="Times New Roman" w:hAnsi="Times New Roman" w:cs="Times New Roman"/>
          <w:sz w:val="24"/>
          <w:szCs w:val="24"/>
        </w:rPr>
        <w:footnoteReference w:id="16"/>
      </w:r>
      <w:r w:rsidR="0018091A">
        <w:rPr>
          <w:rFonts w:ascii="Times New Roman" w:hAnsi="Times New Roman" w:cs="Times New Roman"/>
          <w:sz w:val="24"/>
          <w:szCs w:val="24"/>
        </w:rPr>
        <w:t xml:space="preserve"> </w:t>
      </w:r>
      <w:r w:rsidR="009A4426">
        <w:rPr>
          <w:rFonts w:ascii="Times New Roman" w:hAnsi="Times New Roman" w:cs="Times New Roman"/>
          <w:sz w:val="24"/>
          <w:szCs w:val="24"/>
        </w:rPr>
        <w:t>T</w:t>
      </w:r>
      <w:r w:rsidR="000D666A">
        <w:rPr>
          <w:rFonts w:ascii="Times New Roman" w:hAnsi="Times New Roman" w:cs="Times New Roman"/>
          <w:sz w:val="24"/>
          <w:szCs w:val="24"/>
        </w:rPr>
        <w:t>hough difficult for over a quarter of the state to admit, they were forced to put aside their true feelings in order to put on an act of patriotism towards the United States in order to show that loyalty in the state was</w:t>
      </w:r>
      <w:r w:rsidR="009A4426">
        <w:rPr>
          <w:rFonts w:ascii="Times New Roman" w:hAnsi="Times New Roman" w:cs="Times New Roman"/>
          <w:sz w:val="24"/>
          <w:szCs w:val="24"/>
        </w:rPr>
        <w:t xml:space="preserve"> not</w:t>
      </w:r>
      <w:r w:rsidR="000D666A">
        <w:rPr>
          <w:rFonts w:ascii="Times New Roman" w:hAnsi="Times New Roman" w:cs="Times New Roman"/>
          <w:sz w:val="24"/>
          <w:szCs w:val="24"/>
        </w:rPr>
        <w:t xml:space="preserve"> going to be an issue. </w:t>
      </w:r>
    </w:p>
    <w:p w14:paraId="7B751B73" w14:textId="4B7805BD" w:rsidR="00E3269B" w:rsidRDefault="00CD37BC" w:rsidP="00FA27B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With the policing of the state and looking to rid it of its pro-German sentiment, the growth of loyalists became a problem for the US within Wisconsin, as some citizens were not willing to rid themselves of the pride they held for their home country. </w:t>
      </w:r>
      <w:r w:rsidR="00891FAE">
        <w:rPr>
          <w:rFonts w:ascii="Times New Roman" w:hAnsi="Times New Roman" w:cs="Times New Roman"/>
          <w:sz w:val="24"/>
          <w:szCs w:val="24"/>
        </w:rPr>
        <w:t>The development of a Wisconsin Loyalty Legion grew out of some of the residents who were</w:t>
      </w:r>
      <w:r w:rsidR="009A4426">
        <w:rPr>
          <w:rFonts w:ascii="Times New Roman" w:hAnsi="Times New Roman" w:cs="Times New Roman"/>
          <w:sz w:val="24"/>
          <w:szCs w:val="24"/>
        </w:rPr>
        <w:t xml:space="preserve"> not</w:t>
      </w:r>
      <w:r w:rsidR="00891FAE">
        <w:rPr>
          <w:rFonts w:ascii="Times New Roman" w:hAnsi="Times New Roman" w:cs="Times New Roman"/>
          <w:sz w:val="24"/>
          <w:szCs w:val="24"/>
        </w:rPr>
        <w:t xml:space="preserve"> willing to suppress their old customs and German lifestyle that the newspapers were requesting them to. The legion </w:t>
      </w:r>
      <w:r w:rsidR="00891FAE">
        <w:rPr>
          <w:rFonts w:ascii="Times New Roman" w:hAnsi="Times New Roman" w:cs="Times New Roman"/>
          <w:sz w:val="24"/>
          <w:szCs w:val="24"/>
        </w:rPr>
        <w:lastRenderedPageBreak/>
        <w:t>was formed in order to “give voice to the militant loyalists of the state”</w:t>
      </w:r>
      <w:r w:rsidR="00891FAE">
        <w:rPr>
          <w:rStyle w:val="FootnoteReference"/>
          <w:rFonts w:ascii="Times New Roman" w:hAnsi="Times New Roman" w:cs="Times New Roman"/>
          <w:sz w:val="24"/>
          <w:szCs w:val="24"/>
        </w:rPr>
        <w:footnoteReference w:id="17"/>
      </w:r>
      <w:r>
        <w:rPr>
          <w:rFonts w:ascii="Times New Roman" w:hAnsi="Times New Roman" w:cs="Times New Roman"/>
          <w:sz w:val="24"/>
          <w:szCs w:val="24"/>
        </w:rPr>
        <w:t xml:space="preserve"> </w:t>
      </w:r>
      <w:r w:rsidR="00891FAE">
        <w:rPr>
          <w:rFonts w:ascii="Times New Roman" w:hAnsi="Times New Roman" w:cs="Times New Roman"/>
          <w:sz w:val="24"/>
          <w:szCs w:val="24"/>
        </w:rPr>
        <w:t>This was</w:t>
      </w:r>
      <w:r w:rsidR="009A4426">
        <w:rPr>
          <w:rFonts w:ascii="Times New Roman" w:hAnsi="Times New Roman" w:cs="Times New Roman"/>
          <w:sz w:val="24"/>
          <w:szCs w:val="24"/>
        </w:rPr>
        <w:t xml:space="preserve"> not </w:t>
      </w:r>
      <w:r w:rsidR="00891FAE">
        <w:rPr>
          <w:rFonts w:ascii="Times New Roman" w:hAnsi="Times New Roman" w:cs="Times New Roman"/>
          <w:sz w:val="24"/>
          <w:szCs w:val="24"/>
        </w:rPr>
        <w:t>the only group formed out of this and wa</w:t>
      </w:r>
      <w:r w:rsidR="009A4426">
        <w:rPr>
          <w:rFonts w:ascii="Times New Roman" w:hAnsi="Times New Roman" w:cs="Times New Roman"/>
          <w:sz w:val="24"/>
          <w:szCs w:val="24"/>
        </w:rPr>
        <w:t>s not</w:t>
      </w:r>
      <w:r w:rsidR="00891FAE">
        <w:rPr>
          <w:rFonts w:ascii="Times New Roman" w:hAnsi="Times New Roman" w:cs="Times New Roman"/>
          <w:sz w:val="24"/>
          <w:szCs w:val="24"/>
        </w:rPr>
        <w:t xml:space="preserve"> the only voice that was heard by the people of the state. In an editorial column of the Wisconsin State Journal, a loyalist wrote how all German-Americans should “pledge again and again their devotion to their country and its ideals. Their isolation and their estrangement will </w:t>
      </w:r>
      <w:r w:rsidR="00837972">
        <w:rPr>
          <w:rFonts w:ascii="Times New Roman" w:hAnsi="Times New Roman" w:cs="Times New Roman"/>
          <w:sz w:val="24"/>
          <w:szCs w:val="24"/>
        </w:rPr>
        <w:t>cease,</w:t>
      </w:r>
      <w:r w:rsidR="00891FAE">
        <w:rPr>
          <w:rFonts w:ascii="Times New Roman" w:hAnsi="Times New Roman" w:cs="Times New Roman"/>
          <w:sz w:val="24"/>
          <w:szCs w:val="24"/>
        </w:rPr>
        <w:t xml:space="preserve"> and they will be children to their father’s house</w:t>
      </w:r>
      <w:r w:rsidR="009A4426">
        <w:rPr>
          <w:rFonts w:ascii="Times New Roman" w:hAnsi="Times New Roman" w:cs="Times New Roman"/>
          <w:sz w:val="24"/>
          <w:szCs w:val="24"/>
        </w:rPr>
        <w:t>.</w:t>
      </w:r>
      <w:r w:rsidR="00891FAE">
        <w:rPr>
          <w:rFonts w:ascii="Times New Roman" w:hAnsi="Times New Roman" w:cs="Times New Roman"/>
          <w:sz w:val="24"/>
          <w:szCs w:val="24"/>
        </w:rPr>
        <w:t>”</w:t>
      </w:r>
      <w:r w:rsidR="00891FAE">
        <w:rPr>
          <w:rStyle w:val="FootnoteReference"/>
          <w:rFonts w:ascii="Times New Roman" w:hAnsi="Times New Roman" w:cs="Times New Roman"/>
          <w:sz w:val="24"/>
          <w:szCs w:val="24"/>
        </w:rPr>
        <w:footnoteReference w:id="18"/>
      </w:r>
      <w:r w:rsidR="00891FAE">
        <w:rPr>
          <w:rFonts w:ascii="Times New Roman" w:hAnsi="Times New Roman" w:cs="Times New Roman"/>
          <w:sz w:val="24"/>
          <w:szCs w:val="24"/>
        </w:rPr>
        <w:t xml:space="preserve"> Their father’s house meaning their homeland of Germany, which shows that this man truly feels a spirit of loyalty to his home </w:t>
      </w:r>
      <w:r w:rsidR="00720176">
        <w:rPr>
          <w:rFonts w:ascii="Times New Roman" w:hAnsi="Times New Roman" w:cs="Times New Roman"/>
          <w:sz w:val="24"/>
          <w:szCs w:val="24"/>
        </w:rPr>
        <w:t>land and</w:t>
      </w:r>
      <w:r w:rsidR="00891FAE">
        <w:rPr>
          <w:rFonts w:ascii="Times New Roman" w:hAnsi="Times New Roman" w:cs="Times New Roman"/>
          <w:sz w:val="24"/>
          <w:szCs w:val="24"/>
        </w:rPr>
        <w:t xml:space="preserve"> feels as though everyone with some connection to it should be on the side of the “enemy”. </w:t>
      </w:r>
      <w:r w:rsidR="001B09DB">
        <w:rPr>
          <w:rFonts w:ascii="Times New Roman" w:hAnsi="Times New Roman" w:cs="Times New Roman"/>
          <w:sz w:val="24"/>
          <w:szCs w:val="24"/>
        </w:rPr>
        <w:t xml:space="preserve">This is a bold editorial as well, with the laws put in place by the government to not speak out against the United States, an article like this could really hurt the individual who </w:t>
      </w:r>
      <w:r w:rsidR="00D83051">
        <w:rPr>
          <w:rFonts w:ascii="Times New Roman" w:hAnsi="Times New Roman" w:cs="Times New Roman"/>
          <w:sz w:val="24"/>
          <w:szCs w:val="24"/>
        </w:rPr>
        <w:t xml:space="preserve">wrote this piece. </w:t>
      </w:r>
    </w:p>
    <w:p w14:paraId="05E545F2" w14:textId="486D30B7" w:rsidR="00D83051" w:rsidRDefault="00D83051" w:rsidP="00FA27B8">
      <w:pPr>
        <w:spacing w:line="480" w:lineRule="auto"/>
        <w:rPr>
          <w:rFonts w:ascii="Times New Roman" w:hAnsi="Times New Roman" w:cs="Times New Roman"/>
          <w:sz w:val="24"/>
          <w:szCs w:val="24"/>
        </w:rPr>
      </w:pPr>
      <w:r>
        <w:rPr>
          <w:rFonts w:ascii="Times New Roman" w:hAnsi="Times New Roman" w:cs="Times New Roman"/>
          <w:sz w:val="24"/>
          <w:szCs w:val="24"/>
        </w:rPr>
        <w:tab/>
        <w:t>As one could probably guess, the state of Wisconsin and the majority ethnic residents of the state felt pretty strongly about then President Woodrow Wilson. Wilson had instigated his way into a conflict which Wisconsin was against</w:t>
      </w:r>
      <w:r w:rsidR="009A4426">
        <w:rPr>
          <w:rFonts w:ascii="Times New Roman" w:hAnsi="Times New Roman" w:cs="Times New Roman"/>
          <w:sz w:val="24"/>
          <w:szCs w:val="24"/>
        </w:rPr>
        <w:t>.</w:t>
      </w:r>
      <w:r>
        <w:rPr>
          <w:rFonts w:ascii="Times New Roman" w:hAnsi="Times New Roman" w:cs="Times New Roman"/>
          <w:sz w:val="24"/>
          <w:szCs w:val="24"/>
        </w:rPr>
        <w:t xml:space="preserve"> </w:t>
      </w:r>
      <w:r w:rsidR="009A4426">
        <w:rPr>
          <w:rFonts w:ascii="Times New Roman" w:hAnsi="Times New Roman" w:cs="Times New Roman"/>
          <w:sz w:val="24"/>
          <w:szCs w:val="24"/>
        </w:rPr>
        <w:t>A</w:t>
      </w:r>
      <w:r>
        <w:rPr>
          <w:rFonts w:ascii="Times New Roman" w:hAnsi="Times New Roman" w:cs="Times New Roman"/>
          <w:sz w:val="24"/>
          <w:szCs w:val="24"/>
        </w:rPr>
        <w:t xml:space="preserve">s well he did his best to suppress the rights and liberties of this group throughout the country. </w:t>
      </w:r>
      <w:r w:rsidR="009A4426">
        <w:rPr>
          <w:rFonts w:ascii="Times New Roman" w:hAnsi="Times New Roman" w:cs="Times New Roman"/>
          <w:sz w:val="24"/>
          <w:szCs w:val="24"/>
        </w:rPr>
        <w:t>T</w:t>
      </w:r>
      <w:r>
        <w:rPr>
          <w:rFonts w:ascii="Times New Roman" w:hAnsi="Times New Roman" w:cs="Times New Roman"/>
          <w:sz w:val="24"/>
          <w:szCs w:val="24"/>
        </w:rPr>
        <w:t xml:space="preserve">his grew a disdain for the president who was up for reelection in 1916. Nelson writes in his text how “Wilson, according to the German-American perspective, had insisted </w:t>
      </w:r>
      <w:r w:rsidR="00852493">
        <w:rPr>
          <w:rFonts w:ascii="Times New Roman" w:hAnsi="Times New Roman" w:cs="Times New Roman"/>
          <w:sz w:val="24"/>
          <w:szCs w:val="24"/>
        </w:rPr>
        <w:t>that none of the rights of a neutral nation be sacrificed yet had repeatedly succumbed to British demands.”</w:t>
      </w:r>
      <w:r w:rsidR="00852493">
        <w:rPr>
          <w:rStyle w:val="FootnoteReference"/>
          <w:rFonts w:ascii="Times New Roman" w:hAnsi="Times New Roman" w:cs="Times New Roman"/>
          <w:sz w:val="24"/>
          <w:szCs w:val="24"/>
        </w:rPr>
        <w:footnoteReference w:id="19"/>
      </w:r>
      <w:r w:rsidR="00852493">
        <w:rPr>
          <w:rFonts w:ascii="Times New Roman" w:hAnsi="Times New Roman" w:cs="Times New Roman"/>
          <w:sz w:val="24"/>
          <w:szCs w:val="24"/>
        </w:rPr>
        <w:t xml:space="preserve"> As well, Wilson had campaigned on the slogan of “He kept us out of war”</w:t>
      </w:r>
      <w:r w:rsidR="00852493">
        <w:rPr>
          <w:rStyle w:val="FootnoteReference"/>
          <w:rFonts w:ascii="Times New Roman" w:hAnsi="Times New Roman" w:cs="Times New Roman"/>
          <w:sz w:val="24"/>
          <w:szCs w:val="24"/>
        </w:rPr>
        <w:footnoteReference w:id="20"/>
      </w:r>
      <w:r w:rsidR="00852493">
        <w:rPr>
          <w:rFonts w:ascii="Times New Roman" w:hAnsi="Times New Roman" w:cs="Times New Roman"/>
          <w:sz w:val="24"/>
          <w:szCs w:val="24"/>
        </w:rPr>
        <w:t xml:space="preserve"> which is in part true, but he had suppressed the voice of the enemy </w:t>
      </w:r>
      <w:r w:rsidR="00852493">
        <w:rPr>
          <w:rFonts w:ascii="Times New Roman" w:hAnsi="Times New Roman" w:cs="Times New Roman"/>
          <w:sz w:val="24"/>
          <w:szCs w:val="24"/>
        </w:rPr>
        <w:lastRenderedPageBreak/>
        <w:t xml:space="preserve">to the United States’ allies in the conflict over in Europe. </w:t>
      </w:r>
      <w:r w:rsidR="009A4426">
        <w:rPr>
          <w:rFonts w:ascii="Times New Roman" w:hAnsi="Times New Roman" w:cs="Times New Roman"/>
          <w:sz w:val="24"/>
          <w:szCs w:val="24"/>
        </w:rPr>
        <w:t>T</w:t>
      </w:r>
      <w:r w:rsidR="00852493">
        <w:rPr>
          <w:rFonts w:ascii="Times New Roman" w:hAnsi="Times New Roman" w:cs="Times New Roman"/>
          <w:sz w:val="24"/>
          <w:szCs w:val="24"/>
        </w:rPr>
        <w:t xml:space="preserve">he German-American community of Wisconsin looked to oust him as president in the election of 1916 though it led to very little support as Wilson did end up winning reelection in that year. </w:t>
      </w:r>
      <w:r w:rsidR="00BB2A8B">
        <w:rPr>
          <w:rFonts w:ascii="Times New Roman" w:hAnsi="Times New Roman" w:cs="Times New Roman"/>
          <w:sz w:val="24"/>
          <w:szCs w:val="24"/>
        </w:rPr>
        <w:t>This came to the</w:t>
      </w:r>
      <w:r w:rsidR="00852493">
        <w:rPr>
          <w:rFonts w:ascii="Times New Roman" w:hAnsi="Times New Roman" w:cs="Times New Roman"/>
          <w:sz w:val="24"/>
          <w:szCs w:val="24"/>
        </w:rPr>
        <w:t xml:space="preserve"> dismay of the German-American community which did impact the turnout of the election as they fought to try and capture the </w:t>
      </w:r>
      <w:r w:rsidR="00BB2A8B">
        <w:rPr>
          <w:rFonts w:ascii="Times New Roman" w:hAnsi="Times New Roman" w:cs="Times New Roman"/>
          <w:sz w:val="24"/>
          <w:szCs w:val="24"/>
        </w:rPr>
        <w:t>presidency and with this came the knowledge that war in Europe was imminent.</w:t>
      </w:r>
      <w:r w:rsidR="00852493">
        <w:rPr>
          <w:rFonts w:ascii="Times New Roman" w:hAnsi="Times New Roman" w:cs="Times New Roman"/>
          <w:sz w:val="24"/>
          <w:szCs w:val="24"/>
        </w:rPr>
        <w:t xml:space="preserve"> Wilson reclaimed the presidency and less than a year into his second term he </w:t>
      </w:r>
      <w:r w:rsidR="00405BD4">
        <w:rPr>
          <w:rFonts w:ascii="Times New Roman" w:hAnsi="Times New Roman" w:cs="Times New Roman"/>
          <w:sz w:val="24"/>
          <w:szCs w:val="24"/>
        </w:rPr>
        <w:t>asks</w:t>
      </w:r>
      <w:r w:rsidR="00BB2A8B">
        <w:rPr>
          <w:rFonts w:ascii="Times New Roman" w:hAnsi="Times New Roman" w:cs="Times New Roman"/>
          <w:sz w:val="24"/>
          <w:szCs w:val="24"/>
        </w:rPr>
        <w:t xml:space="preserve"> Congress to </w:t>
      </w:r>
      <w:r w:rsidR="00852493">
        <w:rPr>
          <w:rFonts w:ascii="Times New Roman" w:hAnsi="Times New Roman" w:cs="Times New Roman"/>
          <w:sz w:val="24"/>
          <w:szCs w:val="24"/>
        </w:rPr>
        <w:t>declare war for the United States</w:t>
      </w:r>
      <w:r w:rsidR="00405BD4">
        <w:rPr>
          <w:rFonts w:ascii="Times New Roman" w:hAnsi="Times New Roman" w:cs="Times New Roman"/>
          <w:sz w:val="24"/>
          <w:szCs w:val="24"/>
        </w:rPr>
        <w:t>.</w:t>
      </w:r>
      <w:r w:rsidR="00852493">
        <w:rPr>
          <w:rFonts w:ascii="Times New Roman" w:hAnsi="Times New Roman" w:cs="Times New Roman"/>
          <w:sz w:val="24"/>
          <w:szCs w:val="24"/>
        </w:rPr>
        <w:t xml:space="preserve"> </w:t>
      </w:r>
      <w:r w:rsidR="00405BD4">
        <w:rPr>
          <w:rFonts w:ascii="Times New Roman" w:hAnsi="Times New Roman" w:cs="Times New Roman"/>
          <w:sz w:val="24"/>
          <w:szCs w:val="24"/>
        </w:rPr>
        <w:t>This declaration was</w:t>
      </w:r>
      <w:r w:rsidR="00852493">
        <w:rPr>
          <w:rFonts w:ascii="Times New Roman" w:hAnsi="Times New Roman" w:cs="Times New Roman"/>
          <w:sz w:val="24"/>
          <w:szCs w:val="24"/>
        </w:rPr>
        <w:t xml:space="preserve"> only the fourth time</w:t>
      </w:r>
      <w:r w:rsidR="00BB2A8B">
        <w:rPr>
          <w:rFonts w:ascii="Times New Roman" w:hAnsi="Times New Roman" w:cs="Times New Roman"/>
          <w:sz w:val="24"/>
          <w:szCs w:val="24"/>
        </w:rPr>
        <w:t xml:space="preserve"> in the short history of the country </w:t>
      </w:r>
      <w:r w:rsidR="00405BD4">
        <w:rPr>
          <w:rFonts w:ascii="Times New Roman" w:hAnsi="Times New Roman" w:cs="Times New Roman"/>
          <w:sz w:val="24"/>
          <w:szCs w:val="24"/>
        </w:rPr>
        <w:t xml:space="preserve">that it had declared </w:t>
      </w:r>
      <w:proofErr w:type="gramStart"/>
      <w:r w:rsidR="00405BD4">
        <w:rPr>
          <w:rFonts w:ascii="Times New Roman" w:hAnsi="Times New Roman" w:cs="Times New Roman"/>
          <w:sz w:val="24"/>
          <w:szCs w:val="24"/>
        </w:rPr>
        <w:t>war, and</w:t>
      </w:r>
      <w:proofErr w:type="gramEnd"/>
      <w:r w:rsidR="00405BD4">
        <w:rPr>
          <w:rFonts w:ascii="Times New Roman" w:hAnsi="Times New Roman" w:cs="Times New Roman"/>
          <w:sz w:val="24"/>
          <w:szCs w:val="24"/>
        </w:rPr>
        <w:t xml:space="preserve"> was now involved in the fight in Europe. </w:t>
      </w:r>
    </w:p>
    <w:p w14:paraId="0DE76DEF" w14:textId="77777777" w:rsidR="00F81DE0" w:rsidRDefault="00F81DE0" w:rsidP="00F81DE0">
      <w:pPr>
        <w:spacing w:line="480" w:lineRule="auto"/>
        <w:rPr>
          <w:rFonts w:ascii="Times New Roman" w:hAnsi="Times New Roman" w:cs="Times New Roman"/>
          <w:sz w:val="24"/>
          <w:szCs w:val="24"/>
        </w:rPr>
      </w:pPr>
    </w:p>
    <w:p w14:paraId="4274B39B" w14:textId="1840ED97" w:rsidR="00852493" w:rsidRDefault="00852493" w:rsidP="00120BA9">
      <w:pPr>
        <w:spacing w:line="480" w:lineRule="auto"/>
        <w:rPr>
          <w:rFonts w:ascii="Times New Roman" w:hAnsi="Times New Roman" w:cs="Times New Roman"/>
          <w:sz w:val="24"/>
          <w:szCs w:val="24"/>
        </w:rPr>
      </w:pPr>
      <w:r>
        <w:rPr>
          <w:rFonts w:ascii="Times New Roman" w:hAnsi="Times New Roman" w:cs="Times New Roman"/>
          <w:b/>
          <w:sz w:val="24"/>
          <w:szCs w:val="24"/>
          <w:u w:val="single"/>
        </w:rPr>
        <w:t>United States Reaction to German-Americans</w:t>
      </w:r>
    </w:p>
    <w:p w14:paraId="76A9DC47" w14:textId="472802F2" w:rsidR="00852493" w:rsidRDefault="003E7E50" w:rsidP="003A5310">
      <w:pPr>
        <w:spacing w:line="240" w:lineRule="auto"/>
        <w:rPr>
          <w:rFonts w:ascii="Times New Roman" w:hAnsi="Times New Roman" w:cs="Times New Roman"/>
          <w:sz w:val="24"/>
          <w:szCs w:val="24"/>
        </w:rPr>
      </w:pPr>
      <w:r>
        <w:rPr>
          <w:rFonts w:ascii="Times New Roman" w:hAnsi="Times New Roman" w:cs="Times New Roman"/>
          <w:sz w:val="24"/>
          <w:szCs w:val="24"/>
        </w:rPr>
        <w:t xml:space="preserve">“Those were the </w:t>
      </w:r>
      <w:proofErr w:type="spellStart"/>
      <w:r>
        <w:rPr>
          <w:rFonts w:ascii="Times New Roman" w:hAnsi="Times New Roman" w:cs="Times New Roman"/>
          <w:sz w:val="24"/>
          <w:szCs w:val="24"/>
        </w:rPr>
        <w:t>sweetless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wheatless</w:t>
      </w:r>
      <w:proofErr w:type="spellEnd"/>
      <w:r>
        <w:rPr>
          <w:rFonts w:ascii="Times New Roman" w:hAnsi="Times New Roman" w:cs="Times New Roman"/>
          <w:sz w:val="24"/>
          <w:szCs w:val="24"/>
        </w:rPr>
        <w:t xml:space="preserve">, meatless, heatless, and perfectly brainless days when your fathers broke Beethoven’s records, boycotted Wagner’s music, burned German books, painted German Lutheran churches and Goethe’s monument in Chicago the color of Shell filling stations today; strung up a Mennonite preacher in </w:t>
      </w:r>
      <w:proofErr w:type="spellStart"/>
      <w:r>
        <w:rPr>
          <w:rFonts w:ascii="Times New Roman" w:hAnsi="Times New Roman" w:cs="Times New Roman"/>
          <w:sz w:val="24"/>
          <w:szCs w:val="24"/>
        </w:rPr>
        <w:t>Collingsville</w:t>
      </w:r>
      <w:proofErr w:type="spellEnd"/>
      <w:r>
        <w:rPr>
          <w:rFonts w:ascii="Times New Roman" w:hAnsi="Times New Roman" w:cs="Times New Roman"/>
          <w:sz w:val="24"/>
          <w:szCs w:val="24"/>
        </w:rPr>
        <w:t>, Oklahoma, by his neck until he fainted, repeated the process until he fainted again, and graciously relented; hanged another to a limb of a tree in Collinsville, Illinois, until he was dead.”</w:t>
      </w:r>
      <w:r>
        <w:rPr>
          <w:rStyle w:val="FootnoteReference"/>
          <w:rFonts w:ascii="Times New Roman" w:hAnsi="Times New Roman" w:cs="Times New Roman"/>
          <w:sz w:val="24"/>
          <w:szCs w:val="24"/>
        </w:rPr>
        <w:footnoteReference w:id="21"/>
      </w:r>
    </w:p>
    <w:p w14:paraId="6505E503" w14:textId="77777777" w:rsidR="003A5310" w:rsidRDefault="003A5310" w:rsidP="003A5310">
      <w:pPr>
        <w:spacing w:line="240" w:lineRule="auto"/>
        <w:rPr>
          <w:rFonts w:ascii="Times New Roman" w:hAnsi="Times New Roman" w:cs="Times New Roman"/>
          <w:sz w:val="24"/>
          <w:szCs w:val="24"/>
        </w:rPr>
      </w:pPr>
    </w:p>
    <w:p w14:paraId="0955FBFB" w14:textId="5099EC89" w:rsidR="003E7E50" w:rsidRDefault="003E7E50" w:rsidP="003A5310">
      <w:pPr>
        <w:spacing w:line="480" w:lineRule="auto"/>
        <w:ind w:firstLine="720"/>
        <w:rPr>
          <w:rFonts w:ascii="Times New Roman" w:hAnsi="Times New Roman" w:cs="Times New Roman"/>
          <w:sz w:val="24"/>
          <w:szCs w:val="24"/>
        </w:rPr>
      </w:pPr>
      <w:r>
        <w:rPr>
          <w:rFonts w:ascii="Times New Roman" w:hAnsi="Times New Roman" w:cs="Times New Roman"/>
          <w:sz w:val="24"/>
          <w:szCs w:val="24"/>
        </w:rPr>
        <w:t>A quote from a German-American socialist discussing the hysteria that grew out of the states throughout the war years</w:t>
      </w:r>
      <w:r w:rsidR="00405BD4">
        <w:rPr>
          <w:rFonts w:ascii="Times New Roman" w:hAnsi="Times New Roman" w:cs="Times New Roman"/>
          <w:sz w:val="24"/>
          <w:szCs w:val="24"/>
        </w:rPr>
        <w:t>.</w:t>
      </w:r>
      <w:r>
        <w:rPr>
          <w:rFonts w:ascii="Times New Roman" w:hAnsi="Times New Roman" w:cs="Times New Roman"/>
          <w:sz w:val="24"/>
          <w:szCs w:val="24"/>
        </w:rPr>
        <w:t xml:space="preserve"> </w:t>
      </w:r>
      <w:r w:rsidR="00405BD4">
        <w:rPr>
          <w:rFonts w:ascii="Times New Roman" w:hAnsi="Times New Roman" w:cs="Times New Roman"/>
          <w:sz w:val="24"/>
          <w:szCs w:val="24"/>
        </w:rPr>
        <w:t>A</w:t>
      </w:r>
      <w:r>
        <w:rPr>
          <w:rFonts w:ascii="Times New Roman" w:hAnsi="Times New Roman" w:cs="Times New Roman"/>
          <w:sz w:val="24"/>
          <w:szCs w:val="24"/>
        </w:rPr>
        <w:t>s well as the enthusiasm that was had in fighting the war on the home front by American citizens. The effect that the war had on those at home is as important as the men who fought overseas as this first World War had major implications on the rights and liberties of the citizens throughout the country. As mentioned before, out of this conflict came both the Espionage Act of 1917 and the Sedition Act of 1918 which played major roles in limiting the first amendment rights of the citizens of the United States</w:t>
      </w:r>
      <w:r w:rsidR="003A5310">
        <w:rPr>
          <w:rFonts w:ascii="Times New Roman" w:hAnsi="Times New Roman" w:cs="Times New Roman"/>
          <w:sz w:val="24"/>
          <w:szCs w:val="24"/>
        </w:rPr>
        <w:t xml:space="preserve">. </w:t>
      </w:r>
      <w:r w:rsidR="00F91866">
        <w:rPr>
          <w:rFonts w:ascii="Times New Roman" w:hAnsi="Times New Roman" w:cs="Times New Roman"/>
          <w:sz w:val="24"/>
          <w:szCs w:val="24"/>
        </w:rPr>
        <w:t xml:space="preserve">As well, with war comes a sort of disdain for the enemy group. This can be seen throughout all of history as the </w:t>
      </w:r>
      <w:r w:rsidR="005F7FFD">
        <w:rPr>
          <w:rFonts w:ascii="Times New Roman" w:hAnsi="Times New Roman" w:cs="Times New Roman"/>
          <w:sz w:val="24"/>
          <w:szCs w:val="24"/>
        </w:rPr>
        <w:t xml:space="preserve">American </w:t>
      </w:r>
      <w:r w:rsidR="00F91866">
        <w:rPr>
          <w:rFonts w:ascii="Times New Roman" w:hAnsi="Times New Roman" w:cs="Times New Roman"/>
          <w:sz w:val="24"/>
          <w:szCs w:val="24"/>
        </w:rPr>
        <w:lastRenderedPageBreak/>
        <w:t>home</w:t>
      </w:r>
      <w:r w:rsidR="0048152F">
        <w:rPr>
          <w:rFonts w:ascii="Times New Roman" w:hAnsi="Times New Roman" w:cs="Times New Roman"/>
          <w:sz w:val="24"/>
          <w:szCs w:val="24"/>
        </w:rPr>
        <w:t xml:space="preserve"> </w:t>
      </w:r>
      <w:r w:rsidR="00F91866">
        <w:rPr>
          <w:rFonts w:ascii="Times New Roman" w:hAnsi="Times New Roman" w:cs="Times New Roman"/>
          <w:sz w:val="24"/>
          <w:szCs w:val="24"/>
        </w:rPr>
        <w:t xml:space="preserve">front became hostile towards Japanese-Americans during World War II, against Arabs over the last few decades with conflict over in the </w:t>
      </w:r>
      <w:r w:rsidR="0048152F">
        <w:rPr>
          <w:rFonts w:ascii="Times New Roman" w:hAnsi="Times New Roman" w:cs="Times New Roman"/>
          <w:sz w:val="24"/>
          <w:szCs w:val="24"/>
        </w:rPr>
        <w:t>M</w:t>
      </w:r>
      <w:r w:rsidR="00F91866">
        <w:rPr>
          <w:rFonts w:ascii="Times New Roman" w:hAnsi="Times New Roman" w:cs="Times New Roman"/>
          <w:sz w:val="24"/>
          <w:szCs w:val="24"/>
        </w:rPr>
        <w:t>iddle-</w:t>
      </w:r>
      <w:r w:rsidR="0048152F">
        <w:rPr>
          <w:rFonts w:ascii="Times New Roman" w:hAnsi="Times New Roman" w:cs="Times New Roman"/>
          <w:sz w:val="24"/>
          <w:szCs w:val="24"/>
        </w:rPr>
        <w:t>E</w:t>
      </w:r>
      <w:r w:rsidR="00F91866">
        <w:rPr>
          <w:rFonts w:ascii="Times New Roman" w:hAnsi="Times New Roman" w:cs="Times New Roman"/>
          <w:sz w:val="24"/>
          <w:szCs w:val="24"/>
        </w:rPr>
        <w:t>ast</w:t>
      </w:r>
      <w:r w:rsidR="005F7FFD">
        <w:rPr>
          <w:rFonts w:ascii="Times New Roman" w:hAnsi="Times New Roman" w:cs="Times New Roman"/>
          <w:sz w:val="24"/>
          <w:szCs w:val="24"/>
        </w:rPr>
        <w:t xml:space="preserve"> and against communists during the Cold War with the Soviet Union</w:t>
      </w:r>
      <w:r w:rsidR="00F91866">
        <w:rPr>
          <w:rFonts w:ascii="Times New Roman" w:hAnsi="Times New Roman" w:cs="Times New Roman"/>
          <w:sz w:val="24"/>
          <w:szCs w:val="24"/>
        </w:rPr>
        <w:t xml:space="preserve">. </w:t>
      </w:r>
      <w:r w:rsidR="003A5310">
        <w:rPr>
          <w:rFonts w:ascii="Times New Roman" w:hAnsi="Times New Roman" w:cs="Times New Roman"/>
          <w:sz w:val="24"/>
          <w:szCs w:val="24"/>
        </w:rPr>
        <w:t>I</w:t>
      </w:r>
      <w:r w:rsidR="0048152F">
        <w:rPr>
          <w:rFonts w:ascii="Times New Roman" w:hAnsi="Times New Roman" w:cs="Times New Roman"/>
          <w:sz w:val="24"/>
          <w:szCs w:val="24"/>
        </w:rPr>
        <w:t>t is common for those at home to feel a sort of resentment towards the enemy group within the country</w:t>
      </w:r>
      <w:r w:rsidR="003A5310">
        <w:rPr>
          <w:rFonts w:ascii="Times New Roman" w:hAnsi="Times New Roman" w:cs="Times New Roman"/>
          <w:sz w:val="24"/>
          <w:szCs w:val="24"/>
        </w:rPr>
        <w:t>. T</w:t>
      </w:r>
      <w:r w:rsidR="0048152F">
        <w:rPr>
          <w:rFonts w:ascii="Times New Roman" w:hAnsi="Times New Roman" w:cs="Times New Roman"/>
          <w:sz w:val="24"/>
          <w:szCs w:val="24"/>
        </w:rPr>
        <w:t xml:space="preserve">hat was the case of German </w:t>
      </w:r>
      <w:r w:rsidR="00405BD4">
        <w:rPr>
          <w:rFonts w:ascii="Times New Roman" w:hAnsi="Times New Roman" w:cs="Times New Roman"/>
          <w:sz w:val="24"/>
          <w:szCs w:val="24"/>
        </w:rPr>
        <w:t>immigrants</w:t>
      </w:r>
      <w:r w:rsidR="0048152F">
        <w:rPr>
          <w:rFonts w:ascii="Times New Roman" w:hAnsi="Times New Roman" w:cs="Times New Roman"/>
          <w:sz w:val="24"/>
          <w:szCs w:val="24"/>
        </w:rPr>
        <w:t xml:space="preserve">, and German-American citizens during the first World War. </w:t>
      </w:r>
    </w:p>
    <w:p w14:paraId="7E1CBF57" w14:textId="7AB6513A" w:rsidR="0048152F" w:rsidRPr="00741394" w:rsidRDefault="0048152F" w:rsidP="00C75D02">
      <w:pPr>
        <w:spacing w:line="480" w:lineRule="auto"/>
        <w:ind w:firstLine="720"/>
        <w:rPr>
          <w:rFonts w:ascii="Times New Roman" w:eastAsia="Times New Roman" w:hAnsi="Times New Roman" w:cs="Times New Roman"/>
          <w:color w:val="auto"/>
          <w:sz w:val="24"/>
          <w:szCs w:val="24"/>
        </w:rPr>
      </w:pPr>
      <w:r>
        <w:rPr>
          <w:rFonts w:ascii="Times New Roman" w:hAnsi="Times New Roman" w:cs="Times New Roman"/>
          <w:sz w:val="24"/>
          <w:szCs w:val="24"/>
        </w:rPr>
        <w:t xml:space="preserve">In an effort to gain support for the war in Europe, a series of propaganda campaigns came out. Some of the more famous ones being the </w:t>
      </w:r>
      <w:r w:rsidR="003533E9">
        <w:rPr>
          <w:rFonts w:ascii="Times New Roman" w:hAnsi="Times New Roman" w:cs="Times New Roman"/>
          <w:sz w:val="24"/>
          <w:szCs w:val="24"/>
        </w:rPr>
        <w:t>well-known</w:t>
      </w:r>
      <w:r>
        <w:rPr>
          <w:rFonts w:ascii="Times New Roman" w:hAnsi="Times New Roman" w:cs="Times New Roman"/>
          <w:sz w:val="24"/>
          <w:szCs w:val="24"/>
        </w:rPr>
        <w:t xml:space="preserve"> Uncle Sam poster </w:t>
      </w:r>
      <w:r w:rsidR="003533E9">
        <w:rPr>
          <w:rFonts w:ascii="Times New Roman" w:hAnsi="Times New Roman" w:cs="Times New Roman"/>
          <w:sz w:val="24"/>
          <w:szCs w:val="24"/>
        </w:rPr>
        <w:t>saying, “I want You”, as well as those</w:t>
      </w:r>
      <w:r>
        <w:rPr>
          <w:rFonts w:ascii="Times New Roman" w:hAnsi="Times New Roman" w:cs="Times New Roman"/>
          <w:sz w:val="24"/>
          <w:szCs w:val="24"/>
        </w:rPr>
        <w:t xml:space="preserve"> asking for help in raising funds by purchasing </w:t>
      </w:r>
      <w:r w:rsidR="003533E9">
        <w:rPr>
          <w:rFonts w:ascii="Times New Roman" w:hAnsi="Times New Roman" w:cs="Times New Roman"/>
          <w:sz w:val="24"/>
          <w:szCs w:val="24"/>
        </w:rPr>
        <w:t>liberty</w:t>
      </w:r>
      <w:r>
        <w:rPr>
          <w:rFonts w:ascii="Times New Roman" w:hAnsi="Times New Roman" w:cs="Times New Roman"/>
          <w:sz w:val="24"/>
          <w:szCs w:val="24"/>
        </w:rPr>
        <w:t xml:space="preserve"> bonds</w:t>
      </w:r>
      <w:r w:rsidR="00D1748C">
        <w:rPr>
          <w:rFonts w:ascii="Times New Roman" w:hAnsi="Times New Roman" w:cs="Times New Roman"/>
          <w:sz w:val="24"/>
          <w:szCs w:val="24"/>
        </w:rPr>
        <w:t xml:space="preserve"> throughout the war.</w:t>
      </w:r>
      <w:r>
        <w:rPr>
          <w:rFonts w:ascii="Times New Roman" w:hAnsi="Times New Roman" w:cs="Times New Roman"/>
          <w:sz w:val="24"/>
          <w:szCs w:val="24"/>
        </w:rPr>
        <w:t xml:space="preserve"> However, some of these propaganda pieces were used to try and grow a hatred and fear of German citizens, commonly referring to them as Hun, and making them out to be savages. Using images such as the Germans being apes who are holding and killing women, as well as some saying how they eat babies were spreading throughout the country and offered a fear and hatred towards the enemy of the United States. </w:t>
      </w:r>
      <w:r w:rsidR="003533E9">
        <w:rPr>
          <w:rFonts w:ascii="Times New Roman" w:hAnsi="Times New Roman" w:cs="Times New Roman"/>
          <w:sz w:val="24"/>
          <w:szCs w:val="24"/>
        </w:rPr>
        <w:t xml:space="preserve">These posters and comics that were being created for the benefit of growing patriotism throughout the states brought about mixed feelings by the German immigrants and native sons and daughters of the United States as they were slandering the very people who inhabited this country. Though that didn’t matter to the true patriots of the country as the values and traditions being upheld in the United States were above any one group no matter how large an ethnic group was. </w:t>
      </w:r>
    </w:p>
    <w:p w14:paraId="310911F1" w14:textId="31124415" w:rsidR="003533E9" w:rsidRDefault="003533E9" w:rsidP="003E7E50">
      <w:pPr>
        <w:spacing w:line="480" w:lineRule="auto"/>
        <w:rPr>
          <w:rFonts w:ascii="Times New Roman" w:hAnsi="Times New Roman" w:cs="Times New Roman"/>
          <w:sz w:val="24"/>
          <w:szCs w:val="24"/>
        </w:rPr>
      </w:pPr>
      <w:r>
        <w:rPr>
          <w:rFonts w:ascii="Times New Roman" w:hAnsi="Times New Roman" w:cs="Times New Roman"/>
          <w:sz w:val="24"/>
          <w:szCs w:val="24"/>
        </w:rPr>
        <w:tab/>
        <w:t>With the declaration of war, public opinion opposing it seemed to almost vanish overnight.</w:t>
      </w:r>
      <w:r>
        <w:rPr>
          <w:rStyle w:val="FootnoteReference"/>
          <w:rFonts w:ascii="Times New Roman" w:hAnsi="Times New Roman" w:cs="Times New Roman"/>
          <w:sz w:val="24"/>
          <w:szCs w:val="24"/>
        </w:rPr>
        <w:footnoteReference w:id="22"/>
      </w:r>
      <w:r>
        <w:rPr>
          <w:rFonts w:ascii="Times New Roman" w:hAnsi="Times New Roman" w:cs="Times New Roman"/>
          <w:sz w:val="24"/>
          <w:szCs w:val="24"/>
        </w:rPr>
        <w:t xml:space="preserve"> </w:t>
      </w:r>
      <w:r w:rsidR="008B147D">
        <w:rPr>
          <w:rFonts w:ascii="Times New Roman" w:hAnsi="Times New Roman" w:cs="Times New Roman"/>
          <w:sz w:val="24"/>
          <w:szCs w:val="24"/>
        </w:rPr>
        <w:t xml:space="preserve">As discussed before, the representatives of Wisconsin did try and keep the United States out of the European conflict but to no avail. </w:t>
      </w:r>
      <w:r w:rsidR="00D15BE4">
        <w:rPr>
          <w:rFonts w:ascii="Times New Roman" w:hAnsi="Times New Roman" w:cs="Times New Roman"/>
          <w:sz w:val="24"/>
          <w:szCs w:val="24"/>
        </w:rPr>
        <w:t xml:space="preserve">The suppression of the first amendment rights </w:t>
      </w:r>
      <w:r w:rsidR="00D15BE4">
        <w:rPr>
          <w:rFonts w:ascii="Times New Roman" w:hAnsi="Times New Roman" w:cs="Times New Roman"/>
          <w:sz w:val="24"/>
          <w:szCs w:val="24"/>
        </w:rPr>
        <w:lastRenderedPageBreak/>
        <w:t xml:space="preserve">of Americans, with the focus being on German-American citizens then began shortly after the United States made their way into conflict. </w:t>
      </w:r>
    </w:p>
    <w:p w14:paraId="51E1344B" w14:textId="4497E0B5" w:rsidR="005362C5" w:rsidRPr="00FC7DFD" w:rsidRDefault="00D15BE4" w:rsidP="003E7E50">
      <w:pPr>
        <w:spacing w:line="480" w:lineRule="auto"/>
        <w:rPr>
          <w:rFonts w:ascii="Times New Roman" w:hAnsi="Times New Roman" w:cs="Times New Roman"/>
          <w:b/>
          <w:sz w:val="24"/>
          <w:szCs w:val="24"/>
        </w:rPr>
      </w:pPr>
      <w:r>
        <w:rPr>
          <w:rFonts w:ascii="Times New Roman" w:hAnsi="Times New Roman" w:cs="Times New Roman"/>
          <w:sz w:val="24"/>
          <w:szCs w:val="24"/>
        </w:rPr>
        <w:tab/>
        <w:t>Woodrow Wilson</w:t>
      </w:r>
      <w:r w:rsidR="00D1748C">
        <w:rPr>
          <w:rFonts w:ascii="Times New Roman" w:hAnsi="Times New Roman" w:cs="Times New Roman"/>
          <w:sz w:val="24"/>
          <w:szCs w:val="24"/>
        </w:rPr>
        <w:t xml:space="preserve"> asked </w:t>
      </w:r>
      <w:r w:rsidR="001130D9">
        <w:rPr>
          <w:rFonts w:ascii="Times New Roman" w:hAnsi="Times New Roman" w:cs="Times New Roman"/>
          <w:sz w:val="24"/>
          <w:szCs w:val="24"/>
        </w:rPr>
        <w:t xml:space="preserve">Congress </w:t>
      </w:r>
      <w:r w:rsidR="00D1748C">
        <w:rPr>
          <w:rFonts w:ascii="Times New Roman" w:hAnsi="Times New Roman" w:cs="Times New Roman"/>
          <w:sz w:val="24"/>
          <w:szCs w:val="24"/>
        </w:rPr>
        <w:t>for war to be</w:t>
      </w:r>
      <w:r>
        <w:rPr>
          <w:rFonts w:ascii="Times New Roman" w:hAnsi="Times New Roman" w:cs="Times New Roman"/>
          <w:sz w:val="24"/>
          <w:szCs w:val="24"/>
        </w:rPr>
        <w:t xml:space="preserve"> declare</w:t>
      </w:r>
      <w:r w:rsidR="00D1748C">
        <w:rPr>
          <w:rFonts w:ascii="Times New Roman" w:hAnsi="Times New Roman" w:cs="Times New Roman"/>
          <w:sz w:val="24"/>
          <w:szCs w:val="24"/>
        </w:rPr>
        <w:t>d</w:t>
      </w:r>
      <w:r>
        <w:rPr>
          <w:rFonts w:ascii="Times New Roman" w:hAnsi="Times New Roman" w:cs="Times New Roman"/>
          <w:sz w:val="24"/>
          <w:szCs w:val="24"/>
        </w:rPr>
        <w:t xml:space="preserve"> on April 2, 1917 after issues over submarine warfare with the German’s started to become a problem for what then was a neutral country.</w:t>
      </w:r>
      <w:r>
        <w:rPr>
          <w:rStyle w:val="FootnoteReference"/>
          <w:rFonts w:ascii="Times New Roman" w:hAnsi="Times New Roman" w:cs="Times New Roman"/>
          <w:sz w:val="24"/>
          <w:szCs w:val="24"/>
        </w:rPr>
        <w:footnoteReference w:id="23"/>
      </w:r>
      <w:r>
        <w:rPr>
          <w:rFonts w:ascii="Times New Roman" w:hAnsi="Times New Roman" w:cs="Times New Roman"/>
          <w:sz w:val="24"/>
          <w:szCs w:val="24"/>
        </w:rPr>
        <w:t xml:space="preserve"> </w:t>
      </w:r>
      <w:r w:rsidR="001130D9">
        <w:rPr>
          <w:rFonts w:ascii="Times New Roman" w:hAnsi="Times New Roman" w:cs="Times New Roman"/>
          <w:sz w:val="24"/>
          <w:szCs w:val="24"/>
        </w:rPr>
        <w:t xml:space="preserve">Along with the submarine issues overseas, a controversial telegram sent out by Arthur Zimmerman brought concern to the United States. The telegram was a statement sent to Mexico requesting that they side with the Germans </w:t>
      </w:r>
      <w:r w:rsidR="006643F6">
        <w:rPr>
          <w:rFonts w:ascii="Times New Roman" w:hAnsi="Times New Roman" w:cs="Times New Roman"/>
          <w:sz w:val="24"/>
          <w:szCs w:val="24"/>
        </w:rPr>
        <w:t>if the United States decided to declare war.</w:t>
      </w:r>
      <w:r w:rsidR="001130D9">
        <w:rPr>
          <w:rFonts w:ascii="Times New Roman" w:hAnsi="Times New Roman" w:cs="Times New Roman"/>
          <w:sz w:val="24"/>
          <w:szCs w:val="24"/>
        </w:rPr>
        <w:t xml:space="preserve"> </w:t>
      </w:r>
      <w:r w:rsidR="006643F6">
        <w:rPr>
          <w:rFonts w:ascii="Times New Roman" w:hAnsi="Times New Roman" w:cs="Times New Roman"/>
          <w:sz w:val="24"/>
          <w:szCs w:val="24"/>
        </w:rPr>
        <w:t>I</w:t>
      </w:r>
      <w:r w:rsidR="001130D9">
        <w:rPr>
          <w:rFonts w:ascii="Times New Roman" w:hAnsi="Times New Roman" w:cs="Times New Roman"/>
          <w:sz w:val="24"/>
          <w:szCs w:val="24"/>
        </w:rPr>
        <w:t xml:space="preserve">n return </w:t>
      </w:r>
      <w:r w:rsidR="006643F6">
        <w:rPr>
          <w:rFonts w:ascii="Times New Roman" w:hAnsi="Times New Roman" w:cs="Times New Roman"/>
          <w:sz w:val="24"/>
          <w:szCs w:val="24"/>
        </w:rPr>
        <w:t xml:space="preserve">for siding with them </w:t>
      </w:r>
      <w:r w:rsidR="001130D9">
        <w:rPr>
          <w:rFonts w:ascii="Times New Roman" w:hAnsi="Times New Roman" w:cs="Times New Roman"/>
          <w:sz w:val="24"/>
          <w:szCs w:val="24"/>
        </w:rPr>
        <w:t xml:space="preserve">the Germans would give </w:t>
      </w:r>
      <w:r w:rsidR="006643F6">
        <w:rPr>
          <w:rFonts w:ascii="Times New Roman" w:hAnsi="Times New Roman" w:cs="Times New Roman"/>
          <w:sz w:val="24"/>
          <w:szCs w:val="24"/>
        </w:rPr>
        <w:t>Mexico some of</w:t>
      </w:r>
      <w:r w:rsidR="001130D9">
        <w:rPr>
          <w:rFonts w:ascii="Times New Roman" w:hAnsi="Times New Roman" w:cs="Times New Roman"/>
          <w:sz w:val="24"/>
          <w:szCs w:val="24"/>
        </w:rPr>
        <w:t xml:space="preserve"> the old </w:t>
      </w:r>
      <w:r w:rsidR="006643F6">
        <w:rPr>
          <w:rFonts w:ascii="Times New Roman" w:hAnsi="Times New Roman" w:cs="Times New Roman"/>
          <w:sz w:val="24"/>
          <w:szCs w:val="24"/>
        </w:rPr>
        <w:t>territories like Texas and New Mexico, that were taken from them by the United States</w:t>
      </w:r>
      <w:r w:rsidR="001130D9">
        <w:rPr>
          <w:rFonts w:ascii="Times New Roman" w:hAnsi="Times New Roman" w:cs="Times New Roman"/>
          <w:sz w:val="24"/>
          <w:szCs w:val="24"/>
        </w:rPr>
        <w:t>.</w:t>
      </w:r>
      <w:r w:rsidR="006643F6">
        <w:rPr>
          <w:rStyle w:val="FootnoteReference"/>
          <w:rFonts w:ascii="Times New Roman" w:hAnsi="Times New Roman" w:cs="Times New Roman"/>
          <w:sz w:val="24"/>
          <w:szCs w:val="24"/>
        </w:rPr>
        <w:footnoteReference w:id="24"/>
      </w:r>
      <w:r w:rsidR="001130D9">
        <w:rPr>
          <w:rFonts w:ascii="Times New Roman" w:hAnsi="Times New Roman" w:cs="Times New Roman"/>
          <w:sz w:val="24"/>
          <w:szCs w:val="24"/>
        </w:rPr>
        <w:t xml:space="preserve"> </w:t>
      </w:r>
      <w:r w:rsidR="006643F6">
        <w:rPr>
          <w:rFonts w:ascii="Times New Roman" w:hAnsi="Times New Roman" w:cs="Times New Roman"/>
          <w:sz w:val="24"/>
          <w:szCs w:val="24"/>
        </w:rPr>
        <w:t>The combination of these two pressing matters pushed the Presidents hand towards war and eventually resulted in Americas entry into the conflict.</w:t>
      </w:r>
      <w:r w:rsidR="001130D9">
        <w:rPr>
          <w:rFonts w:ascii="Times New Roman" w:hAnsi="Times New Roman" w:cs="Times New Roman"/>
          <w:sz w:val="24"/>
          <w:szCs w:val="24"/>
        </w:rPr>
        <w:t xml:space="preserve"> </w:t>
      </w:r>
      <w:r>
        <w:rPr>
          <w:rFonts w:ascii="Times New Roman" w:hAnsi="Times New Roman" w:cs="Times New Roman"/>
          <w:sz w:val="24"/>
          <w:szCs w:val="24"/>
        </w:rPr>
        <w:t>Woodrow Wilson addressed the people saying his goals</w:t>
      </w:r>
      <w:r w:rsidR="00B60E9E">
        <w:rPr>
          <w:rFonts w:ascii="Times New Roman" w:hAnsi="Times New Roman" w:cs="Times New Roman"/>
          <w:sz w:val="24"/>
          <w:szCs w:val="24"/>
        </w:rPr>
        <w:t xml:space="preserve"> at the time were</w:t>
      </w:r>
      <w:r>
        <w:rPr>
          <w:rFonts w:ascii="Times New Roman" w:hAnsi="Times New Roman" w:cs="Times New Roman"/>
          <w:sz w:val="24"/>
          <w:szCs w:val="24"/>
        </w:rPr>
        <w:t xml:space="preserve">: </w:t>
      </w:r>
    </w:p>
    <w:p w14:paraId="6F0B09AE" w14:textId="6B907571" w:rsidR="00D15BE4" w:rsidRDefault="00D15BE4" w:rsidP="00B60E9E">
      <w:pPr>
        <w:spacing w:line="240" w:lineRule="auto"/>
        <w:rPr>
          <w:rFonts w:ascii="Times New Roman" w:hAnsi="Times New Roman" w:cs="Times New Roman"/>
          <w:sz w:val="24"/>
          <w:szCs w:val="24"/>
        </w:rPr>
      </w:pPr>
      <w:r>
        <w:rPr>
          <w:rFonts w:ascii="Times New Roman" w:hAnsi="Times New Roman" w:cs="Times New Roman"/>
          <w:sz w:val="24"/>
          <w:szCs w:val="24"/>
        </w:rPr>
        <w:t>“But the right is more precious than peace, and we shall fight for those things which we have always carried nearest our hearts-for democra</w:t>
      </w:r>
      <w:r w:rsidR="005362C5">
        <w:rPr>
          <w:rFonts w:ascii="Times New Roman" w:hAnsi="Times New Roman" w:cs="Times New Roman"/>
          <w:sz w:val="24"/>
          <w:szCs w:val="24"/>
        </w:rPr>
        <w:t>cy, for the right of those who submit to authority to have a voice in their own governments, for the rights and liberties of small nations, for a universal dominion of right by such a concert of free peoples as shall bring peace and safety to all nations and make the world itself at last free.”</w:t>
      </w:r>
      <w:r w:rsidR="005362C5">
        <w:rPr>
          <w:rStyle w:val="FootnoteReference"/>
          <w:rFonts w:ascii="Times New Roman" w:hAnsi="Times New Roman" w:cs="Times New Roman"/>
          <w:sz w:val="24"/>
          <w:szCs w:val="24"/>
        </w:rPr>
        <w:footnoteReference w:id="25"/>
      </w:r>
    </w:p>
    <w:p w14:paraId="7F7C3857" w14:textId="77777777" w:rsidR="00B60E9E" w:rsidRDefault="00B60E9E" w:rsidP="005362C5">
      <w:pPr>
        <w:spacing w:line="480" w:lineRule="auto"/>
        <w:rPr>
          <w:rFonts w:ascii="Times New Roman" w:hAnsi="Times New Roman" w:cs="Times New Roman"/>
          <w:sz w:val="24"/>
          <w:szCs w:val="24"/>
        </w:rPr>
      </w:pPr>
    </w:p>
    <w:p w14:paraId="1FF67128" w14:textId="44A4C090" w:rsidR="005362C5" w:rsidRDefault="00577AC9" w:rsidP="00B60E9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With the intentions of protecting the rights of smaller countries as well as keeping the world free, it seems somewhat ironic the control that Wilson was demanding over his own </w:t>
      </w:r>
      <w:r>
        <w:rPr>
          <w:rFonts w:ascii="Times New Roman" w:hAnsi="Times New Roman" w:cs="Times New Roman"/>
          <w:sz w:val="24"/>
          <w:szCs w:val="24"/>
        </w:rPr>
        <w:lastRenderedPageBreak/>
        <w:t xml:space="preserve">country because only two months later congress passed the original legislation of the Espionage Act of 1917 which </w:t>
      </w:r>
      <w:r w:rsidR="00E71278">
        <w:rPr>
          <w:rFonts w:ascii="Times New Roman" w:hAnsi="Times New Roman" w:cs="Times New Roman"/>
          <w:sz w:val="24"/>
          <w:szCs w:val="24"/>
        </w:rPr>
        <w:t xml:space="preserve">limited the rights to free speech allowed throughout the US. </w:t>
      </w:r>
    </w:p>
    <w:p w14:paraId="684A1B1B" w14:textId="117397F9" w:rsidR="00BE6C2B" w:rsidRDefault="00BE6C2B" w:rsidP="005362C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Espionage Act of 1917 passed through congress relatively </w:t>
      </w:r>
      <w:r w:rsidR="0006326B">
        <w:rPr>
          <w:rFonts w:ascii="Times New Roman" w:hAnsi="Times New Roman" w:cs="Times New Roman"/>
          <w:sz w:val="24"/>
          <w:szCs w:val="24"/>
        </w:rPr>
        <w:t>quickly and was used in order to try and keep enemies of the state from speaking out against the United States government and its actions overseas. The summary of the bill is written as: “To punish acts of interference with the foreign relations, the neutrality, and the foreign commerce of the United States, to punish espionage, and better to enforce the criminal laws of the United States, and for other purposes.”</w:t>
      </w:r>
      <w:r w:rsidR="0006326B">
        <w:rPr>
          <w:rStyle w:val="FootnoteReference"/>
          <w:rFonts w:ascii="Times New Roman" w:hAnsi="Times New Roman" w:cs="Times New Roman"/>
          <w:sz w:val="24"/>
          <w:szCs w:val="24"/>
        </w:rPr>
        <w:footnoteReference w:id="26"/>
      </w:r>
      <w:r w:rsidR="0006326B">
        <w:rPr>
          <w:rFonts w:ascii="Times New Roman" w:hAnsi="Times New Roman" w:cs="Times New Roman"/>
          <w:sz w:val="24"/>
          <w:szCs w:val="24"/>
        </w:rPr>
        <w:t xml:space="preserve"> </w:t>
      </w:r>
      <w:r w:rsidR="00316F0B">
        <w:rPr>
          <w:rFonts w:ascii="Times New Roman" w:hAnsi="Times New Roman" w:cs="Times New Roman"/>
          <w:sz w:val="24"/>
          <w:szCs w:val="24"/>
        </w:rPr>
        <w:t>This was the first step in trying to rid the United States of Espionage on the home front and avoid conflict at home as well as harboring those who could be helping the enemy abroad. With the enforcement of this bill it became almost impossible to congregate as a group without a government official being present. It got to a point where even just going to church and trying to live day to day life became an issue.</w:t>
      </w:r>
      <w:r w:rsidR="00AB2CEB">
        <w:rPr>
          <w:rStyle w:val="FootnoteReference"/>
          <w:rFonts w:ascii="Times New Roman" w:hAnsi="Times New Roman" w:cs="Times New Roman"/>
          <w:sz w:val="24"/>
          <w:szCs w:val="24"/>
        </w:rPr>
        <w:footnoteReference w:id="27"/>
      </w:r>
      <w:r w:rsidR="00B60E9E">
        <w:rPr>
          <w:rFonts w:ascii="Times New Roman" w:hAnsi="Times New Roman" w:cs="Times New Roman"/>
          <w:sz w:val="24"/>
          <w:szCs w:val="24"/>
        </w:rPr>
        <w:t xml:space="preserve"> T</w:t>
      </w:r>
      <w:r w:rsidR="00AB2CEB">
        <w:rPr>
          <w:rFonts w:ascii="Times New Roman" w:hAnsi="Times New Roman" w:cs="Times New Roman"/>
          <w:sz w:val="24"/>
          <w:szCs w:val="24"/>
        </w:rPr>
        <w:t xml:space="preserve">his bill really shifted the lifestyle of Americans as they started to live under this microscope that the government had created in order to rid itself of subversion and espionage. </w:t>
      </w:r>
    </w:p>
    <w:p w14:paraId="09ECCCE2" w14:textId="6C47CBD6" w:rsidR="00AB2CEB" w:rsidRDefault="00AB2CEB" w:rsidP="005362C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Less than a year later the government decided to take it a step further as well, with the inclusion of the Sedition Act of 1918. Further censoring the rights of its </w:t>
      </w:r>
      <w:r w:rsidR="006B602B">
        <w:rPr>
          <w:rFonts w:ascii="Times New Roman" w:hAnsi="Times New Roman" w:cs="Times New Roman"/>
          <w:sz w:val="24"/>
          <w:szCs w:val="24"/>
        </w:rPr>
        <w:t>citizens,</w:t>
      </w:r>
      <w:r>
        <w:rPr>
          <w:rFonts w:ascii="Times New Roman" w:hAnsi="Times New Roman" w:cs="Times New Roman"/>
          <w:sz w:val="24"/>
          <w:szCs w:val="24"/>
        </w:rPr>
        <w:t xml:space="preserve"> the government decided to amend the Espionage Act </w:t>
      </w:r>
      <w:r w:rsidR="00B60E9E">
        <w:rPr>
          <w:rFonts w:ascii="Times New Roman" w:hAnsi="Times New Roman" w:cs="Times New Roman"/>
          <w:sz w:val="24"/>
          <w:szCs w:val="24"/>
        </w:rPr>
        <w:t>which</w:t>
      </w:r>
      <w:r>
        <w:rPr>
          <w:rFonts w:ascii="Times New Roman" w:hAnsi="Times New Roman" w:cs="Times New Roman"/>
          <w:sz w:val="24"/>
          <w:szCs w:val="24"/>
        </w:rPr>
        <w:t xml:space="preserve"> include</w:t>
      </w:r>
      <w:r w:rsidR="00B60E9E">
        <w:rPr>
          <w:rFonts w:ascii="Times New Roman" w:hAnsi="Times New Roman" w:cs="Times New Roman"/>
          <w:sz w:val="24"/>
          <w:szCs w:val="24"/>
        </w:rPr>
        <w:t>d</w:t>
      </w:r>
      <w:r>
        <w:rPr>
          <w:rFonts w:ascii="Times New Roman" w:hAnsi="Times New Roman" w:cs="Times New Roman"/>
          <w:sz w:val="24"/>
          <w:szCs w:val="24"/>
        </w:rPr>
        <w:t xml:space="preserve"> being disloyal to the country and speaking out against its decisions was now punishable as well. </w:t>
      </w:r>
      <w:r w:rsidR="00CD5370">
        <w:rPr>
          <w:rFonts w:ascii="Times New Roman" w:hAnsi="Times New Roman" w:cs="Times New Roman"/>
          <w:sz w:val="24"/>
          <w:szCs w:val="24"/>
        </w:rPr>
        <w:t>Th</w:t>
      </w:r>
      <w:r w:rsidR="00AE7745">
        <w:rPr>
          <w:rFonts w:ascii="Times New Roman" w:hAnsi="Times New Roman" w:cs="Times New Roman"/>
          <w:sz w:val="24"/>
          <w:szCs w:val="24"/>
        </w:rPr>
        <w:t xml:space="preserve">e inclusion of this amendment </w:t>
      </w:r>
      <w:r w:rsidR="009015A3">
        <w:rPr>
          <w:rFonts w:ascii="Times New Roman" w:hAnsi="Times New Roman" w:cs="Times New Roman"/>
          <w:sz w:val="24"/>
          <w:szCs w:val="24"/>
        </w:rPr>
        <w:t>in loose terms stated that</w:t>
      </w:r>
      <w:r w:rsidR="00CD5370">
        <w:rPr>
          <w:rFonts w:ascii="Times New Roman" w:hAnsi="Times New Roman" w:cs="Times New Roman"/>
          <w:sz w:val="24"/>
          <w:szCs w:val="24"/>
        </w:rPr>
        <w:t xml:space="preserve"> by showing any sort of support for an enemy nation to the US such as Germany was punishable under the law. This meant that flying a German flag at your </w:t>
      </w:r>
      <w:r w:rsidR="006B602B">
        <w:rPr>
          <w:rFonts w:ascii="Times New Roman" w:hAnsi="Times New Roman" w:cs="Times New Roman"/>
          <w:sz w:val="24"/>
          <w:szCs w:val="24"/>
        </w:rPr>
        <w:t>house or</w:t>
      </w:r>
      <w:r w:rsidR="00CD5370">
        <w:rPr>
          <w:rFonts w:ascii="Times New Roman" w:hAnsi="Times New Roman" w:cs="Times New Roman"/>
          <w:sz w:val="24"/>
          <w:szCs w:val="24"/>
        </w:rPr>
        <w:t xml:space="preserve"> </w:t>
      </w:r>
      <w:r w:rsidR="006B602B">
        <w:rPr>
          <w:rFonts w:ascii="Times New Roman" w:hAnsi="Times New Roman" w:cs="Times New Roman"/>
          <w:sz w:val="24"/>
          <w:szCs w:val="24"/>
        </w:rPr>
        <w:t xml:space="preserve">speaking </w:t>
      </w:r>
      <w:r w:rsidR="006B602B">
        <w:rPr>
          <w:rFonts w:ascii="Times New Roman" w:hAnsi="Times New Roman" w:cs="Times New Roman"/>
          <w:sz w:val="24"/>
          <w:szCs w:val="24"/>
        </w:rPr>
        <w:lastRenderedPageBreak/>
        <w:t>the German language instead of English was all illegal at this point in the war. This kind of censorship was unprecedented up until this point in the United States’ history as the government had never limited one of the basic rights that the country had been founded on before</w:t>
      </w:r>
      <w:r w:rsidR="00F44E90">
        <w:rPr>
          <w:rFonts w:ascii="Times New Roman" w:hAnsi="Times New Roman" w:cs="Times New Roman"/>
          <w:sz w:val="24"/>
          <w:szCs w:val="24"/>
        </w:rPr>
        <w:t xml:space="preserve"> to this extreme</w:t>
      </w:r>
      <w:r w:rsidR="006B602B">
        <w:rPr>
          <w:rFonts w:ascii="Times New Roman" w:hAnsi="Times New Roman" w:cs="Times New Roman"/>
          <w:sz w:val="24"/>
          <w:szCs w:val="24"/>
        </w:rPr>
        <w:t xml:space="preserve">. </w:t>
      </w:r>
    </w:p>
    <w:p w14:paraId="13988D15" w14:textId="0466891D" w:rsidR="006C20D6" w:rsidRDefault="00D659EB" w:rsidP="004D26B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These bills brought about an expansion for the United States Department of Justice as now they were told to look into the lives of citizens of German and Austrian descent who were thought to possibly be spies to the United States. If they were to find anything through these investigations, they would find a way to suppress the group involved. In Wisconsin, hundreds of investigations were underway as the state had a target on its back from the start of the war due to their dissatisfaction with fighting the conflict in the first place. </w:t>
      </w:r>
      <w:r w:rsidR="00B60E9E">
        <w:rPr>
          <w:rFonts w:ascii="Times New Roman" w:hAnsi="Times New Roman" w:cs="Times New Roman"/>
          <w:sz w:val="24"/>
          <w:szCs w:val="24"/>
        </w:rPr>
        <w:t>T</w:t>
      </w:r>
      <w:r>
        <w:rPr>
          <w:rFonts w:ascii="Times New Roman" w:hAnsi="Times New Roman" w:cs="Times New Roman"/>
          <w:sz w:val="24"/>
          <w:szCs w:val="24"/>
        </w:rPr>
        <w:t xml:space="preserve">he department of Justice had it out for Wisconsin and thus was forced to police the state throughout the war in trying to find citizens who might speak out against the government or might be in contact with their fatherland of Germany. </w:t>
      </w:r>
    </w:p>
    <w:p w14:paraId="1937E038" w14:textId="77777777" w:rsidR="00120BA9" w:rsidRDefault="00120BA9" w:rsidP="00120BA9">
      <w:pPr>
        <w:spacing w:line="480" w:lineRule="auto"/>
        <w:rPr>
          <w:rFonts w:ascii="Times New Roman" w:hAnsi="Times New Roman" w:cs="Times New Roman"/>
          <w:sz w:val="24"/>
          <w:szCs w:val="24"/>
        </w:rPr>
      </w:pPr>
    </w:p>
    <w:p w14:paraId="0DD5648F" w14:textId="77777777" w:rsidR="00FC7DFD" w:rsidRDefault="001A3BC7" w:rsidP="00FC7DFD">
      <w:pPr>
        <w:spacing w:line="480" w:lineRule="auto"/>
        <w:ind w:left="720" w:hanging="720"/>
        <w:rPr>
          <w:rFonts w:ascii="Times New Roman" w:hAnsi="Times New Roman" w:cs="Times New Roman"/>
          <w:b/>
          <w:sz w:val="24"/>
          <w:szCs w:val="24"/>
          <w:u w:val="single"/>
        </w:rPr>
      </w:pPr>
      <w:r>
        <w:rPr>
          <w:rFonts w:ascii="Times New Roman" w:hAnsi="Times New Roman" w:cs="Times New Roman"/>
          <w:b/>
          <w:sz w:val="24"/>
          <w:szCs w:val="24"/>
          <w:u w:val="single"/>
        </w:rPr>
        <w:t xml:space="preserve">The Hunt </w:t>
      </w:r>
      <w:r w:rsidR="00161CB6">
        <w:rPr>
          <w:rFonts w:ascii="Times New Roman" w:hAnsi="Times New Roman" w:cs="Times New Roman"/>
          <w:b/>
          <w:sz w:val="24"/>
          <w:szCs w:val="24"/>
          <w:u w:val="single"/>
        </w:rPr>
        <w:t>f</w:t>
      </w:r>
      <w:r>
        <w:rPr>
          <w:rFonts w:ascii="Times New Roman" w:hAnsi="Times New Roman" w:cs="Times New Roman"/>
          <w:b/>
          <w:sz w:val="24"/>
          <w:szCs w:val="24"/>
          <w:u w:val="single"/>
        </w:rPr>
        <w:t xml:space="preserve">or Spies: The Case of Paul </w:t>
      </w:r>
      <w:r w:rsidR="00C25079">
        <w:rPr>
          <w:rFonts w:ascii="Times New Roman" w:hAnsi="Times New Roman" w:cs="Times New Roman"/>
          <w:b/>
          <w:sz w:val="24"/>
          <w:szCs w:val="24"/>
          <w:u w:val="single"/>
        </w:rPr>
        <w:t>v</w:t>
      </w:r>
      <w:r>
        <w:rPr>
          <w:rFonts w:ascii="Times New Roman" w:hAnsi="Times New Roman" w:cs="Times New Roman"/>
          <w:b/>
          <w:sz w:val="24"/>
          <w:szCs w:val="24"/>
          <w:u w:val="single"/>
        </w:rPr>
        <w:t xml:space="preserve">on </w:t>
      </w:r>
      <w:proofErr w:type="spellStart"/>
      <w:r>
        <w:rPr>
          <w:rFonts w:ascii="Times New Roman" w:hAnsi="Times New Roman" w:cs="Times New Roman"/>
          <w:b/>
          <w:sz w:val="24"/>
          <w:szCs w:val="24"/>
          <w:u w:val="single"/>
        </w:rPr>
        <w:t>Szeliski</w:t>
      </w:r>
      <w:proofErr w:type="spellEnd"/>
      <w:r w:rsidR="00FC7DFD">
        <w:rPr>
          <w:rFonts w:ascii="Times New Roman" w:hAnsi="Times New Roman" w:cs="Times New Roman"/>
          <w:b/>
          <w:sz w:val="24"/>
          <w:szCs w:val="24"/>
          <w:u w:val="single"/>
        </w:rPr>
        <w:t xml:space="preserve"> </w:t>
      </w:r>
    </w:p>
    <w:p w14:paraId="6F94A727" w14:textId="5436BB96" w:rsidR="002363C0" w:rsidRDefault="002363C0" w:rsidP="002363C0">
      <w:pPr>
        <w:spacing w:line="480" w:lineRule="auto"/>
        <w:rPr>
          <w:rFonts w:ascii="Times New Roman" w:hAnsi="Times New Roman" w:cs="Times New Roman"/>
          <w:sz w:val="24"/>
          <w:szCs w:val="24"/>
        </w:rPr>
      </w:pPr>
      <w:r>
        <w:rPr>
          <w:rFonts w:ascii="Times New Roman" w:hAnsi="Times New Roman" w:cs="Times New Roman"/>
          <w:sz w:val="24"/>
          <w:szCs w:val="24"/>
        </w:rPr>
        <w:tab/>
      </w:r>
      <w:r w:rsidR="00053F59">
        <w:rPr>
          <w:rFonts w:ascii="Times New Roman" w:hAnsi="Times New Roman" w:cs="Times New Roman"/>
          <w:sz w:val="24"/>
          <w:szCs w:val="24"/>
        </w:rPr>
        <w:t xml:space="preserve">Paul </w:t>
      </w:r>
      <w:r w:rsidR="00C25079">
        <w:rPr>
          <w:rFonts w:ascii="Times New Roman" w:hAnsi="Times New Roman" w:cs="Times New Roman"/>
          <w:sz w:val="24"/>
          <w:szCs w:val="24"/>
        </w:rPr>
        <w:t>v</w:t>
      </w:r>
      <w:r w:rsidR="00053F59">
        <w:rPr>
          <w:rFonts w:ascii="Times New Roman" w:hAnsi="Times New Roman" w:cs="Times New Roman"/>
          <w:sz w:val="24"/>
          <w:szCs w:val="24"/>
        </w:rPr>
        <w:t xml:space="preserve">on </w:t>
      </w:r>
      <w:proofErr w:type="spellStart"/>
      <w:r w:rsidR="00053F59">
        <w:rPr>
          <w:rFonts w:ascii="Times New Roman" w:hAnsi="Times New Roman" w:cs="Times New Roman"/>
          <w:sz w:val="24"/>
          <w:szCs w:val="24"/>
        </w:rPr>
        <w:t>Szeliski</w:t>
      </w:r>
      <w:proofErr w:type="spellEnd"/>
      <w:r w:rsidR="00053F59">
        <w:rPr>
          <w:rFonts w:ascii="Times New Roman" w:hAnsi="Times New Roman" w:cs="Times New Roman"/>
          <w:sz w:val="24"/>
          <w:szCs w:val="24"/>
        </w:rPr>
        <w:t xml:space="preserve"> to anyone of his neighbors might have appeared to be just an everyday man. He was a family man who sold insurance for a company and lived at 143 N. Prospect Ave in Madison, WI with his wife and children.</w:t>
      </w:r>
      <w:r w:rsidR="00053F59">
        <w:rPr>
          <w:rStyle w:val="FootnoteReference"/>
          <w:rFonts w:ascii="Times New Roman" w:hAnsi="Times New Roman" w:cs="Times New Roman"/>
          <w:sz w:val="24"/>
          <w:szCs w:val="24"/>
        </w:rPr>
        <w:footnoteReference w:id="28"/>
      </w:r>
      <w:r w:rsidR="00053F59">
        <w:rPr>
          <w:rFonts w:ascii="Times New Roman" w:hAnsi="Times New Roman" w:cs="Times New Roman"/>
          <w:sz w:val="24"/>
          <w:szCs w:val="24"/>
        </w:rPr>
        <w:t xml:space="preserve"> However, in 1917 he was put under investigation by the </w:t>
      </w:r>
      <w:r w:rsidR="00B60E9E">
        <w:rPr>
          <w:rFonts w:ascii="Times New Roman" w:hAnsi="Times New Roman" w:cs="Times New Roman"/>
          <w:sz w:val="24"/>
          <w:szCs w:val="24"/>
        </w:rPr>
        <w:t>D</w:t>
      </w:r>
      <w:r w:rsidR="00053F59">
        <w:rPr>
          <w:rFonts w:ascii="Times New Roman" w:hAnsi="Times New Roman" w:cs="Times New Roman"/>
          <w:sz w:val="24"/>
          <w:szCs w:val="24"/>
        </w:rPr>
        <w:t xml:space="preserve">epartment of </w:t>
      </w:r>
      <w:r w:rsidR="00B60E9E">
        <w:rPr>
          <w:rFonts w:ascii="Times New Roman" w:hAnsi="Times New Roman" w:cs="Times New Roman"/>
          <w:sz w:val="24"/>
          <w:szCs w:val="24"/>
        </w:rPr>
        <w:t>J</w:t>
      </w:r>
      <w:r w:rsidR="00053F59">
        <w:rPr>
          <w:rFonts w:ascii="Times New Roman" w:hAnsi="Times New Roman" w:cs="Times New Roman"/>
          <w:sz w:val="24"/>
          <w:szCs w:val="24"/>
        </w:rPr>
        <w:t>ustice out of fear of being a German spy. This arose from his past experiences as well as from his time spent traveling. As discussed throughout this research this wa</w:t>
      </w:r>
      <w:r w:rsidR="00B60E9E">
        <w:rPr>
          <w:rFonts w:ascii="Times New Roman" w:hAnsi="Times New Roman" w:cs="Times New Roman"/>
          <w:sz w:val="24"/>
          <w:szCs w:val="24"/>
        </w:rPr>
        <w:t>s not</w:t>
      </w:r>
      <w:r w:rsidR="00053F59">
        <w:rPr>
          <w:rFonts w:ascii="Times New Roman" w:hAnsi="Times New Roman" w:cs="Times New Roman"/>
          <w:sz w:val="24"/>
          <w:szCs w:val="24"/>
        </w:rPr>
        <w:t xml:space="preserve"> uncommon for the </w:t>
      </w:r>
      <w:r w:rsidR="00B60E9E">
        <w:rPr>
          <w:rFonts w:ascii="Times New Roman" w:hAnsi="Times New Roman" w:cs="Times New Roman"/>
          <w:sz w:val="24"/>
          <w:szCs w:val="24"/>
        </w:rPr>
        <w:t>D</w:t>
      </w:r>
      <w:r w:rsidR="00053F59">
        <w:rPr>
          <w:rFonts w:ascii="Times New Roman" w:hAnsi="Times New Roman" w:cs="Times New Roman"/>
          <w:sz w:val="24"/>
          <w:szCs w:val="24"/>
        </w:rPr>
        <w:t xml:space="preserve">epartment of </w:t>
      </w:r>
      <w:r w:rsidR="00B60E9E">
        <w:rPr>
          <w:rFonts w:ascii="Times New Roman" w:hAnsi="Times New Roman" w:cs="Times New Roman"/>
          <w:sz w:val="24"/>
          <w:szCs w:val="24"/>
        </w:rPr>
        <w:t>J</w:t>
      </w:r>
      <w:r w:rsidR="00053F59">
        <w:rPr>
          <w:rFonts w:ascii="Times New Roman" w:hAnsi="Times New Roman" w:cs="Times New Roman"/>
          <w:sz w:val="24"/>
          <w:szCs w:val="24"/>
        </w:rPr>
        <w:t xml:space="preserve">ustice as the fear of German-Americans was at an all-time high during World War I. In Thomas Jr.’s text he mentions how “Justice Department </w:t>
      </w:r>
      <w:r w:rsidR="00053F59">
        <w:rPr>
          <w:rFonts w:ascii="Times New Roman" w:hAnsi="Times New Roman" w:cs="Times New Roman"/>
          <w:sz w:val="24"/>
          <w:szCs w:val="24"/>
        </w:rPr>
        <w:lastRenderedPageBreak/>
        <w:t>detectives were systematically trying to silence critics of the war throughout the state</w:t>
      </w:r>
      <w:r w:rsidR="00B60E9E">
        <w:rPr>
          <w:rFonts w:ascii="Times New Roman" w:hAnsi="Times New Roman" w:cs="Times New Roman"/>
          <w:sz w:val="24"/>
          <w:szCs w:val="24"/>
        </w:rPr>
        <w:t>.</w:t>
      </w:r>
      <w:r w:rsidR="00053F59">
        <w:rPr>
          <w:rFonts w:ascii="Times New Roman" w:hAnsi="Times New Roman" w:cs="Times New Roman"/>
          <w:sz w:val="24"/>
          <w:szCs w:val="24"/>
        </w:rPr>
        <w:t>”</w:t>
      </w:r>
      <w:r w:rsidR="00053F59">
        <w:rPr>
          <w:rStyle w:val="FootnoteReference"/>
          <w:rFonts w:ascii="Times New Roman" w:hAnsi="Times New Roman" w:cs="Times New Roman"/>
          <w:sz w:val="24"/>
          <w:szCs w:val="24"/>
        </w:rPr>
        <w:footnoteReference w:id="29"/>
      </w:r>
      <w:r w:rsidR="00053F59">
        <w:rPr>
          <w:rFonts w:ascii="Times New Roman" w:hAnsi="Times New Roman" w:cs="Times New Roman"/>
          <w:sz w:val="24"/>
          <w:szCs w:val="24"/>
        </w:rPr>
        <w:t xml:space="preserve"> Wisconsin was really hit hard with these investigations and Paul </w:t>
      </w:r>
      <w:r w:rsidR="00C25079">
        <w:rPr>
          <w:rFonts w:ascii="Times New Roman" w:hAnsi="Times New Roman" w:cs="Times New Roman"/>
          <w:sz w:val="24"/>
          <w:szCs w:val="24"/>
        </w:rPr>
        <w:t>v</w:t>
      </w:r>
      <w:r w:rsidR="00053F59">
        <w:rPr>
          <w:rFonts w:ascii="Times New Roman" w:hAnsi="Times New Roman" w:cs="Times New Roman"/>
          <w:sz w:val="24"/>
          <w:szCs w:val="24"/>
        </w:rPr>
        <w:t xml:space="preserve">on </w:t>
      </w:r>
      <w:proofErr w:type="spellStart"/>
      <w:r w:rsidR="00053F59">
        <w:rPr>
          <w:rFonts w:ascii="Times New Roman" w:hAnsi="Times New Roman" w:cs="Times New Roman"/>
          <w:sz w:val="24"/>
          <w:szCs w:val="24"/>
        </w:rPr>
        <w:t>Szeliski</w:t>
      </w:r>
      <w:proofErr w:type="spellEnd"/>
      <w:r w:rsidR="00053F59">
        <w:rPr>
          <w:rFonts w:ascii="Times New Roman" w:hAnsi="Times New Roman" w:cs="Times New Roman"/>
          <w:sz w:val="24"/>
          <w:szCs w:val="24"/>
        </w:rPr>
        <w:t xml:space="preserve"> was not immune even with little known about him. </w:t>
      </w:r>
      <w:r w:rsidR="00B60E9E">
        <w:rPr>
          <w:rFonts w:ascii="Times New Roman" w:hAnsi="Times New Roman" w:cs="Times New Roman"/>
          <w:sz w:val="24"/>
          <w:szCs w:val="24"/>
        </w:rPr>
        <w:t>L</w:t>
      </w:r>
      <w:r w:rsidR="00053F59">
        <w:rPr>
          <w:rFonts w:ascii="Times New Roman" w:hAnsi="Times New Roman" w:cs="Times New Roman"/>
          <w:sz w:val="24"/>
          <w:szCs w:val="24"/>
        </w:rPr>
        <w:t xml:space="preserve">ooking through the documents that are accessible, a history of the investigation of Paul </w:t>
      </w:r>
      <w:r w:rsidR="00C25079">
        <w:rPr>
          <w:rFonts w:ascii="Times New Roman" w:hAnsi="Times New Roman" w:cs="Times New Roman"/>
          <w:sz w:val="24"/>
          <w:szCs w:val="24"/>
        </w:rPr>
        <w:t>v</w:t>
      </w:r>
      <w:r w:rsidR="00053F59">
        <w:rPr>
          <w:rFonts w:ascii="Times New Roman" w:hAnsi="Times New Roman" w:cs="Times New Roman"/>
          <w:sz w:val="24"/>
          <w:szCs w:val="24"/>
        </w:rPr>
        <w:t xml:space="preserve">on </w:t>
      </w:r>
      <w:proofErr w:type="spellStart"/>
      <w:r w:rsidR="00053F59">
        <w:rPr>
          <w:rFonts w:ascii="Times New Roman" w:hAnsi="Times New Roman" w:cs="Times New Roman"/>
          <w:sz w:val="24"/>
          <w:szCs w:val="24"/>
        </w:rPr>
        <w:t>Szeliski</w:t>
      </w:r>
      <w:proofErr w:type="spellEnd"/>
      <w:r w:rsidR="00053F59">
        <w:rPr>
          <w:rFonts w:ascii="Times New Roman" w:hAnsi="Times New Roman" w:cs="Times New Roman"/>
          <w:sz w:val="24"/>
          <w:szCs w:val="24"/>
        </w:rPr>
        <w:t xml:space="preserve"> can be made and allows a </w:t>
      </w:r>
      <w:r w:rsidR="0073721A">
        <w:rPr>
          <w:rFonts w:ascii="Times New Roman" w:hAnsi="Times New Roman" w:cs="Times New Roman"/>
          <w:sz w:val="24"/>
          <w:szCs w:val="24"/>
        </w:rPr>
        <w:t>first-hand</w:t>
      </w:r>
      <w:r w:rsidR="00053F59">
        <w:rPr>
          <w:rFonts w:ascii="Times New Roman" w:hAnsi="Times New Roman" w:cs="Times New Roman"/>
          <w:sz w:val="24"/>
          <w:szCs w:val="24"/>
        </w:rPr>
        <w:t xml:space="preserve"> story of just </w:t>
      </w:r>
      <w:r w:rsidR="0073721A">
        <w:rPr>
          <w:rFonts w:ascii="Times New Roman" w:hAnsi="Times New Roman" w:cs="Times New Roman"/>
          <w:sz w:val="24"/>
          <w:szCs w:val="24"/>
        </w:rPr>
        <w:t>your average</w:t>
      </w:r>
      <w:r w:rsidR="00053F59">
        <w:rPr>
          <w:rFonts w:ascii="Times New Roman" w:hAnsi="Times New Roman" w:cs="Times New Roman"/>
          <w:sz w:val="24"/>
          <w:szCs w:val="24"/>
        </w:rPr>
        <w:t xml:space="preserve"> everyday immigrant who </w:t>
      </w:r>
      <w:r w:rsidR="0073721A">
        <w:rPr>
          <w:rFonts w:ascii="Times New Roman" w:hAnsi="Times New Roman" w:cs="Times New Roman"/>
          <w:sz w:val="24"/>
          <w:szCs w:val="24"/>
        </w:rPr>
        <w:t xml:space="preserve">was requested in order to try and find out if he was in fact a German spy. </w:t>
      </w:r>
    </w:p>
    <w:p w14:paraId="74A5BD35" w14:textId="088DDCA5" w:rsidR="0073721A" w:rsidRDefault="0073721A" w:rsidP="002363C0">
      <w:pPr>
        <w:spacing w:line="480" w:lineRule="auto"/>
        <w:rPr>
          <w:rFonts w:ascii="Times New Roman" w:hAnsi="Times New Roman" w:cs="Times New Roman"/>
          <w:sz w:val="24"/>
          <w:szCs w:val="24"/>
        </w:rPr>
      </w:pPr>
      <w:r>
        <w:rPr>
          <w:rFonts w:ascii="Times New Roman" w:hAnsi="Times New Roman" w:cs="Times New Roman"/>
          <w:sz w:val="24"/>
          <w:szCs w:val="24"/>
        </w:rPr>
        <w:tab/>
        <w:t>The story begins May 29</w:t>
      </w:r>
      <w:r w:rsidRPr="0073721A">
        <w:rPr>
          <w:rFonts w:ascii="Times New Roman" w:hAnsi="Times New Roman" w:cs="Times New Roman"/>
          <w:sz w:val="24"/>
          <w:szCs w:val="24"/>
          <w:vertAlign w:val="superscript"/>
        </w:rPr>
        <w:t>th</w:t>
      </w:r>
      <w:r>
        <w:rPr>
          <w:rFonts w:ascii="Times New Roman" w:hAnsi="Times New Roman" w:cs="Times New Roman"/>
          <w:sz w:val="24"/>
          <w:szCs w:val="24"/>
        </w:rPr>
        <w:t xml:space="preserve">, 1917 as a notice was made to begin looking into the affairs of Paul </w:t>
      </w:r>
      <w:r w:rsidR="00C25079">
        <w:rPr>
          <w:rFonts w:ascii="Times New Roman" w:hAnsi="Times New Roman" w:cs="Times New Roman"/>
          <w:sz w:val="24"/>
          <w:szCs w:val="24"/>
        </w:rPr>
        <w:t>v</w:t>
      </w:r>
      <w:r>
        <w:rPr>
          <w:rFonts w:ascii="Times New Roman" w:hAnsi="Times New Roman" w:cs="Times New Roman"/>
          <w:sz w:val="24"/>
          <w:szCs w:val="24"/>
        </w:rPr>
        <w:t xml:space="preserve">on </w:t>
      </w:r>
      <w:proofErr w:type="spellStart"/>
      <w:r>
        <w:rPr>
          <w:rFonts w:ascii="Times New Roman" w:hAnsi="Times New Roman" w:cs="Times New Roman"/>
          <w:sz w:val="24"/>
          <w:szCs w:val="24"/>
        </w:rPr>
        <w:t>Szeliski</w:t>
      </w:r>
      <w:proofErr w:type="spellEnd"/>
      <w:r w:rsidR="00B60E9E">
        <w:rPr>
          <w:rFonts w:ascii="Times New Roman" w:hAnsi="Times New Roman" w:cs="Times New Roman"/>
          <w:sz w:val="24"/>
          <w:szCs w:val="24"/>
        </w:rPr>
        <w:t>. He</w:t>
      </w:r>
      <w:r>
        <w:rPr>
          <w:rFonts w:ascii="Times New Roman" w:hAnsi="Times New Roman" w:cs="Times New Roman"/>
          <w:sz w:val="24"/>
          <w:szCs w:val="24"/>
        </w:rPr>
        <w:t xml:space="preserve"> was naturalized in Toronto, Canada but was found to be unfaithful to his oath there as he “left Canada in a hurry last autumn.”</w:t>
      </w:r>
      <w:r>
        <w:rPr>
          <w:rStyle w:val="FootnoteReference"/>
          <w:rFonts w:ascii="Times New Roman" w:hAnsi="Times New Roman" w:cs="Times New Roman"/>
          <w:sz w:val="24"/>
          <w:szCs w:val="24"/>
        </w:rPr>
        <w:footnoteReference w:id="30"/>
      </w:r>
      <w:r>
        <w:rPr>
          <w:rFonts w:ascii="Times New Roman" w:hAnsi="Times New Roman" w:cs="Times New Roman"/>
          <w:sz w:val="24"/>
          <w:szCs w:val="24"/>
        </w:rPr>
        <w:t xml:space="preserve"> This anonymous informant also decided to mention that he was charged with “conducting a private wireless station in his own house, and of being an active agent of </w:t>
      </w:r>
      <w:r w:rsidR="00C25079">
        <w:rPr>
          <w:rFonts w:ascii="Times New Roman" w:hAnsi="Times New Roman" w:cs="Times New Roman"/>
          <w:sz w:val="24"/>
          <w:szCs w:val="24"/>
        </w:rPr>
        <w:t>v</w:t>
      </w:r>
      <w:r>
        <w:rPr>
          <w:rFonts w:ascii="Times New Roman" w:hAnsi="Times New Roman" w:cs="Times New Roman"/>
          <w:sz w:val="24"/>
          <w:szCs w:val="24"/>
        </w:rPr>
        <w:t>on Bernstorff.”</w:t>
      </w:r>
      <w:r>
        <w:rPr>
          <w:rStyle w:val="FootnoteReference"/>
          <w:rFonts w:ascii="Times New Roman" w:hAnsi="Times New Roman" w:cs="Times New Roman"/>
          <w:sz w:val="24"/>
          <w:szCs w:val="24"/>
        </w:rPr>
        <w:footnoteReference w:id="31"/>
      </w:r>
      <w:r>
        <w:rPr>
          <w:rFonts w:ascii="Times New Roman" w:hAnsi="Times New Roman" w:cs="Times New Roman"/>
          <w:sz w:val="24"/>
          <w:szCs w:val="24"/>
        </w:rPr>
        <w:t xml:space="preserve"> This obviously being a big no-no as the war years began to progress, the harboring of an agent seems to be something that a spy might do, and this is not someone who should be living among the enemy of the German army within a largely German state. So, at the request of this writer, they wanted to begin inquiries about </w:t>
      </w:r>
      <w:r w:rsidR="00C25079">
        <w:rPr>
          <w:rFonts w:ascii="Times New Roman" w:hAnsi="Times New Roman" w:cs="Times New Roman"/>
          <w:sz w:val="24"/>
          <w:szCs w:val="24"/>
        </w:rPr>
        <w:t>v</w:t>
      </w:r>
      <w:r>
        <w:rPr>
          <w:rFonts w:ascii="Times New Roman" w:hAnsi="Times New Roman" w:cs="Times New Roman"/>
          <w:sz w:val="24"/>
          <w:szCs w:val="24"/>
        </w:rPr>
        <w:t xml:space="preserve">on </w:t>
      </w:r>
      <w:proofErr w:type="spellStart"/>
      <w:r>
        <w:rPr>
          <w:rFonts w:ascii="Times New Roman" w:hAnsi="Times New Roman" w:cs="Times New Roman"/>
          <w:sz w:val="24"/>
          <w:szCs w:val="24"/>
        </w:rPr>
        <w:t>Szeliski</w:t>
      </w:r>
      <w:proofErr w:type="spellEnd"/>
      <w:r>
        <w:rPr>
          <w:rFonts w:ascii="Times New Roman" w:hAnsi="Times New Roman" w:cs="Times New Roman"/>
          <w:sz w:val="24"/>
          <w:szCs w:val="24"/>
        </w:rPr>
        <w:t xml:space="preserve"> and start to really look into this man’s life. </w:t>
      </w:r>
    </w:p>
    <w:p w14:paraId="2530B7CA" w14:textId="652162A1" w:rsidR="00423CB8" w:rsidRDefault="00423CB8" w:rsidP="002363C0">
      <w:pPr>
        <w:spacing w:line="480" w:lineRule="auto"/>
        <w:rPr>
          <w:rFonts w:ascii="Times New Roman" w:hAnsi="Times New Roman" w:cs="Times New Roman"/>
          <w:sz w:val="24"/>
          <w:szCs w:val="24"/>
        </w:rPr>
      </w:pPr>
      <w:r>
        <w:rPr>
          <w:rFonts w:ascii="Times New Roman" w:hAnsi="Times New Roman" w:cs="Times New Roman"/>
          <w:sz w:val="24"/>
          <w:szCs w:val="24"/>
        </w:rPr>
        <w:tab/>
        <w:t>After further investigating into this man who was naturalized in Canada, it was found that he left in such a hurry due to his being unfaithful to the oath he took in Canada</w:t>
      </w:r>
      <w:r w:rsidR="00B60E9E">
        <w:rPr>
          <w:rFonts w:ascii="Times New Roman" w:hAnsi="Times New Roman" w:cs="Times New Roman"/>
          <w:sz w:val="24"/>
          <w:szCs w:val="24"/>
        </w:rPr>
        <w:t>. A</w:t>
      </w:r>
      <w:r>
        <w:rPr>
          <w:rFonts w:ascii="Times New Roman" w:hAnsi="Times New Roman" w:cs="Times New Roman"/>
          <w:sz w:val="24"/>
          <w:szCs w:val="24"/>
        </w:rPr>
        <w:t xml:space="preserve">s well </w:t>
      </w:r>
      <w:r w:rsidR="00B60E9E">
        <w:rPr>
          <w:rFonts w:ascii="Times New Roman" w:hAnsi="Times New Roman" w:cs="Times New Roman"/>
          <w:sz w:val="24"/>
          <w:szCs w:val="24"/>
        </w:rPr>
        <w:t>they said</w:t>
      </w:r>
      <w:r>
        <w:rPr>
          <w:rFonts w:ascii="Times New Roman" w:hAnsi="Times New Roman" w:cs="Times New Roman"/>
          <w:sz w:val="24"/>
          <w:szCs w:val="24"/>
        </w:rPr>
        <w:t xml:space="preserve"> that he “found it conducive to his health and physical welfare to leave Canada in a hurry last autumn.”</w:t>
      </w:r>
      <w:r>
        <w:rPr>
          <w:rStyle w:val="FootnoteReference"/>
          <w:rFonts w:ascii="Times New Roman" w:hAnsi="Times New Roman" w:cs="Times New Roman"/>
          <w:sz w:val="24"/>
          <w:szCs w:val="24"/>
        </w:rPr>
        <w:footnoteReference w:id="32"/>
      </w:r>
      <w:r>
        <w:rPr>
          <w:rFonts w:ascii="Times New Roman" w:hAnsi="Times New Roman" w:cs="Times New Roman"/>
          <w:sz w:val="24"/>
          <w:szCs w:val="24"/>
        </w:rPr>
        <w:t xml:space="preserve"> </w:t>
      </w:r>
      <w:r w:rsidR="001F5DB9">
        <w:rPr>
          <w:rFonts w:ascii="Times New Roman" w:hAnsi="Times New Roman" w:cs="Times New Roman"/>
          <w:sz w:val="24"/>
          <w:szCs w:val="24"/>
        </w:rPr>
        <w:t xml:space="preserve">It is mentioned though that the charges presented against </w:t>
      </w:r>
      <w:r w:rsidR="00C25079">
        <w:rPr>
          <w:rFonts w:ascii="Times New Roman" w:hAnsi="Times New Roman" w:cs="Times New Roman"/>
          <w:sz w:val="24"/>
          <w:szCs w:val="24"/>
        </w:rPr>
        <w:t>v</w:t>
      </w:r>
      <w:r w:rsidR="001F5DB9">
        <w:rPr>
          <w:rFonts w:ascii="Times New Roman" w:hAnsi="Times New Roman" w:cs="Times New Roman"/>
          <w:sz w:val="24"/>
          <w:szCs w:val="24"/>
        </w:rPr>
        <w:t xml:space="preserve">on </w:t>
      </w:r>
      <w:proofErr w:type="spellStart"/>
      <w:r w:rsidR="001F5DB9">
        <w:rPr>
          <w:rFonts w:ascii="Times New Roman" w:hAnsi="Times New Roman" w:cs="Times New Roman"/>
          <w:sz w:val="24"/>
          <w:szCs w:val="24"/>
        </w:rPr>
        <w:t>Szeliski</w:t>
      </w:r>
      <w:proofErr w:type="spellEnd"/>
      <w:r w:rsidR="001F5DB9">
        <w:rPr>
          <w:rFonts w:ascii="Times New Roman" w:hAnsi="Times New Roman" w:cs="Times New Roman"/>
          <w:sz w:val="24"/>
          <w:szCs w:val="24"/>
        </w:rPr>
        <w:t xml:space="preserve"> of being an </w:t>
      </w:r>
      <w:r w:rsidR="001F5DB9">
        <w:rPr>
          <w:rFonts w:ascii="Times New Roman" w:hAnsi="Times New Roman" w:cs="Times New Roman"/>
          <w:sz w:val="24"/>
          <w:szCs w:val="24"/>
        </w:rPr>
        <w:lastRenderedPageBreak/>
        <w:t xml:space="preserve">agent for </w:t>
      </w:r>
      <w:r w:rsidR="005B60EB">
        <w:rPr>
          <w:rFonts w:ascii="Times New Roman" w:hAnsi="Times New Roman" w:cs="Times New Roman"/>
          <w:sz w:val="24"/>
          <w:szCs w:val="24"/>
        </w:rPr>
        <w:t xml:space="preserve">a German politician and ambassador to the United States Johann Heinrich Graf </w:t>
      </w:r>
      <w:r w:rsidR="00C25079">
        <w:rPr>
          <w:rFonts w:ascii="Times New Roman" w:hAnsi="Times New Roman" w:cs="Times New Roman"/>
          <w:sz w:val="24"/>
          <w:szCs w:val="24"/>
        </w:rPr>
        <w:t>v</w:t>
      </w:r>
      <w:r w:rsidR="001F5DB9">
        <w:rPr>
          <w:rFonts w:ascii="Times New Roman" w:hAnsi="Times New Roman" w:cs="Times New Roman"/>
          <w:sz w:val="24"/>
          <w:szCs w:val="24"/>
        </w:rPr>
        <w:t>on Bernstorff</w:t>
      </w:r>
      <w:r w:rsidR="00B60E9E">
        <w:rPr>
          <w:rFonts w:ascii="Times New Roman" w:hAnsi="Times New Roman" w:cs="Times New Roman"/>
          <w:sz w:val="24"/>
          <w:szCs w:val="24"/>
        </w:rPr>
        <w:t xml:space="preserve"> </w:t>
      </w:r>
      <w:r w:rsidR="001F5DB9">
        <w:rPr>
          <w:rFonts w:ascii="Times New Roman" w:hAnsi="Times New Roman" w:cs="Times New Roman"/>
          <w:sz w:val="24"/>
          <w:szCs w:val="24"/>
        </w:rPr>
        <w:t>were true</w:t>
      </w:r>
      <w:r w:rsidR="005B60EB">
        <w:rPr>
          <w:rFonts w:ascii="Times New Roman" w:hAnsi="Times New Roman" w:cs="Times New Roman"/>
          <w:sz w:val="24"/>
          <w:szCs w:val="24"/>
        </w:rPr>
        <w:t>.</w:t>
      </w:r>
      <w:r w:rsidR="001F5DB9">
        <w:rPr>
          <w:rFonts w:ascii="Times New Roman" w:hAnsi="Times New Roman" w:cs="Times New Roman"/>
          <w:sz w:val="24"/>
          <w:szCs w:val="24"/>
        </w:rPr>
        <w:t xml:space="preserve"> </w:t>
      </w:r>
      <w:r w:rsidR="005B60EB">
        <w:rPr>
          <w:rFonts w:ascii="Times New Roman" w:hAnsi="Times New Roman" w:cs="Times New Roman"/>
          <w:sz w:val="24"/>
          <w:szCs w:val="24"/>
        </w:rPr>
        <w:t>T</w:t>
      </w:r>
      <w:r w:rsidR="001F5DB9">
        <w:rPr>
          <w:rFonts w:ascii="Times New Roman" w:hAnsi="Times New Roman" w:cs="Times New Roman"/>
          <w:sz w:val="24"/>
          <w:szCs w:val="24"/>
        </w:rPr>
        <w:t xml:space="preserve">he government in Canada took a very lax approach to following up on the case </w:t>
      </w:r>
      <w:r w:rsidR="005B60EB">
        <w:rPr>
          <w:rFonts w:ascii="Times New Roman" w:hAnsi="Times New Roman" w:cs="Times New Roman"/>
          <w:sz w:val="24"/>
          <w:szCs w:val="24"/>
        </w:rPr>
        <w:t xml:space="preserve">however </w:t>
      </w:r>
      <w:r w:rsidR="001F5DB9">
        <w:rPr>
          <w:rFonts w:ascii="Times New Roman" w:hAnsi="Times New Roman" w:cs="Times New Roman"/>
          <w:sz w:val="24"/>
          <w:szCs w:val="24"/>
        </w:rPr>
        <w:t>and so he was able to leave the country without any sort of issue.</w:t>
      </w:r>
      <w:r w:rsidR="001F5DB9">
        <w:rPr>
          <w:rStyle w:val="FootnoteReference"/>
          <w:rFonts w:ascii="Times New Roman" w:hAnsi="Times New Roman" w:cs="Times New Roman"/>
          <w:sz w:val="24"/>
          <w:szCs w:val="24"/>
        </w:rPr>
        <w:footnoteReference w:id="33"/>
      </w:r>
      <w:r w:rsidR="001F5DB9">
        <w:rPr>
          <w:rFonts w:ascii="Times New Roman" w:hAnsi="Times New Roman" w:cs="Times New Roman"/>
          <w:sz w:val="24"/>
          <w:szCs w:val="24"/>
        </w:rPr>
        <w:t xml:space="preserve"> Now the fear becomes that this “Hun” as they call him is still working for this </w:t>
      </w:r>
      <w:r w:rsidR="00C25079">
        <w:rPr>
          <w:rFonts w:ascii="Times New Roman" w:hAnsi="Times New Roman" w:cs="Times New Roman"/>
          <w:sz w:val="24"/>
          <w:szCs w:val="24"/>
        </w:rPr>
        <w:t>v</w:t>
      </w:r>
      <w:r w:rsidR="001F5DB9">
        <w:rPr>
          <w:rFonts w:ascii="Times New Roman" w:hAnsi="Times New Roman" w:cs="Times New Roman"/>
          <w:sz w:val="24"/>
          <w:szCs w:val="24"/>
        </w:rPr>
        <w:t>on Bernstorff, and could be running an underground route for him within the United States.</w:t>
      </w:r>
      <w:r w:rsidR="001F5DB9">
        <w:rPr>
          <w:rStyle w:val="FootnoteReference"/>
          <w:rFonts w:ascii="Times New Roman" w:hAnsi="Times New Roman" w:cs="Times New Roman"/>
          <w:sz w:val="24"/>
          <w:szCs w:val="24"/>
        </w:rPr>
        <w:footnoteReference w:id="34"/>
      </w:r>
      <w:r w:rsidR="001F5DB9">
        <w:rPr>
          <w:rFonts w:ascii="Times New Roman" w:hAnsi="Times New Roman" w:cs="Times New Roman"/>
          <w:sz w:val="24"/>
          <w:szCs w:val="24"/>
        </w:rPr>
        <w:t xml:space="preserve"> </w:t>
      </w:r>
      <w:r w:rsidR="005B60EB">
        <w:rPr>
          <w:rFonts w:ascii="Times New Roman" w:hAnsi="Times New Roman" w:cs="Times New Roman"/>
          <w:sz w:val="24"/>
          <w:szCs w:val="24"/>
        </w:rPr>
        <w:t>N</w:t>
      </w:r>
      <w:r w:rsidR="001F5DB9">
        <w:rPr>
          <w:rFonts w:ascii="Times New Roman" w:hAnsi="Times New Roman" w:cs="Times New Roman"/>
          <w:sz w:val="24"/>
          <w:szCs w:val="24"/>
        </w:rPr>
        <w:t>ow i</w:t>
      </w:r>
      <w:r w:rsidR="005B60EB">
        <w:rPr>
          <w:rFonts w:ascii="Times New Roman" w:hAnsi="Times New Roman" w:cs="Times New Roman"/>
          <w:sz w:val="24"/>
          <w:szCs w:val="24"/>
        </w:rPr>
        <w:t>t</w:t>
      </w:r>
      <w:r w:rsidR="001F5DB9">
        <w:rPr>
          <w:rFonts w:ascii="Times New Roman" w:hAnsi="Times New Roman" w:cs="Times New Roman"/>
          <w:sz w:val="24"/>
          <w:szCs w:val="24"/>
        </w:rPr>
        <w:t xml:space="preserve"> has become an active part of the </w:t>
      </w:r>
      <w:r w:rsidR="005B60EB">
        <w:rPr>
          <w:rFonts w:ascii="Times New Roman" w:hAnsi="Times New Roman" w:cs="Times New Roman"/>
          <w:sz w:val="24"/>
          <w:szCs w:val="24"/>
        </w:rPr>
        <w:t>D</w:t>
      </w:r>
      <w:r w:rsidR="001F5DB9">
        <w:rPr>
          <w:rFonts w:ascii="Times New Roman" w:hAnsi="Times New Roman" w:cs="Times New Roman"/>
          <w:sz w:val="24"/>
          <w:szCs w:val="24"/>
        </w:rPr>
        <w:t xml:space="preserve">epartment of </w:t>
      </w:r>
      <w:r w:rsidR="005B60EB">
        <w:rPr>
          <w:rFonts w:ascii="Times New Roman" w:hAnsi="Times New Roman" w:cs="Times New Roman"/>
          <w:sz w:val="24"/>
          <w:szCs w:val="24"/>
        </w:rPr>
        <w:t>J</w:t>
      </w:r>
      <w:r w:rsidR="001F5DB9">
        <w:rPr>
          <w:rFonts w:ascii="Times New Roman" w:hAnsi="Times New Roman" w:cs="Times New Roman"/>
          <w:sz w:val="24"/>
          <w:szCs w:val="24"/>
        </w:rPr>
        <w:t xml:space="preserve">ustice to further investigate </w:t>
      </w:r>
      <w:r w:rsidR="00C25079">
        <w:rPr>
          <w:rFonts w:ascii="Times New Roman" w:hAnsi="Times New Roman" w:cs="Times New Roman"/>
          <w:sz w:val="24"/>
          <w:szCs w:val="24"/>
        </w:rPr>
        <w:t>v</w:t>
      </w:r>
      <w:r w:rsidR="001F5DB9">
        <w:rPr>
          <w:rFonts w:ascii="Times New Roman" w:hAnsi="Times New Roman" w:cs="Times New Roman"/>
          <w:sz w:val="24"/>
          <w:szCs w:val="24"/>
        </w:rPr>
        <w:t xml:space="preserve">on </w:t>
      </w:r>
      <w:proofErr w:type="spellStart"/>
      <w:r w:rsidR="001F5DB9">
        <w:rPr>
          <w:rFonts w:ascii="Times New Roman" w:hAnsi="Times New Roman" w:cs="Times New Roman"/>
          <w:sz w:val="24"/>
          <w:szCs w:val="24"/>
        </w:rPr>
        <w:t>Szeliski</w:t>
      </w:r>
      <w:proofErr w:type="spellEnd"/>
      <w:r w:rsidR="001F5DB9">
        <w:rPr>
          <w:rFonts w:ascii="Times New Roman" w:hAnsi="Times New Roman" w:cs="Times New Roman"/>
          <w:sz w:val="24"/>
          <w:szCs w:val="24"/>
        </w:rPr>
        <w:t xml:space="preserve"> and try and figure out if he is truly a spy. </w:t>
      </w:r>
    </w:p>
    <w:p w14:paraId="5A949C9E" w14:textId="20E638A9" w:rsidR="001F5DB9" w:rsidRDefault="001F5DB9" w:rsidP="002363C0">
      <w:pPr>
        <w:spacing w:line="480" w:lineRule="auto"/>
        <w:rPr>
          <w:rFonts w:ascii="Times New Roman" w:hAnsi="Times New Roman" w:cs="Times New Roman"/>
          <w:sz w:val="24"/>
          <w:szCs w:val="24"/>
        </w:rPr>
      </w:pPr>
      <w:r>
        <w:rPr>
          <w:rFonts w:ascii="Times New Roman" w:hAnsi="Times New Roman" w:cs="Times New Roman"/>
          <w:sz w:val="24"/>
          <w:szCs w:val="24"/>
        </w:rPr>
        <w:tab/>
      </w:r>
      <w:r w:rsidR="00560653">
        <w:rPr>
          <w:rFonts w:ascii="Times New Roman" w:hAnsi="Times New Roman" w:cs="Times New Roman"/>
          <w:sz w:val="24"/>
          <w:szCs w:val="24"/>
        </w:rPr>
        <w:t xml:space="preserve">June 1, 1917 </w:t>
      </w:r>
      <w:r w:rsidR="00756897">
        <w:rPr>
          <w:rFonts w:ascii="Times New Roman" w:hAnsi="Times New Roman" w:cs="Times New Roman"/>
          <w:sz w:val="24"/>
          <w:szCs w:val="24"/>
        </w:rPr>
        <w:t xml:space="preserve">the District Superintendent in Wisconsin gets involved in the matter, as a letter from one Charles H. Whelan of Illinois quotes how he believes </w:t>
      </w:r>
      <w:r w:rsidR="00C25079">
        <w:rPr>
          <w:rFonts w:ascii="Times New Roman" w:hAnsi="Times New Roman" w:cs="Times New Roman"/>
          <w:sz w:val="24"/>
          <w:szCs w:val="24"/>
        </w:rPr>
        <w:t>v</w:t>
      </w:r>
      <w:r w:rsidR="00756897">
        <w:rPr>
          <w:rFonts w:ascii="Times New Roman" w:hAnsi="Times New Roman" w:cs="Times New Roman"/>
          <w:sz w:val="24"/>
          <w:szCs w:val="24"/>
        </w:rPr>
        <w:t xml:space="preserve">on </w:t>
      </w:r>
      <w:proofErr w:type="spellStart"/>
      <w:r w:rsidR="00756897">
        <w:rPr>
          <w:rFonts w:ascii="Times New Roman" w:hAnsi="Times New Roman" w:cs="Times New Roman"/>
          <w:sz w:val="24"/>
          <w:szCs w:val="24"/>
        </w:rPr>
        <w:t>Szeliski</w:t>
      </w:r>
      <w:proofErr w:type="spellEnd"/>
      <w:r w:rsidR="00756897">
        <w:rPr>
          <w:rFonts w:ascii="Times New Roman" w:hAnsi="Times New Roman" w:cs="Times New Roman"/>
          <w:sz w:val="24"/>
          <w:szCs w:val="24"/>
        </w:rPr>
        <w:t xml:space="preserve"> to have left Canada to escape capture and claims him to be an agent of the Imperial German Government all based on the information presented to him.</w:t>
      </w:r>
      <w:r w:rsidR="00756897">
        <w:rPr>
          <w:rStyle w:val="FootnoteReference"/>
          <w:rFonts w:ascii="Times New Roman" w:hAnsi="Times New Roman" w:cs="Times New Roman"/>
          <w:sz w:val="24"/>
          <w:szCs w:val="24"/>
        </w:rPr>
        <w:footnoteReference w:id="35"/>
      </w:r>
      <w:r w:rsidR="00756897">
        <w:rPr>
          <w:rFonts w:ascii="Times New Roman" w:hAnsi="Times New Roman" w:cs="Times New Roman"/>
          <w:sz w:val="24"/>
          <w:szCs w:val="24"/>
        </w:rPr>
        <w:t xml:space="preserve"> He then says how he plans to take it upon himself to look into the matter further and try and learn all he can about the case in order to try and figure out who this man truly is. Something really interesting comes from the response on the same day, as the man writes how he appreciates them bringing the matter to their attention, then saying how “The patriotism which prompted your writing is greatly appreciated.”</w:t>
      </w:r>
      <w:r w:rsidR="00756897">
        <w:rPr>
          <w:rStyle w:val="FootnoteReference"/>
          <w:rFonts w:ascii="Times New Roman" w:hAnsi="Times New Roman" w:cs="Times New Roman"/>
          <w:sz w:val="24"/>
          <w:szCs w:val="24"/>
        </w:rPr>
        <w:footnoteReference w:id="36"/>
      </w:r>
      <w:r w:rsidR="00756897">
        <w:rPr>
          <w:rFonts w:ascii="Times New Roman" w:hAnsi="Times New Roman" w:cs="Times New Roman"/>
          <w:sz w:val="24"/>
          <w:szCs w:val="24"/>
        </w:rPr>
        <w:t xml:space="preserve"> The showing of feeling this to be an act of patriotism stands out, as just presenting this information which is almost purely based on speculation to look into this family man who has immigrated to the US is a true sign of patriotism. A display of the ways that people during wartimes change the ways they </w:t>
      </w:r>
      <w:r w:rsidR="00756897">
        <w:rPr>
          <w:rFonts w:ascii="Times New Roman" w:hAnsi="Times New Roman" w:cs="Times New Roman"/>
          <w:sz w:val="24"/>
          <w:szCs w:val="24"/>
        </w:rPr>
        <w:lastRenderedPageBreak/>
        <w:t xml:space="preserve">interact as the importance of patriotism within the country becomes a key aspect of life among the citizens. </w:t>
      </w:r>
    </w:p>
    <w:p w14:paraId="53B523EC" w14:textId="6F9AF665" w:rsidR="0073721A" w:rsidRDefault="00756897" w:rsidP="002363C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After that a formal report is delivered to </w:t>
      </w:r>
      <w:r w:rsidR="00C25079">
        <w:rPr>
          <w:rFonts w:ascii="Times New Roman" w:hAnsi="Times New Roman" w:cs="Times New Roman"/>
          <w:sz w:val="24"/>
          <w:szCs w:val="24"/>
        </w:rPr>
        <w:t>v</w:t>
      </w:r>
      <w:r>
        <w:rPr>
          <w:rFonts w:ascii="Times New Roman" w:hAnsi="Times New Roman" w:cs="Times New Roman"/>
          <w:sz w:val="24"/>
          <w:szCs w:val="24"/>
        </w:rPr>
        <w:t xml:space="preserve">on </w:t>
      </w:r>
      <w:proofErr w:type="spellStart"/>
      <w:r>
        <w:rPr>
          <w:rFonts w:ascii="Times New Roman" w:hAnsi="Times New Roman" w:cs="Times New Roman"/>
          <w:sz w:val="24"/>
          <w:szCs w:val="24"/>
        </w:rPr>
        <w:t>Szeliski</w:t>
      </w:r>
      <w:proofErr w:type="spellEnd"/>
      <w:r>
        <w:rPr>
          <w:rFonts w:ascii="Times New Roman" w:hAnsi="Times New Roman" w:cs="Times New Roman"/>
          <w:sz w:val="24"/>
          <w:szCs w:val="24"/>
        </w:rPr>
        <w:t xml:space="preserve"> at his home on N. Prospect Ave in Madison, requesting his cooperation with the agents assigned to his case. This agent is based out of a Chicago office and is known as Special Agent Burger who at the time has only received one report.</w:t>
      </w:r>
      <w:r>
        <w:rPr>
          <w:rStyle w:val="FootnoteReference"/>
          <w:rFonts w:ascii="Times New Roman" w:hAnsi="Times New Roman" w:cs="Times New Roman"/>
          <w:sz w:val="24"/>
          <w:szCs w:val="24"/>
        </w:rPr>
        <w:footnoteReference w:id="37"/>
      </w:r>
      <w:r>
        <w:rPr>
          <w:rFonts w:ascii="Times New Roman" w:hAnsi="Times New Roman" w:cs="Times New Roman"/>
          <w:sz w:val="24"/>
          <w:szCs w:val="24"/>
        </w:rPr>
        <w:t xml:space="preserve"> The next few documents deal with trying to find out more about </w:t>
      </w:r>
      <w:r w:rsidR="00C25079">
        <w:rPr>
          <w:rFonts w:ascii="Times New Roman" w:hAnsi="Times New Roman" w:cs="Times New Roman"/>
          <w:sz w:val="24"/>
          <w:szCs w:val="24"/>
        </w:rPr>
        <w:t>v</w:t>
      </w:r>
      <w:r>
        <w:rPr>
          <w:rFonts w:ascii="Times New Roman" w:hAnsi="Times New Roman" w:cs="Times New Roman"/>
          <w:sz w:val="24"/>
          <w:szCs w:val="24"/>
        </w:rPr>
        <w:t xml:space="preserve">on </w:t>
      </w:r>
      <w:proofErr w:type="spellStart"/>
      <w:r>
        <w:rPr>
          <w:rFonts w:ascii="Times New Roman" w:hAnsi="Times New Roman" w:cs="Times New Roman"/>
          <w:sz w:val="24"/>
          <w:szCs w:val="24"/>
        </w:rPr>
        <w:t>Szeliski</w:t>
      </w:r>
      <w:proofErr w:type="spellEnd"/>
      <w:r w:rsidR="005B60EB">
        <w:rPr>
          <w:rFonts w:ascii="Times New Roman" w:hAnsi="Times New Roman" w:cs="Times New Roman"/>
          <w:sz w:val="24"/>
          <w:szCs w:val="24"/>
        </w:rPr>
        <w:t>. A</w:t>
      </w:r>
      <w:r>
        <w:rPr>
          <w:rFonts w:ascii="Times New Roman" w:hAnsi="Times New Roman" w:cs="Times New Roman"/>
          <w:sz w:val="24"/>
          <w:szCs w:val="24"/>
        </w:rPr>
        <w:t xml:space="preserve">n interesting note is found as the Secretary of the Dane County Council of Defense had found out that both his son and </w:t>
      </w:r>
      <w:r w:rsidR="00C25079">
        <w:rPr>
          <w:rFonts w:ascii="Times New Roman" w:hAnsi="Times New Roman" w:cs="Times New Roman"/>
          <w:sz w:val="24"/>
          <w:szCs w:val="24"/>
        </w:rPr>
        <w:t>v</w:t>
      </w:r>
      <w:r>
        <w:rPr>
          <w:rFonts w:ascii="Times New Roman" w:hAnsi="Times New Roman" w:cs="Times New Roman"/>
          <w:sz w:val="24"/>
          <w:szCs w:val="24"/>
        </w:rPr>
        <w:t xml:space="preserve">on </w:t>
      </w:r>
      <w:proofErr w:type="spellStart"/>
      <w:r>
        <w:rPr>
          <w:rFonts w:ascii="Times New Roman" w:hAnsi="Times New Roman" w:cs="Times New Roman"/>
          <w:sz w:val="24"/>
          <w:szCs w:val="24"/>
        </w:rPr>
        <w:t>Szeliski’s</w:t>
      </w:r>
      <w:proofErr w:type="spellEnd"/>
      <w:r>
        <w:rPr>
          <w:rFonts w:ascii="Times New Roman" w:hAnsi="Times New Roman" w:cs="Times New Roman"/>
          <w:sz w:val="24"/>
          <w:szCs w:val="24"/>
        </w:rPr>
        <w:t xml:space="preserve"> son attend the same school</w:t>
      </w:r>
      <w:r w:rsidR="005B60EB">
        <w:rPr>
          <w:rFonts w:ascii="Times New Roman" w:hAnsi="Times New Roman" w:cs="Times New Roman"/>
          <w:sz w:val="24"/>
          <w:szCs w:val="24"/>
        </w:rPr>
        <w:t>. T</w:t>
      </w:r>
      <w:r>
        <w:rPr>
          <w:rFonts w:ascii="Times New Roman" w:hAnsi="Times New Roman" w:cs="Times New Roman"/>
          <w:sz w:val="24"/>
          <w:szCs w:val="24"/>
        </w:rPr>
        <w:t xml:space="preserve">hrough their children they </w:t>
      </w:r>
      <w:r w:rsidR="00A8182F">
        <w:rPr>
          <w:rFonts w:ascii="Times New Roman" w:hAnsi="Times New Roman" w:cs="Times New Roman"/>
          <w:sz w:val="24"/>
          <w:szCs w:val="24"/>
        </w:rPr>
        <w:t xml:space="preserve">were informed of the letter that was sent to Paul. This then they learned of </w:t>
      </w:r>
      <w:r w:rsidR="00C25079">
        <w:rPr>
          <w:rFonts w:ascii="Times New Roman" w:hAnsi="Times New Roman" w:cs="Times New Roman"/>
          <w:sz w:val="24"/>
          <w:szCs w:val="24"/>
        </w:rPr>
        <w:t>v</w:t>
      </w:r>
      <w:r w:rsidR="00A8182F">
        <w:rPr>
          <w:rFonts w:ascii="Times New Roman" w:hAnsi="Times New Roman" w:cs="Times New Roman"/>
          <w:sz w:val="24"/>
          <w:szCs w:val="24"/>
        </w:rPr>
        <w:t xml:space="preserve">on </w:t>
      </w:r>
      <w:proofErr w:type="spellStart"/>
      <w:r w:rsidR="00A8182F">
        <w:rPr>
          <w:rFonts w:ascii="Times New Roman" w:hAnsi="Times New Roman" w:cs="Times New Roman"/>
          <w:sz w:val="24"/>
          <w:szCs w:val="24"/>
        </w:rPr>
        <w:t>Szeliski’s</w:t>
      </w:r>
      <w:proofErr w:type="spellEnd"/>
      <w:r w:rsidR="00A8182F">
        <w:rPr>
          <w:rFonts w:ascii="Times New Roman" w:hAnsi="Times New Roman" w:cs="Times New Roman"/>
          <w:sz w:val="24"/>
          <w:szCs w:val="24"/>
        </w:rPr>
        <w:t xml:space="preserve"> position in Chicago though it could</w:t>
      </w:r>
      <w:r w:rsidR="005B60EB">
        <w:rPr>
          <w:rFonts w:ascii="Times New Roman" w:hAnsi="Times New Roman" w:cs="Times New Roman"/>
          <w:sz w:val="24"/>
          <w:szCs w:val="24"/>
        </w:rPr>
        <w:t xml:space="preserve"> not</w:t>
      </w:r>
      <w:r w:rsidR="00A8182F">
        <w:rPr>
          <w:rFonts w:ascii="Times New Roman" w:hAnsi="Times New Roman" w:cs="Times New Roman"/>
          <w:sz w:val="24"/>
          <w:szCs w:val="24"/>
        </w:rPr>
        <w:t xml:space="preserve"> be found where he was working.</w:t>
      </w:r>
      <w:r w:rsidR="00A8182F">
        <w:rPr>
          <w:rStyle w:val="FootnoteReference"/>
          <w:rFonts w:ascii="Times New Roman" w:hAnsi="Times New Roman" w:cs="Times New Roman"/>
          <w:sz w:val="24"/>
          <w:szCs w:val="24"/>
        </w:rPr>
        <w:footnoteReference w:id="38"/>
      </w:r>
    </w:p>
    <w:p w14:paraId="10A0DCDF" w14:textId="0BBEC456" w:rsidR="00A8182F" w:rsidRPr="002363C0" w:rsidRDefault="00A8182F" w:rsidP="002363C0">
      <w:pPr>
        <w:spacing w:line="480" w:lineRule="auto"/>
        <w:rPr>
          <w:rFonts w:ascii="Times New Roman" w:hAnsi="Times New Roman" w:cs="Times New Roman"/>
          <w:sz w:val="24"/>
          <w:szCs w:val="24"/>
        </w:rPr>
      </w:pPr>
      <w:r>
        <w:rPr>
          <w:rFonts w:ascii="Times New Roman" w:hAnsi="Times New Roman" w:cs="Times New Roman"/>
          <w:sz w:val="24"/>
          <w:szCs w:val="24"/>
        </w:rPr>
        <w:tab/>
      </w:r>
      <w:r w:rsidR="003E30E2">
        <w:rPr>
          <w:rFonts w:ascii="Times New Roman" w:hAnsi="Times New Roman" w:cs="Times New Roman"/>
          <w:sz w:val="24"/>
          <w:szCs w:val="24"/>
        </w:rPr>
        <w:t xml:space="preserve">Reading into the next few documents, the investigation into </w:t>
      </w:r>
      <w:r w:rsidR="00C25079">
        <w:rPr>
          <w:rFonts w:ascii="Times New Roman" w:hAnsi="Times New Roman" w:cs="Times New Roman"/>
          <w:sz w:val="24"/>
          <w:szCs w:val="24"/>
        </w:rPr>
        <w:t>v</w:t>
      </w:r>
      <w:r w:rsidR="00E703E5">
        <w:rPr>
          <w:rFonts w:ascii="Times New Roman" w:hAnsi="Times New Roman" w:cs="Times New Roman"/>
          <w:sz w:val="24"/>
          <w:szCs w:val="24"/>
        </w:rPr>
        <w:t xml:space="preserve">on </w:t>
      </w:r>
      <w:proofErr w:type="spellStart"/>
      <w:r w:rsidR="00E703E5">
        <w:rPr>
          <w:rFonts w:ascii="Times New Roman" w:hAnsi="Times New Roman" w:cs="Times New Roman"/>
          <w:sz w:val="24"/>
          <w:szCs w:val="24"/>
        </w:rPr>
        <w:t>Szeliski</w:t>
      </w:r>
      <w:proofErr w:type="spellEnd"/>
      <w:r w:rsidR="00E703E5">
        <w:rPr>
          <w:rFonts w:ascii="Times New Roman" w:hAnsi="Times New Roman" w:cs="Times New Roman"/>
          <w:sz w:val="24"/>
          <w:szCs w:val="24"/>
        </w:rPr>
        <w:t xml:space="preserve"> begins to grow as knowledge of a close friend named John Krause grows to light as they both seem to be constantly visiting one another in private. </w:t>
      </w:r>
      <w:r w:rsidR="005B60EB">
        <w:rPr>
          <w:rFonts w:ascii="Times New Roman" w:hAnsi="Times New Roman" w:cs="Times New Roman"/>
          <w:sz w:val="24"/>
          <w:szCs w:val="24"/>
        </w:rPr>
        <w:t xml:space="preserve">The Department then requested that </w:t>
      </w:r>
      <w:r w:rsidR="00E703E5">
        <w:rPr>
          <w:rFonts w:ascii="Times New Roman" w:hAnsi="Times New Roman" w:cs="Times New Roman"/>
          <w:sz w:val="24"/>
          <w:szCs w:val="24"/>
        </w:rPr>
        <w:t xml:space="preserve"> Krause’s house </w:t>
      </w:r>
      <w:r w:rsidR="005B60EB">
        <w:rPr>
          <w:rFonts w:ascii="Times New Roman" w:hAnsi="Times New Roman" w:cs="Times New Roman"/>
          <w:sz w:val="24"/>
          <w:szCs w:val="24"/>
        </w:rPr>
        <w:t xml:space="preserve">be put </w:t>
      </w:r>
      <w:r w:rsidR="00E703E5">
        <w:rPr>
          <w:rFonts w:ascii="Times New Roman" w:hAnsi="Times New Roman" w:cs="Times New Roman"/>
          <w:sz w:val="24"/>
          <w:szCs w:val="24"/>
        </w:rPr>
        <w:t>under surveillance by what the author of the report calls “neighbors who are loyal.”</w:t>
      </w:r>
      <w:r w:rsidR="00E703E5">
        <w:rPr>
          <w:rStyle w:val="FootnoteReference"/>
          <w:rFonts w:ascii="Times New Roman" w:hAnsi="Times New Roman" w:cs="Times New Roman"/>
          <w:sz w:val="24"/>
          <w:szCs w:val="24"/>
        </w:rPr>
        <w:footnoteReference w:id="39"/>
      </w:r>
      <w:r w:rsidR="00E703E5">
        <w:rPr>
          <w:rFonts w:ascii="Times New Roman" w:hAnsi="Times New Roman" w:cs="Times New Roman"/>
          <w:sz w:val="24"/>
          <w:szCs w:val="24"/>
        </w:rPr>
        <w:t xml:space="preserve"> As well, it becomes known that </w:t>
      </w:r>
      <w:r w:rsidR="00C25079">
        <w:rPr>
          <w:rFonts w:ascii="Times New Roman" w:hAnsi="Times New Roman" w:cs="Times New Roman"/>
          <w:sz w:val="24"/>
          <w:szCs w:val="24"/>
        </w:rPr>
        <w:t>v</w:t>
      </w:r>
      <w:r w:rsidR="00E703E5">
        <w:rPr>
          <w:rFonts w:ascii="Times New Roman" w:hAnsi="Times New Roman" w:cs="Times New Roman"/>
          <w:sz w:val="24"/>
          <w:szCs w:val="24"/>
        </w:rPr>
        <w:t xml:space="preserve">on </w:t>
      </w:r>
      <w:proofErr w:type="spellStart"/>
      <w:r w:rsidR="00E703E5">
        <w:rPr>
          <w:rFonts w:ascii="Times New Roman" w:hAnsi="Times New Roman" w:cs="Times New Roman"/>
          <w:sz w:val="24"/>
          <w:szCs w:val="24"/>
        </w:rPr>
        <w:t>Szeliski</w:t>
      </w:r>
      <w:proofErr w:type="spellEnd"/>
      <w:r w:rsidR="00E703E5">
        <w:rPr>
          <w:rFonts w:ascii="Times New Roman" w:hAnsi="Times New Roman" w:cs="Times New Roman"/>
          <w:sz w:val="24"/>
          <w:szCs w:val="24"/>
        </w:rPr>
        <w:t xml:space="preserve"> was visited by a Pennsylvania State Insurance Company which Paul had worked for when in Canada.</w:t>
      </w:r>
      <w:r w:rsidR="00E703E5">
        <w:rPr>
          <w:rStyle w:val="FootnoteReference"/>
          <w:rFonts w:ascii="Times New Roman" w:hAnsi="Times New Roman" w:cs="Times New Roman"/>
          <w:sz w:val="24"/>
          <w:szCs w:val="24"/>
        </w:rPr>
        <w:footnoteReference w:id="40"/>
      </w:r>
      <w:r w:rsidR="00E703E5">
        <w:rPr>
          <w:rFonts w:ascii="Times New Roman" w:hAnsi="Times New Roman" w:cs="Times New Roman"/>
          <w:sz w:val="24"/>
          <w:szCs w:val="24"/>
        </w:rPr>
        <w:t xml:space="preserve"> Though it was reported that he was let go due to the fact they believed him to be “hostile to the United States.”</w:t>
      </w:r>
      <w:r w:rsidR="00E703E5">
        <w:rPr>
          <w:rStyle w:val="FootnoteReference"/>
          <w:rFonts w:ascii="Times New Roman" w:hAnsi="Times New Roman" w:cs="Times New Roman"/>
          <w:sz w:val="24"/>
          <w:szCs w:val="24"/>
        </w:rPr>
        <w:footnoteReference w:id="41"/>
      </w:r>
      <w:r w:rsidR="00E703E5">
        <w:rPr>
          <w:rFonts w:ascii="Times New Roman" w:hAnsi="Times New Roman" w:cs="Times New Roman"/>
          <w:sz w:val="24"/>
          <w:szCs w:val="24"/>
        </w:rPr>
        <w:t xml:space="preserve"> Very serious concern is growing as </w:t>
      </w:r>
      <w:r w:rsidR="00C25079">
        <w:rPr>
          <w:rFonts w:ascii="Times New Roman" w:hAnsi="Times New Roman" w:cs="Times New Roman"/>
          <w:sz w:val="24"/>
          <w:szCs w:val="24"/>
        </w:rPr>
        <w:t>v</w:t>
      </w:r>
      <w:r w:rsidR="00E703E5">
        <w:rPr>
          <w:rFonts w:ascii="Times New Roman" w:hAnsi="Times New Roman" w:cs="Times New Roman"/>
          <w:sz w:val="24"/>
          <w:szCs w:val="24"/>
        </w:rPr>
        <w:t xml:space="preserve">on </w:t>
      </w:r>
      <w:proofErr w:type="spellStart"/>
      <w:r w:rsidR="00E703E5">
        <w:rPr>
          <w:rFonts w:ascii="Times New Roman" w:hAnsi="Times New Roman" w:cs="Times New Roman"/>
          <w:sz w:val="24"/>
          <w:szCs w:val="24"/>
        </w:rPr>
        <w:t>Szeliski’s</w:t>
      </w:r>
      <w:proofErr w:type="spellEnd"/>
      <w:r w:rsidR="00E703E5">
        <w:rPr>
          <w:rFonts w:ascii="Times New Roman" w:hAnsi="Times New Roman" w:cs="Times New Roman"/>
          <w:sz w:val="24"/>
          <w:szCs w:val="24"/>
        </w:rPr>
        <w:t xml:space="preserve"> character starts to become clouded with negative aspects as well as a </w:t>
      </w:r>
      <w:r w:rsidR="00E703E5">
        <w:rPr>
          <w:rFonts w:ascii="Times New Roman" w:hAnsi="Times New Roman" w:cs="Times New Roman"/>
          <w:sz w:val="24"/>
          <w:szCs w:val="24"/>
        </w:rPr>
        <w:lastRenderedPageBreak/>
        <w:t>growing concern over hi</w:t>
      </w:r>
      <w:r w:rsidR="005B60EB">
        <w:rPr>
          <w:rFonts w:ascii="Times New Roman" w:hAnsi="Times New Roman" w:cs="Times New Roman"/>
          <w:sz w:val="24"/>
          <w:szCs w:val="24"/>
        </w:rPr>
        <w:t>m</w:t>
      </w:r>
      <w:r w:rsidR="00E703E5">
        <w:rPr>
          <w:rFonts w:ascii="Times New Roman" w:hAnsi="Times New Roman" w:cs="Times New Roman"/>
          <w:sz w:val="24"/>
          <w:szCs w:val="24"/>
        </w:rPr>
        <w:t xml:space="preserve"> being a German agent. It has also become known that Paul now makes constant trips back and forth between Madison and Chicago working in a business that no one in his family seems to know about.</w:t>
      </w:r>
      <w:r w:rsidR="00E703E5">
        <w:rPr>
          <w:rStyle w:val="FootnoteReference"/>
          <w:rFonts w:ascii="Times New Roman" w:hAnsi="Times New Roman" w:cs="Times New Roman"/>
          <w:sz w:val="24"/>
          <w:szCs w:val="24"/>
        </w:rPr>
        <w:footnoteReference w:id="42"/>
      </w:r>
      <w:r w:rsidR="00E703E5">
        <w:rPr>
          <w:rFonts w:ascii="Times New Roman" w:hAnsi="Times New Roman" w:cs="Times New Roman"/>
          <w:sz w:val="24"/>
          <w:szCs w:val="24"/>
        </w:rPr>
        <w:t xml:space="preserve"> From this, </w:t>
      </w:r>
      <w:r w:rsidR="00C25079">
        <w:rPr>
          <w:rFonts w:ascii="Times New Roman" w:hAnsi="Times New Roman" w:cs="Times New Roman"/>
          <w:sz w:val="24"/>
          <w:szCs w:val="24"/>
        </w:rPr>
        <w:t>v</w:t>
      </w:r>
      <w:r w:rsidR="00E703E5">
        <w:rPr>
          <w:rFonts w:ascii="Times New Roman" w:hAnsi="Times New Roman" w:cs="Times New Roman"/>
          <w:sz w:val="24"/>
          <w:szCs w:val="24"/>
        </w:rPr>
        <w:t xml:space="preserve">on </w:t>
      </w:r>
      <w:proofErr w:type="spellStart"/>
      <w:r w:rsidR="00E703E5">
        <w:rPr>
          <w:rFonts w:ascii="Times New Roman" w:hAnsi="Times New Roman" w:cs="Times New Roman"/>
          <w:sz w:val="24"/>
          <w:szCs w:val="24"/>
        </w:rPr>
        <w:t>Szeliski</w:t>
      </w:r>
      <w:proofErr w:type="spellEnd"/>
      <w:r w:rsidR="00E703E5">
        <w:rPr>
          <w:rFonts w:ascii="Times New Roman" w:hAnsi="Times New Roman" w:cs="Times New Roman"/>
          <w:sz w:val="24"/>
          <w:szCs w:val="24"/>
        </w:rPr>
        <w:t xml:space="preserve"> is put under close surveillance as it </w:t>
      </w:r>
      <w:r w:rsidR="005B60EB">
        <w:rPr>
          <w:rFonts w:ascii="Times New Roman" w:hAnsi="Times New Roman" w:cs="Times New Roman"/>
          <w:sz w:val="24"/>
          <w:szCs w:val="24"/>
        </w:rPr>
        <w:t>was</w:t>
      </w:r>
      <w:r w:rsidR="00E703E5">
        <w:rPr>
          <w:rFonts w:ascii="Times New Roman" w:hAnsi="Times New Roman" w:cs="Times New Roman"/>
          <w:sz w:val="24"/>
          <w:szCs w:val="24"/>
        </w:rPr>
        <w:t xml:space="preserve"> feared that he </w:t>
      </w:r>
      <w:r w:rsidR="005B60EB">
        <w:rPr>
          <w:rFonts w:ascii="Times New Roman" w:hAnsi="Times New Roman" w:cs="Times New Roman"/>
          <w:sz w:val="24"/>
          <w:szCs w:val="24"/>
        </w:rPr>
        <w:t>was a</w:t>
      </w:r>
      <w:r w:rsidR="00E703E5">
        <w:rPr>
          <w:rFonts w:ascii="Times New Roman" w:hAnsi="Times New Roman" w:cs="Times New Roman"/>
          <w:sz w:val="24"/>
          <w:szCs w:val="24"/>
        </w:rPr>
        <w:t xml:space="preserve"> dangerous alien enemy, though at this point there </w:t>
      </w:r>
      <w:r w:rsidR="005B60EB">
        <w:rPr>
          <w:rFonts w:ascii="Times New Roman" w:hAnsi="Times New Roman" w:cs="Times New Roman"/>
          <w:sz w:val="24"/>
          <w:szCs w:val="24"/>
        </w:rPr>
        <w:t>was not</w:t>
      </w:r>
      <w:r w:rsidR="00E703E5">
        <w:rPr>
          <w:rFonts w:ascii="Times New Roman" w:hAnsi="Times New Roman" w:cs="Times New Roman"/>
          <w:sz w:val="24"/>
          <w:szCs w:val="24"/>
        </w:rPr>
        <w:t xml:space="preserve"> quite enough evidence to determine whether or not to take him in as a spy. </w:t>
      </w:r>
    </w:p>
    <w:p w14:paraId="546DBFA9" w14:textId="068B5009" w:rsidR="00802500" w:rsidRDefault="008A4563" w:rsidP="00FA27B8">
      <w:pPr>
        <w:spacing w:line="480" w:lineRule="auto"/>
        <w:rPr>
          <w:rFonts w:ascii="Times New Roman" w:hAnsi="Times New Roman" w:cs="Times New Roman"/>
          <w:sz w:val="24"/>
          <w:szCs w:val="24"/>
        </w:rPr>
      </w:pPr>
      <w:r>
        <w:rPr>
          <w:rFonts w:ascii="Times New Roman" w:hAnsi="Times New Roman" w:cs="Times New Roman"/>
          <w:sz w:val="24"/>
          <w:szCs w:val="24"/>
        </w:rPr>
        <w:tab/>
      </w:r>
      <w:r w:rsidR="009F2F18">
        <w:rPr>
          <w:rFonts w:ascii="Times New Roman" w:hAnsi="Times New Roman" w:cs="Times New Roman"/>
          <w:sz w:val="24"/>
          <w:szCs w:val="24"/>
        </w:rPr>
        <w:t>A letter received on January 8</w:t>
      </w:r>
      <w:r w:rsidR="009F2F18" w:rsidRPr="009F2F18">
        <w:rPr>
          <w:rFonts w:ascii="Times New Roman" w:hAnsi="Times New Roman" w:cs="Times New Roman"/>
          <w:sz w:val="24"/>
          <w:szCs w:val="24"/>
          <w:vertAlign w:val="superscript"/>
        </w:rPr>
        <w:t>th</w:t>
      </w:r>
      <w:r w:rsidR="009F2F18">
        <w:rPr>
          <w:rFonts w:ascii="Times New Roman" w:hAnsi="Times New Roman" w:cs="Times New Roman"/>
          <w:sz w:val="24"/>
          <w:szCs w:val="24"/>
        </w:rPr>
        <w:t xml:space="preserve">, 1918 finally gives a glimpse into the background of Paul </w:t>
      </w:r>
      <w:r w:rsidR="00C25079">
        <w:rPr>
          <w:rFonts w:ascii="Times New Roman" w:hAnsi="Times New Roman" w:cs="Times New Roman"/>
          <w:sz w:val="24"/>
          <w:szCs w:val="24"/>
        </w:rPr>
        <w:t>v</w:t>
      </w:r>
      <w:r w:rsidR="009F2F18">
        <w:rPr>
          <w:rFonts w:ascii="Times New Roman" w:hAnsi="Times New Roman" w:cs="Times New Roman"/>
          <w:sz w:val="24"/>
          <w:szCs w:val="24"/>
        </w:rPr>
        <w:t xml:space="preserve">on </w:t>
      </w:r>
      <w:proofErr w:type="spellStart"/>
      <w:r w:rsidR="009F2F18">
        <w:rPr>
          <w:rFonts w:ascii="Times New Roman" w:hAnsi="Times New Roman" w:cs="Times New Roman"/>
          <w:sz w:val="24"/>
          <w:szCs w:val="24"/>
        </w:rPr>
        <w:t>Szeliski</w:t>
      </w:r>
      <w:proofErr w:type="spellEnd"/>
      <w:r w:rsidR="009F2F18">
        <w:rPr>
          <w:rFonts w:ascii="Times New Roman" w:hAnsi="Times New Roman" w:cs="Times New Roman"/>
          <w:sz w:val="24"/>
          <w:szCs w:val="24"/>
        </w:rPr>
        <w:t xml:space="preserve"> who was “born in </w:t>
      </w:r>
      <w:proofErr w:type="spellStart"/>
      <w:r w:rsidR="009F2F18">
        <w:rPr>
          <w:rFonts w:ascii="Times New Roman" w:hAnsi="Times New Roman" w:cs="Times New Roman"/>
          <w:sz w:val="24"/>
          <w:szCs w:val="24"/>
        </w:rPr>
        <w:t>Dansig</w:t>
      </w:r>
      <w:proofErr w:type="spellEnd"/>
      <w:r w:rsidR="009F2F18">
        <w:rPr>
          <w:rFonts w:ascii="Times New Roman" w:hAnsi="Times New Roman" w:cs="Times New Roman"/>
          <w:sz w:val="24"/>
          <w:szCs w:val="24"/>
        </w:rPr>
        <w:t xml:space="preserve">, Germany, on </w:t>
      </w:r>
      <w:proofErr w:type="spellStart"/>
      <w:r w:rsidR="009F2F18">
        <w:rPr>
          <w:rFonts w:ascii="Times New Roman" w:hAnsi="Times New Roman" w:cs="Times New Roman"/>
          <w:sz w:val="24"/>
          <w:szCs w:val="24"/>
        </w:rPr>
        <w:t>Deceber</w:t>
      </w:r>
      <w:proofErr w:type="spellEnd"/>
      <w:r w:rsidR="009F2F18">
        <w:rPr>
          <w:rFonts w:ascii="Times New Roman" w:hAnsi="Times New Roman" w:cs="Times New Roman"/>
          <w:sz w:val="24"/>
          <w:szCs w:val="24"/>
        </w:rPr>
        <w:t xml:space="preserve"> 17, 1859 and left Germany in August 1883, and went to England where he remained for 6 weeks and proceeded to Canada. There he remained until September 1916 and came to the United States by the way of Detroit… he is now in the insurance business.”</w:t>
      </w:r>
      <w:r w:rsidR="009F2F18">
        <w:rPr>
          <w:rStyle w:val="FootnoteReference"/>
          <w:rFonts w:ascii="Times New Roman" w:hAnsi="Times New Roman" w:cs="Times New Roman"/>
          <w:sz w:val="24"/>
          <w:szCs w:val="24"/>
        </w:rPr>
        <w:footnoteReference w:id="43"/>
      </w:r>
      <w:r w:rsidR="009F2F18">
        <w:rPr>
          <w:rFonts w:ascii="Times New Roman" w:hAnsi="Times New Roman" w:cs="Times New Roman"/>
          <w:sz w:val="24"/>
          <w:szCs w:val="24"/>
        </w:rPr>
        <w:t xml:space="preserve"> From this it was reported that he was an illegal alien enemy in the US at the time and therefore was required to report to the US Marshal’s office in order to apply for a permit.</w:t>
      </w:r>
      <w:r w:rsidR="009F2F18">
        <w:rPr>
          <w:rStyle w:val="FootnoteReference"/>
          <w:rFonts w:ascii="Times New Roman" w:hAnsi="Times New Roman" w:cs="Times New Roman"/>
          <w:sz w:val="24"/>
          <w:szCs w:val="24"/>
        </w:rPr>
        <w:footnoteReference w:id="44"/>
      </w:r>
      <w:r w:rsidR="009F2F18">
        <w:rPr>
          <w:rFonts w:ascii="Times New Roman" w:hAnsi="Times New Roman" w:cs="Times New Roman"/>
          <w:sz w:val="24"/>
          <w:szCs w:val="24"/>
        </w:rPr>
        <w:t xml:space="preserve"> </w:t>
      </w:r>
      <w:r w:rsidR="00A63AA6">
        <w:rPr>
          <w:rFonts w:ascii="Times New Roman" w:hAnsi="Times New Roman" w:cs="Times New Roman"/>
          <w:sz w:val="24"/>
          <w:szCs w:val="24"/>
        </w:rPr>
        <w:t>It</w:t>
      </w:r>
      <w:r w:rsidR="005B60EB">
        <w:rPr>
          <w:rFonts w:ascii="Times New Roman" w:hAnsi="Times New Roman" w:cs="Times New Roman"/>
          <w:sz w:val="24"/>
          <w:szCs w:val="24"/>
        </w:rPr>
        <w:t xml:space="preserve"> is</w:t>
      </w:r>
      <w:r w:rsidR="00A63AA6">
        <w:rPr>
          <w:rFonts w:ascii="Times New Roman" w:hAnsi="Times New Roman" w:cs="Times New Roman"/>
          <w:sz w:val="24"/>
          <w:szCs w:val="24"/>
        </w:rPr>
        <w:t xml:space="preserve"> interesting how long it took to get full details on </w:t>
      </w:r>
      <w:r w:rsidR="00C25079">
        <w:rPr>
          <w:rFonts w:ascii="Times New Roman" w:hAnsi="Times New Roman" w:cs="Times New Roman"/>
          <w:sz w:val="24"/>
          <w:szCs w:val="24"/>
        </w:rPr>
        <w:t>v</w:t>
      </w:r>
      <w:r w:rsidR="00A63AA6">
        <w:rPr>
          <w:rFonts w:ascii="Times New Roman" w:hAnsi="Times New Roman" w:cs="Times New Roman"/>
          <w:sz w:val="24"/>
          <w:szCs w:val="24"/>
        </w:rPr>
        <w:t xml:space="preserve">on </w:t>
      </w:r>
      <w:proofErr w:type="spellStart"/>
      <w:r w:rsidR="00A63AA6">
        <w:rPr>
          <w:rFonts w:ascii="Times New Roman" w:hAnsi="Times New Roman" w:cs="Times New Roman"/>
          <w:sz w:val="24"/>
          <w:szCs w:val="24"/>
        </w:rPr>
        <w:t>Szeliski</w:t>
      </w:r>
      <w:proofErr w:type="spellEnd"/>
      <w:r w:rsidR="00A63AA6">
        <w:rPr>
          <w:rFonts w:ascii="Times New Roman" w:hAnsi="Times New Roman" w:cs="Times New Roman"/>
          <w:sz w:val="24"/>
          <w:szCs w:val="24"/>
        </w:rPr>
        <w:t xml:space="preserve"> as one would think his background would be pretty simple to find</w:t>
      </w:r>
      <w:r w:rsidR="005B60EB">
        <w:rPr>
          <w:rFonts w:ascii="Times New Roman" w:hAnsi="Times New Roman" w:cs="Times New Roman"/>
          <w:sz w:val="24"/>
          <w:szCs w:val="24"/>
        </w:rPr>
        <w:t>. T</w:t>
      </w:r>
      <w:r w:rsidR="00A63AA6">
        <w:rPr>
          <w:rFonts w:ascii="Times New Roman" w:hAnsi="Times New Roman" w:cs="Times New Roman"/>
          <w:sz w:val="24"/>
          <w:szCs w:val="24"/>
        </w:rPr>
        <w:t xml:space="preserve">hough </w:t>
      </w:r>
      <w:r w:rsidR="00F26A60">
        <w:rPr>
          <w:rFonts w:ascii="Times New Roman" w:hAnsi="Times New Roman" w:cs="Times New Roman"/>
          <w:sz w:val="24"/>
          <w:szCs w:val="24"/>
        </w:rPr>
        <w:t xml:space="preserve">at this time what was most important seemed to be figuring out his intentions within the states. </w:t>
      </w:r>
    </w:p>
    <w:p w14:paraId="39F249AB" w14:textId="7230355C" w:rsidR="00F26A60" w:rsidRDefault="00F26A60" w:rsidP="00FA27B8">
      <w:pPr>
        <w:spacing w:line="480" w:lineRule="auto"/>
        <w:rPr>
          <w:rFonts w:ascii="Times New Roman" w:hAnsi="Times New Roman" w:cs="Times New Roman"/>
          <w:sz w:val="24"/>
          <w:szCs w:val="24"/>
        </w:rPr>
      </w:pPr>
      <w:r>
        <w:rPr>
          <w:rFonts w:ascii="Times New Roman" w:hAnsi="Times New Roman" w:cs="Times New Roman"/>
          <w:sz w:val="24"/>
          <w:szCs w:val="24"/>
        </w:rPr>
        <w:tab/>
      </w:r>
      <w:r w:rsidR="00A83CE5">
        <w:rPr>
          <w:rFonts w:ascii="Times New Roman" w:hAnsi="Times New Roman" w:cs="Times New Roman"/>
          <w:sz w:val="24"/>
          <w:szCs w:val="24"/>
        </w:rPr>
        <w:t xml:space="preserve">In the following documents it is made apparent that the fear surrounding Paul </w:t>
      </w:r>
      <w:r w:rsidR="00C25079">
        <w:rPr>
          <w:rFonts w:ascii="Times New Roman" w:hAnsi="Times New Roman" w:cs="Times New Roman"/>
          <w:sz w:val="24"/>
          <w:szCs w:val="24"/>
        </w:rPr>
        <w:t>v</w:t>
      </w:r>
      <w:r w:rsidR="00A83CE5">
        <w:rPr>
          <w:rFonts w:ascii="Times New Roman" w:hAnsi="Times New Roman" w:cs="Times New Roman"/>
          <w:sz w:val="24"/>
          <w:szCs w:val="24"/>
        </w:rPr>
        <w:t xml:space="preserve">on </w:t>
      </w:r>
      <w:proofErr w:type="spellStart"/>
      <w:r w:rsidR="00A83CE5">
        <w:rPr>
          <w:rFonts w:ascii="Times New Roman" w:hAnsi="Times New Roman" w:cs="Times New Roman"/>
          <w:sz w:val="24"/>
          <w:szCs w:val="24"/>
        </w:rPr>
        <w:t>Szeliski</w:t>
      </w:r>
      <w:proofErr w:type="spellEnd"/>
      <w:r w:rsidR="00A83CE5">
        <w:rPr>
          <w:rFonts w:ascii="Times New Roman" w:hAnsi="Times New Roman" w:cs="Times New Roman"/>
          <w:sz w:val="24"/>
          <w:szCs w:val="24"/>
        </w:rPr>
        <w:t xml:space="preserve"> is not without some warrant. A letter was received written by a co-worker of </w:t>
      </w:r>
      <w:r w:rsidR="00C25079">
        <w:rPr>
          <w:rFonts w:ascii="Times New Roman" w:hAnsi="Times New Roman" w:cs="Times New Roman"/>
          <w:sz w:val="24"/>
          <w:szCs w:val="24"/>
        </w:rPr>
        <w:t>v</w:t>
      </w:r>
      <w:r w:rsidR="00A83CE5">
        <w:rPr>
          <w:rFonts w:ascii="Times New Roman" w:hAnsi="Times New Roman" w:cs="Times New Roman"/>
          <w:sz w:val="24"/>
          <w:szCs w:val="24"/>
        </w:rPr>
        <w:t xml:space="preserve">on </w:t>
      </w:r>
      <w:proofErr w:type="spellStart"/>
      <w:r w:rsidR="00A83CE5">
        <w:rPr>
          <w:rFonts w:ascii="Times New Roman" w:hAnsi="Times New Roman" w:cs="Times New Roman"/>
          <w:sz w:val="24"/>
          <w:szCs w:val="24"/>
        </w:rPr>
        <w:t>Szeliski</w:t>
      </w:r>
      <w:proofErr w:type="spellEnd"/>
      <w:r w:rsidR="00A83CE5">
        <w:rPr>
          <w:rFonts w:ascii="Times New Roman" w:hAnsi="Times New Roman" w:cs="Times New Roman"/>
          <w:sz w:val="24"/>
          <w:szCs w:val="24"/>
        </w:rPr>
        <w:t xml:space="preserve"> who described him as a man who should</w:t>
      </w:r>
      <w:r w:rsidR="005B60EB">
        <w:rPr>
          <w:rFonts w:ascii="Times New Roman" w:hAnsi="Times New Roman" w:cs="Times New Roman"/>
          <w:sz w:val="24"/>
          <w:szCs w:val="24"/>
        </w:rPr>
        <w:t xml:space="preserve"> not</w:t>
      </w:r>
      <w:r w:rsidR="00A83CE5">
        <w:rPr>
          <w:rFonts w:ascii="Times New Roman" w:hAnsi="Times New Roman" w:cs="Times New Roman"/>
          <w:sz w:val="24"/>
          <w:szCs w:val="24"/>
        </w:rPr>
        <w:t xml:space="preserve"> be working for the firm as he was “so very openly pro-German that his firm lost business and public opinion forced him out”.</w:t>
      </w:r>
      <w:r w:rsidR="00A83CE5">
        <w:rPr>
          <w:rStyle w:val="FootnoteReference"/>
          <w:rFonts w:ascii="Times New Roman" w:hAnsi="Times New Roman" w:cs="Times New Roman"/>
          <w:sz w:val="24"/>
          <w:szCs w:val="24"/>
        </w:rPr>
        <w:footnoteReference w:id="45"/>
      </w:r>
      <w:r w:rsidR="00A83CE5">
        <w:rPr>
          <w:rFonts w:ascii="Times New Roman" w:hAnsi="Times New Roman" w:cs="Times New Roman"/>
          <w:sz w:val="24"/>
          <w:szCs w:val="24"/>
        </w:rPr>
        <w:t xml:space="preserve"> This obviously does</w:t>
      </w:r>
      <w:r w:rsidR="005B60EB">
        <w:rPr>
          <w:rFonts w:ascii="Times New Roman" w:hAnsi="Times New Roman" w:cs="Times New Roman"/>
          <w:sz w:val="24"/>
          <w:szCs w:val="24"/>
        </w:rPr>
        <w:t xml:space="preserve"> not</w:t>
      </w:r>
      <w:r w:rsidR="00A83CE5">
        <w:rPr>
          <w:rFonts w:ascii="Times New Roman" w:hAnsi="Times New Roman" w:cs="Times New Roman"/>
          <w:sz w:val="24"/>
          <w:szCs w:val="24"/>
        </w:rPr>
        <w:t xml:space="preserve"> sit well in the </w:t>
      </w:r>
      <w:proofErr w:type="spellStart"/>
      <w:r w:rsidR="00A83CE5">
        <w:rPr>
          <w:rFonts w:ascii="Times New Roman" w:hAnsi="Times New Roman" w:cs="Times New Roman"/>
          <w:sz w:val="24"/>
          <w:szCs w:val="24"/>
        </w:rPr>
        <w:t>Amercian</w:t>
      </w:r>
      <w:proofErr w:type="spellEnd"/>
      <w:r w:rsidR="00A83CE5">
        <w:rPr>
          <w:rFonts w:ascii="Times New Roman" w:hAnsi="Times New Roman" w:cs="Times New Roman"/>
          <w:sz w:val="24"/>
          <w:szCs w:val="24"/>
        </w:rPr>
        <w:t xml:space="preserve"> governments eyes as this is the exact reason they put </w:t>
      </w:r>
      <w:r w:rsidR="00A83CE5">
        <w:rPr>
          <w:rFonts w:ascii="Times New Roman" w:hAnsi="Times New Roman" w:cs="Times New Roman"/>
          <w:sz w:val="24"/>
          <w:szCs w:val="24"/>
        </w:rPr>
        <w:lastRenderedPageBreak/>
        <w:t xml:space="preserve">in place the espionage and sedition acts during the war years </w:t>
      </w:r>
      <w:r w:rsidR="005B60EB">
        <w:rPr>
          <w:rFonts w:ascii="Times New Roman" w:hAnsi="Times New Roman" w:cs="Times New Roman"/>
          <w:sz w:val="24"/>
          <w:szCs w:val="24"/>
        </w:rPr>
        <w:t xml:space="preserve">which </w:t>
      </w:r>
      <w:r w:rsidR="00A83CE5">
        <w:rPr>
          <w:rFonts w:ascii="Times New Roman" w:hAnsi="Times New Roman" w:cs="Times New Roman"/>
          <w:sz w:val="24"/>
          <w:szCs w:val="24"/>
        </w:rPr>
        <w:t xml:space="preserve">led investigators to further surveil </w:t>
      </w:r>
      <w:r w:rsidR="00C25079">
        <w:rPr>
          <w:rFonts w:ascii="Times New Roman" w:hAnsi="Times New Roman" w:cs="Times New Roman"/>
          <w:sz w:val="24"/>
          <w:szCs w:val="24"/>
        </w:rPr>
        <w:t>v</w:t>
      </w:r>
      <w:r w:rsidR="00A83CE5">
        <w:rPr>
          <w:rFonts w:ascii="Times New Roman" w:hAnsi="Times New Roman" w:cs="Times New Roman"/>
          <w:sz w:val="24"/>
          <w:szCs w:val="24"/>
        </w:rPr>
        <w:t xml:space="preserve">on </w:t>
      </w:r>
      <w:proofErr w:type="spellStart"/>
      <w:r w:rsidR="00A83CE5">
        <w:rPr>
          <w:rFonts w:ascii="Times New Roman" w:hAnsi="Times New Roman" w:cs="Times New Roman"/>
          <w:sz w:val="24"/>
          <w:szCs w:val="24"/>
        </w:rPr>
        <w:t>Szeliski</w:t>
      </w:r>
      <w:proofErr w:type="spellEnd"/>
      <w:r w:rsidR="00A83CE5">
        <w:rPr>
          <w:rFonts w:ascii="Times New Roman" w:hAnsi="Times New Roman" w:cs="Times New Roman"/>
          <w:sz w:val="24"/>
          <w:szCs w:val="24"/>
        </w:rPr>
        <w:t xml:space="preserve">. The ways they were able to trace him </w:t>
      </w:r>
      <w:r w:rsidR="005B60EB">
        <w:rPr>
          <w:rFonts w:ascii="Times New Roman" w:hAnsi="Times New Roman" w:cs="Times New Roman"/>
          <w:sz w:val="24"/>
          <w:szCs w:val="24"/>
        </w:rPr>
        <w:t>was</w:t>
      </w:r>
      <w:r w:rsidR="00A83CE5">
        <w:rPr>
          <w:rFonts w:ascii="Times New Roman" w:hAnsi="Times New Roman" w:cs="Times New Roman"/>
          <w:sz w:val="24"/>
          <w:szCs w:val="24"/>
        </w:rPr>
        <w:t xml:space="preserve"> having </w:t>
      </w:r>
      <w:r w:rsidR="005B60EB">
        <w:rPr>
          <w:rFonts w:ascii="Times New Roman" w:hAnsi="Times New Roman" w:cs="Times New Roman"/>
          <w:sz w:val="24"/>
          <w:szCs w:val="24"/>
        </w:rPr>
        <w:t>him</w:t>
      </w:r>
      <w:r w:rsidR="00A83CE5">
        <w:rPr>
          <w:rFonts w:ascii="Times New Roman" w:hAnsi="Times New Roman" w:cs="Times New Roman"/>
          <w:sz w:val="24"/>
          <w:szCs w:val="24"/>
        </w:rPr>
        <w:t xml:space="preserve"> report to the Marshall’s office whenever he was traveling between Madison and Chicago for work. However, they ran into further complications as </w:t>
      </w:r>
      <w:r w:rsidR="00C25079">
        <w:rPr>
          <w:rFonts w:ascii="Times New Roman" w:hAnsi="Times New Roman" w:cs="Times New Roman"/>
          <w:sz w:val="24"/>
          <w:szCs w:val="24"/>
        </w:rPr>
        <w:t>v</w:t>
      </w:r>
      <w:r w:rsidR="00A83CE5">
        <w:rPr>
          <w:rFonts w:ascii="Times New Roman" w:hAnsi="Times New Roman" w:cs="Times New Roman"/>
          <w:sz w:val="24"/>
          <w:szCs w:val="24"/>
        </w:rPr>
        <w:t xml:space="preserve">on </w:t>
      </w:r>
      <w:proofErr w:type="spellStart"/>
      <w:r w:rsidR="00A83CE5">
        <w:rPr>
          <w:rFonts w:ascii="Times New Roman" w:hAnsi="Times New Roman" w:cs="Times New Roman"/>
          <w:sz w:val="24"/>
          <w:szCs w:val="24"/>
        </w:rPr>
        <w:t>Szeliski</w:t>
      </w:r>
      <w:proofErr w:type="spellEnd"/>
      <w:r w:rsidR="00A83CE5">
        <w:rPr>
          <w:rFonts w:ascii="Times New Roman" w:hAnsi="Times New Roman" w:cs="Times New Roman"/>
          <w:sz w:val="24"/>
          <w:szCs w:val="24"/>
        </w:rPr>
        <w:t xml:space="preserve"> was</w:t>
      </w:r>
      <w:r w:rsidR="005B60EB">
        <w:rPr>
          <w:rFonts w:ascii="Times New Roman" w:hAnsi="Times New Roman" w:cs="Times New Roman"/>
          <w:sz w:val="24"/>
          <w:szCs w:val="24"/>
        </w:rPr>
        <w:t xml:space="preserve"> not</w:t>
      </w:r>
      <w:r w:rsidR="00A83CE5">
        <w:rPr>
          <w:rFonts w:ascii="Times New Roman" w:hAnsi="Times New Roman" w:cs="Times New Roman"/>
          <w:sz w:val="24"/>
          <w:szCs w:val="24"/>
        </w:rPr>
        <w:t xml:space="preserve"> always compliant with these rules put before him as he was in the US on an alien enemy permit which brought about restrictions to what he could and could</w:t>
      </w:r>
      <w:r w:rsidR="005B60EB">
        <w:rPr>
          <w:rFonts w:ascii="Times New Roman" w:hAnsi="Times New Roman" w:cs="Times New Roman"/>
          <w:sz w:val="24"/>
          <w:szCs w:val="24"/>
        </w:rPr>
        <w:t xml:space="preserve"> not </w:t>
      </w:r>
      <w:r w:rsidR="00A83CE5">
        <w:rPr>
          <w:rFonts w:ascii="Times New Roman" w:hAnsi="Times New Roman" w:cs="Times New Roman"/>
          <w:sz w:val="24"/>
          <w:szCs w:val="24"/>
        </w:rPr>
        <w:t xml:space="preserve">do within the US borders. </w:t>
      </w:r>
      <w:r w:rsidR="0031639A">
        <w:rPr>
          <w:rFonts w:ascii="Times New Roman" w:hAnsi="Times New Roman" w:cs="Times New Roman"/>
          <w:sz w:val="24"/>
          <w:szCs w:val="24"/>
        </w:rPr>
        <w:t xml:space="preserve">These restrictions started to get </w:t>
      </w:r>
      <w:r w:rsidR="00C25079">
        <w:rPr>
          <w:rFonts w:ascii="Times New Roman" w:hAnsi="Times New Roman" w:cs="Times New Roman"/>
          <w:sz w:val="24"/>
          <w:szCs w:val="24"/>
        </w:rPr>
        <w:t>v</w:t>
      </w:r>
      <w:r w:rsidR="0031639A">
        <w:rPr>
          <w:rFonts w:ascii="Times New Roman" w:hAnsi="Times New Roman" w:cs="Times New Roman"/>
          <w:sz w:val="24"/>
          <w:szCs w:val="24"/>
        </w:rPr>
        <w:t xml:space="preserve">on </w:t>
      </w:r>
      <w:proofErr w:type="spellStart"/>
      <w:r w:rsidR="0031639A">
        <w:rPr>
          <w:rFonts w:ascii="Times New Roman" w:hAnsi="Times New Roman" w:cs="Times New Roman"/>
          <w:sz w:val="24"/>
          <w:szCs w:val="24"/>
        </w:rPr>
        <w:t>Szeliski</w:t>
      </w:r>
      <w:proofErr w:type="spellEnd"/>
      <w:r w:rsidR="0031639A">
        <w:rPr>
          <w:rFonts w:ascii="Times New Roman" w:hAnsi="Times New Roman" w:cs="Times New Roman"/>
          <w:sz w:val="24"/>
          <w:szCs w:val="24"/>
        </w:rPr>
        <w:t xml:space="preserve"> into further trouble as he was not making it apparent to the </w:t>
      </w:r>
      <w:r w:rsidR="00251376">
        <w:rPr>
          <w:rFonts w:ascii="Times New Roman" w:hAnsi="Times New Roman" w:cs="Times New Roman"/>
          <w:sz w:val="24"/>
          <w:szCs w:val="24"/>
        </w:rPr>
        <w:t>M</w:t>
      </w:r>
      <w:r w:rsidR="0031639A">
        <w:rPr>
          <w:rFonts w:ascii="Times New Roman" w:hAnsi="Times New Roman" w:cs="Times New Roman"/>
          <w:sz w:val="24"/>
          <w:szCs w:val="24"/>
        </w:rPr>
        <w:t>arshal’s office when he was and was not traveling between the states which is “plainly in violation of the law applicable to alien enemies.”</w:t>
      </w:r>
      <w:r w:rsidR="0031639A">
        <w:rPr>
          <w:rStyle w:val="FootnoteReference"/>
          <w:rFonts w:ascii="Times New Roman" w:hAnsi="Times New Roman" w:cs="Times New Roman"/>
          <w:sz w:val="24"/>
          <w:szCs w:val="24"/>
        </w:rPr>
        <w:footnoteReference w:id="46"/>
      </w:r>
      <w:r w:rsidR="0031639A">
        <w:rPr>
          <w:rFonts w:ascii="Times New Roman" w:hAnsi="Times New Roman" w:cs="Times New Roman"/>
          <w:sz w:val="24"/>
          <w:szCs w:val="24"/>
        </w:rPr>
        <w:t xml:space="preserve"> </w:t>
      </w:r>
    </w:p>
    <w:p w14:paraId="27FF0D7D" w14:textId="62A3D1A8" w:rsidR="00251376" w:rsidRDefault="0031639A" w:rsidP="00FA27B8">
      <w:pPr>
        <w:spacing w:line="480" w:lineRule="auto"/>
        <w:rPr>
          <w:rFonts w:ascii="Times New Roman" w:hAnsi="Times New Roman" w:cs="Times New Roman"/>
          <w:sz w:val="24"/>
          <w:szCs w:val="24"/>
        </w:rPr>
      </w:pPr>
      <w:r>
        <w:rPr>
          <w:rFonts w:ascii="Times New Roman" w:hAnsi="Times New Roman" w:cs="Times New Roman"/>
          <w:sz w:val="24"/>
          <w:szCs w:val="24"/>
        </w:rPr>
        <w:tab/>
      </w:r>
      <w:r w:rsidR="00251376">
        <w:rPr>
          <w:rFonts w:ascii="Times New Roman" w:hAnsi="Times New Roman" w:cs="Times New Roman"/>
          <w:sz w:val="24"/>
          <w:szCs w:val="24"/>
        </w:rPr>
        <w:t xml:space="preserve">Contact was finally made between the agency investigating </w:t>
      </w:r>
      <w:r w:rsidR="00C25079">
        <w:rPr>
          <w:rFonts w:ascii="Times New Roman" w:hAnsi="Times New Roman" w:cs="Times New Roman"/>
          <w:sz w:val="24"/>
          <w:szCs w:val="24"/>
        </w:rPr>
        <w:t>v</w:t>
      </w:r>
      <w:r w:rsidR="00251376">
        <w:rPr>
          <w:rFonts w:ascii="Times New Roman" w:hAnsi="Times New Roman" w:cs="Times New Roman"/>
          <w:sz w:val="24"/>
          <w:szCs w:val="24"/>
        </w:rPr>
        <w:t xml:space="preserve">on </w:t>
      </w:r>
      <w:proofErr w:type="spellStart"/>
      <w:r w:rsidR="00251376">
        <w:rPr>
          <w:rFonts w:ascii="Times New Roman" w:hAnsi="Times New Roman" w:cs="Times New Roman"/>
          <w:sz w:val="24"/>
          <w:szCs w:val="24"/>
        </w:rPr>
        <w:t>Szeliski</w:t>
      </w:r>
      <w:proofErr w:type="spellEnd"/>
      <w:r w:rsidR="00251376">
        <w:rPr>
          <w:rFonts w:ascii="Times New Roman" w:hAnsi="Times New Roman" w:cs="Times New Roman"/>
          <w:sz w:val="24"/>
          <w:szCs w:val="24"/>
        </w:rPr>
        <w:t xml:space="preserve"> and the man himself as they had called him and told him to report to the Marshal’s office which he did that same day.</w:t>
      </w:r>
      <w:r w:rsidR="00251376">
        <w:rPr>
          <w:rStyle w:val="FootnoteReference"/>
          <w:rFonts w:ascii="Times New Roman" w:hAnsi="Times New Roman" w:cs="Times New Roman"/>
          <w:sz w:val="24"/>
          <w:szCs w:val="24"/>
        </w:rPr>
        <w:footnoteReference w:id="47"/>
      </w:r>
      <w:r w:rsidR="00251376">
        <w:rPr>
          <w:rFonts w:ascii="Times New Roman" w:hAnsi="Times New Roman" w:cs="Times New Roman"/>
          <w:sz w:val="24"/>
          <w:szCs w:val="24"/>
        </w:rPr>
        <w:t xml:space="preserve"> It was at this time that he was interrogated and forced to register as an alien enemy which he had not done due to the fact he thought it was</w:t>
      </w:r>
      <w:r w:rsidR="005B60EB">
        <w:rPr>
          <w:rFonts w:ascii="Times New Roman" w:hAnsi="Times New Roman" w:cs="Times New Roman"/>
          <w:sz w:val="24"/>
          <w:szCs w:val="24"/>
        </w:rPr>
        <w:t xml:space="preserve"> not</w:t>
      </w:r>
      <w:r w:rsidR="00251376">
        <w:rPr>
          <w:rFonts w:ascii="Times New Roman" w:hAnsi="Times New Roman" w:cs="Times New Roman"/>
          <w:sz w:val="24"/>
          <w:szCs w:val="24"/>
        </w:rPr>
        <w:t xml:space="preserve"> necessary due to hi</w:t>
      </w:r>
      <w:r w:rsidR="005B60EB">
        <w:rPr>
          <w:rFonts w:ascii="Times New Roman" w:hAnsi="Times New Roman" w:cs="Times New Roman"/>
          <w:sz w:val="24"/>
          <w:szCs w:val="24"/>
        </w:rPr>
        <w:t>m</w:t>
      </w:r>
      <w:r w:rsidR="00251376">
        <w:rPr>
          <w:rFonts w:ascii="Times New Roman" w:hAnsi="Times New Roman" w:cs="Times New Roman"/>
          <w:sz w:val="24"/>
          <w:szCs w:val="24"/>
        </w:rPr>
        <w:t xml:space="preserve"> being a British subject.</w:t>
      </w:r>
      <w:r w:rsidR="00251376">
        <w:rPr>
          <w:rStyle w:val="FootnoteReference"/>
          <w:rFonts w:ascii="Times New Roman" w:hAnsi="Times New Roman" w:cs="Times New Roman"/>
          <w:sz w:val="24"/>
          <w:szCs w:val="24"/>
        </w:rPr>
        <w:footnoteReference w:id="48"/>
      </w:r>
      <w:r w:rsidR="00251376">
        <w:rPr>
          <w:rFonts w:ascii="Times New Roman" w:hAnsi="Times New Roman" w:cs="Times New Roman"/>
          <w:sz w:val="24"/>
          <w:szCs w:val="24"/>
        </w:rPr>
        <w:t xml:space="preserve"> This however, was countered with the fact that he was born in Germany and naturalized in Canada so therefore he was required to register. It is from this first personal interaction that the Agent determined </w:t>
      </w:r>
      <w:r w:rsidR="00C25079">
        <w:rPr>
          <w:rFonts w:ascii="Times New Roman" w:hAnsi="Times New Roman" w:cs="Times New Roman"/>
          <w:sz w:val="24"/>
          <w:szCs w:val="24"/>
        </w:rPr>
        <w:t>v</w:t>
      </w:r>
      <w:r w:rsidR="00251376">
        <w:rPr>
          <w:rFonts w:ascii="Times New Roman" w:hAnsi="Times New Roman" w:cs="Times New Roman"/>
          <w:sz w:val="24"/>
          <w:szCs w:val="24"/>
        </w:rPr>
        <w:t xml:space="preserve">on </w:t>
      </w:r>
      <w:proofErr w:type="spellStart"/>
      <w:r w:rsidR="00251376">
        <w:rPr>
          <w:rFonts w:ascii="Times New Roman" w:hAnsi="Times New Roman" w:cs="Times New Roman"/>
          <w:sz w:val="24"/>
          <w:szCs w:val="24"/>
        </w:rPr>
        <w:t>Szeliski</w:t>
      </w:r>
      <w:proofErr w:type="spellEnd"/>
      <w:r w:rsidR="00251376">
        <w:rPr>
          <w:rFonts w:ascii="Times New Roman" w:hAnsi="Times New Roman" w:cs="Times New Roman"/>
          <w:sz w:val="24"/>
          <w:szCs w:val="24"/>
        </w:rPr>
        <w:t xml:space="preserve"> to have “all the looks and appearance of a dangerous Pro-German character.”</w:t>
      </w:r>
      <w:r w:rsidR="00251376">
        <w:rPr>
          <w:rStyle w:val="FootnoteReference"/>
          <w:rFonts w:ascii="Times New Roman" w:hAnsi="Times New Roman" w:cs="Times New Roman"/>
          <w:sz w:val="24"/>
          <w:szCs w:val="24"/>
        </w:rPr>
        <w:footnoteReference w:id="49"/>
      </w:r>
      <w:r w:rsidR="00251376">
        <w:rPr>
          <w:rFonts w:ascii="Times New Roman" w:hAnsi="Times New Roman" w:cs="Times New Roman"/>
          <w:sz w:val="24"/>
          <w:szCs w:val="24"/>
        </w:rPr>
        <w:t xml:space="preserve"> It is at this time as well that they requested further surveillance of </w:t>
      </w:r>
      <w:r w:rsidR="00C25079">
        <w:rPr>
          <w:rFonts w:ascii="Times New Roman" w:hAnsi="Times New Roman" w:cs="Times New Roman"/>
          <w:sz w:val="24"/>
          <w:szCs w:val="24"/>
        </w:rPr>
        <w:t>v</w:t>
      </w:r>
      <w:r w:rsidR="00251376">
        <w:rPr>
          <w:rFonts w:ascii="Times New Roman" w:hAnsi="Times New Roman" w:cs="Times New Roman"/>
          <w:sz w:val="24"/>
          <w:szCs w:val="24"/>
        </w:rPr>
        <w:t xml:space="preserve">on </w:t>
      </w:r>
      <w:proofErr w:type="spellStart"/>
      <w:r w:rsidR="00251376">
        <w:rPr>
          <w:rFonts w:ascii="Times New Roman" w:hAnsi="Times New Roman" w:cs="Times New Roman"/>
          <w:sz w:val="24"/>
          <w:szCs w:val="24"/>
        </w:rPr>
        <w:t>Szeliski</w:t>
      </w:r>
      <w:proofErr w:type="spellEnd"/>
      <w:r w:rsidR="00251376">
        <w:rPr>
          <w:rFonts w:ascii="Times New Roman" w:hAnsi="Times New Roman" w:cs="Times New Roman"/>
          <w:sz w:val="24"/>
          <w:szCs w:val="24"/>
        </w:rPr>
        <w:t xml:space="preserve"> and also had tried to plan out a potential warrant for search of his </w:t>
      </w:r>
      <w:r w:rsidR="00251376">
        <w:rPr>
          <w:rFonts w:ascii="Times New Roman" w:hAnsi="Times New Roman" w:cs="Times New Roman"/>
          <w:sz w:val="24"/>
          <w:szCs w:val="24"/>
        </w:rPr>
        <w:lastRenderedPageBreak/>
        <w:t>premises.</w:t>
      </w:r>
      <w:r w:rsidR="00251376">
        <w:rPr>
          <w:rStyle w:val="FootnoteReference"/>
          <w:rFonts w:ascii="Times New Roman" w:hAnsi="Times New Roman" w:cs="Times New Roman"/>
          <w:sz w:val="24"/>
          <w:szCs w:val="24"/>
        </w:rPr>
        <w:footnoteReference w:id="50"/>
      </w:r>
      <w:r w:rsidR="00251376">
        <w:rPr>
          <w:rFonts w:ascii="Times New Roman" w:hAnsi="Times New Roman" w:cs="Times New Roman"/>
          <w:sz w:val="24"/>
          <w:szCs w:val="24"/>
        </w:rPr>
        <w:t xml:space="preserve"> None of this came to be however, as shortly after this meeting a request to visit Battle Creek, MI was made by </w:t>
      </w:r>
      <w:r w:rsidR="00C25079">
        <w:rPr>
          <w:rFonts w:ascii="Times New Roman" w:hAnsi="Times New Roman" w:cs="Times New Roman"/>
          <w:sz w:val="24"/>
          <w:szCs w:val="24"/>
        </w:rPr>
        <w:t>v</w:t>
      </w:r>
      <w:r w:rsidR="00251376">
        <w:rPr>
          <w:rFonts w:ascii="Times New Roman" w:hAnsi="Times New Roman" w:cs="Times New Roman"/>
          <w:sz w:val="24"/>
          <w:szCs w:val="24"/>
        </w:rPr>
        <w:t xml:space="preserve">on </w:t>
      </w:r>
      <w:proofErr w:type="spellStart"/>
      <w:r w:rsidR="00251376">
        <w:rPr>
          <w:rFonts w:ascii="Times New Roman" w:hAnsi="Times New Roman" w:cs="Times New Roman"/>
          <w:sz w:val="24"/>
          <w:szCs w:val="24"/>
        </w:rPr>
        <w:t>Szeliski</w:t>
      </w:r>
      <w:proofErr w:type="spellEnd"/>
      <w:r w:rsidR="00251376">
        <w:rPr>
          <w:rFonts w:ascii="Times New Roman" w:hAnsi="Times New Roman" w:cs="Times New Roman"/>
          <w:sz w:val="24"/>
          <w:szCs w:val="24"/>
        </w:rPr>
        <w:t xml:space="preserve"> and was granted though he was under heavy surveillance.</w:t>
      </w:r>
      <w:r w:rsidR="00251376">
        <w:rPr>
          <w:rStyle w:val="FootnoteReference"/>
          <w:rFonts w:ascii="Times New Roman" w:hAnsi="Times New Roman" w:cs="Times New Roman"/>
          <w:sz w:val="24"/>
          <w:szCs w:val="24"/>
        </w:rPr>
        <w:footnoteReference w:id="51"/>
      </w:r>
    </w:p>
    <w:p w14:paraId="74254716" w14:textId="3302EEE8" w:rsidR="00D96328" w:rsidRDefault="00251376" w:rsidP="00D9632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last document present </w:t>
      </w:r>
      <w:r w:rsidR="00A0680D">
        <w:rPr>
          <w:rFonts w:ascii="Times New Roman" w:hAnsi="Times New Roman" w:cs="Times New Roman"/>
          <w:sz w:val="24"/>
          <w:szCs w:val="24"/>
        </w:rPr>
        <w:t xml:space="preserve">is one from Battle Creek, MI which state how Paul was interested in obtaining a passport to leave and go back to Toronto. The agents at the office stated that they “talked some time with Mr. </w:t>
      </w:r>
      <w:proofErr w:type="spellStart"/>
      <w:r w:rsidR="00A0680D">
        <w:rPr>
          <w:rFonts w:ascii="Times New Roman" w:hAnsi="Times New Roman" w:cs="Times New Roman"/>
          <w:sz w:val="24"/>
          <w:szCs w:val="24"/>
        </w:rPr>
        <w:t>Szeliski</w:t>
      </w:r>
      <w:proofErr w:type="spellEnd"/>
      <w:r w:rsidR="00A0680D">
        <w:rPr>
          <w:rFonts w:ascii="Times New Roman" w:hAnsi="Times New Roman" w:cs="Times New Roman"/>
          <w:sz w:val="24"/>
          <w:szCs w:val="24"/>
        </w:rPr>
        <w:t xml:space="preserve"> and discovered nothing about him which suggested the spy. I endorsed on his passport to go to Toronto...”</w:t>
      </w:r>
      <w:r w:rsidR="00A0680D">
        <w:rPr>
          <w:rStyle w:val="FootnoteReference"/>
          <w:rFonts w:ascii="Times New Roman" w:hAnsi="Times New Roman" w:cs="Times New Roman"/>
          <w:sz w:val="24"/>
          <w:szCs w:val="24"/>
        </w:rPr>
        <w:footnoteReference w:id="52"/>
      </w:r>
      <w:r w:rsidR="00A0680D">
        <w:rPr>
          <w:rFonts w:ascii="Times New Roman" w:hAnsi="Times New Roman" w:cs="Times New Roman"/>
          <w:sz w:val="24"/>
          <w:szCs w:val="24"/>
        </w:rPr>
        <w:t xml:space="preserve"> The story of Paul </w:t>
      </w:r>
      <w:r w:rsidR="00C25079">
        <w:rPr>
          <w:rFonts w:ascii="Times New Roman" w:hAnsi="Times New Roman" w:cs="Times New Roman"/>
          <w:sz w:val="24"/>
          <w:szCs w:val="24"/>
        </w:rPr>
        <w:t>v</w:t>
      </w:r>
      <w:r w:rsidR="00A0680D">
        <w:rPr>
          <w:rFonts w:ascii="Times New Roman" w:hAnsi="Times New Roman" w:cs="Times New Roman"/>
          <w:sz w:val="24"/>
          <w:szCs w:val="24"/>
        </w:rPr>
        <w:t xml:space="preserve">on </w:t>
      </w:r>
      <w:proofErr w:type="spellStart"/>
      <w:r w:rsidR="00A0680D">
        <w:rPr>
          <w:rFonts w:ascii="Times New Roman" w:hAnsi="Times New Roman" w:cs="Times New Roman"/>
          <w:sz w:val="24"/>
          <w:szCs w:val="24"/>
        </w:rPr>
        <w:t>Szeliski</w:t>
      </w:r>
      <w:proofErr w:type="spellEnd"/>
      <w:r w:rsidR="00A0680D">
        <w:rPr>
          <w:rFonts w:ascii="Times New Roman" w:hAnsi="Times New Roman" w:cs="Times New Roman"/>
          <w:sz w:val="24"/>
          <w:szCs w:val="24"/>
        </w:rPr>
        <w:t xml:space="preserve"> ends here as he was</w:t>
      </w:r>
      <w:r w:rsidR="005B60EB">
        <w:rPr>
          <w:rFonts w:ascii="Times New Roman" w:hAnsi="Times New Roman" w:cs="Times New Roman"/>
          <w:sz w:val="24"/>
          <w:szCs w:val="24"/>
        </w:rPr>
        <w:t xml:space="preserve"> not</w:t>
      </w:r>
      <w:r w:rsidR="00A0680D">
        <w:rPr>
          <w:rFonts w:ascii="Times New Roman" w:hAnsi="Times New Roman" w:cs="Times New Roman"/>
          <w:sz w:val="24"/>
          <w:szCs w:val="24"/>
        </w:rPr>
        <w:t xml:space="preserve"> found to be a spy for the German military and eventually resided in Madison with his family. What can be found on him after this is just related to the personals sections of the Wisconsin State Journal which talks all about his </w:t>
      </w:r>
      <w:r w:rsidR="00C144CC">
        <w:rPr>
          <w:rFonts w:ascii="Times New Roman" w:hAnsi="Times New Roman" w:cs="Times New Roman"/>
          <w:sz w:val="24"/>
          <w:szCs w:val="24"/>
        </w:rPr>
        <w:t>daughter’s</w:t>
      </w:r>
      <w:r w:rsidR="00A0680D">
        <w:rPr>
          <w:rFonts w:ascii="Times New Roman" w:hAnsi="Times New Roman" w:cs="Times New Roman"/>
          <w:sz w:val="24"/>
          <w:szCs w:val="24"/>
        </w:rPr>
        <w:t xml:space="preserve"> engagement as well as her wedding plans. It is safe to say that all this investigating into the life of a man who was believed to be a dangerous threat to the US during the war was completely unnecessary as he was simply a man working in insurance who might have had some pro-German beliefs in a state where it was</w:t>
      </w:r>
      <w:r w:rsidR="005B60EB">
        <w:rPr>
          <w:rFonts w:ascii="Times New Roman" w:hAnsi="Times New Roman" w:cs="Times New Roman"/>
          <w:sz w:val="24"/>
          <w:szCs w:val="24"/>
        </w:rPr>
        <w:t xml:space="preserve"> not</w:t>
      </w:r>
      <w:r w:rsidR="00A0680D">
        <w:rPr>
          <w:rFonts w:ascii="Times New Roman" w:hAnsi="Times New Roman" w:cs="Times New Roman"/>
          <w:sz w:val="24"/>
          <w:szCs w:val="24"/>
        </w:rPr>
        <w:t xml:space="preserve"> uncommon to believe in loyalty to Germany. </w:t>
      </w:r>
    </w:p>
    <w:p w14:paraId="12940596" w14:textId="77777777" w:rsidR="00120BA9" w:rsidRPr="00120BA9" w:rsidRDefault="00120BA9" w:rsidP="00D96328">
      <w:pPr>
        <w:spacing w:line="480" w:lineRule="auto"/>
        <w:rPr>
          <w:rFonts w:ascii="Times New Roman" w:hAnsi="Times New Roman" w:cs="Times New Roman"/>
          <w:sz w:val="24"/>
          <w:szCs w:val="24"/>
        </w:rPr>
      </w:pPr>
    </w:p>
    <w:p w14:paraId="10E555EC" w14:textId="055DA23A" w:rsidR="00802500" w:rsidRDefault="00C144CC" w:rsidP="00120BA9">
      <w:pPr>
        <w:spacing w:line="480" w:lineRule="auto"/>
        <w:rPr>
          <w:rFonts w:ascii="Times New Roman" w:hAnsi="Times New Roman" w:cs="Times New Roman"/>
          <w:b/>
          <w:sz w:val="24"/>
          <w:szCs w:val="24"/>
          <w:u w:val="single"/>
        </w:rPr>
      </w:pPr>
      <w:r>
        <w:rPr>
          <w:rFonts w:ascii="Times New Roman" w:hAnsi="Times New Roman" w:cs="Times New Roman"/>
          <w:b/>
          <w:sz w:val="24"/>
          <w:szCs w:val="24"/>
          <w:u w:val="single"/>
        </w:rPr>
        <w:t>Conclusion</w:t>
      </w:r>
    </w:p>
    <w:p w14:paraId="5F80FAFF" w14:textId="1FFBDA59" w:rsidR="00C144CC" w:rsidRDefault="00F75D75" w:rsidP="00C144CC">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Throughout the short US intervention into World War I, thousands of investigations were made into the lives of German-American citizens. Families similar to Paul </w:t>
      </w:r>
      <w:r w:rsidR="00C25079">
        <w:rPr>
          <w:rFonts w:ascii="Times New Roman" w:hAnsi="Times New Roman" w:cs="Times New Roman"/>
          <w:sz w:val="24"/>
          <w:szCs w:val="24"/>
        </w:rPr>
        <w:t>v</w:t>
      </w:r>
      <w:r w:rsidR="00D96328">
        <w:rPr>
          <w:rFonts w:ascii="Times New Roman" w:hAnsi="Times New Roman" w:cs="Times New Roman"/>
          <w:sz w:val="24"/>
          <w:szCs w:val="24"/>
        </w:rPr>
        <w:t>on</w:t>
      </w:r>
      <w:r>
        <w:rPr>
          <w:rFonts w:ascii="Times New Roman" w:hAnsi="Times New Roman" w:cs="Times New Roman"/>
          <w:sz w:val="24"/>
          <w:szCs w:val="24"/>
        </w:rPr>
        <w:t xml:space="preserve"> </w:t>
      </w:r>
      <w:proofErr w:type="spellStart"/>
      <w:r>
        <w:rPr>
          <w:rFonts w:ascii="Times New Roman" w:hAnsi="Times New Roman" w:cs="Times New Roman"/>
          <w:sz w:val="24"/>
          <w:szCs w:val="24"/>
        </w:rPr>
        <w:t>Szeliski’s</w:t>
      </w:r>
      <w:proofErr w:type="spellEnd"/>
      <w:r>
        <w:rPr>
          <w:rFonts w:ascii="Times New Roman" w:hAnsi="Times New Roman" w:cs="Times New Roman"/>
          <w:sz w:val="24"/>
          <w:szCs w:val="24"/>
        </w:rPr>
        <w:t xml:space="preserve"> were constantly being harassed by investigators and surveilled by both the offices involved as well as neighbors who were considered loyal to the US. Paul’s story really stood out to me personally as </w:t>
      </w:r>
      <w:r>
        <w:rPr>
          <w:rFonts w:ascii="Times New Roman" w:hAnsi="Times New Roman" w:cs="Times New Roman"/>
          <w:sz w:val="24"/>
          <w:szCs w:val="24"/>
        </w:rPr>
        <w:lastRenderedPageBreak/>
        <w:t>the case goes to all these extremes as fear over what he might be capable of or doing were very concerning throughout the whole investigation</w:t>
      </w:r>
      <w:r w:rsidR="005B60EB">
        <w:rPr>
          <w:rFonts w:ascii="Times New Roman" w:hAnsi="Times New Roman" w:cs="Times New Roman"/>
          <w:sz w:val="24"/>
          <w:szCs w:val="24"/>
        </w:rPr>
        <w:t>. B</w:t>
      </w:r>
      <w:r>
        <w:rPr>
          <w:rFonts w:ascii="Times New Roman" w:hAnsi="Times New Roman" w:cs="Times New Roman"/>
          <w:sz w:val="24"/>
          <w:szCs w:val="24"/>
        </w:rPr>
        <w:t xml:space="preserve">ut it turned out he really was just an average family man working in insurance back and forth between Madison and Chicago. </w:t>
      </w:r>
      <w:r w:rsidR="005B60EB">
        <w:rPr>
          <w:rFonts w:ascii="Times New Roman" w:hAnsi="Times New Roman" w:cs="Times New Roman"/>
          <w:sz w:val="24"/>
          <w:szCs w:val="24"/>
        </w:rPr>
        <w:t>T</w:t>
      </w:r>
      <w:r>
        <w:rPr>
          <w:rFonts w:ascii="Times New Roman" w:hAnsi="Times New Roman" w:cs="Times New Roman"/>
          <w:sz w:val="24"/>
          <w:szCs w:val="24"/>
        </w:rPr>
        <w:t>hough the story does</w:t>
      </w:r>
      <w:r w:rsidR="00277D6C">
        <w:rPr>
          <w:rFonts w:ascii="Times New Roman" w:hAnsi="Times New Roman" w:cs="Times New Roman"/>
          <w:sz w:val="24"/>
          <w:szCs w:val="24"/>
        </w:rPr>
        <w:t xml:space="preserve"> not</w:t>
      </w:r>
      <w:r>
        <w:rPr>
          <w:rFonts w:ascii="Times New Roman" w:hAnsi="Times New Roman" w:cs="Times New Roman"/>
          <w:sz w:val="24"/>
          <w:szCs w:val="24"/>
        </w:rPr>
        <w:t xml:space="preserve"> have a very exciting ending, it</w:t>
      </w:r>
      <w:r w:rsidR="00277D6C">
        <w:rPr>
          <w:rFonts w:ascii="Times New Roman" w:hAnsi="Times New Roman" w:cs="Times New Roman"/>
          <w:sz w:val="24"/>
          <w:szCs w:val="24"/>
        </w:rPr>
        <w:t xml:space="preserve"> is</w:t>
      </w:r>
      <w:r>
        <w:rPr>
          <w:rFonts w:ascii="Times New Roman" w:hAnsi="Times New Roman" w:cs="Times New Roman"/>
          <w:sz w:val="24"/>
          <w:szCs w:val="24"/>
        </w:rPr>
        <w:t xml:space="preserve"> the case for thousands of others who went through similar investigations just to be talked to by one person or agency and found to be non-threatening whatsoever. </w:t>
      </w:r>
    </w:p>
    <w:p w14:paraId="075C36C3" w14:textId="6099A98E" w:rsidR="00F75D75" w:rsidRDefault="00F75D75" w:rsidP="00C144CC">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These investigations and the look into these thousands of cases throughout the first World War became prevalent due to the restrictions put on these ethnic groups </w:t>
      </w:r>
      <w:r w:rsidR="00025277">
        <w:rPr>
          <w:rFonts w:ascii="Times New Roman" w:hAnsi="Times New Roman" w:cs="Times New Roman"/>
          <w:sz w:val="24"/>
          <w:szCs w:val="24"/>
        </w:rPr>
        <w:t>because</w:t>
      </w:r>
      <w:r>
        <w:rPr>
          <w:rFonts w:ascii="Times New Roman" w:hAnsi="Times New Roman" w:cs="Times New Roman"/>
          <w:sz w:val="24"/>
          <w:szCs w:val="24"/>
        </w:rPr>
        <w:t xml:space="preserve"> of the Espionage and Sedition acts </w:t>
      </w:r>
      <w:r w:rsidR="00025277">
        <w:rPr>
          <w:rFonts w:ascii="Times New Roman" w:hAnsi="Times New Roman" w:cs="Times New Roman"/>
          <w:sz w:val="24"/>
          <w:szCs w:val="24"/>
        </w:rPr>
        <w:t xml:space="preserve">put into place by President Wilson. </w:t>
      </w:r>
      <w:r>
        <w:rPr>
          <w:rFonts w:ascii="Times New Roman" w:hAnsi="Times New Roman" w:cs="Times New Roman"/>
          <w:sz w:val="24"/>
          <w:szCs w:val="24"/>
        </w:rPr>
        <w:t xml:space="preserve">The state of Wisconsin was hit the hardest by these acts as over a quarter of the population of the state was put under a </w:t>
      </w:r>
      <w:r w:rsidR="00CA0545">
        <w:rPr>
          <w:rFonts w:ascii="Times New Roman" w:hAnsi="Times New Roman" w:cs="Times New Roman"/>
          <w:sz w:val="24"/>
          <w:szCs w:val="24"/>
        </w:rPr>
        <w:t>lens</w:t>
      </w:r>
      <w:r w:rsidR="005F095E">
        <w:rPr>
          <w:rFonts w:ascii="Times New Roman" w:hAnsi="Times New Roman" w:cs="Times New Roman"/>
          <w:sz w:val="24"/>
          <w:szCs w:val="24"/>
        </w:rPr>
        <w:t>.</w:t>
      </w:r>
      <w:r>
        <w:rPr>
          <w:rFonts w:ascii="Times New Roman" w:hAnsi="Times New Roman" w:cs="Times New Roman"/>
          <w:sz w:val="24"/>
          <w:szCs w:val="24"/>
        </w:rPr>
        <w:t xml:space="preserve"> </w:t>
      </w:r>
      <w:r w:rsidR="005F095E">
        <w:rPr>
          <w:rFonts w:ascii="Times New Roman" w:hAnsi="Times New Roman" w:cs="Times New Roman"/>
          <w:sz w:val="24"/>
          <w:szCs w:val="24"/>
        </w:rPr>
        <w:t>T</w:t>
      </w:r>
      <w:r>
        <w:rPr>
          <w:rFonts w:ascii="Times New Roman" w:hAnsi="Times New Roman" w:cs="Times New Roman"/>
          <w:sz w:val="24"/>
          <w:szCs w:val="24"/>
        </w:rPr>
        <w:t xml:space="preserve">he </w:t>
      </w:r>
      <w:r w:rsidR="005F095E">
        <w:rPr>
          <w:rFonts w:ascii="Times New Roman" w:hAnsi="Times New Roman" w:cs="Times New Roman"/>
          <w:sz w:val="24"/>
          <w:szCs w:val="24"/>
        </w:rPr>
        <w:t>D</w:t>
      </w:r>
      <w:r>
        <w:rPr>
          <w:rFonts w:ascii="Times New Roman" w:hAnsi="Times New Roman" w:cs="Times New Roman"/>
          <w:sz w:val="24"/>
          <w:szCs w:val="24"/>
        </w:rPr>
        <w:t xml:space="preserve">epartment of </w:t>
      </w:r>
      <w:r w:rsidR="005F095E">
        <w:rPr>
          <w:rFonts w:ascii="Times New Roman" w:hAnsi="Times New Roman" w:cs="Times New Roman"/>
          <w:sz w:val="24"/>
          <w:szCs w:val="24"/>
        </w:rPr>
        <w:t>J</w:t>
      </w:r>
      <w:r>
        <w:rPr>
          <w:rFonts w:ascii="Times New Roman" w:hAnsi="Times New Roman" w:cs="Times New Roman"/>
          <w:sz w:val="24"/>
          <w:szCs w:val="24"/>
        </w:rPr>
        <w:t xml:space="preserve">ustice to look into </w:t>
      </w:r>
      <w:r w:rsidR="00CA0545">
        <w:rPr>
          <w:rFonts w:ascii="Times New Roman" w:hAnsi="Times New Roman" w:cs="Times New Roman"/>
          <w:sz w:val="24"/>
          <w:szCs w:val="24"/>
        </w:rPr>
        <w:t>and try and figure out who wasn’t a loyal patriot to the United States. The acts of conformity that were required of the citizens of Wisconsin in order to pass the test of appearing loyal is something that is</w:t>
      </w:r>
      <w:r w:rsidR="00277D6C">
        <w:rPr>
          <w:rFonts w:ascii="Times New Roman" w:hAnsi="Times New Roman" w:cs="Times New Roman"/>
          <w:sz w:val="24"/>
          <w:szCs w:val="24"/>
        </w:rPr>
        <w:t xml:space="preserve"> not</w:t>
      </w:r>
      <w:r w:rsidR="00CA0545">
        <w:rPr>
          <w:rFonts w:ascii="Times New Roman" w:hAnsi="Times New Roman" w:cs="Times New Roman"/>
          <w:sz w:val="24"/>
          <w:szCs w:val="24"/>
        </w:rPr>
        <w:t xml:space="preserve"> uncommon in times of war</w:t>
      </w:r>
      <w:r w:rsidR="00277D6C">
        <w:rPr>
          <w:rFonts w:ascii="Times New Roman" w:hAnsi="Times New Roman" w:cs="Times New Roman"/>
          <w:sz w:val="24"/>
          <w:szCs w:val="24"/>
        </w:rPr>
        <w:t xml:space="preserve"> which</w:t>
      </w:r>
      <w:r w:rsidR="00CA0545">
        <w:rPr>
          <w:rFonts w:ascii="Times New Roman" w:hAnsi="Times New Roman" w:cs="Times New Roman"/>
          <w:sz w:val="24"/>
          <w:szCs w:val="24"/>
        </w:rPr>
        <w:t xml:space="preserve"> is truly saddening and unacceptable. The US ended up on the winning side of the conflict in Europe, as well as their allies who helped in the battle throughout the course of the four-year war. However, the framework of American censorship, and the lives of millions of individuals on the home front were drastically impacted due to the acts imposed and since then have only limited the rights and freedoms further through times of trial and fear within the US. </w:t>
      </w:r>
    </w:p>
    <w:p w14:paraId="4BB7FD6D" w14:textId="77777777" w:rsidR="00120BA9" w:rsidRDefault="00120BA9" w:rsidP="00CA0545">
      <w:pPr>
        <w:spacing w:line="480" w:lineRule="auto"/>
        <w:jc w:val="center"/>
        <w:rPr>
          <w:rFonts w:ascii="Times New Roman" w:hAnsi="Times New Roman" w:cs="Times New Roman"/>
          <w:b/>
          <w:sz w:val="24"/>
          <w:szCs w:val="24"/>
          <w:u w:val="single"/>
        </w:rPr>
      </w:pPr>
    </w:p>
    <w:p w14:paraId="54CDFF6C" w14:textId="77777777" w:rsidR="00120BA9" w:rsidRDefault="00120BA9" w:rsidP="00CA0545">
      <w:pPr>
        <w:spacing w:line="480" w:lineRule="auto"/>
        <w:jc w:val="center"/>
        <w:rPr>
          <w:rFonts w:ascii="Times New Roman" w:hAnsi="Times New Roman" w:cs="Times New Roman"/>
          <w:b/>
          <w:sz w:val="24"/>
          <w:szCs w:val="24"/>
          <w:u w:val="single"/>
        </w:rPr>
      </w:pPr>
    </w:p>
    <w:p w14:paraId="2F06712E" w14:textId="77777777" w:rsidR="00120BA9" w:rsidRDefault="00120BA9" w:rsidP="00CA0545">
      <w:pPr>
        <w:spacing w:line="480" w:lineRule="auto"/>
        <w:jc w:val="center"/>
        <w:rPr>
          <w:rFonts w:ascii="Times New Roman" w:hAnsi="Times New Roman" w:cs="Times New Roman"/>
          <w:b/>
          <w:sz w:val="24"/>
          <w:szCs w:val="24"/>
          <w:u w:val="single"/>
        </w:rPr>
      </w:pPr>
    </w:p>
    <w:p w14:paraId="153CC729" w14:textId="3A6B0D69" w:rsidR="00116E67" w:rsidRDefault="00116E67" w:rsidP="00FC7DFD">
      <w:pPr>
        <w:spacing w:line="480" w:lineRule="auto"/>
        <w:rPr>
          <w:rFonts w:ascii="Times New Roman" w:hAnsi="Times New Roman" w:cs="Times New Roman"/>
          <w:b/>
          <w:sz w:val="24"/>
          <w:szCs w:val="24"/>
          <w:u w:val="single"/>
        </w:rPr>
      </w:pPr>
    </w:p>
    <w:p w14:paraId="37EE3895" w14:textId="77777777" w:rsidR="001D7E45" w:rsidRDefault="001D7E45" w:rsidP="00FC7DFD">
      <w:pPr>
        <w:spacing w:line="480" w:lineRule="auto"/>
        <w:rPr>
          <w:rFonts w:ascii="Times New Roman" w:hAnsi="Times New Roman" w:cs="Times New Roman"/>
          <w:b/>
          <w:sz w:val="24"/>
          <w:szCs w:val="24"/>
          <w:u w:val="single"/>
        </w:rPr>
      </w:pPr>
    </w:p>
    <w:p w14:paraId="2F4AA01B" w14:textId="1F95CE39" w:rsidR="00CA0545" w:rsidRDefault="00CA0545" w:rsidP="00CA0545">
      <w:pPr>
        <w:spacing w:line="480" w:lineRule="auto"/>
        <w:jc w:val="center"/>
        <w:rPr>
          <w:rFonts w:ascii="Times New Roman" w:hAnsi="Times New Roman" w:cs="Times New Roman"/>
          <w:sz w:val="24"/>
          <w:szCs w:val="24"/>
        </w:rPr>
      </w:pPr>
      <w:r>
        <w:rPr>
          <w:rFonts w:ascii="Times New Roman" w:hAnsi="Times New Roman" w:cs="Times New Roman"/>
          <w:b/>
          <w:sz w:val="24"/>
          <w:szCs w:val="24"/>
          <w:u w:val="single"/>
        </w:rPr>
        <w:lastRenderedPageBreak/>
        <w:t>Work Cited</w:t>
      </w:r>
    </w:p>
    <w:p w14:paraId="19082E71" w14:textId="1BF18A76" w:rsidR="00CA0545" w:rsidRDefault="00CA0545" w:rsidP="00CA0545">
      <w:pPr>
        <w:spacing w:line="480" w:lineRule="auto"/>
        <w:rPr>
          <w:rFonts w:ascii="Times New Roman" w:hAnsi="Times New Roman" w:cs="Times New Roman"/>
          <w:sz w:val="24"/>
          <w:szCs w:val="24"/>
        </w:rPr>
      </w:pPr>
      <w:r>
        <w:rPr>
          <w:rFonts w:ascii="Times New Roman" w:hAnsi="Times New Roman" w:cs="Times New Roman"/>
          <w:b/>
          <w:sz w:val="24"/>
          <w:szCs w:val="24"/>
          <w:u w:val="single"/>
        </w:rPr>
        <w:t>Primary Sources:</w:t>
      </w:r>
    </w:p>
    <w:p w14:paraId="1C598529" w14:textId="078F98DF" w:rsidR="00CA0545" w:rsidRDefault="00CA0545" w:rsidP="00CA0545">
      <w:pPr>
        <w:spacing w:line="240" w:lineRule="auto"/>
        <w:ind w:left="720" w:hanging="720"/>
        <w:rPr>
          <w:rFonts w:ascii="Times New Roman" w:hAnsi="Times New Roman" w:cs="Times New Roman"/>
          <w:sz w:val="24"/>
          <w:szCs w:val="24"/>
        </w:rPr>
      </w:pPr>
      <w:r w:rsidRPr="002363C0">
        <w:rPr>
          <w:rFonts w:ascii="Times New Roman" w:hAnsi="Times New Roman" w:cs="Times New Roman"/>
          <w:sz w:val="24"/>
          <w:szCs w:val="24"/>
        </w:rPr>
        <w:t xml:space="preserve">Paul </w:t>
      </w:r>
      <w:r w:rsidR="00C25079">
        <w:rPr>
          <w:rFonts w:ascii="Times New Roman" w:hAnsi="Times New Roman" w:cs="Times New Roman"/>
          <w:sz w:val="24"/>
          <w:szCs w:val="24"/>
        </w:rPr>
        <w:t>v</w:t>
      </w:r>
      <w:r w:rsidRPr="002363C0">
        <w:rPr>
          <w:rFonts w:ascii="Times New Roman" w:hAnsi="Times New Roman" w:cs="Times New Roman"/>
          <w:sz w:val="24"/>
          <w:szCs w:val="24"/>
        </w:rPr>
        <w:t xml:space="preserve">on </w:t>
      </w:r>
      <w:proofErr w:type="spellStart"/>
      <w:r w:rsidRPr="002363C0">
        <w:rPr>
          <w:rFonts w:ascii="Times New Roman" w:hAnsi="Times New Roman" w:cs="Times New Roman"/>
          <w:sz w:val="24"/>
          <w:szCs w:val="24"/>
        </w:rPr>
        <w:t>Szeliski</w:t>
      </w:r>
      <w:proofErr w:type="spellEnd"/>
      <w:r w:rsidRPr="002363C0">
        <w:rPr>
          <w:rFonts w:ascii="Times New Roman" w:hAnsi="Times New Roman" w:cs="Times New Roman"/>
          <w:sz w:val="24"/>
          <w:szCs w:val="24"/>
        </w:rPr>
        <w:t>, Investigative Records Relating to German Aliens (“Old German Files”), 1915-1920, Record Group 65, Entry 31, National Archives, Washington D.C.</w:t>
      </w:r>
    </w:p>
    <w:p w14:paraId="1382DBD8" w14:textId="77777777" w:rsidR="00CA0545" w:rsidRDefault="00CA0545" w:rsidP="00CA0545">
      <w:pPr>
        <w:pStyle w:val="FootnoteText"/>
        <w:tabs>
          <w:tab w:val="left" w:pos="751"/>
        </w:tabs>
        <w:ind w:left="749" w:hanging="749"/>
        <w:rPr>
          <w:rFonts w:ascii="Times New Roman" w:hAnsi="Times New Roman" w:cs="Times New Roman"/>
          <w:sz w:val="24"/>
          <w:szCs w:val="24"/>
        </w:rPr>
      </w:pPr>
    </w:p>
    <w:p w14:paraId="3387EAA6" w14:textId="77777777" w:rsidR="00C31F73" w:rsidRDefault="00C31F73" w:rsidP="00CA0545">
      <w:pPr>
        <w:pStyle w:val="FootnoteText"/>
        <w:tabs>
          <w:tab w:val="left" w:pos="751"/>
        </w:tabs>
        <w:ind w:left="749" w:hanging="749"/>
        <w:rPr>
          <w:rFonts w:ascii="Times New Roman" w:hAnsi="Times New Roman" w:cs="Times New Roman"/>
          <w:sz w:val="24"/>
          <w:szCs w:val="24"/>
        </w:rPr>
      </w:pPr>
    </w:p>
    <w:p w14:paraId="41338017" w14:textId="577D748D" w:rsidR="00CA0545" w:rsidRPr="008A1AB6" w:rsidRDefault="00CA0545" w:rsidP="00CA0545">
      <w:pPr>
        <w:pStyle w:val="FootnoteText"/>
        <w:tabs>
          <w:tab w:val="left" w:pos="751"/>
        </w:tabs>
        <w:ind w:left="749" w:hanging="749"/>
        <w:rPr>
          <w:rFonts w:ascii="Times New Roman" w:hAnsi="Times New Roman" w:cs="Times New Roman"/>
          <w:sz w:val="24"/>
          <w:szCs w:val="24"/>
        </w:rPr>
      </w:pPr>
      <w:r w:rsidRPr="008A1AB6">
        <w:rPr>
          <w:rFonts w:ascii="Times New Roman" w:hAnsi="Times New Roman" w:cs="Times New Roman"/>
          <w:sz w:val="24"/>
          <w:szCs w:val="24"/>
        </w:rPr>
        <w:t>U.S. Congress</w:t>
      </w:r>
      <w:r w:rsidR="00C31F73">
        <w:rPr>
          <w:rFonts w:ascii="Times New Roman" w:hAnsi="Times New Roman" w:cs="Times New Roman"/>
          <w:sz w:val="24"/>
          <w:szCs w:val="24"/>
        </w:rPr>
        <w:t>.</w:t>
      </w:r>
      <w:r w:rsidRPr="008A1AB6">
        <w:rPr>
          <w:rFonts w:ascii="Times New Roman" w:hAnsi="Times New Roman" w:cs="Times New Roman"/>
          <w:sz w:val="24"/>
          <w:szCs w:val="24"/>
        </w:rPr>
        <w:t xml:space="preserve"> House</w:t>
      </w:r>
      <w:r w:rsidR="00C31F73">
        <w:rPr>
          <w:rFonts w:ascii="Times New Roman" w:hAnsi="Times New Roman" w:cs="Times New Roman"/>
          <w:sz w:val="24"/>
          <w:szCs w:val="24"/>
        </w:rPr>
        <w:t>.</w:t>
      </w:r>
      <w:r w:rsidRPr="008A1AB6">
        <w:rPr>
          <w:rFonts w:ascii="Times New Roman" w:hAnsi="Times New Roman" w:cs="Times New Roman"/>
          <w:sz w:val="24"/>
          <w:szCs w:val="24"/>
        </w:rPr>
        <w:t xml:space="preserve"> </w:t>
      </w:r>
      <w:r w:rsidRPr="008A1AB6">
        <w:rPr>
          <w:rFonts w:ascii="Times New Roman" w:hAnsi="Times New Roman" w:cs="Times New Roman"/>
          <w:i/>
          <w:sz w:val="24"/>
          <w:szCs w:val="24"/>
        </w:rPr>
        <w:t>Espionage Act of 1917</w:t>
      </w:r>
      <w:r w:rsidRPr="008A1AB6">
        <w:rPr>
          <w:rFonts w:ascii="Times New Roman" w:hAnsi="Times New Roman" w:cs="Times New Roman"/>
          <w:sz w:val="24"/>
          <w:szCs w:val="24"/>
        </w:rPr>
        <w:t>, HR 215, 65</w:t>
      </w:r>
      <w:r w:rsidRPr="008A1AB6">
        <w:rPr>
          <w:rFonts w:ascii="Times New Roman" w:hAnsi="Times New Roman" w:cs="Times New Roman"/>
          <w:sz w:val="24"/>
          <w:szCs w:val="24"/>
          <w:vertAlign w:val="superscript"/>
        </w:rPr>
        <w:t>th</w:t>
      </w:r>
      <w:r w:rsidRPr="008A1AB6">
        <w:rPr>
          <w:rFonts w:ascii="Times New Roman" w:hAnsi="Times New Roman" w:cs="Times New Roman"/>
          <w:sz w:val="24"/>
          <w:szCs w:val="24"/>
        </w:rPr>
        <w:t xml:space="preserve"> Cong., 1</w:t>
      </w:r>
      <w:r w:rsidRPr="008A1AB6">
        <w:rPr>
          <w:rFonts w:ascii="Times New Roman" w:hAnsi="Times New Roman" w:cs="Times New Roman"/>
          <w:sz w:val="24"/>
          <w:szCs w:val="24"/>
          <w:vertAlign w:val="superscript"/>
        </w:rPr>
        <w:t>st</w:t>
      </w:r>
      <w:r w:rsidRPr="008A1AB6">
        <w:rPr>
          <w:rFonts w:ascii="Times New Roman" w:hAnsi="Times New Roman" w:cs="Times New Roman"/>
          <w:sz w:val="24"/>
          <w:szCs w:val="24"/>
        </w:rPr>
        <w:t xml:space="preserve"> sess. Introduced in House May 15, 1917.</w:t>
      </w:r>
    </w:p>
    <w:p w14:paraId="3C94988D" w14:textId="1E38B195" w:rsidR="00CA0545" w:rsidRDefault="00CA0545" w:rsidP="00CA0545">
      <w:pPr>
        <w:spacing w:line="480" w:lineRule="auto"/>
        <w:ind w:left="720" w:hanging="720"/>
        <w:rPr>
          <w:rFonts w:ascii="Times New Roman" w:hAnsi="Times New Roman" w:cs="Times New Roman"/>
          <w:sz w:val="24"/>
          <w:szCs w:val="24"/>
        </w:rPr>
      </w:pPr>
    </w:p>
    <w:p w14:paraId="000158E1" w14:textId="0759D551" w:rsidR="00CA0545" w:rsidRDefault="00CA0545" w:rsidP="00CA0545">
      <w:pPr>
        <w:spacing w:line="480" w:lineRule="auto"/>
        <w:ind w:left="720" w:hanging="720"/>
        <w:rPr>
          <w:rFonts w:ascii="Times New Roman" w:hAnsi="Times New Roman" w:cs="Times New Roman"/>
          <w:b/>
          <w:sz w:val="24"/>
          <w:szCs w:val="24"/>
          <w:u w:val="single"/>
        </w:rPr>
      </w:pPr>
      <w:r>
        <w:rPr>
          <w:rFonts w:ascii="Times New Roman" w:hAnsi="Times New Roman" w:cs="Times New Roman"/>
          <w:b/>
          <w:sz w:val="24"/>
          <w:szCs w:val="24"/>
          <w:u w:val="single"/>
        </w:rPr>
        <w:t>Secondary Sources:</w:t>
      </w:r>
    </w:p>
    <w:p w14:paraId="1C593967" w14:textId="6F391508" w:rsidR="00CA0545" w:rsidRDefault="00CA0545" w:rsidP="00CA0545">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Child, Clifton James. </w:t>
      </w:r>
      <w:r>
        <w:rPr>
          <w:rFonts w:ascii="Times New Roman" w:hAnsi="Times New Roman" w:cs="Times New Roman"/>
          <w:i/>
          <w:sz w:val="24"/>
          <w:szCs w:val="24"/>
        </w:rPr>
        <w:t>The German-Americans in Politics: 1914-1917</w:t>
      </w:r>
      <w:r w:rsidR="00987A99">
        <w:rPr>
          <w:rFonts w:ascii="Times New Roman" w:hAnsi="Times New Roman" w:cs="Times New Roman"/>
          <w:sz w:val="24"/>
          <w:szCs w:val="24"/>
        </w:rPr>
        <w:t xml:space="preserve">. Madison: The University of Wisconsin Press, 1939. </w:t>
      </w:r>
    </w:p>
    <w:p w14:paraId="3C6D6B8B" w14:textId="77777777" w:rsidR="00C31F73" w:rsidRDefault="00C31F73" w:rsidP="00CA0545">
      <w:pPr>
        <w:spacing w:line="480" w:lineRule="auto"/>
        <w:ind w:left="720" w:hanging="720"/>
        <w:rPr>
          <w:rFonts w:ascii="Times New Roman" w:hAnsi="Times New Roman" w:cs="Times New Roman"/>
          <w:sz w:val="24"/>
          <w:szCs w:val="24"/>
        </w:rPr>
      </w:pPr>
    </w:p>
    <w:p w14:paraId="7BE8CCEA" w14:textId="2DEEC7A2" w:rsidR="00987A99" w:rsidRDefault="00987A99" w:rsidP="00CA0545">
      <w:pPr>
        <w:spacing w:line="48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Luebke</w:t>
      </w:r>
      <w:proofErr w:type="spellEnd"/>
      <w:r>
        <w:rPr>
          <w:rFonts w:ascii="Times New Roman" w:hAnsi="Times New Roman" w:cs="Times New Roman"/>
          <w:sz w:val="24"/>
          <w:szCs w:val="24"/>
        </w:rPr>
        <w:t xml:space="preserve">, Frederick C. </w:t>
      </w:r>
      <w:r>
        <w:rPr>
          <w:rFonts w:ascii="Times New Roman" w:hAnsi="Times New Roman" w:cs="Times New Roman"/>
          <w:i/>
          <w:sz w:val="24"/>
          <w:szCs w:val="24"/>
        </w:rPr>
        <w:t>Bonds of Loyalty: German-Americans and World War I.</w:t>
      </w:r>
      <w:r>
        <w:rPr>
          <w:rFonts w:ascii="Times New Roman" w:hAnsi="Times New Roman" w:cs="Times New Roman"/>
          <w:sz w:val="24"/>
          <w:szCs w:val="24"/>
        </w:rPr>
        <w:t xml:space="preserve"> De Kalb: Northern Illinois University Press, 1974. </w:t>
      </w:r>
    </w:p>
    <w:p w14:paraId="01C1F412" w14:textId="77777777" w:rsidR="00C31F73" w:rsidRDefault="00C31F73" w:rsidP="00CA0545">
      <w:pPr>
        <w:spacing w:line="480" w:lineRule="auto"/>
        <w:ind w:left="720" w:hanging="720"/>
        <w:rPr>
          <w:rFonts w:ascii="Times New Roman" w:hAnsi="Times New Roman" w:cs="Times New Roman"/>
          <w:sz w:val="24"/>
          <w:szCs w:val="24"/>
        </w:rPr>
      </w:pPr>
    </w:p>
    <w:p w14:paraId="215E9314" w14:textId="4CC3773B" w:rsidR="00987A99" w:rsidRDefault="00987A99" w:rsidP="00CA0545">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Mock, James R. </w:t>
      </w:r>
      <w:r>
        <w:rPr>
          <w:rFonts w:ascii="Times New Roman" w:hAnsi="Times New Roman" w:cs="Times New Roman"/>
          <w:i/>
          <w:sz w:val="24"/>
          <w:szCs w:val="24"/>
        </w:rPr>
        <w:t>Censorship 1917</w:t>
      </w:r>
      <w:r>
        <w:rPr>
          <w:rFonts w:ascii="Times New Roman" w:hAnsi="Times New Roman" w:cs="Times New Roman"/>
          <w:sz w:val="24"/>
          <w:szCs w:val="24"/>
        </w:rPr>
        <w:t xml:space="preserve">. New York: Princeton University Press, 1941. </w:t>
      </w:r>
    </w:p>
    <w:p w14:paraId="555BC277" w14:textId="77777777" w:rsidR="00C31F73" w:rsidRDefault="00C31F73" w:rsidP="00CA0545">
      <w:pPr>
        <w:spacing w:line="480" w:lineRule="auto"/>
        <w:ind w:left="720" w:hanging="720"/>
        <w:rPr>
          <w:rFonts w:ascii="Times New Roman" w:hAnsi="Times New Roman" w:cs="Times New Roman"/>
          <w:sz w:val="24"/>
          <w:szCs w:val="24"/>
        </w:rPr>
      </w:pPr>
    </w:p>
    <w:p w14:paraId="1BF5250B" w14:textId="08BCFDA8" w:rsidR="00987A99" w:rsidRDefault="00B20875" w:rsidP="00CA0545">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Nelson, Clifford L. </w:t>
      </w:r>
      <w:r>
        <w:rPr>
          <w:rFonts w:ascii="Times New Roman" w:hAnsi="Times New Roman" w:cs="Times New Roman"/>
          <w:i/>
          <w:sz w:val="24"/>
          <w:szCs w:val="24"/>
        </w:rPr>
        <w:t>German-American Political Behavior in Nebraska and Wisconsin: 1916-1920.</w:t>
      </w:r>
      <w:r>
        <w:rPr>
          <w:rFonts w:ascii="Times New Roman" w:hAnsi="Times New Roman" w:cs="Times New Roman"/>
          <w:sz w:val="24"/>
          <w:szCs w:val="24"/>
        </w:rPr>
        <w:t xml:space="preserve"> Nebraska: University of Nebraska-Lincoln Publication, 1972. </w:t>
      </w:r>
    </w:p>
    <w:p w14:paraId="063FF883" w14:textId="77777777" w:rsidR="00C31F73" w:rsidRDefault="00C31F73" w:rsidP="00CA0545">
      <w:pPr>
        <w:spacing w:line="480" w:lineRule="auto"/>
        <w:ind w:left="720" w:hanging="720"/>
        <w:rPr>
          <w:rFonts w:ascii="Times New Roman" w:hAnsi="Times New Roman" w:cs="Times New Roman"/>
          <w:sz w:val="24"/>
          <w:szCs w:val="24"/>
        </w:rPr>
      </w:pPr>
    </w:p>
    <w:p w14:paraId="4143E0C5" w14:textId="3C40350D" w:rsidR="00B20875" w:rsidRDefault="00B20875" w:rsidP="00CA0545">
      <w:pPr>
        <w:spacing w:line="48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Pifer</w:t>
      </w:r>
      <w:proofErr w:type="spellEnd"/>
      <w:r>
        <w:rPr>
          <w:rFonts w:ascii="Times New Roman" w:hAnsi="Times New Roman" w:cs="Times New Roman"/>
          <w:sz w:val="24"/>
          <w:szCs w:val="24"/>
        </w:rPr>
        <w:t xml:space="preserve">, Richard L. </w:t>
      </w:r>
      <w:r>
        <w:rPr>
          <w:rFonts w:ascii="Times New Roman" w:hAnsi="Times New Roman" w:cs="Times New Roman"/>
          <w:i/>
          <w:sz w:val="24"/>
          <w:szCs w:val="24"/>
        </w:rPr>
        <w:t>The Great War Comes to Wisconsin: Sacrifice, Patriotism, and Free Speech in a Time of Crisis.</w:t>
      </w:r>
      <w:r>
        <w:rPr>
          <w:rFonts w:ascii="Times New Roman" w:hAnsi="Times New Roman" w:cs="Times New Roman"/>
          <w:sz w:val="24"/>
          <w:szCs w:val="24"/>
        </w:rPr>
        <w:t xml:space="preserve"> Madison: Wisconsin Historical Society Press, 2017. </w:t>
      </w:r>
    </w:p>
    <w:p w14:paraId="6B4847A8" w14:textId="77777777" w:rsidR="00C31F73" w:rsidRDefault="00C31F73" w:rsidP="00CA0545">
      <w:pPr>
        <w:spacing w:line="480" w:lineRule="auto"/>
        <w:ind w:left="720" w:hanging="720"/>
        <w:rPr>
          <w:rFonts w:ascii="Times New Roman" w:hAnsi="Times New Roman" w:cs="Times New Roman"/>
          <w:sz w:val="24"/>
          <w:szCs w:val="24"/>
        </w:rPr>
      </w:pPr>
    </w:p>
    <w:p w14:paraId="6F57677F" w14:textId="77777777" w:rsidR="0037619B" w:rsidRDefault="00B20875" w:rsidP="0037619B">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Thomas Jr., William H. </w:t>
      </w:r>
      <w:r>
        <w:rPr>
          <w:rFonts w:ascii="Times New Roman" w:hAnsi="Times New Roman" w:cs="Times New Roman"/>
          <w:i/>
          <w:sz w:val="24"/>
          <w:szCs w:val="24"/>
        </w:rPr>
        <w:t>Unsafe for Democracy: World War I and the U.S. Justice Department’s Covert Campaign to Suppress Dissent</w:t>
      </w:r>
      <w:r>
        <w:rPr>
          <w:rFonts w:ascii="Times New Roman" w:hAnsi="Times New Roman" w:cs="Times New Roman"/>
          <w:sz w:val="24"/>
          <w:szCs w:val="24"/>
        </w:rPr>
        <w:t>. Madison: The University of Wisconsin Press, 2008.</w:t>
      </w:r>
    </w:p>
    <w:p w14:paraId="01EB2A1E" w14:textId="77777777" w:rsidR="0037619B" w:rsidRDefault="0037619B" w:rsidP="0037619B">
      <w:pPr>
        <w:spacing w:line="480" w:lineRule="auto"/>
        <w:ind w:left="720" w:hanging="720"/>
        <w:rPr>
          <w:rFonts w:ascii="Times New Roman" w:hAnsi="Times New Roman" w:cs="Times New Roman"/>
          <w:sz w:val="24"/>
          <w:szCs w:val="24"/>
        </w:rPr>
      </w:pPr>
    </w:p>
    <w:p w14:paraId="7EB6B7C6" w14:textId="3C82A7A9" w:rsidR="00B20875" w:rsidRPr="0037619B" w:rsidRDefault="00B20875" w:rsidP="0037619B">
      <w:pPr>
        <w:spacing w:line="480" w:lineRule="auto"/>
        <w:ind w:left="720" w:hanging="720"/>
        <w:rPr>
          <w:rFonts w:ascii="Times New Roman" w:hAnsi="Times New Roman" w:cs="Times New Roman"/>
          <w:b/>
          <w:sz w:val="24"/>
          <w:szCs w:val="24"/>
        </w:rPr>
      </w:pPr>
    </w:p>
    <w:sectPr w:rsidR="00B20875" w:rsidRPr="0037619B" w:rsidSect="0080250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0868B5" w14:textId="77777777" w:rsidR="00C83A1A" w:rsidRDefault="00C83A1A" w:rsidP="00FA27B8">
      <w:pPr>
        <w:spacing w:line="240" w:lineRule="auto"/>
      </w:pPr>
      <w:r>
        <w:separator/>
      </w:r>
    </w:p>
  </w:endnote>
  <w:endnote w:type="continuationSeparator" w:id="0">
    <w:p w14:paraId="30AA79C6" w14:textId="77777777" w:rsidR="00C83A1A" w:rsidRDefault="00C83A1A" w:rsidP="00FA27B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48457769"/>
      <w:docPartObj>
        <w:docPartGallery w:val="Page Numbers (Bottom of Page)"/>
        <w:docPartUnique/>
      </w:docPartObj>
    </w:sdtPr>
    <w:sdtEndPr>
      <w:rPr>
        <w:rStyle w:val="PageNumber"/>
      </w:rPr>
    </w:sdtEndPr>
    <w:sdtContent>
      <w:p w14:paraId="5C3C246E" w14:textId="77777777" w:rsidR="00A83CE5" w:rsidRDefault="00A83CE5" w:rsidP="005F095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A4E6F80" w14:textId="77777777" w:rsidR="00A83CE5" w:rsidRDefault="00A83CE5" w:rsidP="0080250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698661423"/>
      <w:docPartObj>
        <w:docPartGallery w:val="Page Numbers (Bottom of Page)"/>
        <w:docPartUnique/>
      </w:docPartObj>
    </w:sdtPr>
    <w:sdtEndPr>
      <w:rPr>
        <w:rStyle w:val="PageNumber"/>
      </w:rPr>
    </w:sdtEndPr>
    <w:sdtContent>
      <w:p w14:paraId="7F5C6785" w14:textId="77777777" w:rsidR="00A83CE5" w:rsidRDefault="00A83CE5" w:rsidP="005F095E">
        <w:pPr>
          <w:pStyle w:val="Footer"/>
          <w:framePr w:wrap="none" w:vAnchor="text" w:hAnchor="margin" w:xAlign="center" w:y="1"/>
          <w:rPr>
            <w:rStyle w:val="PageNumber"/>
          </w:rPr>
        </w:pPr>
        <w:r w:rsidRPr="00BD6638">
          <w:rPr>
            <w:rStyle w:val="PageNumber"/>
            <w:rFonts w:ascii="Times New Roman" w:hAnsi="Times New Roman" w:cs="Times New Roman"/>
          </w:rPr>
          <w:fldChar w:fldCharType="begin"/>
        </w:r>
        <w:r w:rsidRPr="00BD6638">
          <w:rPr>
            <w:rStyle w:val="PageNumber"/>
            <w:rFonts w:ascii="Times New Roman" w:hAnsi="Times New Roman" w:cs="Times New Roman"/>
          </w:rPr>
          <w:instrText xml:space="preserve"> PAGE </w:instrText>
        </w:r>
        <w:r w:rsidRPr="00BD6638">
          <w:rPr>
            <w:rStyle w:val="PageNumber"/>
            <w:rFonts w:ascii="Times New Roman" w:hAnsi="Times New Roman" w:cs="Times New Roman"/>
          </w:rPr>
          <w:fldChar w:fldCharType="separate"/>
        </w:r>
        <w:r w:rsidRPr="00BD6638">
          <w:rPr>
            <w:rStyle w:val="PageNumber"/>
            <w:rFonts w:ascii="Times New Roman" w:hAnsi="Times New Roman" w:cs="Times New Roman"/>
            <w:noProof/>
          </w:rPr>
          <w:t>iii</w:t>
        </w:r>
        <w:r w:rsidRPr="00BD6638">
          <w:rPr>
            <w:rStyle w:val="PageNumber"/>
            <w:rFonts w:ascii="Times New Roman" w:hAnsi="Times New Roman" w:cs="Times New Roman"/>
          </w:rPr>
          <w:fldChar w:fldCharType="end"/>
        </w:r>
      </w:p>
    </w:sdtContent>
  </w:sdt>
  <w:p w14:paraId="16FC4418" w14:textId="77777777" w:rsidR="00A83CE5" w:rsidRDefault="00A83CE5" w:rsidP="0080250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881D76" w14:textId="77777777" w:rsidR="00C83A1A" w:rsidRDefault="00C83A1A" w:rsidP="00FA27B8">
      <w:pPr>
        <w:spacing w:line="240" w:lineRule="auto"/>
      </w:pPr>
      <w:r>
        <w:separator/>
      </w:r>
    </w:p>
  </w:footnote>
  <w:footnote w:type="continuationSeparator" w:id="0">
    <w:p w14:paraId="26695669" w14:textId="77777777" w:rsidR="00C83A1A" w:rsidRDefault="00C83A1A" w:rsidP="00FA27B8">
      <w:pPr>
        <w:spacing w:line="240" w:lineRule="auto"/>
      </w:pPr>
      <w:r>
        <w:continuationSeparator/>
      </w:r>
    </w:p>
  </w:footnote>
  <w:footnote w:id="1">
    <w:p w14:paraId="6F554AE5" w14:textId="440D5A27" w:rsidR="00A83CE5" w:rsidRPr="002363C0" w:rsidRDefault="00A83CE5" w:rsidP="005A329B">
      <w:pPr>
        <w:pStyle w:val="FootnoteText"/>
        <w:ind w:firstLine="720"/>
        <w:rPr>
          <w:rFonts w:ascii="Times New Roman" w:hAnsi="Times New Roman" w:cs="Times New Roman"/>
          <w:sz w:val="24"/>
          <w:szCs w:val="24"/>
        </w:rPr>
      </w:pP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w:t>
      </w:r>
      <w:r w:rsidRPr="002363C0">
        <w:rPr>
          <w:rFonts w:ascii="Times New Roman" w:hAnsi="Times New Roman" w:cs="Times New Roman"/>
          <w:sz w:val="24"/>
          <w:szCs w:val="24"/>
        </w:rPr>
        <w:t>Paul Von Szeliski, Investigative Records Relating to German Aliens (“Old German Files”), 1915-1920, Record Group 65, Entry 31, National Archives, Washington D.C.</w:t>
      </w:r>
      <w:r>
        <w:rPr>
          <w:rFonts w:ascii="Times New Roman" w:hAnsi="Times New Roman" w:cs="Times New Roman"/>
          <w:sz w:val="24"/>
          <w:szCs w:val="24"/>
        </w:rPr>
        <w:t xml:space="preserve"> </w:t>
      </w:r>
    </w:p>
  </w:footnote>
  <w:footnote w:id="2">
    <w:p w14:paraId="36063772" w14:textId="77777777" w:rsidR="00A83CE5" w:rsidRDefault="00A83CE5" w:rsidP="00293A65">
      <w:pPr>
        <w:pStyle w:val="FootnoteText"/>
        <w:ind w:firstLine="720"/>
        <w:rPr>
          <w:rFonts w:ascii="Times New Roman" w:hAnsi="Times New Roman" w:cs="Times New Roman"/>
          <w:sz w:val="24"/>
          <w:szCs w:val="24"/>
        </w:rPr>
      </w:pPr>
    </w:p>
    <w:p w14:paraId="7D5B6418" w14:textId="0D23EB4A" w:rsidR="00A83CE5" w:rsidRPr="00ED2E18" w:rsidRDefault="00A83CE5" w:rsidP="00293A65">
      <w:pPr>
        <w:pStyle w:val="FootnoteText"/>
        <w:ind w:firstLine="720"/>
        <w:rPr>
          <w:rFonts w:ascii="Times New Roman" w:hAnsi="Times New Roman" w:cs="Times New Roman"/>
          <w:sz w:val="24"/>
          <w:szCs w:val="24"/>
        </w:rPr>
      </w:pP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James R. Mock, </w:t>
      </w:r>
      <w:r w:rsidRPr="008A1AB6">
        <w:rPr>
          <w:rFonts w:ascii="Times New Roman" w:hAnsi="Times New Roman" w:cs="Times New Roman"/>
          <w:i/>
          <w:sz w:val="24"/>
          <w:szCs w:val="24"/>
        </w:rPr>
        <w:t>Censorship 1917</w:t>
      </w:r>
      <w:r w:rsidRPr="008A1AB6">
        <w:rPr>
          <w:rFonts w:ascii="Times New Roman" w:hAnsi="Times New Roman" w:cs="Times New Roman"/>
          <w:sz w:val="24"/>
          <w:szCs w:val="24"/>
        </w:rPr>
        <w:t xml:space="preserve"> (New York: Princeton University Press, 1941), 40.</w:t>
      </w:r>
      <w:r w:rsidRPr="00ED2E18">
        <w:rPr>
          <w:rFonts w:ascii="Times New Roman" w:hAnsi="Times New Roman" w:cs="Times New Roman"/>
          <w:sz w:val="24"/>
          <w:szCs w:val="24"/>
        </w:rPr>
        <w:t xml:space="preserve"> </w:t>
      </w:r>
    </w:p>
  </w:footnote>
  <w:footnote w:id="3">
    <w:p w14:paraId="07B3F291" w14:textId="30D4C160" w:rsidR="00A83CE5" w:rsidRPr="008A1AB6" w:rsidRDefault="00A83CE5" w:rsidP="00ED2E18">
      <w:pPr>
        <w:pStyle w:val="FootnoteText"/>
        <w:ind w:firstLine="720"/>
        <w:rPr>
          <w:rFonts w:ascii="Times New Roman" w:hAnsi="Times New Roman" w:cs="Times New Roman"/>
          <w:sz w:val="24"/>
          <w:szCs w:val="24"/>
        </w:rPr>
      </w:pP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James R. Mock, </w:t>
      </w:r>
      <w:r w:rsidRPr="008A1AB6">
        <w:rPr>
          <w:rFonts w:ascii="Times New Roman" w:hAnsi="Times New Roman" w:cs="Times New Roman"/>
          <w:i/>
          <w:sz w:val="24"/>
          <w:szCs w:val="24"/>
        </w:rPr>
        <w:t>Censorship 1917</w:t>
      </w:r>
      <w:r w:rsidRPr="008A1AB6">
        <w:rPr>
          <w:rFonts w:ascii="Times New Roman" w:hAnsi="Times New Roman" w:cs="Times New Roman"/>
          <w:sz w:val="24"/>
          <w:szCs w:val="24"/>
        </w:rPr>
        <w:t xml:space="preserve">, 5-6. </w:t>
      </w:r>
    </w:p>
  </w:footnote>
  <w:footnote w:id="4">
    <w:p w14:paraId="30FDA15B" w14:textId="77777777" w:rsidR="00A83CE5" w:rsidRDefault="00A83CE5" w:rsidP="005A3082">
      <w:pPr>
        <w:pStyle w:val="FootnoteText"/>
        <w:ind w:firstLine="720"/>
        <w:rPr>
          <w:rFonts w:ascii="Times New Roman" w:hAnsi="Times New Roman" w:cs="Times New Roman"/>
          <w:sz w:val="24"/>
          <w:szCs w:val="24"/>
        </w:rPr>
      </w:pPr>
    </w:p>
    <w:p w14:paraId="75B99E26" w14:textId="3298F50C" w:rsidR="00A83CE5" w:rsidRPr="008A1AB6" w:rsidRDefault="00A83CE5" w:rsidP="005A3082">
      <w:pPr>
        <w:pStyle w:val="FootnoteText"/>
        <w:ind w:firstLine="720"/>
        <w:rPr>
          <w:rFonts w:ascii="Times New Roman" w:hAnsi="Times New Roman" w:cs="Times New Roman"/>
          <w:sz w:val="24"/>
          <w:szCs w:val="24"/>
        </w:rPr>
      </w:pP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Ibid., 6. </w:t>
      </w:r>
    </w:p>
  </w:footnote>
  <w:footnote w:id="5">
    <w:p w14:paraId="2635681E" w14:textId="27314AF3" w:rsidR="00A83CE5" w:rsidRPr="00F87931" w:rsidRDefault="00A83CE5" w:rsidP="00F87931">
      <w:pPr>
        <w:pStyle w:val="FootnoteText"/>
        <w:ind w:firstLine="720"/>
        <w:rPr>
          <w:rFonts w:ascii="Times New Roman" w:hAnsi="Times New Roman" w:cs="Times New Roman"/>
          <w:sz w:val="24"/>
          <w:szCs w:val="24"/>
        </w:rPr>
      </w:pPr>
      <w:r w:rsidRPr="00F87931">
        <w:rPr>
          <w:rStyle w:val="FootnoteReference"/>
          <w:rFonts w:ascii="Times New Roman" w:hAnsi="Times New Roman" w:cs="Times New Roman"/>
          <w:sz w:val="24"/>
          <w:szCs w:val="24"/>
        </w:rPr>
        <w:footnoteRef/>
      </w:r>
      <w:r w:rsidRPr="00F87931">
        <w:rPr>
          <w:rFonts w:ascii="Times New Roman" w:hAnsi="Times New Roman" w:cs="Times New Roman"/>
          <w:sz w:val="24"/>
          <w:szCs w:val="24"/>
        </w:rPr>
        <w:t xml:space="preserve"> Clifton James Child, </w:t>
      </w:r>
      <w:r w:rsidRPr="00F87931">
        <w:rPr>
          <w:rFonts w:ascii="Times New Roman" w:hAnsi="Times New Roman" w:cs="Times New Roman"/>
          <w:i/>
          <w:sz w:val="24"/>
          <w:szCs w:val="24"/>
        </w:rPr>
        <w:t xml:space="preserve">The German-Americans in Politics 1914-1917 </w:t>
      </w:r>
      <w:r w:rsidRPr="00F87931">
        <w:rPr>
          <w:rFonts w:ascii="Times New Roman" w:hAnsi="Times New Roman" w:cs="Times New Roman"/>
          <w:sz w:val="24"/>
          <w:szCs w:val="24"/>
        </w:rPr>
        <w:t xml:space="preserve">(Madison: The University of Wisconsin Press, 1939), iii. </w:t>
      </w:r>
    </w:p>
  </w:footnote>
  <w:footnote w:id="6">
    <w:p w14:paraId="7EA6B143" w14:textId="7CA22412" w:rsidR="00A83CE5" w:rsidRPr="008A1AB6" w:rsidRDefault="00A83CE5" w:rsidP="00F83C64">
      <w:pPr>
        <w:pStyle w:val="FootnoteText"/>
        <w:ind w:firstLine="720"/>
        <w:rPr>
          <w:rFonts w:ascii="Times New Roman" w:hAnsi="Times New Roman" w:cs="Times New Roman"/>
          <w:sz w:val="24"/>
          <w:szCs w:val="24"/>
        </w:rPr>
      </w:pP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James R. Mock, </w:t>
      </w:r>
      <w:r w:rsidRPr="008A1AB6">
        <w:rPr>
          <w:rFonts w:ascii="Times New Roman" w:hAnsi="Times New Roman" w:cs="Times New Roman"/>
          <w:i/>
          <w:sz w:val="24"/>
          <w:szCs w:val="24"/>
        </w:rPr>
        <w:t xml:space="preserve">Censorship 1917, </w:t>
      </w:r>
      <w:r w:rsidRPr="008A1AB6">
        <w:rPr>
          <w:rFonts w:ascii="Times New Roman" w:hAnsi="Times New Roman" w:cs="Times New Roman"/>
          <w:sz w:val="24"/>
          <w:szCs w:val="24"/>
        </w:rPr>
        <w:t xml:space="preserve">vii. </w:t>
      </w:r>
    </w:p>
  </w:footnote>
  <w:footnote w:id="7">
    <w:p w14:paraId="573BF7A9" w14:textId="77777777" w:rsidR="00A83CE5" w:rsidRDefault="00A83CE5" w:rsidP="007373C3">
      <w:pPr>
        <w:pStyle w:val="FootnoteText"/>
        <w:ind w:firstLine="720"/>
        <w:rPr>
          <w:rFonts w:ascii="Times New Roman" w:hAnsi="Times New Roman" w:cs="Times New Roman"/>
          <w:sz w:val="24"/>
          <w:szCs w:val="24"/>
        </w:rPr>
      </w:pPr>
    </w:p>
    <w:p w14:paraId="5AE71DD1" w14:textId="0747595D" w:rsidR="00A83CE5" w:rsidRPr="007373C3" w:rsidRDefault="00A83CE5" w:rsidP="007373C3">
      <w:pPr>
        <w:pStyle w:val="FootnoteText"/>
        <w:ind w:firstLine="720"/>
        <w:rPr>
          <w:rFonts w:ascii="Times New Roman" w:hAnsi="Times New Roman" w:cs="Times New Roman"/>
          <w:sz w:val="24"/>
          <w:szCs w:val="24"/>
        </w:rPr>
      </w:pP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Clifford L. Nelson, </w:t>
      </w:r>
      <w:r w:rsidRPr="008A1AB6">
        <w:rPr>
          <w:rFonts w:ascii="Times New Roman" w:hAnsi="Times New Roman" w:cs="Times New Roman"/>
          <w:i/>
          <w:sz w:val="24"/>
          <w:szCs w:val="24"/>
        </w:rPr>
        <w:t>German-American Political Behavior in Nebraska and Wisconsin 1916-1920</w:t>
      </w:r>
      <w:r w:rsidRPr="008A1AB6">
        <w:rPr>
          <w:rFonts w:ascii="Times New Roman" w:hAnsi="Times New Roman" w:cs="Times New Roman"/>
          <w:sz w:val="24"/>
          <w:szCs w:val="24"/>
        </w:rPr>
        <w:t xml:space="preserve"> (Nebraska: University of Nebraska-Lincoln Publication, 1972), 3.</w:t>
      </w:r>
    </w:p>
  </w:footnote>
  <w:footnote w:id="8">
    <w:p w14:paraId="27D85362" w14:textId="77777777" w:rsidR="00D1748C" w:rsidRDefault="00D1748C" w:rsidP="00FE26DC">
      <w:pPr>
        <w:pStyle w:val="FootnoteText"/>
        <w:ind w:firstLine="720"/>
        <w:rPr>
          <w:rFonts w:ascii="Times New Roman" w:hAnsi="Times New Roman" w:cs="Times New Roman"/>
          <w:sz w:val="24"/>
          <w:szCs w:val="24"/>
        </w:rPr>
      </w:pPr>
    </w:p>
    <w:p w14:paraId="3F79D65A" w14:textId="413EF8B7" w:rsidR="00A83CE5" w:rsidRPr="008A1AB6" w:rsidRDefault="00A83CE5" w:rsidP="00FE26DC">
      <w:pPr>
        <w:pStyle w:val="FootnoteText"/>
        <w:ind w:firstLine="720"/>
        <w:rPr>
          <w:rFonts w:ascii="Times New Roman" w:hAnsi="Times New Roman" w:cs="Times New Roman"/>
          <w:sz w:val="24"/>
          <w:szCs w:val="24"/>
        </w:rPr>
      </w:pP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Frederick C. </w:t>
      </w:r>
      <w:r w:rsidRPr="008A1AB6">
        <w:rPr>
          <w:rFonts w:ascii="Times New Roman" w:hAnsi="Times New Roman" w:cs="Times New Roman"/>
          <w:sz w:val="24"/>
          <w:szCs w:val="24"/>
        </w:rPr>
        <w:t xml:space="preserve">Luebke, </w:t>
      </w:r>
      <w:r w:rsidRPr="008A1AB6">
        <w:rPr>
          <w:rFonts w:ascii="Times New Roman" w:hAnsi="Times New Roman" w:cs="Times New Roman"/>
          <w:i/>
          <w:sz w:val="24"/>
          <w:szCs w:val="24"/>
        </w:rPr>
        <w:t>Bonds of Loyalty: German-Americans and World War I</w:t>
      </w:r>
      <w:r w:rsidRPr="008A1AB6">
        <w:rPr>
          <w:rFonts w:ascii="Times New Roman" w:hAnsi="Times New Roman" w:cs="Times New Roman"/>
          <w:sz w:val="24"/>
          <w:szCs w:val="24"/>
        </w:rPr>
        <w:t xml:space="preserve"> (De Kalb: Northern Illinois University Press, 1974), xii. </w:t>
      </w:r>
    </w:p>
  </w:footnote>
  <w:footnote w:id="9">
    <w:p w14:paraId="2682E992" w14:textId="77777777" w:rsidR="00A83CE5" w:rsidRDefault="00A83CE5" w:rsidP="00433F7A">
      <w:pPr>
        <w:pStyle w:val="FootnoteText"/>
        <w:ind w:firstLine="720"/>
        <w:rPr>
          <w:rFonts w:ascii="Times New Roman" w:hAnsi="Times New Roman" w:cs="Times New Roman"/>
          <w:sz w:val="24"/>
          <w:szCs w:val="24"/>
        </w:rPr>
      </w:pPr>
    </w:p>
    <w:p w14:paraId="3379EF4F" w14:textId="5D873180" w:rsidR="00A83CE5" w:rsidRPr="00433F7A" w:rsidRDefault="00A83CE5" w:rsidP="00433F7A">
      <w:pPr>
        <w:pStyle w:val="FootnoteText"/>
        <w:ind w:firstLine="720"/>
        <w:rPr>
          <w:rFonts w:ascii="Times New Roman" w:hAnsi="Times New Roman" w:cs="Times New Roman"/>
          <w:sz w:val="24"/>
          <w:szCs w:val="24"/>
        </w:rPr>
      </w:pP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William H. Thomas Jr., </w:t>
      </w:r>
      <w:r w:rsidRPr="008A1AB6">
        <w:rPr>
          <w:rFonts w:ascii="Times New Roman" w:hAnsi="Times New Roman" w:cs="Times New Roman"/>
          <w:i/>
          <w:sz w:val="24"/>
          <w:szCs w:val="24"/>
        </w:rPr>
        <w:t>Unsafe for Democracy: World War I and the U.S. Justice Department’s Covert Campaign to Suppress Dissent</w:t>
      </w:r>
      <w:r w:rsidRPr="008A1AB6">
        <w:rPr>
          <w:rFonts w:ascii="Times New Roman" w:hAnsi="Times New Roman" w:cs="Times New Roman"/>
          <w:sz w:val="24"/>
          <w:szCs w:val="24"/>
        </w:rPr>
        <w:t xml:space="preserve"> (Madison: The University of Wisconsin Press, 2008), 110.</w:t>
      </w:r>
      <w:r>
        <w:rPr>
          <w:rFonts w:ascii="Times New Roman" w:hAnsi="Times New Roman" w:cs="Times New Roman"/>
          <w:sz w:val="24"/>
          <w:szCs w:val="24"/>
        </w:rPr>
        <w:t xml:space="preserve"> </w:t>
      </w:r>
    </w:p>
  </w:footnote>
  <w:footnote w:id="10">
    <w:p w14:paraId="2E3EA1D2" w14:textId="77777777" w:rsidR="00506EBF" w:rsidRDefault="00506EBF" w:rsidP="00A56DFD">
      <w:pPr>
        <w:pStyle w:val="FootnoteText"/>
        <w:ind w:firstLine="720"/>
        <w:rPr>
          <w:rFonts w:ascii="Times New Roman" w:hAnsi="Times New Roman" w:cs="Times New Roman"/>
          <w:sz w:val="24"/>
          <w:szCs w:val="24"/>
        </w:rPr>
      </w:pPr>
    </w:p>
    <w:p w14:paraId="5C12C911" w14:textId="60AED56D" w:rsidR="00A83CE5" w:rsidRPr="008A1AB6" w:rsidRDefault="00A83CE5" w:rsidP="00A56DFD">
      <w:pPr>
        <w:pStyle w:val="FootnoteText"/>
        <w:ind w:firstLine="720"/>
        <w:rPr>
          <w:rFonts w:ascii="Times New Roman" w:hAnsi="Times New Roman" w:cs="Times New Roman"/>
          <w:sz w:val="24"/>
          <w:szCs w:val="24"/>
        </w:rPr>
      </w:pP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Richard L. </w:t>
      </w:r>
      <w:r w:rsidRPr="008A1AB6">
        <w:rPr>
          <w:rFonts w:ascii="Times New Roman" w:hAnsi="Times New Roman" w:cs="Times New Roman"/>
          <w:sz w:val="24"/>
          <w:szCs w:val="24"/>
        </w:rPr>
        <w:t xml:space="preserve">Pifer, </w:t>
      </w:r>
      <w:r w:rsidRPr="008A1AB6">
        <w:rPr>
          <w:rFonts w:ascii="Times New Roman" w:hAnsi="Times New Roman" w:cs="Times New Roman"/>
          <w:i/>
          <w:sz w:val="24"/>
          <w:szCs w:val="24"/>
        </w:rPr>
        <w:t>The Great War Comes to Wisconsin: Sacrifice, Patriotism, and Free Speech in a Time of Crisis</w:t>
      </w:r>
      <w:r w:rsidRPr="008A1AB6">
        <w:rPr>
          <w:rFonts w:ascii="Times New Roman" w:hAnsi="Times New Roman" w:cs="Times New Roman"/>
          <w:sz w:val="24"/>
          <w:szCs w:val="24"/>
        </w:rPr>
        <w:t xml:space="preserve"> (Wisconsin Historical Society Press, 2017), 1. </w:t>
      </w:r>
    </w:p>
  </w:footnote>
  <w:footnote w:id="11">
    <w:p w14:paraId="32AEB319" w14:textId="133BDEA2" w:rsidR="00A83CE5" w:rsidRPr="00FA27B8" w:rsidRDefault="00A83CE5" w:rsidP="00FA27B8">
      <w:pPr>
        <w:pStyle w:val="FootnoteText"/>
        <w:ind w:firstLine="720"/>
      </w:pPr>
      <w:r w:rsidRPr="00ED2E18">
        <w:rPr>
          <w:rStyle w:val="FootnoteReference"/>
          <w:rFonts w:ascii="Times New Roman" w:hAnsi="Times New Roman" w:cs="Times New Roman"/>
          <w:sz w:val="24"/>
          <w:szCs w:val="24"/>
        </w:rPr>
        <w:footnoteRef/>
      </w:r>
      <w:r w:rsidRPr="00ED2E18">
        <w:rPr>
          <w:rFonts w:ascii="Times New Roman" w:hAnsi="Times New Roman" w:cs="Times New Roman"/>
          <w:sz w:val="24"/>
          <w:szCs w:val="24"/>
        </w:rPr>
        <w:t xml:space="preserve"> Clifford L. Nelson, </w:t>
      </w:r>
      <w:r w:rsidRPr="00ED2E18">
        <w:rPr>
          <w:rFonts w:ascii="Times New Roman" w:hAnsi="Times New Roman" w:cs="Times New Roman"/>
          <w:i/>
          <w:sz w:val="24"/>
          <w:szCs w:val="24"/>
        </w:rPr>
        <w:t>German-American Political Behavior in Nebraska and Wisconsin 1916-1920</w:t>
      </w:r>
      <w:r>
        <w:rPr>
          <w:rFonts w:ascii="Times New Roman" w:hAnsi="Times New Roman" w:cs="Times New Roman"/>
          <w:sz w:val="24"/>
          <w:szCs w:val="24"/>
        </w:rPr>
        <w:t>, 3.</w:t>
      </w:r>
    </w:p>
  </w:footnote>
  <w:footnote w:id="12">
    <w:p w14:paraId="38F69B72" w14:textId="77777777" w:rsidR="00506EBF" w:rsidRDefault="00506EBF" w:rsidP="0018091A">
      <w:pPr>
        <w:pStyle w:val="FootnoteText"/>
        <w:ind w:firstLine="720"/>
        <w:rPr>
          <w:rFonts w:ascii="Times New Roman" w:hAnsi="Times New Roman" w:cs="Times New Roman"/>
          <w:sz w:val="24"/>
          <w:szCs w:val="24"/>
        </w:rPr>
      </w:pPr>
    </w:p>
    <w:p w14:paraId="71DD28A5" w14:textId="33D2CC5B" w:rsidR="00A83CE5" w:rsidRPr="00D2231E" w:rsidRDefault="00A83CE5" w:rsidP="0018091A">
      <w:pPr>
        <w:pStyle w:val="FootnoteText"/>
        <w:ind w:firstLine="720"/>
        <w:rPr>
          <w:rFonts w:ascii="Times New Roman" w:hAnsi="Times New Roman" w:cs="Times New Roman"/>
          <w:sz w:val="24"/>
          <w:szCs w:val="24"/>
        </w:rPr>
      </w:pPr>
      <w:r w:rsidRPr="00D2231E">
        <w:rPr>
          <w:rStyle w:val="FootnoteReference"/>
          <w:rFonts w:ascii="Times New Roman" w:hAnsi="Times New Roman" w:cs="Times New Roman"/>
          <w:sz w:val="24"/>
          <w:szCs w:val="24"/>
        </w:rPr>
        <w:footnoteRef/>
      </w:r>
      <w:r w:rsidRPr="00D2231E">
        <w:rPr>
          <w:rFonts w:ascii="Times New Roman" w:hAnsi="Times New Roman" w:cs="Times New Roman"/>
          <w:sz w:val="24"/>
          <w:szCs w:val="24"/>
        </w:rPr>
        <w:t xml:space="preserve"> Richard L. </w:t>
      </w:r>
      <w:r w:rsidRPr="00D2231E">
        <w:rPr>
          <w:rFonts w:ascii="Times New Roman" w:hAnsi="Times New Roman" w:cs="Times New Roman"/>
          <w:sz w:val="24"/>
          <w:szCs w:val="24"/>
        </w:rPr>
        <w:t xml:space="preserve">Pifer, </w:t>
      </w:r>
      <w:r w:rsidRPr="00D2231E">
        <w:rPr>
          <w:rFonts w:ascii="Times New Roman" w:hAnsi="Times New Roman" w:cs="Times New Roman"/>
          <w:i/>
          <w:sz w:val="24"/>
          <w:szCs w:val="24"/>
        </w:rPr>
        <w:t>The Great War Comes to Wisconsin</w:t>
      </w:r>
      <w:r w:rsidRPr="00D2231E">
        <w:rPr>
          <w:rFonts w:ascii="Times New Roman" w:hAnsi="Times New Roman" w:cs="Times New Roman"/>
          <w:sz w:val="24"/>
          <w:szCs w:val="24"/>
        </w:rPr>
        <w:t xml:space="preserve">, 56-57. </w:t>
      </w:r>
    </w:p>
  </w:footnote>
  <w:footnote w:id="13">
    <w:p w14:paraId="6E98FDEC" w14:textId="77777777" w:rsidR="00A83CE5" w:rsidRDefault="00A83CE5" w:rsidP="0018091A">
      <w:pPr>
        <w:pStyle w:val="FootnoteText"/>
        <w:ind w:firstLine="720"/>
        <w:rPr>
          <w:rFonts w:ascii="Times New Roman" w:hAnsi="Times New Roman" w:cs="Times New Roman"/>
          <w:sz w:val="24"/>
          <w:szCs w:val="24"/>
        </w:rPr>
      </w:pPr>
    </w:p>
    <w:p w14:paraId="2E9A99E8" w14:textId="780F7B1E" w:rsidR="00A83CE5" w:rsidRPr="00D2231E" w:rsidRDefault="00A83CE5" w:rsidP="0018091A">
      <w:pPr>
        <w:pStyle w:val="FootnoteText"/>
        <w:ind w:firstLine="720"/>
        <w:rPr>
          <w:rFonts w:ascii="Times New Roman" w:hAnsi="Times New Roman" w:cs="Times New Roman"/>
          <w:sz w:val="24"/>
          <w:szCs w:val="24"/>
        </w:rPr>
      </w:pPr>
      <w:r w:rsidRPr="00D2231E">
        <w:rPr>
          <w:rStyle w:val="FootnoteReference"/>
          <w:rFonts w:ascii="Times New Roman" w:hAnsi="Times New Roman" w:cs="Times New Roman"/>
          <w:sz w:val="24"/>
          <w:szCs w:val="24"/>
        </w:rPr>
        <w:footnoteRef/>
      </w:r>
      <w:r w:rsidRPr="00D2231E">
        <w:rPr>
          <w:rFonts w:ascii="Times New Roman" w:hAnsi="Times New Roman" w:cs="Times New Roman"/>
          <w:sz w:val="24"/>
          <w:szCs w:val="24"/>
        </w:rPr>
        <w:t xml:space="preserve"> </w:t>
      </w:r>
      <w:r w:rsidR="00D1748C">
        <w:rPr>
          <w:rFonts w:ascii="Times New Roman" w:hAnsi="Times New Roman" w:cs="Times New Roman"/>
          <w:sz w:val="24"/>
          <w:szCs w:val="24"/>
        </w:rPr>
        <w:t xml:space="preserve">Richard L. </w:t>
      </w:r>
      <w:r w:rsidR="00D1748C">
        <w:rPr>
          <w:rFonts w:ascii="Times New Roman" w:hAnsi="Times New Roman" w:cs="Times New Roman"/>
          <w:sz w:val="24"/>
          <w:szCs w:val="24"/>
        </w:rPr>
        <w:t xml:space="preserve">Pifer, </w:t>
      </w:r>
      <w:r w:rsidR="00D1748C">
        <w:rPr>
          <w:rFonts w:ascii="Times New Roman" w:hAnsi="Times New Roman" w:cs="Times New Roman"/>
          <w:i/>
          <w:sz w:val="24"/>
          <w:szCs w:val="24"/>
        </w:rPr>
        <w:t>The Great War Comes to Wisconsin</w:t>
      </w:r>
      <w:r w:rsidRPr="00D2231E">
        <w:rPr>
          <w:rFonts w:ascii="Times New Roman" w:hAnsi="Times New Roman" w:cs="Times New Roman"/>
          <w:sz w:val="24"/>
          <w:szCs w:val="24"/>
        </w:rPr>
        <w:t xml:space="preserve">., 57. </w:t>
      </w:r>
    </w:p>
  </w:footnote>
  <w:footnote w:id="14">
    <w:p w14:paraId="3455E412" w14:textId="77777777" w:rsidR="00A83CE5" w:rsidRDefault="00A83CE5" w:rsidP="0018091A">
      <w:pPr>
        <w:pStyle w:val="FootnoteText"/>
        <w:ind w:firstLine="720"/>
        <w:rPr>
          <w:rFonts w:ascii="Times New Roman" w:hAnsi="Times New Roman" w:cs="Times New Roman"/>
          <w:sz w:val="24"/>
          <w:szCs w:val="24"/>
        </w:rPr>
      </w:pPr>
    </w:p>
    <w:p w14:paraId="7B083126" w14:textId="7E523F5E" w:rsidR="00A83CE5" w:rsidRPr="00D2231E" w:rsidRDefault="00A83CE5" w:rsidP="0018091A">
      <w:pPr>
        <w:pStyle w:val="FootnoteText"/>
        <w:ind w:firstLine="720"/>
        <w:rPr>
          <w:rFonts w:ascii="Times New Roman" w:hAnsi="Times New Roman" w:cs="Times New Roman"/>
          <w:sz w:val="24"/>
          <w:szCs w:val="24"/>
        </w:rPr>
      </w:pPr>
      <w:r w:rsidRPr="00D2231E">
        <w:rPr>
          <w:rStyle w:val="FootnoteReference"/>
          <w:rFonts w:ascii="Times New Roman" w:hAnsi="Times New Roman" w:cs="Times New Roman"/>
          <w:sz w:val="24"/>
          <w:szCs w:val="24"/>
        </w:rPr>
        <w:footnoteRef/>
      </w:r>
      <w:r w:rsidRPr="00D2231E">
        <w:rPr>
          <w:rFonts w:ascii="Times New Roman" w:hAnsi="Times New Roman" w:cs="Times New Roman"/>
          <w:sz w:val="24"/>
          <w:szCs w:val="24"/>
        </w:rPr>
        <w:t xml:space="preserve"> Ibid., 58. </w:t>
      </w:r>
    </w:p>
  </w:footnote>
  <w:footnote w:id="15">
    <w:p w14:paraId="5C782D75" w14:textId="77777777" w:rsidR="00A83CE5" w:rsidRDefault="00A83CE5" w:rsidP="0018091A">
      <w:pPr>
        <w:pStyle w:val="FootnoteText"/>
        <w:ind w:firstLine="720"/>
        <w:rPr>
          <w:rFonts w:ascii="Times New Roman" w:hAnsi="Times New Roman" w:cs="Times New Roman"/>
          <w:sz w:val="24"/>
          <w:szCs w:val="24"/>
        </w:rPr>
      </w:pPr>
    </w:p>
    <w:p w14:paraId="791A80F7" w14:textId="5E1B682B" w:rsidR="00A83CE5" w:rsidRPr="00D2231E" w:rsidRDefault="00A83CE5" w:rsidP="0018091A">
      <w:pPr>
        <w:pStyle w:val="FootnoteText"/>
        <w:ind w:firstLine="720"/>
        <w:rPr>
          <w:rFonts w:ascii="Times New Roman" w:hAnsi="Times New Roman" w:cs="Times New Roman"/>
          <w:sz w:val="24"/>
          <w:szCs w:val="24"/>
        </w:rPr>
      </w:pPr>
      <w:r w:rsidRPr="00D2231E">
        <w:rPr>
          <w:rStyle w:val="FootnoteReference"/>
          <w:rFonts w:ascii="Times New Roman" w:hAnsi="Times New Roman" w:cs="Times New Roman"/>
          <w:sz w:val="24"/>
          <w:szCs w:val="24"/>
        </w:rPr>
        <w:footnoteRef/>
      </w:r>
      <w:r w:rsidRPr="00D2231E">
        <w:rPr>
          <w:rFonts w:ascii="Times New Roman" w:hAnsi="Times New Roman" w:cs="Times New Roman"/>
          <w:sz w:val="24"/>
          <w:szCs w:val="24"/>
        </w:rPr>
        <w:t xml:space="preserve"> Clifford L. Nelson, </w:t>
      </w:r>
      <w:r w:rsidRPr="00D2231E">
        <w:rPr>
          <w:rFonts w:ascii="Times New Roman" w:hAnsi="Times New Roman" w:cs="Times New Roman"/>
          <w:i/>
          <w:sz w:val="24"/>
          <w:szCs w:val="24"/>
        </w:rPr>
        <w:t>German-American Political Behavior</w:t>
      </w:r>
      <w:r w:rsidRPr="00D2231E">
        <w:rPr>
          <w:rFonts w:ascii="Times New Roman" w:hAnsi="Times New Roman" w:cs="Times New Roman"/>
          <w:sz w:val="24"/>
          <w:szCs w:val="24"/>
        </w:rPr>
        <w:t xml:space="preserve">, 27. </w:t>
      </w:r>
    </w:p>
  </w:footnote>
  <w:footnote w:id="16">
    <w:p w14:paraId="62F57A95" w14:textId="77777777" w:rsidR="00A83CE5" w:rsidRDefault="00A83CE5" w:rsidP="0018091A">
      <w:pPr>
        <w:pStyle w:val="FootnoteText"/>
        <w:ind w:firstLine="720"/>
        <w:rPr>
          <w:rFonts w:ascii="Times New Roman" w:hAnsi="Times New Roman" w:cs="Times New Roman"/>
          <w:sz w:val="24"/>
          <w:szCs w:val="24"/>
        </w:rPr>
      </w:pPr>
    </w:p>
    <w:p w14:paraId="10499AC0" w14:textId="435B5C45" w:rsidR="00A83CE5" w:rsidRPr="009A4426" w:rsidRDefault="00A83CE5" w:rsidP="00913C41">
      <w:pPr>
        <w:pStyle w:val="FootnoteText"/>
        <w:ind w:firstLine="720"/>
      </w:pPr>
      <w:r w:rsidRPr="00D2231E">
        <w:rPr>
          <w:rStyle w:val="FootnoteReference"/>
          <w:rFonts w:ascii="Times New Roman" w:hAnsi="Times New Roman" w:cs="Times New Roman"/>
          <w:sz w:val="24"/>
          <w:szCs w:val="24"/>
        </w:rPr>
        <w:footnoteRef/>
      </w:r>
      <w:r w:rsidRPr="00D2231E">
        <w:rPr>
          <w:rFonts w:ascii="Times New Roman" w:hAnsi="Times New Roman" w:cs="Times New Roman"/>
          <w:sz w:val="24"/>
          <w:szCs w:val="24"/>
        </w:rPr>
        <w:t xml:space="preserve"> </w:t>
      </w:r>
      <w:r w:rsidR="00116E67">
        <w:rPr>
          <w:rFonts w:ascii="Times New Roman" w:hAnsi="Times New Roman" w:cs="Times New Roman"/>
          <w:sz w:val="24"/>
          <w:szCs w:val="24"/>
        </w:rPr>
        <w:t>Ibid.</w:t>
      </w:r>
    </w:p>
  </w:footnote>
  <w:footnote w:id="17">
    <w:p w14:paraId="22637B8A" w14:textId="77777777" w:rsidR="00A83CE5" w:rsidRDefault="00A83CE5" w:rsidP="00891FAE">
      <w:pPr>
        <w:pStyle w:val="FootnoteText"/>
        <w:ind w:firstLine="720"/>
        <w:rPr>
          <w:rFonts w:ascii="Times New Roman" w:hAnsi="Times New Roman" w:cs="Times New Roman"/>
          <w:sz w:val="24"/>
          <w:szCs w:val="24"/>
        </w:rPr>
      </w:pPr>
    </w:p>
    <w:p w14:paraId="428CEC16" w14:textId="68B928EA" w:rsidR="00A83CE5" w:rsidRPr="008A1AB6" w:rsidRDefault="00A83CE5" w:rsidP="00891FAE">
      <w:pPr>
        <w:pStyle w:val="FootnoteText"/>
        <w:ind w:firstLine="720"/>
        <w:rPr>
          <w:rFonts w:ascii="Times New Roman" w:hAnsi="Times New Roman" w:cs="Times New Roman"/>
          <w:sz w:val="24"/>
          <w:szCs w:val="24"/>
        </w:rPr>
      </w:pP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Clifton James Child, </w:t>
      </w:r>
      <w:r w:rsidRPr="008A1AB6">
        <w:rPr>
          <w:rFonts w:ascii="Times New Roman" w:hAnsi="Times New Roman" w:cs="Times New Roman"/>
          <w:i/>
          <w:sz w:val="24"/>
          <w:szCs w:val="24"/>
        </w:rPr>
        <w:t>The German-Americans in Politics</w:t>
      </w:r>
      <w:r w:rsidRPr="008A1AB6">
        <w:rPr>
          <w:rFonts w:ascii="Times New Roman" w:hAnsi="Times New Roman" w:cs="Times New Roman"/>
          <w:sz w:val="24"/>
          <w:szCs w:val="24"/>
        </w:rPr>
        <w:t xml:space="preserve">, 169. </w:t>
      </w:r>
    </w:p>
  </w:footnote>
  <w:footnote w:id="18">
    <w:p w14:paraId="08634217" w14:textId="77777777" w:rsidR="00A83CE5" w:rsidRDefault="00A83CE5" w:rsidP="00891FAE">
      <w:pPr>
        <w:pStyle w:val="FootnoteText"/>
        <w:ind w:firstLine="720"/>
        <w:rPr>
          <w:rFonts w:ascii="Times New Roman" w:hAnsi="Times New Roman" w:cs="Times New Roman"/>
          <w:sz w:val="24"/>
          <w:szCs w:val="24"/>
        </w:rPr>
      </w:pPr>
    </w:p>
    <w:p w14:paraId="241FA6EE" w14:textId="06125569" w:rsidR="00A83CE5" w:rsidRPr="00891FAE" w:rsidRDefault="00A83CE5" w:rsidP="00891FAE">
      <w:pPr>
        <w:pStyle w:val="FootnoteText"/>
        <w:ind w:firstLine="720"/>
      </w:pP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w:t>
      </w:r>
      <w:r w:rsidRPr="008A1AB6">
        <w:rPr>
          <w:rFonts w:ascii="Times New Roman" w:hAnsi="Times New Roman" w:cs="Times New Roman"/>
          <w:sz w:val="24"/>
          <w:szCs w:val="24"/>
        </w:rPr>
        <w:t xml:space="preserve">Gustavus Oblinger, “To Our Citizens of German Descent,” </w:t>
      </w:r>
      <w:r w:rsidRPr="008A1AB6">
        <w:rPr>
          <w:rFonts w:ascii="Times New Roman" w:hAnsi="Times New Roman" w:cs="Times New Roman"/>
          <w:i/>
          <w:sz w:val="24"/>
          <w:szCs w:val="24"/>
        </w:rPr>
        <w:t>Wisconsin State Journal</w:t>
      </w:r>
      <w:r w:rsidRPr="008A1AB6">
        <w:rPr>
          <w:rFonts w:ascii="Times New Roman" w:hAnsi="Times New Roman" w:cs="Times New Roman"/>
          <w:sz w:val="24"/>
          <w:szCs w:val="24"/>
        </w:rPr>
        <w:t>, September 21, 1917.</w:t>
      </w:r>
    </w:p>
  </w:footnote>
  <w:footnote w:id="19">
    <w:p w14:paraId="554877BE" w14:textId="77777777" w:rsidR="00506EBF" w:rsidRDefault="00506EBF" w:rsidP="008A1AB6">
      <w:pPr>
        <w:pStyle w:val="FootnoteText"/>
        <w:ind w:firstLine="720"/>
        <w:rPr>
          <w:rFonts w:ascii="Times New Roman" w:hAnsi="Times New Roman" w:cs="Times New Roman"/>
          <w:sz w:val="24"/>
          <w:szCs w:val="24"/>
        </w:rPr>
      </w:pPr>
    </w:p>
    <w:p w14:paraId="2CA61DE4" w14:textId="67B63CD4" w:rsidR="00A83CE5" w:rsidRPr="008A1AB6" w:rsidRDefault="00A83CE5" w:rsidP="008A1AB6">
      <w:pPr>
        <w:pStyle w:val="FootnoteText"/>
        <w:ind w:firstLine="720"/>
        <w:rPr>
          <w:rFonts w:ascii="Times New Roman" w:hAnsi="Times New Roman" w:cs="Times New Roman"/>
          <w:sz w:val="24"/>
          <w:szCs w:val="24"/>
        </w:rPr>
      </w:pP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Clifford L. Nelson, </w:t>
      </w:r>
      <w:r w:rsidRPr="008A1AB6">
        <w:rPr>
          <w:rFonts w:ascii="Times New Roman" w:hAnsi="Times New Roman" w:cs="Times New Roman"/>
          <w:i/>
          <w:sz w:val="24"/>
          <w:szCs w:val="24"/>
        </w:rPr>
        <w:t>German-American Political Behavior</w:t>
      </w:r>
      <w:r w:rsidRPr="008A1AB6">
        <w:rPr>
          <w:rFonts w:ascii="Times New Roman" w:hAnsi="Times New Roman" w:cs="Times New Roman"/>
          <w:sz w:val="24"/>
          <w:szCs w:val="24"/>
        </w:rPr>
        <w:t>, 13.</w:t>
      </w:r>
    </w:p>
  </w:footnote>
  <w:footnote w:id="20">
    <w:p w14:paraId="75457E7C" w14:textId="77777777" w:rsidR="00A83CE5" w:rsidRDefault="00A83CE5" w:rsidP="008A1AB6">
      <w:pPr>
        <w:pStyle w:val="FootnoteText"/>
        <w:ind w:firstLine="720"/>
        <w:rPr>
          <w:rFonts w:ascii="Times New Roman" w:hAnsi="Times New Roman" w:cs="Times New Roman"/>
          <w:sz w:val="24"/>
          <w:szCs w:val="24"/>
        </w:rPr>
      </w:pPr>
    </w:p>
    <w:p w14:paraId="526C8BB1" w14:textId="08530DCF" w:rsidR="00A83CE5" w:rsidRDefault="00A83CE5" w:rsidP="008A1AB6">
      <w:pPr>
        <w:pStyle w:val="FootnoteText"/>
        <w:ind w:firstLine="720"/>
      </w:pP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Ibid.</w:t>
      </w:r>
    </w:p>
  </w:footnote>
  <w:footnote w:id="21">
    <w:p w14:paraId="1E18B410" w14:textId="0EDDBD9C" w:rsidR="00A83CE5" w:rsidRPr="003A5310" w:rsidRDefault="00A83CE5" w:rsidP="003E7E50">
      <w:pPr>
        <w:pStyle w:val="FootnoteText"/>
        <w:ind w:firstLine="720"/>
        <w:rPr>
          <w:rFonts w:ascii="Times New Roman" w:hAnsi="Times New Roman" w:cs="Times New Roman"/>
          <w:sz w:val="24"/>
          <w:szCs w:val="24"/>
        </w:rPr>
      </w:pPr>
      <w:r w:rsidRPr="003A5310">
        <w:rPr>
          <w:rStyle w:val="FootnoteReference"/>
          <w:rFonts w:ascii="Times New Roman" w:hAnsi="Times New Roman" w:cs="Times New Roman"/>
          <w:sz w:val="24"/>
          <w:szCs w:val="24"/>
        </w:rPr>
        <w:footnoteRef/>
      </w:r>
      <w:r w:rsidRPr="003A5310">
        <w:rPr>
          <w:rFonts w:ascii="Times New Roman" w:hAnsi="Times New Roman" w:cs="Times New Roman"/>
          <w:sz w:val="24"/>
          <w:szCs w:val="24"/>
        </w:rPr>
        <w:t xml:space="preserve"> Oscar </w:t>
      </w:r>
      <w:r w:rsidRPr="003A5310">
        <w:rPr>
          <w:rFonts w:ascii="Times New Roman" w:hAnsi="Times New Roman" w:cs="Times New Roman"/>
          <w:sz w:val="24"/>
          <w:szCs w:val="24"/>
        </w:rPr>
        <w:t xml:space="preserve">Ameringer, </w:t>
      </w:r>
      <w:r w:rsidRPr="003A5310">
        <w:rPr>
          <w:rFonts w:ascii="Times New Roman" w:hAnsi="Times New Roman" w:cs="Times New Roman"/>
          <w:i/>
          <w:sz w:val="24"/>
          <w:szCs w:val="24"/>
        </w:rPr>
        <w:t xml:space="preserve">If You Don’t Weaken </w:t>
      </w:r>
      <w:r w:rsidRPr="003A5310">
        <w:rPr>
          <w:rFonts w:ascii="Times New Roman" w:hAnsi="Times New Roman" w:cs="Times New Roman"/>
          <w:sz w:val="24"/>
          <w:szCs w:val="24"/>
        </w:rPr>
        <w:t xml:space="preserve">(New York: Henry Holt, 1940), 323. Found in Luebke’s, </w:t>
      </w:r>
      <w:r w:rsidRPr="003A5310">
        <w:rPr>
          <w:rFonts w:ascii="Times New Roman" w:hAnsi="Times New Roman" w:cs="Times New Roman"/>
          <w:i/>
          <w:sz w:val="24"/>
          <w:szCs w:val="24"/>
        </w:rPr>
        <w:t>Bonds of Loyalty</w:t>
      </w:r>
      <w:r w:rsidRPr="003A5310">
        <w:rPr>
          <w:rFonts w:ascii="Times New Roman" w:hAnsi="Times New Roman" w:cs="Times New Roman"/>
          <w:sz w:val="24"/>
          <w:szCs w:val="24"/>
        </w:rPr>
        <w:t xml:space="preserve">, 225. </w:t>
      </w:r>
    </w:p>
  </w:footnote>
  <w:footnote w:id="22">
    <w:p w14:paraId="287F5E48" w14:textId="2AADB729" w:rsidR="00A83CE5" w:rsidRPr="008A1AB6" w:rsidRDefault="00A83CE5" w:rsidP="005362C5">
      <w:pPr>
        <w:pStyle w:val="FootnoteText"/>
        <w:ind w:firstLine="720"/>
        <w:rPr>
          <w:rFonts w:ascii="Times New Roman" w:hAnsi="Times New Roman" w:cs="Times New Roman"/>
          <w:sz w:val="24"/>
          <w:szCs w:val="24"/>
        </w:rPr>
      </w:pP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Richard L. </w:t>
      </w:r>
      <w:r w:rsidRPr="008A1AB6">
        <w:rPr>
          <w:rFonts w:ascii="Times New Roman" w:hAnsi="Times New Roman" w:cs="Times New Roman"/>
          <w:sz w:val="24"/>
          <w:szCs w:val="24"/>
        </w:rPr>
        <w:t xml:space="preserve">Pifer, </w:t>
      </w:r>
      <w:r w:rsidRPr="008A1AB6">
        <w:rPr>
          <w:rFonts w:ascii="Times New Roman" w:hAnsi="Times New Roman" w:cs="Times New Roman"/>
          <w:i/>
          <w:sz w:val="24"/>
          <w:szCs w:val="24"/>
        </w:rPr>
        <w:t>The Great War Comes to Wisconsin</w:t>
      </w:r>
      <w:r w:rsidRPr="008A1AB6">
        <w:rPr>
          <w:rFonts w:ascii="Times New Roman" w:hAnsi="Times New Roman" w:cs="Times New Roman"/>
          <w:sz w:val="24"/>
          <w:szCs w:val="24"/>
        </w:rPr>
        <w:t xml:space="preserve">, 116. </w:t>
      </w:r>
    </w:p>
  </w:footnote>
  <w:footnote w:id="23">
    <w:p w14:paraId="66027BC4" w14:textId="77777777" w:rsidR="00A83CE5" w:rsidRDefault="00A83CE5" w:rsidP="005362C5">
      <w:pPr>
        <w:pStyle w:val="FootnoteText"/>
        <w:ind w:firstLine="720"/>
        <w:rPr>
          <w:rFonts w:ascii="Times New Roman" w:hAnsi="Times New Roman" w:cs="Times New Roman"/>
          <w:sz w:val="24"/>
          <w:szCs w:val="24"/>
        </w:rPr>
      </w:pPr>
    </w:p>
    <w:p w14:paraId="0C5656F2" w14:textId="0331CA41" w:rsidR="00A83CE5" w:rsidRDefault="00A83CE5" w:rsidP="005362C5">
      <w:pPr>
        <w:pStyle w:val="FootnoteText"/>
        <w:ind w:firstLine="720"/>
      </w:pP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w:t>
      </w:r>
      <w:r w:rsidR="00D1748C">
        <w:rPr>
          <w:rFonts w:ascii="Times New Roman" w:hAnsi="Times New Roman" w:cs="Times New Roman"/>
          <w:sz w:val="24"/>
          <w:szCs w:val="24"/>
        </w:rPr>
        <w:t xml:space="preserve">Richard L. </w:t>
      </w:r>
      <w:r w:rsidR="00D1748C">
        <w:rPr>
          <w:rFonts w:ascii="Times New Roman" w:hAnsi="Times New Roman" w:cs="Times New Roman"/>
          <w:sz w:val="24"/>
          <w:szCs w:val="24"/>
        </w:rPr>
        <w:t xml:space="preserve">Pifer, </w:t>
      </w:r>
      <w:r w:rsidR="00D1748C">
        <w:rPr>
          <w:rFonts w:ascii="Times New Roman" w:hAnsi="Times New Roman" w:cs="Times New Roman"/>
          <w:i/>
          <w:sz w:val="24"/>
          <w:szCs w:val="24"/>
        </w:rPr>
        <w:t>The Great War Comes to Wisconsin,</w:t>
      </w:r>
      <w:r w:rsidRPr="008A1AB6">
        <w:rPr>
          <w:rFonts w:ascii="Times New Roman" w:hAnsi="Times New Roman" w:cs="Times New Roman"/>
          <w:sz w:val="24"/>
          <w:szCs w:val="24"/>
        </w:rPr>
        <w:t xml:space="preserve"> 62.</w:t>
      </w:r>
      <w:r>
        <w:t xml:space="preserve"> </w:t>
      </w:r>
    </w:p>
  </w:footnote>
  <w:footnote w:id="24">
    <w:p w14:paraId="3030252E" w14:textId="77777777" w:rsidR="006643F6" w:rsidRDefault="006643F6" w:rsidP="006643F6">
      <w:pPr>
        <w:pStyle w:val="FootnoteText"/>
        <w:ind w:firstLine="720"/>
      </w:pPr>
    </w:p>
    <w:p w14:paraId="1EB5699C" w14:textId="2AC3AF7D" w:rsidR="006643F6" w:rsidRPr="006643F6" w:rsidRDefault="006643F6" w:rsidP="006643F6">
      <w:pPr>
        <w:pStyle w:val="FootnoteText"/>
        <w:ind w:firstLine="720"/>
        <w:rPr>
          <w:rFonts w:ascii="Times New Roman" w:hAnsi="Times New Roman" w:cs="Times New Roman"/>
          <w:sz w:val="24"/>
          <w:szCs w:val="24"/>
        </w:rPr>
      </w:pPr>
      <w:r w:rsidRPr="006643F6">
        <w:rPr>
          <w:rStyle w:val="FootnoteReference"/>
          <w:rFonts w:ascii="Times New Roman" w:hAnsi="Times New Roman" w:cs="Times New Roman"/>
          <w:sz w:val="24"/>
          <w:szCs w:val="24"/>
        </w:rPr>
        <w:footnoteRef/>
      </w:r>
      <w:r w:rsidRPr="006643F6">
        <w:rPr>
          <w:rFonts w:ascii="Times New Roman" w:hAnsi="Times New Roman" w:cs="Times New Roman"/>
          <w:sz w:val="24"/>
          <w:szCs w:val="24"/>
        </w:rPr>
        <w:t xml:space="preserve"> Ibid., 55. </w:t>
      </w:r>
    </w:p>
  </w:footnote>
  <w:footnote w:id="25">
    <w:p w14:paraId="73ED9E78" w14:textId="77777777" w:rsidR="00D1748C" w:rsidRDefault="00D1748C" w:rsidP="005362C5">
      <w:pPr>
        <w:pStyle w:val="FootnoteText"/>
        <w:ind w:firstLine="720"/>
        <w:rPr>
          <w:rFonts w:ascii="Times New Roman" w:hAnsi="Times New Roman" w:cs="Times New Roman"/>
          <w:sz w:val="24"/>
          <w:szCs w:val="24"/>
        </w:rPr>
      </w:pPr>
    </w:p>
    <w:p w14:paraId="65D7ADE8" w14:textId="6E5953B8" w:rsidR="00A83CE5" w:rsidRPr="008A1AB6" w:rsidRDefault="00A83CE5" w:rsidP="005362C5">
      <w:pPr>
        <w:pStyle w:val="FootnoteText"/>
        <w:ind w:firstLine="720"/>
        <w:rPr>
          <w:rFonts w:ascii="Times New Roman" w:hAnsi="Times New Roman" w:cs="Times New Roman"/>
          <w:sz w:val="24"/>
          <w:szCs w:val="24"/>
        </w:rPr>
      </w:pP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Woodrow Wilson, Address of the President of the United States delivered at a joint session of the two Houses of Congress, April 2, 1917, 7264 S. doc. 5, volume 10. Found in </w:t>
      </w:r>
      <w:r w:rsidRPr="008A1AB6">
        <w:rPr>
          <w:rFonts w:ascii="Times New Roman" w:hAnsi="Times New Roman" w:cs="Times New Roman"/>
          <w:sz w:val="24"/>
          <w:szCs w:val="24"/>
        </w:rPr>
        <w:t xml:space="preserve">Pifer’s, </w:t>
      </w:r>
      <w:r w:rsidRPr="008A1AB6">
        <w:rPr>
          <w:rFonts w:ascii="Times New Roman" w:hAnsi="Times New Roman" w:cs="Times New Roman"/>
          <w:i/>
          <w:sz w:val="24"/>
          <w:szCs w:val="24"/>
        </w:rPr>
        <w:t>The Great War Comes to Wisconsin</w:t>
      </w:r>
      <w:r w:rsidRPr="008A1AB6">
        <w:rPr>
          <w:rFonts w:ascii="Times New Roman" w:hAnsi="Times New Roman" w:cs="Times New Roman"/>
          <w:sz w:val="24"/>
          <w:szCs w:val="24"/>
        </w:rPr>
        <w:t>, 62-63.</w:t>
      </w:r>
    </w:p>
  </w:footnote>
  <w:footnote w:id="26">
    <w:p w14:paraId="4718F8B3" w14:textId="77777777" w:rsidR="00A83CE5" w:rsidRDefault="00A83CE5" w:rsidP="0006326B">
      <w:pPr>
        <w:pStyle w:val="FootnoteText"/>
        <w:tabs>
          <w:tab w:val="left" w:pos="751"/>
        </w:tabs>
        <w:rPr>
          <w:rFonts w:ascii="Times New Roman" w:hAnsi="Times New Roman" w:cs="Times New Roman"/>
          <w:sz w:val="24"/>
          <w:szCs w:val="24"/>
        </w:rPr>
      </w:pPr>
      <w:r w:rsidRPr="008A1AB6">
        <w:rPr>
          <w:rFonts w:ascii="Times New Roman" w:hAnsi="Times New Roman" w:cs="Times New Roman"/>
          <w:sz w:val="24"/>
          <w:szCs w:val="24"/>
        </w:rPr>
        <w:tab/>
      </w:r>
    </w:p>
    <w:p w14:paraId="512ADE0F" w14:textId="2409CF95" w:rsidR="00A83CE5" w:rsidRPr="008A1AB6" w:rsidRDefault="00A83CE5" w:rsidP="0006326B">
      <w:pPr>
        <w:pStyle w:val="FootnoteText"/>
        <w:tabs>
          <w:tab w:val="left" w:pos="751"/>
        </w:tabs>
        <w:rPr>
          <w:rFonts w:ascii="Times New Roman" w:hAnsi="Times New Roman" w:cs="Times New Roman"/>
          <w:sz w:val="24"/>
          <w:szCs w:val="24"/>
        </w:rPr>
      </w:pPr>
      <w:r>
        <w:rPr>
          <w:rFonts w:ascii="Times New Roman" w:hAnsi="Times New Roman" w:cs="Times New Roman"/>
          <w:sz w:val="24"/>
          <w:szCs w:val="24"/>
        </w:rPr>
        <w:tab/>
      </w: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1. U.S. Congress, House, </w:t>
      </w:r>
      <w:r w:rsidRPr="008A1AB6">
        <w:rPr>
          <w:rFonts w:ascii="Times New Roman" w:hAnsi="Times New Roman" w:cs="Times New Roman"/>
          <w:i/>
          <w:sz w:val="24"/>
          <w:szCs w:val="24"/>
        </w:rPr>
        <w:t>Espionage Act of 1917</w:t>
      </w:r>
      <w:r w:rsidRPr="008A1AB6">
        <w:rPr>
          <w:rFonts w:ascii="Times New Roman" w:hAnsi="Times New Roman" w:cs="Times New Roman"/>
          <w:sz w:val="24"/>
          <w:szCs w:val="24"/>
        </w:rPr>
        <w:t>, HR 215, 65</w:t>
      </w:r>
      <w:r w:rsidRPr="008A1AB6">
        <w:rPr>
          <w:rFonts w:ascii="Times New Roman" w:hAnsi="Times New Roman" w:cs="Times New Roman"/>
          <w:sz w:val="24"/>
          <w:szCs w:val="24"/>
          <w:vertAlign w:val="superscript"/>
        </w:rPr>
        <w:t>th</w:t>
      </w:r>
      <w:r w:rsidRPr="008A1AB6">
        <w:rPr>
          <w:rFonts w:ascii="Times New Roman" w:hAnsi="Times New Roman" w:cs="Times New Roman"/>
          <w:sz w:val="24"/>
          <w:szCs w:val="24"/>
        </w:rPr>
        <w:t xml:space="preserve"> Cong., 1</w:t>
      </w:r>
      <w:r w:rsidRPr="008A1AB6">
        <w:rPr>
          <w:rFonts w:ascii="Times New Roman" w:hAnsi="Times New Roman" w:cs="Times New Roman"/>
          <w:sz w:val="24"/>
          <w:szCs w:val="24"/>
          <w:vertAlign w:val="superscript"/>
        </w:rPr>
        <w:t>st</w:t>
      </w:r>
      <w:r w:rsidRPr="008A1AB6">
        <w:rPr>
          <w:rFonts w:ascii="Times New Roman" w:hAnsi="Times New Roman" w:cs="Times New Roman"/>
          <w:sz w:val="24"/>
          <w:szCs w:val="24"/>
        </w:rPr>
        <w:t xml:space="preserve"> sess. Introduced in House May 15, 1917.</w:t>
      </w:r>
    </w:p>
  </w:footnote>
  <w:footnote w:id="27">
    <w:p w14:paraId="28CF2B8C" w14:textId="77777777" w:rsidR="00A83CE5" w:rsidRDefault="00A83CE5" w:rsidP="00AB2CEB">
      <w:pPr>
        <w:pStyle w:val="FootnoteText"/>
        <w:ind w:firstLine="720"/>
        <w:rPr>
          <w:rFonts w:ascii="Times New Roman" w:hAnsi="Times New Roman" w:cs="Times New Roman"/>
          <w:sz w:val="24"/>
          <w:szCs w:val="24"/>
        </w:rPr>
      </w:pPr>
    </w:p>
    <w:p w14:paraId="69358DFE" w14:textId="276D57D4" w:rsidR="00A83CE5" w:rsidRPr="00AB2CEB" w:rsidRDefault="00A83CE5" w:rsidP="00913C41">
      <w:pPr>
        <w:pStyle w:val="FootnoteText"/>
        <w:ind w:firstLine="720"/>
      </w:pPr>
      <w:r w:rsidRPr="008A1AB6">
        <w:rPr>
          <w:rStyle w:val="FootnoteReference"/>
          <w:rFonts w:ascii="Times New Roman" w:hAnsi="Times New Roman" w:cs="Times New Roman"/>
          <w:sz w:val="24"/>
          <w:szCs w:val="24"/>
        </w:rPr>
        <w:footnoteRef/>
      </w:r>
      <w:r w:rsidRPr="008A1AB6">
        <w:rPr>
          <w:rFonts w:ascii="Times New Roman" w:hAnsi="Times New Roman" w:cs="Times New Roman"/>
          <w:sz w:val="24"/>
          <w:szCs w:val="24"/>
        </w:rPr>
        <w:t xml:space="preserve"> William H. Thomas Jr., </w:t>
      </w:r>
      <w:r w:rsidRPr="008A1AB6">
        <w:rPr>
          <w:rFonts w:ascii="Times New Roman" w:hAnsi="Times New Roman" w:cs="Times New Roman"/>
          <w:i/>
          <w:sz w:val="24"/>
          <w:szCs w:val="24"/>
        </w:rPr>
        <w:t>Unsafe for Democracy</w:t>
      </w:r>
      <w:r w:rsidRPr="008A1AB6">
        <w:rPr>
          <w:rFonts w:ascii="Times New Roman" w:hAnsi="Times New Roman" w:cs="Times New Roman"/>
          <w:sz w:val="24"/>
          <w:szCs w:val="24"/>
        </w:rPr>
        <w:t>, 3.</w:t>
      </w:r>
      <w:r>
        <w:t xml:space="preserve"> </w:t>
      </w:r>
    </w:p>
  </w:footnote>
  <w:footnote w:id="28">
    <w:p w14:paraId="0086D38F" w14:textId="28AD2D1B" w:rsidR="00A83CE5" w:rsidRPr="001F5DB9" w:rsidRDefault="00A83CE5" w:rsidP="00D96328">
      <w:pPr>
        <w:pStyle w:val="FootnoteText"/>
        <w:ind w:firstLine="720"/>
        <w:rPr>
          <w:rFonts w:ascii="Times New Roman" w:hAnsi="Times New Roman" w:cs="Times New Roman"/>
          <w:sz w:val="24"/>
          <w:szCs w:val="24"/>
        </w:rPr>
      </w:pPr>
      <w:r w:rsidRPr="001F5DB9">
        <w:rPr>
          <w:rStyle w:val="FootnoteReference"/>
          <w:rFonts w:ascii="Times New Roman" w:hAnsi="Times New Roman" w:cs="Times New Roman"/>
          <w:sz w:val="24"/>
          <w:szCs w:val="24"/>
        </w:rPr>
        <w:footnoteRef/>
      </w:r>
      <w:r w:rsidRPr="001F5DB9">
        <w:rPr>
          <w:rFonts w:ascii="Times New Roman" w:hAnsi="Times New Roman" w:cs="Times New Roman"/>
          <w:sz w:val="24"/>
          <w:szCs w:val="24"/>
        </w:rPr>
        <w:t xml:space="preserve"> Paul </w:t>
      </w:r>
      <w:r w:rsidR="00C25079">
        <w:rPr>
          <w:rFonts w:ascii="Times New Roman" w:hAnsi="Times New Roman" w:cs="Times New Roman"/>
          <w:sz w:val="24"/>
          <w:szCs w:val="24"/>
        </w:rPr>
        <w:t>v</w:t>
      </w:r>
      <w:r w:rsidRPr="001F5DB9">
        <w:rPr>
          <w:rFonts w:ascii="Times New Roman" w:hAnsi="Times New Roman" w:cs="Times New Roman"/>
          <w:sz w:val="24"/>
          <w:szCs w:val="24"/>
        </w:rPr>
        <w:t xml:space="preserve">on </w:t>
      </w:r>
      <w:r w:rsidRPr="001F5DB9">
        <w:rPr>
          <w:rFonts w:ascii="Times New Roman" w:hAnsi="Times New Roman" w:cs="Times New Roman"/>
          <w:sz w:val="24"/>
          <w:szCs w:val="24"/>
        </w:rPr>
        <w:t xml:space="preserve">Szeliski, Investigating Records Relating to German Aliens. </w:t>
      </w:r>
    </w:p>
  </w:footnote>
  <w:footnote w:id="29">
    <w:p w14:paraId="1D0E403F" w14:textId="77777777" w:rsidR="00A83CE5" w:rsidRPr="001F5DB9" w:rsidRDefault="00A83CE5">
      <w:pPr>
        <w:pStyle w:val="FootnoteText"/>
        <w:rPr>
          <w:rFonts w:ascii="Times New Roman" w:hAnsi="Times New Roman" w:cs="Times New Roman"/>
          <w:sz w:val="24"/>
          <w:szCs w:val="24"/>
        </w:rPr>
      </w:pPr>
    </w:p>
    <w:p w14:paraId="6FD8B02B" w14:textId="221BBC29" w:rsidR="00A83CE5" w:rsidRPr="001F5DB9" w:rsidRDefault="00A83CE5" w:rsidP="00D96328">
      <w:pPr>
        <w:pStyle w:val="FootnoteText"/>
        <w:ind w:firstLine="720"/>
        <w:rPr>
          <w:rFonts w:ascii="Times New Roman" w:hAnsi="Times New Roman" w:cs="Times New Roman"/>
          <w:sz w:val="24"/>
          <w:szCs w:val="24"/>
        </w:rPr>
      </w:pPr>
      <w:r w:rsidRPr="001F5DB9">
        <w:rPr>
          <w:rStyle w:val="FootnoteReference"/>
          <w:rFonts w:ascii="Times New Roman" w:hAnsi="Times New Roman" w:cs="Times New Roman"/>
          <w:sz w:val="24"/>
          <w:szCs w:val="24"/>
        </w:rPr>
        <w:footnoteRef/>
      </w:r>
      <w:r w:rsidRPr="001F5DB9">
        <w:rPr>
          <w:rFonts w:ascii="Times New Roman" w:hAnsi="Times New Roman" w:cs="Times New Roman"/>
          <w:sz w:val="24"/>
          <w:szCs w:val="24"/>
        </w:rPr>
        <w:t xml:space="preserve"> William H. Thomas Jr., </w:t>
      </w:r>
      <w:r w:rsidRPr="001F5DB9">
        <w:rPr>
          <w:rFonts w:ascii="Times New Roman" w:hAnsi="Times New Roman" w:cs="Times New Roman"/>
          <w:i/>
          <w:sz w:val="24"/>
          <w:szCs w:val="24"/>
        </w:rPr>
        <w:t>Unsafe for Democracy</w:t>
      </w:r>
      <w:r w:rsidRPr="001F5DB9">
        <w:rPr>
          <w:rFonts w:ascii="Times New Roman" w:hAnsi="Times New Roman" w:cs="Times New Roman"/>
          <w:sz w:val="24"/>
          <w:szCs w:val="24"/>
        </w:rPr>
        <w:t xml:space="preserve">, 120. </w:t>
      </w:r>
    </w:p>
  </w:footnote>
  <w:footnote w:id="30">
    <w:p w14:paraId="52FC1DCA" w14:textId="77777777" w:rsidR="00A83CE5" w:rsidRPr="001F5DB9" w:rsidRDefault="00A83CE5">
      <w:pPr>
        <w:pStyle w:val="FootnoteText"/>
        <w:rPr>
          <w:rFonts w:ascii="Times New Roman" w:hAnsi="Times New Roman" w:cs="Times New Roman"/>
          <w:sz w:val="24"/>
          <w:szCs w:val="24"/>
        </w:rPr>
      </w:pPr>
    </w:p>
    <w:p w14:paraId="4C668C4F" w14:textId="4A95D03C" w:rsidR="00A83CE5" w:rsidRPr="001F5DB9" w:rsidRDefault="00A83CE5" w:rsidP="00D96328">
      <w:pPr>
        <w:pStyle w:val="FootnoteText"/>
        <w:ind w:firstLine="720"/>
        <w:rPr>
          <w:rFonts w:ascii="Times New Roman" w:hAnsi="Times New Roman" w:cs="Times New Roman"/>
          <w:sz w:val="24"/>
          <w:szCs w:val="24"/>
        </w:rPr>
      </w:pPr>
      <w:r w:rsidRPr="001F5DB9">
        <w:rPr>
          <w:rStyle w:val="FootnoteReference"/>
          <w:rFonts w:ascii="Times New Roman" w:hAnsi="Times New Roman" w:cs="Times New Roman"/>
          <w:sz w:val="24"/>
          <w:szCs w:val="24"/>
        </w:rPr>
        <w:footnoteRef/>
      </w:r>
      <w:r w:rsidRPr="001F5DB9">
        <w:rPr>
          <w:rFonts w:ascii="Times New Roman" w:hAnsi="Times New Roman" w:cs="Times New Roman"/>
          <w:sz w:val="24"/>
          <w:szCs w:val="24"/>
        </w:rPr>
        <w:t xml:space="preserve"> Paul </w:t>
      </w:r>
      <w:r w:rsidR="00C25079">
        <w:rPr>
          <w:rFonts w:ascii="Times New Roman" w:hAnsi="Times New Roman" w:cs="Times New Roman"/>
          <w:sz w:val="24"/>
          <w:szCs w:val="24"/>
        </w:rPr>
        <w:t>v</w:t>
      </w:r>
      <w:r w:rsidRPr="001F5DB9">
        <w:rPr>
          <w:rFonts w:ascii="Times New Roman" w:hAnsi="Times New Roman" w:cs="Times New Roman"/>
          <w:sz w:val="24"/>
          <w:szCs w:val="24"/>
        </w:rPr>
        <w:t xml:space="preserve">on </w:t>
      </w:r>
      <w:r w:rsidRPr="001F5DB9">
        <w:rPr>
          <w:rFonts w:ascii="Times New Roman" w:hAnsi="Times New Roman" w:cs="Times New Roman"/>
          <w:sz w:val="24"/>
          <w:szCs w:val="24"/>
        </w:rPr>
        <w:t xml:space="preserve">Szeliski, Investigating Records Relating to German Aliens. </w:t>
      </w:r>
    </w:p>
  </w:footnote>
  <w:footnote w:id="31">
    <w:p w14:paraId="4E9B2E86" w14:textId="77777777" w:rsidR="00A83CE5" w:rsidRPr="001F5DB9" w:rsidRDefault="00A83CE5">
      <w:pPr>
        <w:pStyle w:val="FootnoteText"/>
        <w:rPr>
          <w:rFonts w:ascii="Times New Roman" w:hAnsi="Times New Roman" w:cs="Times New Roman"/>
          <w:sz w:val="24"/>
          <w:szCs w:val="24"/>
        </w:rPr>
      </w:pPr>
    </w:p>
    <w:p w14:paraId="16CAF7A9" w14:textId="6789065F" w:rsidR="00A83CE5" w:rsidRPr="001F5DB9" w:rsidRDefault="00A83CE5" w:rsidP="00D96328">
      <w:pPr>
        <w:pStyle w:val="FootnoteText"/>
        <w:ind w:firstLine="720"/>
        <w:rPr>
          <w:rFonts w:ascii="Times New Roman" w:hAnsi="Times New Roman" w:cs="Times New Roman"/>
          <w:sz w:val="24"/>
          <w:szCs w:val="24"/>
        </w:rPr>
      </w:pPr>
      <w:r w:rsidRPr="001F5DB9">
        <w:rPr>
          <w:rStyle w:val="FootnoteReference"/>
          <w:rFonts w:ascii="Times New Roman" w:hAnsi="Times New Roman" w:cs="Times New Roman"/>
          <w:sz w:val="24"/>
          <w:szCs w:val="24"/>
        </w:rPr>
        <w:footnoteRef/>
      </w:r>
      <w:r w:rsidRPr="001F5DB9">
        <w:rPr>
          <w:rFonts w:ascii="Times New Roman" w:hAnsi="Times New Roman" w:cs="Times New Roman"/>
          <w:sz w:val="24"/>
          <w:szCs w:val="24"/>
        </w:rPr>
        <w:t xml:space="preserve"> </w:t>
      </w:r>
      <w:r w:rsidR="006643F6">
        <w:rPr>
          <w:rFonts w:ascii="Times New Roman" w:hAnsi="Times New Roman" w:cs="Times New Roman"/>
          <w:sz w:val="24"/>
          <w:szCs w:val="24"/>
        </w:rPr>
        <w:t>Ibid.</w:t>
      </w:r>
    </w:p>
  </w:footnote>
  <w:footnote w:id="32">
    <w:p w14:paraId="5A484704" w14:textId="77777777" w:rsidR="00506EBF" w:rsidRDefault="00506EBF" w:rsidP="00D96328">
      <w:pPr>
        <w:pStyle w:val="FootnoteText"/>
        <w:ind w:firstLine="720"/>
        <w:rPr>
          <w:rFonts w:ascii="Times New Roman" w:hAnsi="Times New Roman" w:cs="Times New Roman"/>
          <w:sz w:val="24"/>
          <w:szCs w:val="24"/>
        </w:rPr>
      </w:pPr>
    </w:p>
    <w:p w14:paraId="4A6C863F" w14:textId="10051A4A" w:rsidR="00A83CE5" w:rsidRPr="006643F6" w:rsidRDefault="00A83CE5" w:rsidP="006643F6">
      <w:pPr>
        <w:pStyle w:val="FootnoteText"/>
        <w:ind w:firstLine="720"/>
      </w:pPr>
      <w:r w:rsidRPr="003E30E2">
        <w:rPr>
          <w:rStyle w:val="FootnoteReference"/>
          <w:rFonts w:ascii="Times New Roman" w:hAnsi="Times New Roman" w:cs="Times New Roman"/>
          <w:sz w:val="24"/>
          <w:szCs w:val="24"/>
        </w:rPr>
        <w:footnoteRef/>
      </w:r>
      <w:r w:rsidRPr="003E30E2">
        <w:rPr>
          <w:rFonts w:ascii="Times New Roman" w:hAnsi="Times New Roman" w:cs="Times New Roman"/>
          <w:sz w:val="24"/>
          <w:szCs w:val="24"/>
        </w:rPr>
        <w:t xml:space="preserve"> </w:t>
      </w:r>
      <w:r w:rsidR="00116E67">
        <w:rPr>
          <w:rFonts w:ascii="Times New Roman" w:hAnsi="Times New Roman" w:cs="Times New Roman"/>
          <w:sz w:val="24"/>
          <w:szCs w:val="24"/>
        </w:rPr>
        <w:t>Ibid.</w:t>
      </w:r>
    </w:p>
  </w:footnote>
  <w:footnote w:id="33">
    <w:p w14:paraId="1ABDA6D4" w14:textId="77777777" w:rsidR="00A83CE5" w:rsidRDefault="00A83CE5">
      <w:pPr>
        <w:pStyle w:val="FootnoteText"/>
        <w:rPr>
          <w:rFonts w:ascii="Times New Roman" w:hAnsi="Times New Roman" w:cs="Times New Roman"/>
          <w:sz w:val="24"/>
          <w:szCs w:val="24"/>
        </w:rPr>
      </w:pPr>
    </w:p>
    <w:p w14:paraId="5E6E28D1" w14:textId="4C1163FB" w:rsidR="00A83CE5" w:rsidRPr="003E30E2" w:rsidRDefault="00A83CE5" w:rsidP="00D96328">
      <w:pPr>
        <w:pStyle w:val="FootnoteText"/>
        <w:ind w:firstLine="720"/>
        <w:rPr>
          <w:rFonts w:ascii="Times New Roman" w:hAnsi="Times New Roman" w:cs="Times New Roman"/>
          <w:sz w:val="24"/>
          <w:szCs w:val="24"/>
        </w:rPr>
      </w:pPr>
      <w:r w:rsidRPr="003E30E2">
        <w:rPr>
          <w:rStyle w:val="FootnoteReference"/>
          <w:rFonts w:ascii="Times New Roman" w:hAnsi="Times New Roman" w:cs="Times New Roman"/>
          <w:sz w:val="24"/>
          <w:szCs w:val="24"/>
        </w:rPr>
        <w:footnoteRef/>
      </w:r>
      <w:r w:rsidRPr="003E30E2">
        <w:rPr>
          <w:rFonts w:ascii="Times New Roman" w:hAnsi="Times New Roman" w:cs="Times New Roman"/>
          <w:sz w:val="24"/>
          <w:szCs w:val="24"/>
        </w:rPr>
        <w:t xml:space="preserve"> </w:t>
      </w:r>
      <w:r w:rsidR="00116E67" w:rsidRPr="001F5DB9">
        <w:rPr>
          <w:rFonts w:ascii="Times New Roman" w:hAnsi="Times New Roman" w:cs="Times New Roman"/>
          <w:sz w:val="24"/>
          <w:szCs w:val="24"/>
        </w:rPr>
        <w:t xml:space="preserve">Paul </w:t>
      </w:r>
      <w:r w:rsidR="00116E67">
        <w:rPr>
          <w:rFonts w:ascii="Times New Roman" w:hAnsi="Times New Roman" w:cs="Times New Roman"/>
          <w:sz w:val="24"/>
          <w:szCs w:val="24"/>
        </w:rPr>
        <w:t>v</w:t>
      </w:r>
      <w:r w:rsidR="00116E67" w:rsidRPr="001F5DB9">
        <w:rPr>
          <w:rFonts w:ascii="Times New Roman" w:hAnsi="Times New Roman" w:cs="Times New Roman"/>
          <w:sz w:val="24"/>
          <w:szCs w:val="24"/>
        </w:rPr>
        <w:t xml:space="preserve">on </w:t>
      </w:r>
      <w:r w:rsidR="00116E67" w:rsidRPr="001F5DB9">
        <w:rPr>
          <w:rFonts w:ascii="Times New Roman" w:hAnsi="Times New Roman" w:cs="Times New Roman"/>
          <w:sz w:val="24"/>
          <w:szCs w:val="24"/>
        </w:rPr>
        <w:t>Szeliski, Investigating Records Relating to German Aliens.</w:t>
      </w:r>
    </w:p>
  </w:footnote>
  <w:footnote w:id="34">
    <w:p w14:paraId="7221EF35" w14:textId="77777777" w:rsidR="00A83CE5" w:rsidRDefault="00A83CE5">
      <w:pPr>
        <w:pStyle w:val="FootnoteText"/>
        <w:rPr>
          <w:rFonts w:ascii="Times New Roman" w:hAnsi="Times New Roman" w:cs="Times New Roman"/>
          <w:sz w:val="24"/>
          <w:szCs w:val="24"/>
        </w:rPr>
      </w:pPr>
    </w:p>
    <w:p w14:paraId="30063C69" w14:textId="78B5D10E" w:rsidR="00A83CE5" w:rsidRPr="003E30E2" w:rsidRDefault="00A83CE5" w:rsidP="00D96328">
      <w:pPr>
        <w:pStyle w:val="FootnoteText"/>
        <w:ind w:firstLine="720"/>
        <w:rPr>
          <w:rFonts w:ascii="Times New Roman" w:hAnsi="Times New Roman" w:cs="Times New Roman"/>
          <w:sz w:val="24"/>
          <w:szCs w:val="24"/>
        </w:rPr>
      </w:pPr>
      <w:r w:rsidRPr="003E30E2">
        <w:rPr>
          <w:rStyle w:val="FootnoteReference"/>
          <w:rFonts w:ascii="Times New Roman" w:hAnsi="Times New Roman" w:cs="Times New Roman"/>
          <w:sz w:val="24"/>
          <w:szCs w:val="24"/>
        </w:rPr>
        <w:footnoteRef/>
      </w:r>
      <w:r w:rsidRPr="003E30E2">
        <w:rPr>
          <w:rFonts w:ascii="Times New Roman" w:hAnsi="Times New Roman" w:cs="Times New Roman"/>
          <w:sz w:val="24"/>
          <w:szCs w:val="24"/>
        </w:rPr>
        <w:t xml:space="preserve"> Ibid.</w:t>
      </w:r>
    </w:p>
  </w:footnote>
  <w:footnote w:id="35">
    <w:p w14:paraId="07B1989A" w14:textId="77777777" w:rsidR="00A83CE5" w:rsidRDefault="00A83CE5">
      <w:pPr>
        <w:pStyle w:val="FootnoteText"/>
        <w:rPr>
          <w:rFonts w:ascii="Times New Roman" w:hAnsi="Times New Roman" w:cs="Times New Roman"/>
          <w:sz w:val="24"/>
          <w:szCs w:val="24"/>
        </w:rPr>
      </w:pPr>
    </w:p>
    <w:p w14:paraId="660AF70A" w14:textId="3569E912" w:rsidR="00A83CE5" w:rsidRPr="00756897" w:rsidRDefault="00A83CE5" w:rsidP="00D96328">
      <w:pPr>
        <w:pStyle w:val="FootnoteText"/>
        <w:ind w:firstLine="720"/>
      </w:pPr>
      <w:r w:rsidRPr="003E30E2">
        <w:rPr>
          <w:rStyle w:val="FootnoteReference"/>
          <w:rFonts w:ascii="Times New Roman" w:hAnsi="Times New Roman" w:cs="Times New Roman"/>
          <w:sz w:val="24"/>
          <w:szCs w:val="24"/>
        </w:rPr>
        <w:footnoteRef/>
      </w:r>
      <w:r w:rsidRPr="003E30E2">
        <w:rPr>
          <w:rFonts w:ascii="Times New Roman" w:hAnsi="Times New Roman" w:cs="Times New Roman"/>
          <w:sz w:val="24"/>
          <w:szCs w:val="24"/>
        </w:rPr>
        <w:t xml:space="preserve"> </w:t>
      </w:r>
      <w:r w:rsidR="006643F6">
        <w:rPr>
          <w:rFonts w:ascii="Times New Roman" w:hAnsi="Times New Roman" w:cs="Times New Roman"/>
          <w:sz w:val="24"/>
          <w:szCs w:val="24"/>
        </w:rPr>
        <w:t>Ibid.</w:t>
      </w:r>
    </w:p>
  </w:footnote>
  <w:footnote w:id="36">
    <w:p w14:paraId="571C0B44" w14:textId="77777777" w:rsidR="00D1748C" w:rsidRDefault="00D1748C" w:rsidP="00D96328">
      <w:pPr>
        <w:pStyle w:val="FootnoteText"/>
        <w:ind w:firstLine="720"/>
        <w:rPr>
          <w:rFonts w:ascii="Times New Roman" w:hAnsi="Times New Roman" w:cs="Times New Roman"/>
          <w:sz w:val="24"/>
          <w:szCs w:val="24"/>
        </w:rPr>
      </w:pPr>
    </w:p>
    <w:p w14:paraId="0652E2D5" w14:textId="28564A1D" w:rsidR="00A83CE5" w:rsidRPr="00A35C51" w:rsidRDefault="00A83CE5" w:rsidP="00D96328">
      <w:pPr>
        <w:pStyle w:val="FootnoteText"/>
        <w:ind w:firstLine="720"/>
        <w:rPr>
          <w:rFonts w:ascii="Times New Roman" w:hAnsi="Times New Roman" w:cs="Times New Roman"/>
          <w:sz w:val="24"/>
          <w:szCs w:val="24"/>
        </w:rPr>
      </w:pPr>
      <w:r w:rsidRPr="00A35C51">
        <w:rPr>
          <w:rStyle w:val="FootnoteReference"/>
          <w:rFonts w:ascii="Times New Roman" w:hAnsi="Times New Roman" w:cs="Times New Roman"/>
          <w:sz w:val="24"/>
          <w:szCs w:val="24"/>
        </w:rPr>
        <w:footnoteRef/>
      </w:r>
      <w:r w:rsidR="00D1748C">
        <w:rPr>
          <w:rFonts w:ascii="Times New Roman" w:hAnsi="Times New Roman" w:cs="Times New Roman"/>
          <w:sz w:val="24"/>
          <w:szCs w:val="24"/>
        </w:rPr>
        <w:t xml:space="preserve"> Ibid</w:t>
      </w:r>
      <w:r w:rsidRPr="00A35C51">
        <w:rPr>
          <w:rFonts w:ascii="Times New Roman" w:hAnsi="Times New Roman" w:cs="Times New Roman"/>
          <w:sz w:val="24"/>
          <w:szCs w:val="24"/>
        </w:rPr>
        <w:t>.</w:t>
      </w:r>
    </w:p>
  </w:footnote>
  <w:footnote w:id="37">
    <w:p w14:paraId="54F2D38E" w14:textId="77777777" w:rsidR="00A83CE5" w:rsidRPr="00A35C51" w:rsidRDefault="00A83CE5">
      <w:pPr>
        <w:pStyle w:val="FootnoteText"/>
        <w:rPr>
          <w:rFonts w:ascii="Times New Roman" w:hAnsi="Times New Roman" w:cs="Times New Roman"/>
          <w:sz w:val="24"/>
          <w:szCs w:val="24"/>
        </w:rPr>
      </w:pPr>
    </w:p>
    <w:p w14:paraId="04845C9C" w14:textId="66BC30FE" w:rsidR="00A83CE5" w:rsidRPr="006643F6" w:rsidRDefault="00A83CE5" w:rsidP="006643F6">
      <w:pPr>
        <w:pStyle w:val="FootnoteText"/>
        <w:ind w:firstLine="720"/>
      </w:pPr>
      <w:r w:rsidRPr="00A35C51">
        <w:rPr>
          <w:rStyle w:val="FootnoteReference"/>
          <w:rFonts w:ascii="Times New Roman" w:hAnsi="Times New Roman" w:cs="Times New Roman"/>
          <w:sz w:val="24"/>
          <w:szCs w:val="24"/>
        </w:rPr>
        <w:footnoteRef/>
      </w:r>
      <w:r w:rsidRPr="00A35C51">
        <w:rPr>
          <w:rFonts w:ascii="Times New Roman" w:hAnsi="Times New Roman" w:cs="Times New Roman"/>
          <w:sz w:val="24"/>
          <w:szCs w:val="24"/>
        </w:rPr>
        <w:t xml:space="preserve"> </w:t>
      </w:r>
      <w:r w:rsidR="006643F6" w:rsidRPr="00A35C51">
        <w:rPr>
          <w:rFonts w:ascii="Times New Roman" w:hAnsi="Times New Roman" w:cs="Times New Roman"/>
          <w:sz w:val="24"/>
          <w:szCs w:val="24"/>
        </w:rPr>
        <w:t xml:space="preserve">Paul </w:t>
      </w:r>
      <w:r w:rsidR="006643F6">
        <w:rPr>
          <w:rFonts w:ascii="Times New Roman" w:hAnsi="Times New Roman" w:cs="Times New Roman"/>
          <w:sz w:val="24"/>
          <w:szCs w:val="24"/>
        </w:rPr>
        <w:t>v</w:t>
      </w:r>
      <w:r w:rsidR="006643F6" w:rsidRPr="00A35C51">
        <w:rPr>
          <w:rFonts w:ascii="Times New Roman" w:hAnsi="Times New Roman" w:cs="Times New Roman"/>
          <w:sz w:val="24"/>
          <w:szCs w:val="24"/>
        </w:rPr>
        <w:t xml:space="preserve">on </w:t>
      </w:r>
      <w:r w:rsidR="006643F6" w:rsidRPr="00A35C51">
        <w:rPr>
          <w:rFonts w:ascii="Times New Roman" w:hAnsi="Times New Roman" w:cs="Times New Roman"/>
          <w:sz w:val="24"/>
          <w:szCs w:val="24"/>
        </w:rPr>
        <w:t>Szeliski, Investigating Records Relating to German Aliens.</w:t>
      </w:r>
    </w:p>
  </w:footnote>
  <w:footnote w:id="38">
    <w:p w14:paraId="6CC3B02C" w14:textId="77777777" w:rsidR="00A83CE5" w:rsidRPr="00A35C51" w:rsidRDefault="00A83CE5">
      <w:pPr>
        <w:pStyle w:val="FootnoteText"/>
        <w:rPr>
          <w:rFonts w:ascii="Times New Roman" w:hAnsi="Times New Roman" w:cs="Times New Roman"/>
          <w:sz w:val="24"/>
          <w:szCs w:val="24"/>
        </w:rPr>
      </w:pPr>
    </w:p>
    <w:p w14:paraId="414CE352" w14:textId="40E1F95D" w:rsidR="00A83CE5" w:rsidRPr="00A35C51" w:rsidRDefault="00A83CE5" w:rsidP="00D96328">
      <w:pPr>
        <w:pStyle w:val="FootnoteText"/>
        <w:ind w:firstLine="720"/>
        <w:rPr>
          <w:rFonts w:ascii="Times New Roman" w:hAnsi="Times New Roman" w:cs="Times New Roman"/>
          <w:sz w:val="24"/>
          <w:szCs w:val="24"/>
        </w:rPr>
      </w:pPr>
      <w:r w:rsidRPr="00A35C51">
        <w:rPr>
          <w:rStyle w:val="FootnoteReference"/>
          <w:rFonts w:ascii="Times New Roman" w:hAnsi="Times New Roman" w:cs="Times New Roman"/>
          <w:sz w:val="24"/>
          <w:szCs w:val="24"/>
        </w:rPr>
        <w:footnoteRef/>
      </w:r>
      <w:r w:rsidRPr="00A35C51">
        <w:rPr>
          <w:rFonts w:ascii="Times New Roman" w:hAnsi="Times New Roman" w:cs="Times New Roman"/>
          <w:sz w:val="24"/>
          <w:szCs w:val="24"/>
        </w:rPr>
        <w:t xml:space="preserve"> </w:t>
      </w:r>
      <w:r w:rsidR="00D1748C">
        <w:rPr>
          <w:rFonts w:ascii="Times New Roman" w:hAnsi="Times New Roman" w:cs="Times New Roman"/>
          <w:sz w:val="24"/>
          <w:szCs w:val="24"/>
        </w:rPr>
        <w:t>Ibid.</w:t>
      </w:r>
    </w:p>
  </w:footnote>
  <w:footnote w:id="39">
    <w:p w14:paraId="30CF8B90" w14:textId="77777777" w:rsidR="00A83CE5" w:rsidRDefault="00A83CE5">
      <w:pPr>
        <w:pStyle w:val="FootnoteText"/>
        <w:rPr>
          <w:rFonts w:ascii="Times New Roman" w:hAnsi="Times New Roman" w:cs="Times New Roman"/>
          <w:sz w:val="24"/>
          <w:szCs w:val="24"/>
        </w:rPr>
      </w:pPr>
    </w:p>
    <w:p w14:paraId="0D9EFF70" w14:textId="424DEA90" w:rsidR="00A83CE5" w:rsidRDefault="00A83CE5" w:rsidP="00D96328">
      <w:pPr>
        <w:pStyle w:val="FootnoteText"/>
        <w:ind w:firstLine="720"/>
      </w:pPr>
      <w:r w:rsidRPr="00A35C51">
        <w:rPr>
          <w:rStyle w:val="FootnoteReference"/>
          <w:rFonts w:ascii="Times New Roman" w:hAnsi="Times New Roman" w:cs="Times New Roman"/>
          <w:sz w:val="24"/>
          <w:szCs w:val="24"/>
        </w:rPr>
        <w:footnoteRef/>
      </w:r>
      <w:r w:rsidR="00D1748C">
        <w:rPr>
          <w:rFonts w:ascii="Times New Roman" w:hAnsi="Times New Roman" w:cs="Times New Roman"/>
          <w:sz w:val="24"/>
          <w:szCs w:val="24"/>
        </w:rPr>
        <w:t xml:space="preserve"> </w:t>
      </w:r>
      <w:r w:rsidR="006643F6">
        <w:rPr>
          <w:rFonts w:ascii="Times New Roman" w:hAnsi="Times New Roman" w:cs="Times New Roman"/>
          <w:sz w:val="24"/>
          <w:szCs w:val="24"/>
        </w:rPr>
        <w:t>Ibid</w:t>
      </w:r>
      <w:r w:rsidR="00D1748C" w:rsidRPr="00A35C51">
        <w:rPr>
          <w:rFonts w:ascii="Times New Roman" w:hAnsi="Times New Roman" w:cs="Times New Roman"/>
          <w:sz w:val="24"/>
          <w:szCs w:val="24"/>
        </w:rPr>
        <w:t>.</w:t>
      </w:r>
    </w:p>
  </w:footnote>
  <w:footnote w:id="40">
    <w:p w14:paraId="522E7D5A" w14:textId="77777777" w:rsidR="00A83CE5" w:rsidRDefault="00A83CE5">
      <w:pPr>
        <w:pStyle w:val="FootnoteText"/>
        <w:rPr>
          <w:rFonts w:ascii="Times New Roman" w:hAnsi="Times New Roman" w:cs="Times New Roman"/>
          <w:sz w:val="24"/>
          <w:szCs w:val="24"/>
        </w:rPr>
      </w:pPr>
    </w:p>
    <w:p w14:paraId="4B9239FF" w14:textId="43C7D463" w:rsidR="00A83CE5" w:rsidRPr="00A35C51" w:rsidRDefault="00A83CE5" w:rsidP="00D96328">
      <w:pPr>
        <w:pStyle w:val="FootnoteText"/>
        <w:ind w:firstLine="720"/>
        <w:rPr>
          <w:rFonts w:ascii="Times New Roman" w:hAnsi="Times New Roman" w:cs="Times New Roman"/>
          <w:sz w:val="24"/>
          <w:szCs w:val="24"/>
        </w:rPr>
      </w:pPr>
      <w:r w:rsidRPr="00A35C51">
        <w:rPr>
          <w:rStyle w:val="FootnoteReference"/>
          <w:rFonts w:ascii="Times New Roman" w:hAnsi="Times New Roman" w:cs="Times New Roman"/>
          <w:sz w:val="24"/>
          <w:szCs w:val="24"/>
        </w:rPr>
        <w:footnoteRef/>
      </w:r>
      <w:r w:rsidRPr="00A35C51">
        <w:rPr>
          <w:rFonts w:ascii="Times New Roman" w:hAnsi="Times New Roman" w:cs="Times New Roman"/>
          <w:sz w:val="24"/>
          <w:szCs w:val="24"/>
        </w:rPr>
        <w:t xml:space="preserve"> </w:t>
      </w:r>
      <w:r>
        <w:rPr>
          <w:rFonts w:ascii="Times New Roman" w:hAnsi="Times New Roman" w:cs="Times New Roman"/>
          <w:sz w:val="24"/>
          <w:szCs w:val="24"/>
        </w:rPr>
        <w:t>Ibid.</w:t>
      </w:r>
    </w:p>
  </w:footnote>
  <w:footnote w:id="41">
    <w:p w14:paraId="6FDA6C26" w14:textId="77777777" w:rsidR="00A83CE5" w:rsidRDefault="00A83CE5">
      <w:pPr>
        <w:pStyle w:val="FootnoteText"/>
        <w:rPr>
          <w:rFonts w:ascii="Times New Roman" w:hAnsi="Times New Roman" w:cs="Times New Roman"/>
          <w:sz w:val="24"/>
          <w:szCs w:val="24"/>
        </w:rPr>
      </w:pPr>
    </w:p>
    <w:p w14:paraId="179E8113" w14:textId="67E8FA62" w:rsidR="00A83CE5" w:rsidRPr="00A35C51" w:rsidRDefault="00A83CE5" w:rsidP="00D96328">
      <w:pPr>
        <w:pStyle w:val="FootnoteText"/>
        <w:ind w:firstLine="720"/>
        <w:rPr>
          <w:rFonts w:ascii="Times New Roman" w:hAnsi="Times New Roman" w:cs="Times New Roman"/>
          <w:sz w:val="24"/>
          <w:szCs w:val="24"/>
        </w:rPr>
      </w:pPr>
      <w:r w:rsidRPr="00A35C51">
        <w:rPr>
          <w:rStyle w:val="FootnoteReference"/>
          <w:rFonts w:ascii="Times New Roman" w:hAnsi="Times New Roman" w:cs="Times New Roman"/>
          <w:sz w:val="24"/>
          <w:szCs w:val="24"/>
        </w:rPr>
        <w:footnoteRef/>
      </w:r>
      <w:r w:rsidRPr="00A35C51">
        <w:rPr>
          <w:rFonts w:ascii="Times New Roman" w:hAnsi="Times New Roman" w:cs="Times New Roman"/>
          <w:sz w:val="24"/>
          <w:szCs w:val="24"/>
        </w:rPr>
        <w:t xml:space="preserve"> Ibid.</w:t>
      </w:r>
    </w:p>
  </w:footnote>
  <w:footnote w:id="42">
    <w:p w14:paraId="5B6E034A" w14:textId="3041DEA0" w:rsidR="00A83CE5" w:rsidRDefault="00D96328">
      <w:pPr>
        <w:pStyle w:val="FootnoteText"/>
        <w:rPr>
          <w:rFonts w:ascii="Times New Roman" w:hAnsi="Times New Roman" w:cs="Times New Roman"/>
          <w:sz w:val="24"/>
          <w:szCs w:val="24"/>
        </w:rPr>
      </w:pPr>
      <w:r>
        <w:rPr>
          <w:rFonts w:ascii="Times New Roman" w:hAnsi="Times New Roman" w:cs="Times New Roman"/>
          <w:sz w:val="24"/>
          <w:szCs w:val="24"/>
        </w:rPr>
        <w:tab/>
      </w:r>
    </w:p>
    <w:p w14:paraId="46743FF9" w14:textId="0D5AFEE0" w:rsidR="00A83CE5" w:rsidRPr="00A35C51" w:rsidRDefault="00A83CE5" w:rsidP="00D96328">
      <w:pPr>
        <w:pStyle w:val="FootnoteText"/>
        <w:ind w:firstLine="720"/>
        <w:rPr>
          <w:rFonts w:ascii="Times New Roman" w:hAnsi="Times New Roman" w:cs="Times New Roman"/>
          <w:sz w:val="24"/>
          <w:szCs w:val="24"/>
        </w:rPr>
      </w:pPr>
      <w:r w:rsidRPr="00A35C51">
        <w:rPr>
          <w:rStyle w:val="FootnoteReference"/>
          <w:rFonts w:ascii="Times New Roman" w:hAnsi="Times New Roman" w:cs="Times New Roman"/>
          <w:sz w:val="24"/>
          <w:szCs w:val="24"/>
        </w:rPr>
        <w:footnoteRef/>
      </w:r>
      <w:r w:rsidRPr="00A35C51">
        <w:rPr>
          <w:rFonts w:ascii="Times New Roman" w:hAnsi="Times New Roman" w:cs="Times New Roman"/>
          <w:sz w:val="24"/>
          <w:szCs w:val="24"/>
        </w:rPr>
        <w:t xml:space="preserve"> </w:t>
      </w:r>
      <w:r w:rsidR="00116E67" w:rsidRPr="001F5DB9">
        <w:rPr>
          <w:rFonts w:ascii="Times New Roman" w:hAnsi="Times New Roman" w:cs="Times New Roman"/>
          <w:sz w:val="24"/>
          <w:szCs w:val="24"/>
        </w:rPr>
        <w:t xml:space="preserve">Paul </w:t>
      </w:r>
      <w:r w:rsidR="00116E67">
        <w:rPr>
          <w:rFonts w:ascii="Times New Roman" w:hAnsi="Times New Roman" w:cs="Times New Roman"/>
          <w:sz w:val="24"/>
          <w:szCs w:val="24"/>
        </w:rPr>
        <w:t>v</w:t>
      </w:r>
      <w:r w:rsidR="00116E67" w:rsidRPr="001F5DB9">
        <w:rPr>
          <w:rFonts w:ascii="Times New Roman" w:hAnsi="Times New Roman" w:cs="Times New Roman"/>
          <w:sz w:val="24"/>
          <w:szCs w:val="24"/>
        </w:rPr>
        <w:t xml:space="preserve">on </w:t>
      </w:r>
      <w:r w:rsidR="00116E67" w:rsidRPr="001F5DB9">
        <w:rPr>
          <w:rFonts w:ascii="Times New Roman" w:hAnsi="Times New Roman" w:cs="Times New Roman"/>
          <w:sz w:val="24"/>
          <w:szCs w:val="24"/>
        </w:rPr>
        <w:t>Szeliski, Investigating Records Relating to German Aliens.</w:t>
      </w:r>
    </w:p>
  </w:footnote>
  <w:footnote w:id="43">
    <w:p w14:paraId="3F657221" w14:textId="77777777" w:rsidR="00A83CE5" w:rsidRDefault="00A83CE5">
      <w:pPr>
        <w:pStyle w:val="FootnoteText"/>
        <w:rPr>
          <w:rFonts w:ascii="Times New Roman" w:hAnsi="Times New Roman" w:cs="Times New Roman"/>
          <w:sz w:val="24"/>
          <w:szCs w:val="24"/>
        </w:rPr>
      </w:pPr>
    </w:p>
    <w:p w14:paraId="77530096" w14:textId="1A4C8585" w:rsidR="00A83CE5" w:rsidRPr="00A35C51" w:rsidRDefault="00A83CE5" w:rsidP="00D96328">
      <w:pPr>
        <w:pStyle w:val="FootnoteText"/>
        <w:ind w:firstLine="720"/>
        <w:rPr>
          <w:rFonts w:ascii="Times New Roman" w:hAnsi="Times New Roman" w:cs="Times New Roman"/>
          <w:sz w:val="24"/>
          <w:szCs w:val="24"/>
        </w:rPr>
      </w:pPr>
      <w:r w:rsidRPr="00A35C51">
        <w:rPr>
          <w:rStyle w:val="FootnoteReference"/>
          <w:rFonts w:ascii="Times New Roman" w:hAnsi="Times New Roman" w:cs="Times New Roman"/>
          <w:sz w:val="24"/>
          <w:szCs w:val="24"/>
        </w:rPr>
        <w:footnoteRef/>
      </w:r>
      <w:r w:rsidRPr="00A35C51">
        <w:rPr>
          <w:rFonts w:ascii="Times New Roman" w:hAnsi="Times New Roman" w:cs="Times New Roman"/>
          <w:sz w:val="24"/>
          <w:szCs w:val="24"/>
        </w:rPr>
        <w:t xml:space="preserve"> </w:t>
      </w:r>
      <w:r w:rsidR="00D1748C">
        <w:rPr>
          <w:rFonts w:ascii="Times New Roman" w:hAnsi="Times New Roman" w:cs="Times New Roman"/>
          <w:sz w:val="24"/>
          <w:szCs w:val="24"/>
        </w:rPr>
        <w:t>Ibid.</w:t>
      </w:r>
    </w:p>
  </w:footnote>
  <w:footnote w:id="44">
    <w:p w14:paraId="4DDB0018" w14:textId="77777777" w:rsidR="00A83CE5" w:rsidRDefault="00A83CE5">
      <w:pPr>
        <w:pStyle w:val="FootnoteText"/>
        <w:rPr>
          <w:rFonts w:ascii="Times New Roman" w:hAnsi="Times New Roman" w:cs="Times New Roman"/>
          <w:sz w:val="24"/>
          <w:szCs w:val="24"/>
        </w:rPr>
      </w:pPr>
    </w:p>
    <w:p w14:paraId="6F939B6C" w14:textId="534744CC" w:rsidR="00A83CE5" w:rsidRDefault="00A83CE5" w:rsidP="00D96328">
      <w:pPr>
        <w:pStyle w:val="FootnoteText"/>
        <w:ind w:firstLine="720"/>
      </w:pPr>
      <w:r w:rsidRPr="00A35C51">
        <w:rPr>
          <w:rStyle w:val="FootnoteReference"/>
          <w:rFonts w:ascii="Times New Roman" w:hAnsi="Times New Roman" w:cs="Times New Roman"/>
          <w:sz w:val="24"/>
          <w:szCs w:val="24"/>
        </w:rPr>
        <w:footnoteRef/>
      </w:r>
      <w:r w:rsidRPr="00A35C51">
        <w:rPr>
          <w:rFonts w:ascii="Times New Roman" w:hAnsi="Times New Roman" w:cs="Times New Roman"/>
          <w:sz w:val="24"/>
          <w:szCs w:val="24"/>
        </w:rPr>
        <w:t xml:space="preserve"> </w:t>
      </w:r>
      <w:r w:rsidR="00116E67">
        <w:rPr>
          <w:rFonts w:ascii="Times New Roman" w:hAnsi="Times New Roman" w:cs="Times New Roman"/>
          <w:sz w:val="24"/>
          <w:szCs w:val="24"/>
        </w:rPr>
        <w:t>Ibid.</w:t>
      </w:r>
    </w:p>
  </w:footnote>
  <w:footnote w:id="45">
    <w:p w14:paraId="50DF1AC4" w14:textId="77777777" w:rsidR="00D1748C" w:rsidRDefault="00D1748C" w:rsidP="00D96328">
      <w:pPr>
        <w:pStyle w:val="FootnoteText"/>
        <w:ind w:firstLine="720"/>
        <w:rPr>
          <w:rFonts w:ascii="Times New Roman" w:hAnsi="Times New Roman" w:cs="Times New Roman"/>
          <w:sz w:val="24"/>
          <w:szCs w:val="24"/>
        </w:rPr>
      </w:pPr>
    </w:p>
    <w:p w14:paraId="60CB7B2A" w14:textId="7A27C157" w:rsidR="00A83CE5" w:rsidRPr="00D96328" w:rsidRDefault="00A83CE5" w:rsidP="00D96328">
      <w:pPr>
        <w:pStyle w:val="FootnoteText"/>
        <w:ind w:firstLine="720"/>
        <w:rPr>
          <w:rFonts w:ascii="Times New Roman" w:hAnsi="Times New Roman" w:cs="Times New Roman"/>
          <w:sz w:val="24"/>
          <w:szCs w:val="24"/>
        </w:rPr>
      </w:pPr>
      <w:r w:rsidRPr="00D96328">
        <w:rPr>
          <w:rStyle w:val="FootnoteReference"/>
          <w:rFonts w:ascii="Times New Roman" w:hAnsi="Times New Roman" w:cs="Times New Roman"/>
          <w:sz w:val="24"/>
          <w:szCs w:val="24"/>
        </w:rPr>
        <w:footnoteRef/>
      </w:r>
      <w:r w:rsidRPr="00D96328">
        <w:rPr>
          <w:rFonts w:ascii="Times New Roman" w:hAnsi="Times New Roman" w:cs="Times New Roman"/>
          <w:sz w:val="24"/>
          <w:szCs w:val="24"/>
        </w:rPr>
        <w:t xml:space="preserve"> </w:t>
      </w:r>
      <w:r w:rsidR="00D1748C">
        <w:rPr>
          <w:rFonts w:ascii="Times New Roman" w:hAnsi="Times New Roman" w:cs="Times New Roman"/>
          <w:sz w:val="24"/>
          <w:szCs w:val="24"/>
        </w:rPr>
        <w:t>Ibid.</w:t>
      </w:r>
    </w:p>
  </w:footnote>
  <w:footnote w:id="46">
    <w:p w14:paraId="7BDDDD49" w14:textId="77777777" w:rsidR="00D96328" w:rsidRDefault="00D96328">
      <w:pPr>
        <w:pStyle w:val="FootnoteText"/>
        <w:rPr>
          <w:rFonts w:ascii="Times New Roman" w:hAnsi="Times New Roman" w:cs="Times New Roman"/>
          <w:sz w:val="24"/>
          <w:szCs w:val="24"/>
        </w:rPr>
      </w:pPr>
    </w:p>
    <w:p w14:paraId="6E50EB9F" w14:textId="5E7F1EF4" w:rsidR="0031639A" w:rsidRPr="00D96328" w:rsidRDefault="0031639A" w:rsidP="00D96328">
      <w:pPr>
        <w:pStyle w:val="FootnoteText"/>
        <w:ind w:firstLine="720"/>
        <w:rPr>
          <w:rFonts w:ascii="Times New Roman" w:hAnsi="Times New Roman" w:cs="Times New Roman"/>
          <w:sz w:val="24"/>
          <w:szCs w:val="24"/>
        </w:rPr>
      </w:pPr>
      <w:r w:rsidRPr="00D96328">
        <w:rPr>
          <w:rStyle w:val="FootnoteReference"/>
          <w:rFonts w:ascii="Times New Roman" w:hAnsi="Times New Roman" w:cs="Times New Roman"/>
          <w:sz w:val="24"/>
          <w:szCs w:val="24"/>
        </w:rPr>
        <w:footnoteRef/>
      </w:r>
      <w:r w:rsidRPr="00D96328">
        <w:rPr>
          <w:rFonts w:ascii="Times New Roman" w:hAnsi="Times New Roman" w:cs="Times New Roman"/>
          <w:sz w:val="24"/>
          <w:szCs w:val="24"/>
        </w:rPr>
        <w:t xml:space="preserve"> </w:t>
      </w:r>
      <w:r w:rsidR="00116E67" w:rsidRPr="001F5DB9">
        <w:rPr>
          <w:rFonts w:ascii="Times New Roman" w:hAnsi="Times New Roman" w:cs="Times New Roman"/>
          <w:sz w:val="24"/>
          <w:szCs w:val="24"/>
        </w:rPr>
        <w:t xml:space="preserve">Paul </w:t>
      </w:r>
      <w:r w:rsidR="00116E67">
        <w:rPr>
          <w:rFonts w:ascii="Times New Roman" w:hAnsi="Times New Roman" w:cs="Times New Roman"/>
          <w:sz w:val="24"/>
          <w:szCs w:val="24"/>
        </w:rPr>
        <w:t>v</w:t>
      </w:r>
      <w:r w:rsidR="00116E67" w:rsidRPr="001F5DB9">
        <w:rPr>
          <w:rFonts w:ascii="Times New Roman" w:hAnsi="Times New Roman" w:cs="Times New Roman"/>
          <w:sz w:val="24"/>
          <w:szCs w:val="24"/>
        </w:rPr>
        <w:t xml:space="preserve">on </w:t>
      </w:r>
      <w:r w:rsidR="00116E67" w:rsidRPr="001F5DB9">
        <w:rPr>
          <w:rFonts w:ascii="Times New Roman" w:hAnsi="Times New Roman" w:cs="Times New Roman"/>
          <w:sz w:val="24"/>
          <w:szCs w:val="24"/>
        </w:rPr>
        <w:t>Szeliski, Investigating Records Relating to German Aliens.</w:t>
      </w:r>
    </w:p>
  </w:footnote>
  <w:footnote w:id="47">
    <w:p w14:paraId="18834E42" w14:textId="6A067DDC" w:rsidR="00D96328" w:rsidRDefault="00D96328">
      <w:pPr>
        <w:pStyle w:val="FootnoteText"/>
        <w:rPr>
          <w:rFonts w:ascii="Times New Roman" w:hAnsi="Times New Roman" w:cs="Times New Roman"/>
          <w:sz w:val="24"/>
          <w:szCs w:val="24"/>
        </w:rPr>
      </w:pPr>
      <w:r>
        <w:rPr>
          <w:rFonts w:ascii="Times New Roman" w:hAnsi="Times New Roman" w:cs="Times New Roman"/>
          <w:sz w:val="24"/>
          <w:szCs w:val="24"/>
        </w:rPr>
        <w:tab/>
      </w:r>
    </w:p>
    <w:p w14:paraId="7B0D14BE" w14:textId="2A3F6318" w:rsidR="00251376" w:rsidRPr="00D96328" w:rsidRDefault="00251376" w:rsidP="00D96328">
      <w:pPr>
        <w:pStyle w:val="FootnoteText"/>
        <w:ind w:firstLine="720"/>
        <w:rPr>
          <w:rFonts w:ascii="Times New Roman" w:hAnsi="Times New Roman" w:cs="Times New Roman"/>
          <w:sz w:val="24"/>
          <w:szCs w:val="24"/>
        </w:rPr>
      </w:pPr>
      <w:r w:rsidRPr="00D96328">
        <w:rPr>
          <w:rStyle w:val="FootnoteReference"/>
          <w:rFonts w:ascii="Times New Roman" w:hAnsi="Times New Roman" w:cs="Times New Roman"/>
          <w:sz w:val="24"/>
          <w:szCs w:val="24"/>
        </w:rPr>
        <w:footnoteRef/>
      </w:r>
      <w:r w:rsidRPr="00D96328">
        <w:rPr>
          <w:rFonts w:ascii="Times New Roman" w:hAnsi="Times New Roman" w:cs="Times New Roman"/>
          <w:sz w:val="24"/>
          <w:szCs w:val="24"/>
        </w:rPr>
        <w:t xml:space="preserve"> </w:t>
      </w:r>
      <w:r w:rsidR="00116E67">
        <w:rPr>
          <w:rFonts w:ascii="Times New Roman" w:hAnsi="Times New Roman" w:cs="Times New Roman"/>
          <w:sz w:val="24"/>
          <w:szCs w:val="24"/>
        </w:rPr>
        <w:t>Ibid.</w:t>
      </w:r>
    </w:p>
  </w:footnote>
  <w:footnote w:id="48">
    <w:p w14:paraId="10EA27D9" w14:textId="77777777" w:rsidR="00D1748C" w:rsidRDefault="00D1748C" w:rsidP="00D96328">
      <w:pPr>
        <w:pStyle w:val="FootnoteText"/>
        <w:ind w:firstLine="720"/>
        <w:rPr>
          <w:rFonts w:ascii="Times New Roman" w:hAnsi="Times New Roman" w:cs="Times New Roman"/>
          <w:sz w:val="24"/>
          <w:szCs w:val="24"/>
        </w:rPr>
      </w:pPr>
    </w:p>
    <w:p w14:paraId="47B61ED0" w14:textId="0D2CC25D" w:rsidR="00251376" w:rsidRDefault="00251376" w:rsidP="00D96328">
      <w:pPr>
        <w:pStyle w:val="FootnoteText"/>
        <w:ind w:firstLine="720"/>
      </w:pPr>
      <w:r w:rsidRPr="00D96328">
        <w:rPr>
          <w:rStyle w:val="FootnoteReference"/>
          <w:rFonts w:ascii="Times New Roman" w:hAnsi="Times New Roman" w:cs="Times New Roman"/>
          <w:sz w:val="24"/>
          <w:szCs w:val="24"/>
        </w:rPr>
        <w:footnoteRef/>
      </w:r>
      <w:r w:rsidR="00D1748C">
        <w:rPr>
          <w:rFonts w:ascii="Times New Roman" w:hAnsi="Times New Roman" w:cs="Times New Roman"/>
          <w:sz w:val="24"/>
          <w:szCs w:val="24"/>
        </w:rPr>
        <w:t xml:space="preserve"> Ibid</w:t>
      </w:r>
      <w:r w:rsidR="00C27183">
        <w:rPr>
          <w:rFonts w:ascii="Times New Roman" w:hAnsi="Times New Roman" w:cs="Times New Roman"/>
          <w:sz w:val="24"/>
          <w:szCs w:val="24"/>
        </w:rPr>
        <w:t>.</w:t>
      </w:r>
    </w:p>
  </w:footnote>
  <w:footnote w:id="49">
    <w:p w14:paraId="2E73EC6D" w14:textId="77777777" w:rsidR="00D96328" w:rsidRDefault="00D96328">
      <w:pPr>
        <w:pStyle w:val="FootnoteText"/>
        <w:rPr>
          <w:rFonts w:ascii="Times New Roman" w:hAnsi="Times New Roman" w:cs="Times New Roman"/>
          <w:sz w:val="24"/>
          <w:szCs w:val="24"/>
        </w:rPr>
      </w:pPr>
    </w:p>
    <w:p w14:paraId="19B14AFE" w14:textId="519549C4" w:rsidR="00251376" w:rsidRPr="00D96328" w:rsidRDefault="00251376" w:rsidP="00D96328">
      <w:pPr>
        <w:pStyle w:val="FootnoteText"/>
        <w:ind w:firstLine="720"/>
        <w:rPr>
          <w:rFonts w:ascii="Times New Roman" w:hAnsi="Times New Roman" w:cs="Times New Roman"/>
          <w:sz w:val="24"/>
          <w:szCs w:val="24"/>
        </w:rPr>
      </w:pPr>
      <w:r w:rsidRPr="00D96328">
        <w:rPr>
          <w:rStyle w:val="FootnoteReference"/>
          <w:rFonts w:ascii="Times New Roman" w:hAnsi="Times New Roman" w:cs="Times New Roman"/>
          <w:sz w:val="24"/>
          <w:szCs w:val="24"/>
        </w:rPr>
        <w:footnoteRef/>
      </w:r>
      <w:r w:rsidRPr="00D96328">
        <w:rPr>
          <w:rFonts w:ascii="Times New Roman" w:hAnsi="Times New Roman" w:cs="Times New Roman"/>
          <w:sz w:val="24"/>
          <w:szCs w:val="24"/>
        </w:rPr>
        <w:t xml:space="preserve"> </w:t>
      </w:r>
      <w:r w:rsidR="00EB2997">
        <w:rPr>
          <w:rFonts w:ascii="Times New Roman" w:hAnsi="Times New Roman" w:cs="Times New Roman"/>
          <w:sz w:val="24"/>
          <w:szCs w:val="24"/>
        </w:rPr>
        <w:t>Ibid.</w:t>
      </w:r>
    </w:p>
  </w:footnote>
  <w:footnote w:id="50">
    <w:p w14:paraId="05049433" w14:textId="77777777" w:rsidR="00D96328" w:rsidRDefault="00D96328">
      <w:pPr>
        <w:pStyle w:val="FootnoteText"/>
        <w:rPr>
          <w:rFonts w:ascii="Times New Roman" w:hAnsi="Times New Roman" w:cs="Times New Roman"/>
          <w:sz w:val="24"/>
          <w:szCs w:val="24"/>
        </w:rPr>
      </w:pPr>
    </w:p>
    <w:p w14:paraId="06A2A2D3" w14:textId="7B61894F" w:rsidR="00251376" w:rsidRPr="00D96328" w:rsidRDefault="00251376" w:rsidP="00D96328">
      <w:pPr>
        <w:pStyle w:val="FootnoteText"/>
        <w:ind w:firstLine="720"/>
        <w:rPr>
          <w:rFonts w:ascii="Times New Roman" w:hAnsi="Times New Roman" w:cs="Times New Roman"/>
          <w:sz w:val="24"/>
          <w:szCs w:val="24"/>
        </w:rPr>
      </w:pPr>
      <w:r w:rsidRPr="00D96328">
        <w:rPr>
          <w:rStyle w:val="FootnoteReference"/>
          <w:rFonts w:ascii="Times New Roman" w:hAnsi="Times New Roman" w:cs="Times New Roman"/>
          <w:sz w:val="24"/>
          <w:szCs w:val="24"/>
        </w:rPr>
        <w:footnoteRef/>
      </w:r>
      <w:r w:rsidRPr="00D96328">
        <w:rPr>
          <w:rFonts w:ascii="Times New Roman" w:hAnsi="Times New Roman" w:cs="Times New Roman"/>
          <w:sz w:val="24"/>
          <w:szCs w:val="24"/>
        </w:rPr>
        <w:t xml:space="preserve"> </w:t>
      </w:r>
      <w:r w:rsidR="001D7E45" w:rsidRPr="001F5DB9">
        <w:rPr>
          <w:rFonts w:ascii="Times New Roman" w:hAnsi="Times New Roman" w:cs="Times New Roman"/>
          <w:sz w:val="24"/>
          <w:szCs w:val="24"/>
        </w:rPr>
        <w:t xml:space="preserve">Paul </w:t>
      </w:r>
      <w:r w:rsidR="001D7E45">
        <w:rPr>
          <w:rFonts w:ascii="Times New Roman" w:hAnsi="Times New Roman" w:cs="Times New Roman"/>
          <w:sz w:val="24"/>
          <w:szCs w:val="24"/>
        </w:rPr>
        <w:t>v</w:t>
      </w:r>
      <w:r w:rsidR="001D7E45" w:rsidRPr="001F5DB9">
        <w:rPr>
          <w:rFonts w:ascii="Times New Roman" w:hAnsi="Times New Roman" w:cs="Times New Roman"/>
          <w:sz w:val="24"/>
          <w:szCs w:val="24"/>
        </w:rPr>
        <w:t xml:space="preserve">on </w:t>
      </w:r>
      <w:r w:rsidR="001D7E45" w:rsidRPr="001F5DB9">
        <w:rPr>
          <w:rFonts w:ascii="Times New Roman" w:hAnsi="Times New Roman" w:cs="Times New Roman"/>
          <w:sz w:val="24"/>
          <w:szCs w:val="24"/>
        </w:rPr>
        <w:t>Szeliski, Investigating Records Relating to German Aliens.</w:t>
      </w:r>
    </w:p>
  </w:footnote>
  <w:footnote w:id="51">
    <w:p w14:paraId="3714C4BD" w14:textId="77777777" w:rsidR="00D96328" w:rsidRDefault="00D96328">
      <w:pPr>
        <w:pStyle w:val="FootnoteText"/>
        <w:rPr>
          <w:rFonts w:ascii="Times New Roman" w:hAnsi="Times New Roman" w:cs="Times New Roman"/>
          <w:sz w:val="24"/>
          <w:szCs w:val="24"/>
        </w:rPr>
      </w:pPr>
    </w:p>
    <w:p w14:paraId="4079FA76" w14:textId="52EB32CB" w:rsidR="00251376" w:rsidRPr="00D96328" w:rsidRDefault="00251376" w:rsidP="00D96328">
      <w:pPr>
        <w:pStyle w:val="FootnoteText"/>
        <w:ind w:firstLine="720"/>
        <w:rPr>
          <w:rFonts w:ascii="Times New Roman" w:hAnsi="Times New Roman" w:cs="Times New Roman"/>
          <w:sz w:val="24"/>
          <w:szCs w:val="24"/>
        </w:rPr>
      </w:pPr>
      <w:r w:rsidRPr="00D96328">
        <w:rPr>
          <w:rStyle w:val="FootnoteReference"/>
          <w:rFonts w:ascii="Times New Roman" w:hAnsi="Times New Roman" w:cs="Times New Roman"/>
          <w:sz w:val="24"/>
          <w:szCs w:val="24"/>
        </w:rPr>
        <w:footnoteRef/>
      </w:r>
      <w:r w:rsidRPr="00D96328">
        <w:rPr>
          <w:rFonts w:ascii="Times New Roman" w:hAnsi="Times New Roman" w:cs="Times New Roman"/>
          <w:sz w:val="24"/>
          <w:szCs w:val="24"/>
        </w:rPr>
        <w:t xml:space="preserve"> </w:t>
      </w:r>
      <w:r w:rsidR="001D7E45">
        <w:rPr>
          <w:rFonts w:ascii="Times New Roman" w:hAnsi="Times New Roman" w:cs="Times New Roman"/>
          <w:sz w:val="24"/>
          <w:szCs w:val="24"/>
        </w:rPr>
        <w:t>Ibid.</w:t>
      </w:r>
    </w:p>
  </w:footnote>
  <w:footnote w:id="52">
    <w:p w14:paraId="659360B0" w14:textId="77777777" w:rsidR="00D96328" w:rsidRDefault="00D96328">
      <w:pPr>
        <w:pStyle w:val="FootnoteText"/>
        <w:rPr>
          <w:rFonts w:ascii="Times New Roman" w:hAnsi="Times New Roman" w:cs="Times New Roman"/>
          <w:sz w:val="24"/>
          <w:szCs w:val="24"/>
        </w:rPr>
      </w:pPr>
    </w:p>
    <w:p w14:paraId="75545614" w14:textId="747AE77D" w:rsidR="00A0680D" w:rsidRDefault="00A0680D" w:rsidP="00D96328">
      <w:pPr>
        <w:pStyle w:val="FootnoteText"/>
        <w:ind w:firstLine="720"/>
      </w:pPr>
      <w:r w:rsidRPr="00D96328">
        <w:rPr>
          <w:rStyle w:val="FootnoteReference"/>
          <w:rFonts w:ascii="Times New Roman" w:hAnsi="Times New Roman" w:cs="Times New Roman"/>
          <w:sz w:val="24"/>
          <w:szCs w:val="24"/>
        </w:rPr>
        <w:footnoteRef/>
      </w:r>
      <w:r w:rsidRPr="00D96328">
        <w:rPr>
          <w:rFonts w:ascii="Times New Roman" w:hAnsi="Times New Roman" w:cs="Times New Roman"/>
          <w:sz w:val="24"/>
          <w:szCs w:val="24"/>
        </w:rPr>
        <w:t xml:space="preserve"> </w:t>
      </w:r>
      <w:r w:rsidR="00D1748C">
        <w:rPr>
          <w:rFonts w:ascii="Times New Roman" w:hAnsi="Times New Roman" w:cs="Times New Roman"/>
          <w:sz w:val="24"/>
          <w:szCs w:val="24"/>
        </w:rPr>
        <w:t>Ibid.</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4B2A"/>
    <w:rsid w:val="00025277"/>
    <w:rsid w:val="000520A2"/>
    <w:rsid w:val="00053F59"/>
    <w:rsid w:val="0006326B"/>
    <w:rsid w:val="00084E7A"/>
    <w:rsid w:val="000D666A"/>
    <w:rsid w:val="001126C1"/>
    <w:rsid w:val="001130D9"/>
    <w:rsid w:val="00114C5E"/>
    <w:rsid w:val="00116E67"/>
    <w:rsid w:val="00120BA9"/>
    <w:rsid w:val="00130E5F"/>
    <w:rsid w:val="00137AC5"/>
    <w:rsid w:val="00146141"/>
    <w:rsid w:val="00161CB6"/>
    <w:rsid w:val="0018091A"/>
    <w:rsid w:val="001A3BC7"/>
    <w:rsid w:val="001B09DB"/>
    <w:rsid w:val="001B478A"/>
    <w:rsid w:val="001B6889"/>
    <w:rsid w:val="001D7E45"/>
    <w:rsid w:val="001F5DB9"/>
    <w:rsid w:val="002363C0"/>
    <w:rsid w:val="00240952"/>
    <w:rsid w:val="00251376"/>
    <w:rsid w:val="00277D6C"/>
    <w:rsid w:val="00293A65"/>
    <w:rsid w:val="002A3F08"/>
    <w:rsid w:val="002C4BD4"/>
    <w:rsid w:val="002C6CB5"/>
    <w:rsid w:val="002E199A"/>
    <w:rsid w:val="002E6161"/>
    <w:rsid w:val="0031639A"/>
    <w:rsid w:val="00316F0B"/>
    <w:rsid w:val="00336483"/>
    <w:rsid w:val="00342DA6"/>
    <w:rsid w:val="003533E9"/>
    <w:rsid w:val="00356FBC"/>
    <w:rsid w:val="00374C04"/>
    <w:rsid w:val="0037619B"/>
    <w:rsid w:val="00381581"/>
    <w:rsid w:val="00391F1C"/>
    <w:rsid w:val="003A5310"/>
    <w:rsid w:val="003A7259"/>
    <w:rsid w:val="003B032F"/>
    <w:rsid w:val="003D4B2A"/>
    <w:rsid w:val="003E30E2"/>
    <w:rsid w:val="003E7E50"/>
    <w:rsid w:val="00405BD4"/>
    <w:rsid w:val="00413257"/>
    <w:rsid w:val="00423CB8"/>
    <w:rsid w:val="00433F7A"/>
    <w:rsid w:val="004364E4"/>
    <w:rsid w:val="0048152F"/>
    <w:rsid w:val="004D26BA"/>
    <w:rsid w:val="004D5CD9"/>
    <w:rsid w:val="004E0B9E"/>
    <w:rsid w:val="00506EBF"/>
    <w:rsid w:val="005362C5"/>
    <w:rsid w:val="00560653"/>
    <w:rsid w:val="005640FB"/>
    <w:rsid w:val="005743ED"/>
    <w:rsid w:val="00577AC9"/>
    <w:rsid w:val="005A3082"/>
    <w:rsid w:val="005A329B"/>
    <w:rsid w:val="005B60EB"/>
    <w:rsid w:val="005D0193"/>
    <w:rsid w:val="005D52E9"/>
    <w:rsid w:val="005F095E"/>
    <w:rsid w:val="005F7FFD"/>
    <w:rsid w:val="00606903"/>
    <w:rsid w:val="00607003"/>
    <w:rsid w:val="00626802"/>
    <w:rsid w:val="0065333A"/>
    <w:rsid w:val="006623FA"/>
    <w:rsid w:val="006643F6"/>
    <w:rsid w:val="00672060"/>
    <w:rsid w:val="00697528"/>
    <w:rsid w:val="006A28F4"/>
    <w:rsid w:val="006B602B"/>
    <w:rsid w:val="006C20D6"/>
    <w:rsid w:val="006E67E0"/>
    <w:rsid w:val="00700CD2"/>
    <w:rsid w:val="00707AC6"/>
    <w:rsid w:val="00720176"/>
    <w:rsid w:val="00724AE8"/>
    <w:rsid w:val="0073721A"/>
    <w:rsid w:val="007373C3"/>
    <w:rsid w:val="00741394"/>
    <w:rsid w:val="00756897"/>
    <w:rsid w:val="00780586"/>
    <w:rsid w:val="007E0E13"/>
    <w:rsid w:val="00802500"/>
    <w:rsid w:val="0083772F"/>
    <w:rsid w:val="00837972"/>
    <w:rsid w:val="00852493"/>
    <w:rsid w:val="00861427"/>
    <w:rsid w:val="00891FAE"/>
    <w:rsid w:val="008A1AB6"/>
    <w:rsid w:val="008A4563"/>
    <w:rsid w:val="008B147D"/>
    <w:rsid w:val="009015A3"/>
    <w:rsid w:val="00905313"/>
    <w:rsid w:val="009067F7"/>
    <w:rsid w:val="00912178"/>
    <w:rsid w:val="00913C41"/>
    <w:rsid w:val="00987A99"/>
    <w:rsid w:val="009A4426"/>
    <w:rsid w:val="009B06A5"/>
    <w:rsid w:val="009B6D6D"/>
    <w:rsid w:val="009C13D7"/>
    <w:rsid w:val="009C528A"/>
    <w:rsid w:val="009F2F18"/>
    <w:rsid w:val="009F525E"/>
    <w:rsid w:val="00A0680D"/>
    <w:rsid w:val="00A149E4"/>
    <w:rsid w:val="00A200E9"/>
    <w:rsid w:val="00A22E2B"/>
    <w:rsid w:val="00A26149"/>
    <w:rsid w:val="00A35C51"/>
    <w:rsid w:val="00A56390"/>
    <w:rsid w:val="00A56DFD"/>
    <w:rsid w:val="00A61FB9"/>
    <w:rsid w:val="00A63AA6"/>
    <w:rsid w:val="00A8182F"/>
    <w:rsid w:val="00A83CE5"/>
    <w:rsid w:val="00AA46D6"/>
    <w:rsid w:val="00AB2CEB"/>
    <w:rsid w:val="00AE6576"/>
    <w:rsid w:val="00AE7745"/>
    <w:rsid w:val="00AE7D70"/>
    <w:rsid w:val="00B0030F"/>
    <w:rsid w:val="00B026A6"/>
    <w:rsid w:val="00B20875"/>
    <w:rsid w:val="00B40E83"/>
    <w:rsid w:val="00B60997"/>
    <w:rsid w:val="00B60E9E"/>
    <w:rsid w:val="00B70846"/>
    <w:rsid w:val="00B70C31"/>
    <w:rsid w:val="00B77435"/>
    <w:rsid w:val="00BB2A8B"/>
    <w:rsid w:val="00BD19A3"/>
    <w:rsid w:val="00BD6638"/>
    <w:rsid w:val="00BE6C2B"/>
    <w:rsid w:val="00C1305D"/>
    <w:rsid w:val="00C144CC"/>
    <w:rsid w:val="00C14C42"/>
    <w:rsid w:val="00C25079"/>
    <w:rsid w:val="00C27183"/>
    <w:rsid w:val="00C31548"/>
    <w:rsid w:val="00C31F73"/>
    <w:rsid w:val="00C61A6A"/>
    <w:rsid w:val="00C75D02"/>
    <w:rsid w:val="00C762FE"/>
    <w:rsid w:val="00C83A1A"/>
    <w:rsid w:val="00C85E61"/>
    <w:rsid w:val="00CA0545"/>
    <w:rsid w:val="00CD37BC"/>
    <w:rsid w:val="00CD5370"/>
    <w:rsid w:val="00D00442"/>
    <w:rsid w:val="00D011F9"/>
    <w:rsid w:val="00D15BE4"/>
    <w:rsid w:val="00D1748C"/>
    <w:rsid w:val="00D2231E"/>
    <w:rsid w:val="00D51B9C"/>
    <w:rsid w:val="00D54730"/>
    <w:rsid w:val="00D63AED"/>
    <w:rsid w:val="00D659EB"/>
    <w:rsid w:val="00D7018C"/>
    <w:rsid w:val="00D83051"/>
    <w:rsid w:val="00D96328"/>
    <w:rsid w:val="00DA7D7D"/>
    <w:rsid w:val="00DB0DAE"/>
    <w:rsid w:val="00DC105E"/>
    <w:rsid w:val="00DE043D"/>
    <w:rsid w:val="00DF18B9"/>
    <w:rsid w:val="00E02451"/>
    <w:rsid w:val="00E3269B"/>
    <w:rsid w:val="00E373DA"/>
    <w:rsid w:val="00E703E5"/>
    <w:rsid w:val="00E71278"/>
    <w:rsid w:val="00E72A18"/>
    <w:rsid w:val="00E95701"/>
    <w:rsid w:val="00EB04C3"/>
    <w:rsid w:val="00EB2997"/>
    <w:rsid w:val="00EB7885"/>
    <w:rsid w:val="00ED2E18"/>
    <w:rsid w:val="00F26A60"/>
    <w:rsid w:val="00F33C7F"/>
    <w:rsid w:val="00F44E90"/>
    <w:rsid w:val="00F54C54"/>
    <w:rsid w:val="00F75D75"/>
    <w:rsid w:val="00F77D55"/>
    <w:rsid w:val="00F81DE0"/>
    <w:rsid w:val="00F83C64"/>
    <w:rsid w:val="00F87931"/>
    <w:rsid w:val="00F91866"/>
    <w:rsid w:val="00FA27B8"/>
    <w:rsid w:val="00FC4E1E"/>
    <w:rsid w:val="00FC7DFD"/>
    <w:rsid w:val="00FE26DC"/>
    <w:rsid w:val="00FF0DFA"/>
    <w:rsid w:val="00FF78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846D0B"/>
  <w15:chartTrackingRefBased/>
  <w15:docId w15:val="{4590FD5B-E537-5A4E-97E2-3FAA10C1C4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3D4B2A"/>
    <w:pPr>
      <w:spacing w:line="276" w:lineRule="auto"/>
    </w:pPr>
    <w:rPr>
      <w:rFonts w:ascii="Arial" w:eastAsia="Arial" w:hAnsi="Arial" w:cs="Arial"/>
      <w:color w:val="00000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FA27B8"/>
    <w:pPr>
      <w:spacing w:line="240" w:lineRule="auto"/>
    </w:pPr>
    <w:rPr>
      <w:sz w:val="20"/>
      <w:szCs w:val="20"/>
    </w:rPr>
  </w:style>
  <w:style w:type="character" w:customStyle="1" w:styleId="FootnoteTextChar">
    <w:name w:val="Footnote Text Char"/>
    <w:basedOn w:val="DefaultParagraphFont"/>
    <w:link w:val="FootnoteText"/>
    <w:uiPriority w:val="99"/>
    <w:semiHidden/>
    <w:rsid w:val="00FA27B8"/>
    <w:rPr>
      <w:rFonts w:ascii="Arial" w:eastAsia="Arial" w:hAnsi="Arial" w:cs="Arial"/>
      <w:color w:val="000000"/>
      <w:sz w:val="20"/>
      <w:szCs w:val="20"/>
    </w:rPr>
  </w:style>
  <w:style w:type="character" w:styleId="FootnoteReference">
    <w:name w:val="footnote reference"/>
    <w:basedOn w:val="DefaultParagraphFont"/>
    <w:uiPriority w:val="99"/>
    <w:semiHidden/>
    <w:unhideWhenUsed/>
    <w:rsid w:val="00FA27B8"/>
    <w:rPr>
      <w:vertAlign w:val="superscript"/>
    </w:rPr>
  </w:style>
  <w:style w:type="paragraph" w:styleId="Footer">
    <w:name w:val="footer"/>
    <w:basedOn w:val="Normal"/>
    <w:link w:val="FooterChar"/>
    <w:uiPriority w:val="99"/>
    <w:unhideWhenUsed/>
    <w:rsid w:val="00802500"/>
    <w:pPr>
      <w:tabs>
        <w:tab w:val="center" w:pos="4680"/>
        <w:tab w:val="right" w:pos="9360"/>
      </w:tabs>
      <w:spacing w:line="240" w:lineRule="auto"/>
    </w:pPr>
  </w:style>
  <w:style w:type="character" w:customStyle="1" w:styleId="FooterChar">
    <w:name w:val="Footer Char"/>
    <w:basedOn w:val="DefaultParagraphFont"/>
    <w:link w:val="Footer"/>
    <w:uiPriority w:val="99"/>
    <w:rsid w:val="00802500"/>
    <w:rPr>
      <w:rFonts w:ascii="Arial" w:eastAsia="Arial" w:hAnsi="Arial" w:cs="Arial"/>
      <w:color w:val="000000"/>
      <w:sz w:val="22"/>
      <w:szCs w:val="22"/>
    </w:rPr>
  </w:style>
  <w:style w:type="character" w:styleId="PageNumber">
    <w:name w:val="page number"/>
    <w:basedOn w:val="DefaultParagraphFont"/>
    <w:uiPriority w:val="99"/>
    <w:semiHidden/>
    <w:unhideWhenUsed/>
    <w:rsid w:val="00802500"/>
  </w:style>
  <w:style w:type="table" w:styleId="TableGrid">
    <w:name w:val="Table Grid"/>
    <w:basedOn w:val="TableNormal"/>
    <w:uiPriority w:val="39"/>
    <w:rsid w:val="00653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D6638"/>
    <w:pPr>
      <w:tabs>
        <w:tab w:val="center" w:pos="4680"/>
        <w:tab w:val="right" w:pos="9360"/>
      </w:tabs>
      <w:spacing w:line="240" w:lineRule="auto"/>
    </w:pPr>
  </w:style>
  <w:style w:type="character" w:customStyle="1" w:styleId="HeaderChar">
    <w:name w:val="Header Char"/>
    <w:basedOn w:val="DefaultParagraphFont"/>
    <w:link w:val="Header"/>
    <w:uiPriority w:val="99"/>
    <w:rsid w:val="00BD6638"/>
    <w:rPr>
      <w:rFonts w:ascii="Arial" w:eastAsia="Arial" w:hAnsi="Arial" w:cs="Arial"/>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692275">
      <w:bodyDiv w:val="1"/>
      <w:marLeft w:val="0"/>
      <w:marRight w:val="0"/>
      <w:marTop w:val="0"/>
      <w:marBottom w:val="0"/>
      <w:divBdr>
        <w:top w:val="none" w:sz="0" w:space="0" w:color="auto"/>
        <w:left w:val="none" w:sz="0" w:space="0" w:color="auto"/>
        <w:bottom w:val="none" w:sz="0" w:space="0" w:color="auto"/>
        <w:right w:val="none" w:sz="0" w:space="0" w:color="auto"/>
      </w:divBdr>
    </w:div>
    <w:div w:id="615213290">
      <w:bodyDiv w:val="1"/>
      <w:marLeft w:val="0"/>
      <w:marRight w:val="0"/>
      <w:marTop w:val="0"/>
      <w:marBottom w:val="0"/>
      <w:divBdr>
        <w:top w:val="none" w:sz="0" w:space="0" w:color="auto"/>
        <w:left w:val="none" w:sz="0" w:space="0" w:color="auto"/>
        <w:bottom w:val="none" w:sz="0" w:space="0" w:color="auto"/>
        <w:right w:val="none" w:sz="0" w:space="0" w:color="auto"/>
      </w:divBdr>
    </w:div>
    <w:div w:id="1655335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3EE74AA7-8DB1-4EEC-A234-CC0B2BA099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5809</Words>
  <Characters>33117</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Hyde, Elijah Dominic</dc:creator>
  <cp:keywords/>
  <dc:description/>
  <cp:lastModifiedBy>Keating-Hadlock, Celeste A.</cp:lastModifiedBy>
  <cp:revision>2</cp:revision>
  <dcterms:created xsi:type="dcterms:W3CDTF">2019-01-16T21:24:00Z</dcterms:created>
  <dcterms:modified xsi:type="dcterms:W3CDTF">2019-01-16T21:24:00Z</dcterms:modified>
</cp:coreProperties>
</file>