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rFonts w:asciiTheme="majorHAnsi" w:eastAsiaTheme="majorEastAsia" w:hAnsiTheme="majorHAnsi" w:cstheme="majorBidi"/>
          <w:caps/>
          <w:lang w:eastAsia="ja-JP"/>
        </w:rPr>
        <w:id w:val="83775314"/>
        <w:docPartObj>
          <w:docPartGallery w:val="Cover Pages"/>
          <w:docPartUnique/>
        </w:docPartObj>
      </w:sdtPr>
      <w:sdtEndPr>
        <w:rPr>
          <w:rFonts w:asciiTheme="minorHAnsi" w:eastAsiaTheme="minorEastAsia" w:hAnsiTheme="minorHAnsi" w:cstheme="minorBidi"/>
          <w:caps w:val="0"/>
          <w:color w:val="000000"/>
          <w:sz w:val="24"/>
          <w:szCs w:val="24"/>
          <w:lang w:eastAsia="en-US"/>
        </w:rPr>
      </w:sdtEndPr>
      <w:sdtContent>
        <w:tbl>
          <w:tblPr>
            <w:tblW w:w="4424" w:type="pct"/>
            <w:jc w:val="center"/>
            <w:tblLook w:val="04A0" w:firstRow="1" w:lastRow="0" w:firstColumn="1" w:lastColumn="0" w:noHBand="0" w:noVBand="1"/>
          </w:tblPr>
          <w:tblGrid>
            <w:gridCol w:w="8473"/>
          </w:tblGrid>
          <w:tr w:rsidR="00F45DCC" w:rsidTr="00BD695E">
            <w:trPr>
              <w:trHeight w:val="2861"/>
              <w:jc w:val="center"/>
            </w:trPr>
            <w:sdt>
              <w:sdtPr>
                <w:rPr>
                  <w:rFonts w:asciiTheme="majorHAnsi" w:eastAsiaTheme="majorEastAsia" w:hAnsiTheme="majorHAnsi" w:cstheme="majorBidi"/>
                  <w:caps/>
                  <w:lang w:eastAsia="ja-JP"/>
                </w:rPr>
                <w:alias w:val="Company"/>
                <w:id w:val="15524243"/>
                <w:placeholder>
                  <w:docPart w:val="139AD77DD4A742DDB2E7EEAF142AD080"/>
                </w:placeholder>
                <w:dataBinding w:prefixMappings="xmlns:ns0='http://schemas.openxmlformats.org/officeDocument/2006/extended-properties'" w:xpath="/ns0:Properties[1]/ns0:Company[1]" w:storeItemID="{6668398D-A668-4E3E-A5EB-62B293D839F1}"/>
                <w:text/>
              </w:sdtPr>
              <w:sdtEndPr>
                <w:rPr>
                  <w:lang w:eastAsia="en-US"/>
                </w:rPr>
              </w:sdtEndPr>
              <w:sdtContent>
                <w:tc>
                  <w:tcPr>
                    <w:tcW w:w="5000" w:type="pct"/>
                  </w:tcPr>
                  <w:p w:rsidR="00F45DCC" w:rsidRDefault="00DF158E">
                    <w:pPr>
                      <w:pStyle w:val="NoSpacing"/>
                      <w:jc w:val="center"/>
                      <w:rPr>
                        <w:rFonts w:asciiTheme="majorHAnsi" w:eastAsiaTheme="majorEastAsia" w:hAnsiTheme="majorHAnsi" w:cstheme="majorBidi"/>
                        <w:caps/>
                      </w:rPr>
                    </w:pPr>
                    <w:r>
                      <w:rPr>
                        <w:rFonts w:asciiTheme="majorHAnsi" w:eastAsiaTheme="majorEastAsia" w:hAnsiTheme="majorHAnsi" w:cstheme="majorBidi"/>
                        <w:caps/>
                      </w:rPr>
                      <w:t>Uwec</w:t>
                    </w:r>
                  </w:p>
                </w:tc>
              </w:sdtContent>
            </w:sdt>
          </w:tr>
          <w:tr w:rsidR="00F45DCC" w:rsidTr="00BD695E">
            <w:trPr>
              <w:trHeight w:val="1430"/>
              <w:jc w:val="center"/>
            </w:trPr>
            <w:sdt>
              <w:sdtPr>
                <w:rPr>
                  <w:rFonts w:asciiTheme="majorHAnsi" w:eastAsiaTheme="majorEastAsia" w:hAnsiTheme="majorHAnsi" w:cstheme="majorBidi"/>
                  <w:sz w:val="80"/>
                  <w:szCs w:val="80"/>
                </w:rPr>
                <w:alias w:val="Title"/>
                <w:id w:val="15524250"/>
                <w:dataBinding w:prefixMappings="xmlns:ns0='http://schemas.openxmlformats.org/package/2006/metadata/core-properties' xmlns:ns1='http://purl.org/dc/elements/1.1/'" w:xpath="/ns0:coreProperties[1]/ns1:title[1]" w:storeItemID="{6C3C8BC8-F283-45AE-878A-BAB7291924A1}"/>
                <w:text/>
              </w:sdtPr>
              <w:sdtEndPr/>
              <w:sdtContent>
                <w:tc>
                  <w:tcPr>
                    <w:tcW w:w="5000" w:type="pct"/>
                    <w:tcBorders>
                      <w:bottom w:val="single" w:sz="4" w:space="0" w:color="4F81BD" w:themeColor="accent1"/>
                    </w:tcBorders>
                    <w:vAlign w:val="center"/>
                  </w:tcPr>
                  <w:p w:rsidR="00F45DCC" w:rsidRDefault="00F45DCC" w:rsidP="00F5662D">
                    <w:pPr>
                      <w:pStyle w:val="NoSpacing"/>
                      <w:jc w:val="center"/>
                      <w:rPr>
                        <w:rFonts w:asciiTheme="majorHAnsi" w:eastAsiaTheme="majorEastAsia" w:hAnsiTheme="majorHAnsi" w:cstheme="majorBidi"/>
                        <w:sz w:val="80"/>
                        <w:szCs w:val="80"/>
                      </w:rPr>
                    </w:pPr>
                    <w:r>
                      <w:rPr>
                        <w:rFonts w:asciiTheme="majorHAnsi" w:eastAsiaTheme="majorEastAsia" w:hAnsiTheme="majorHAnsi" w:cstheme="majorBidi"/>
                        <w:sz w:val="80"/>
                        <w:szCs w:val="80"/>
                      </w:rPr>
                      <w:t>Atom</w:t>
                    </w:r>
                    <w:r w:rsidR="00F5662D">
                      <w:rPr>
                        <w:rFonts w:asciiTheme="majorHAnsi" w:eastAsiaTheme="majorEastAsia" w:hAnsiTheme="majorHAnsi" w:cstheme="majorBidi"/>
                        <w:sz w:val="80"/>
                        <w:szCs w:val="80"/>
                      </w:rPr>
                      <w:t>ic Reaction</w:t>
                    </w:r>
                  </w:p>
                </w:tc>
              </w:sdtContent>
            </w:sdt>
          </w:tr>
          <w:tr w:rsidR="00F45DCC" w:rsidTr="00BD695E">
            <w:trPr>
              <w:trHeight w:val="715"/>
              <w:jc w:val="center"/>
            </w:trPr>
            <w:sdt>
              <w:sdtPr>
                <w:rPr>
                  <w:rFonts w:asciiTheme="majorHAnsi" w:eastAsiaTheme="majorEastAsia" w:hAnsiTheme="majorHAnsi" w:cstheme="majorBidi"/>
                  <w:sz w:val="44"/>
                  <w:szCs w:val="44"/>
                </w:rPr>
                <w:alias w:val="Subtitle"/>
                <w:id w:val="15524255"/>
                <w:dataBinding w:prefixMappings="xmlns:ns0='http://schemas.openxmlformats.org/package/2006/metadata/core-properties' xmlns:ns1='http://purl.org/dc/elements/1.1/'" w:xpath="/ns0:coreProperties[1]/ns1:subject[1]" w:storeItemID="{6C3C8BC8-F283-45AE-878A-BAB7291924A1}"/>
                <w:text/>
              </w:sdtPr>
              <w:sdtEndPr/>
              <w:sdtContent>
                <w:tc>
                  <w:tcPr>
                    <w:tcW w:w="5000" w:type="pct"/>
                    <w:tcBorders>
                      <w:top w:val="single" w:sz="4" w:space="0" w:color="4F81BD" w:themeColor="accent1"/>
                    </w:tcBorders>
                    <w:vAlign w:val="center"/>
                  </w:tcPr>
                  <w:p w:rsidR="00F45DCC" w:rsidRDefault="00F45DCC" w:rsidP="00F45DCC">
                    <w:pPr>
                      <w:pStyle w:val="NoSpacing"/>
                      <w:jc w:val="center"/>
                      <w:rPr>
                        <w:rFonts w:asciiTheme="majorHAnsi" w:eastAsiaTheme="majorEastAsia" w:hAnsiTheme="majorHAnsi" w:cstheme="majorBidi"/>
                        <w:sz w:val="44"/>
                        <w:szCs w:val="44"/>
                      </w:rPr>
                    </w:pPr>
                    <w:r>
                      <w:rPr>
                        <w:rFonts w:asciiTheme="majorHAnsi" w:eastAsiaTheme="majorEastAsia" w:hAnsiTheme="majorHAnsi" w:cstheme="majorBidi"/>
                        <w:sz w:val="44"/>
                        <w:szCs w:val="44"/>
                      </w:rPr>
                      <w:t>The American Reaction to the Atomic Bomb</w:t>
                    </w:r>
                    <w:r w:rsidR="000D18DE">
                      <w:rPr>
                        <w:rFonts w:asciiTheme="majorHAnsi" w:eastAsiaTheme="majorEastAsia" w:hAnsiTheme="majorHAnsi" w:cstheme="majorBidi"/>
                        <w:sz w:val="44"/>
                        <w:szCs w:val="44"/>
                      </w:rPr>
                      <w:t>: 1945-1946</w:t>
                    </w:r>
                  </w:p>
                </w:tc>
              </w:sdtContent>
            </w:sdt>
          </w:tr>
          <w:tr w:rsidR="00F45DCC" w:rsidTr="00BD695E">
            <w:trPr>
              <w:trHeight w:val="358"/>
              <w:jc w:val="center"/>
            </w:trPr>
            <w:tc>
              <w:tcPr>
                <w:tcW w:w="5000" w:type="pct"/>
                <w:vAlign w:val="center"/>
              </w:tcPr>
              <w:p w:rsidR="00F45DCC" w:rsidRDefault="00F45DCC">
                <w:pPr>
                  <w:pStyle w:val="NoSpacing"/>
                  <w:jc w:val="center"/>
                </w:pPr>
              </w:p>
            </w:tc>
          </w:tr>
          <w:tr w:rsidR="00F45DCC" w:rsidTr="00BD695E">
            <w:trPr>
              <w:trHeight w:val="358"/>
              <w:jc w:val="center"/>
            </w:trPr>
            <w:sdt>
              <w:sdtPr>
                <w:rPr>
                  <w:b/>
                  <w:bCs/>
                </w:rPr>
                <w:alias w:val="Author"/>
                <w:id w:val="15524260"/>
                <w:dataBinding w:prefixMappings="xmlns:ns0='http://schemas.openxmlformats.org/package/2006/metadata/core-properties' xmlns:ns1='http://purl.org/dc/elements/1.1/'" w:xpath="/ns0:coreProperties[1]/ns1:creator[1]" w:storeItemID="{6C3C8BC8-F283-45AE-878A-BAB7291924A1}"/>
                <w:text/>
              </w:sdtPr>
              <w:sdtEndPr/>
              <w:sdtContent>
                <w:tc>
                  <w:tcPr>
                    <w:tcW w:w="5000" w:type="pct"/>
                    <w:vAlign w:val="center"/>
                  </w:tcPr>
                  <w:p w:rsidR="00F45DCC" w:rsidRDefault="009B05E8" w:rsidP="00F45DCC">
                    <w:pPr>
                      <w:pStyle w:val="NoSpacing"/>
                      <w:jc w:val="center"/>
                      <w:rPr>
                        <w:b/>
                        <w:bCs/>
                      </w:rPr>
                    </w:pPr>
                    <w:r>
                      <w:rPr>
                        <w:b/>
                        <w:bCs/>
                      </w:rPr>
                      <w:t>Blum, Philip James</w:t>
                    </w:r>
                  </w:p>
                </w:tc>
              </w:sdtContent>
            </w:sdt>
          </w:tr>
          <w:tr w:rsidR="00F45DCC" w:rsidTr="00BD695E">
            <w:trPr>
              <w:trHeight w:val="358"/>
              <w:jc w:val="center"/>
            </w:trPr>
            <w:sdt>
              <w:sdtPr>
                <w:rPr>
                  <w:b/>
                  <w:bCs/>
                </w:rPr>
                <w:alias w:val="Date"/>
                <w:id w:val="516659546"/>
                <w:dataBinding w:prefixMappings="xmlns:ns0='http://schemas.microsoft.com/office/2006/coverPageProps'" w:xpath="/ns0:CoverPageProperties[1]/ns0:PublishDate[1]" w:storeItemID="{55AF091B-3C7A-41E3-B477-F2FDAA23CFDA}"/>
                <w:date w:fullDate="2013-03-05T00:00:00Z">
                  <w:dateFormat w:val="M/d/yyyy"/>
                  <w:lid w:val="en-US"/>
                  <w:storeMappedDataAs w:val="dateTime"/>
                  <w:calendar w:val="gregorian"/>
                </w:date>
              </w:sdtPr>
              <w:sdtEndPr/>
              <w:sdtContent>
                <w:tc>
                  <w:tcPr>
                    <w:tcW w:w="5000" w:type="pct"/>
                    <w:vAlign w:val="center"/>
                  </w:tcPr>
                  <w:p w:rsidR="00F45DCC" w:rsidRDefault="00F45DCC" w:rsidP="00F45DCC">
                    <w:pPr>
                      <w:pStyle w:val="NoSpacing"/>
                      <w:jc w:val="center"/>
                      <w:rPr>
                        <w:b/>
                        <w:bCs/>
                      </w:rPr>
                    </w:pPr>
                    <w:r>
                      <w:rPr>
                        <w:b/>
                        <w:bCs/>
                      </w:rPr>
                      <w:t>3/5/2013</w:t>
                    </w:r>
                  </w:p>
                </w:tc>
              </w:sdtContent>
            </w:sdt>
          </w:tr>
        </w:tbl>
        <w:p w:rsidR="00212874" w:rsidRPr="00170B82" w:rsidRDefault="009B05E8" w:rsidP="00170B82">
          <w:pPr>
            <w:rPr>
              <w:color w:val="000000"/>
              <w:sz w:val="24"/>
              <w:szCs w:val="24"/>
            </w:rPr>
            <w:sectPr w:rsidR="00212874" w:rsidRPr="00170B82" w:rsidSect="008B06A4">
              <w:pgSz w:w="12240" w:h="15840"/>
              <w:pgMar w:top="1440" w:right="1440" w:bottom="1440" w:left="1440" w:header="720" w:footer="720" w:gutter="0"/>
              <w:pgNumType w:fmt="lowerRoman" w:start="1" w:chapStyle="1"/>
              <w:cols w:space="720"/>
              <w:titlePg/>
              <w:docGrid w:linePitch="360"/>
            </w:sectPr>
          </w:pPr>
          <w:r w:rsidRPr="009B05E8">
            <w:rPr>
              <w:color w:val="000000"/>
              <w:sz w:val="24"/>
              <w:szCs w:val="24"/>
            </w:rPr>
            <w:t xml:space="preserve">Copyright for this work is owned by the author. This digital version is published by McIntyre </w:t>
          </w:r>
          <w:proofErr w:type="gramStart"/>
          <w:r w:rsidRPr="009B05E8">
            <w:rPr>
              <w:color w:val="000000"/>
              <w:sz w:val="24"/>
              <w:szCs w:val="24"/>
            </w:rPr>
            <w:t>Library, University of Wisconsin Eau Claire with the consent of the author.</w:t>
          </w:r>
          <w:proofErr w:type="gramEnd"/>
        </w:p>
      </w:sdtContent>
    </w:sdt>
    <w:sdt>
      <w:sdtPr>
        <w:rPr>
          <w:rFonts w:asciiTheme="minorHAnsi" w:eastAsiaTheme="minorEastAsia" w:hAnsiTheme="minorHAnsi" w:cstheme="minorBidi"/>
          <w:b w:val="0"/>
          <w:bCs w:val="0"/>
          <w:color w:val="auto"/>
          <w:sz w:val="22"/>
          <w:szCs w:val="22"/>
          <w:lang w:eastAsia="ja-JP"/>
        </w:rPr>
        <w:id w:val="91154779"/>
        <w:docPartObj>
          <w:docPartGallery w:val="Table of Contents"/>
          <w:docPartUnique/>
        </w:docPartObj>
      </w:sdtPr>
      <w:sdtEndPr>
        <w:rPr>
          <w:lang w:eastAsia="en-US"/>
        </w:rPr>
      </w:sdtEndPr>
      <w:sdtContent>
        <w:p w:rsidR="009F64A2" w:rsidRDefault="009F64A2">
          <w:pPr>
            <w:pStyle w:val="TOCHeading"/>
          </w:pPr>
          <w:r>
            <w:t>Table of Contents</w:t>
          </w:r>
        </w:p>
        <w:p w:rsidR="009F64A2" w:rsidRDefault="009F64A2" w:rsidP="009F64A2">
          <w:pPr>
            <w:pStyle w:val="TOC1"/>
          </w:pPr>
          <w:r>
            <w:rPr>
              <w:b/>
            </w:rPr>
            <w:t>Abstract</w:t>
          </w:r>
          <w:r>
            <w:ptab w:relativeTo="margin" w:alignment="right" w:leader="dot"/>
          </w:r>
          <w:proofErr w:type="spellStart"/>
          <w:r>
            <w:rPr>
              <w:b/>
            </w:rPr>
            <w:t>i</w:t>
          </w:r>
          <w:proofErr w:type="spellEnd"/>
        </w:p>
        <w:p w:rsidR="009F64A2" w:rsidRDefault="009F64A2" w:rsidP="009F64A2">
          <w:pPr>
            <w:pStyle w:val="TOC2"/>
            <w:ind w:left="216"/>
          </w:pPr>
          <w:r w:rsidRPr="009F64A2">
            <w:rPr>
              <w:b/>
              <w:bCs/>
            </w:rPr>
            <w:t>Introduction</w:t>
          </w:r>
          <w:r>
            <w:ptab w:relativeTo="margin" w:alignment="right" w:leader="dot"/>
          </w:r>
          <w:r w:rsidR="009F532A">
            <w:rPr>
              <w:b/>
              <w:bCs/>
            </w:rPr>
            <w:t>1</w:t>
          </w:r>
        </w:p>
        <w:p w:rsidR="009F64A2" w:rsidRDefault="009F64A2" w:rsidP="00F43F28">
          <w:pPr>
            <w:pStyle w:val="TOC3"/>
            <w:ind w:left="446"/>
            <w:rPr>
              <w:b/>
              <w:bCs/>
            </w:rPr>
          </w:pPr>
          <w:r>
            <w:rPr>
              <w:b/>
              <w:bCs/>
            </w:rPr>
            <w:t>The Dawning of a New Era</w:t>
          </w:r>
          <w:r>
            <w:ptab w:relativeTo="margin" w:alignment="right" w:leader="dot"/>
          </w:r>
          <w:r w:rsidR="009F532A">
            <w:rPr>
              <w:b/>
              <w:bCs/>
            </w:rPr>
            <w:t>3</w:t>
          </w:r>
        </w:p>
        <w:p w:rsidR="009F532A" w:rsidRPr="009F532A" w:rsidRDefault="009F532A" w:rsidP="009F532A">
          <w:pPr>
            <w:rPr>
              <w:b/>
              <w:bCs/>
            </w:rPr>
          </w:pPr>
          <w:r>
            <w:rPr>
              <w:b/>
              <w:bCs/>
            </w:rPr>
            <w:t>Moral Capacity……………………………………………………………………………………………………………………………………4</w:t>
          </w:r>
        </w:p>
        <w:p w:rsidR="009F64A2" w:rsidRDefault="00077E86" w:rsidP="00F43F28">
          <w:pPr>
            <w:pStyle w:val="TOC1"/>
          </w:pPr>
          <w:r>
            <w:rPr>
              <w:b/>
              <w:bCs/>
            </w:rPr>
            <w:t>American Public Opinion in the Immediate Aftermath</w:t>
          </w:r>
          <w:r w:rsidR="009F64A2">
            <w:ptab w:relativeTo="margin" w:alignment="right" w:leader="dot"/>
          </w:r>
          <w:r w:rsidR="009F532A">
            <w:rPr>
              <w:b/>
            </w:rPr>
            <w:t>5</w:t>
          </w:r>
        </w:p>
        <w:p w:rsidR="009F64A2" w:rsidRDefault="00077E86" w:rsidP="00F43F28">
          <w:pPr>
            <w:pStyle w:val="TOC2"/>
            <w:ind w:left="216"/>
            <w:rPr>
              <w:b/>
              <w:bCs/>
            </w:rPr>
          </w:pPr>
          <w:r>
            <w:rPr>
              <w:b/>
              <w:bCs/>
            </w:rPr>
            <w:t>Religious Response</w:t>
          </w:r>
          <w:r w:rsidR="009F64A2">
            <w:ptab w:relativeTo="margin" w:alignment="right" w:leader="dot"/>
          </w:r>
          <w:r w:rsidR="009F532A">
            <w:rPr>
              <w:b/>
              <w:bCs/>
            </w:rPr>
            <w:t>6</w:t>
          </w:r>
        </w:p>
        <w:p w:rsidR="009F532A" w:rsidRPr="009F532A" w:rsidRDefault="009F532A" w:rsidP="009F532A">
          <w:pPr>
            <w:rPr>
              <w:b/>
              <w:bCs/>
            </w:rPr>
          </w:pPr>
          <w:r>
            <w:rPr>
              <w:b/>
              <w:bCs/>
            </w:rPr>
            <w:t>Racial Perspectives……………………………………………………………………………………………………………………………13</w:t>
          </w:r>
        </w:p>
        <w:p w:rsidR="001666CA" w:rsidRDefault="00F43F28" w:rsidP="00F43F28">
          <w:pPr>
            <w:pStyle w:val="TOC3"/>
            <w:ind w:left="446"/>
            <w:rPr>
              <w:b/>
              <w:bCs/>
            </w:rPr>
          </w:pPr>
          <w:r>
            <w:rPr>
              <w:b/>
              <w:bCs/>
            </w:rPr>
            <w:t>World Government?</w:t>
          </w:r>
          <w:r w:rsidR="009F64A2">
            <w:ptab w:relativeTo="margin" w:alignment="right" w:leader="dot"/>
          </w:r>
          <w:r w:rsidR="009F532A">
            <w:rPr>
              <w:b/>
              <w:bCs/>
            </w:rPr>
            <w:t>16</w:t>
          </w:r>
        </w:p>
        <w:p w:rsidR="001666CA" w:rsidRDefault="001666CA" w:rsidP="001666CA">
          <w:pPr>
            <w:rPr>
              <w:b/>
              <w:bCs/>
            </w:rPr>
          </w:pPr>
          <w:r>
            <w:rPr>
              <w:b/>
              <w:bCs/>
            </w:rPr>
            <w:t>Government Transgressions</w:t>
          </w:r>
          <w:r>
            <w:t>……………………………………….............................................................................</w:t>
          </w:r>
          <w:r w:rsidR="00E619D0">
            <w:rPr>
              <w:b/>
              <w:bCs/>
            </w:rPr>
            <w:t>18</w:t>
          </w:r>
        </w:p>
        <w:p w:rsidR="006967C9" w:rsidRDefault="001666CA" w:rsidP="001666CA">
          <w:pPr>
            <w:rPr>
              <w:b/>
              <w:bCs/>
            </w:rPr>
          </w:pPr>
          <w:r>
            <w:rPr>
              <w:b/>
              <w:bCs/>
            </w:rPr>
            <w:t xml:space="preserve">     The Military is No Democracy</w:t>
          </w:r>
          <w:r>
            <w:t>…………………………………………………………………………………….………….…………</w:t>
          </w:r>
          <w:r w:rsidR="00E619D0">
            <w:rPr>
              <w:b/>
              <w:bCs/>
            </w:rPr>
            <w:t>22</w:t>
          </w:r>
        </w:p>
        <w:p w:rsidR="00911ECA" w:rsidRDefault="006967C9" w:rsidP="001666CA">
          <w:pPr>
            <w:rPr>
              <w:b/>
              <w:bCs/>
            </w:rPr>
          </w:pPr>
          <w:r>
            <w:rPr>
              <w:b/>
              <w:bCs/>
            </w:rPr>
            <w:t xml:space="preserve">         Racial Perspectives…………………………………………………………………………………………………………………….23</w:t>
          </w:r>
        </w:p>
        <w:p w:rsidR="009F64A2" w:rsidRPr="001666CA" w:rsidRDefault="00911ECA" w:rsidP="001666CA">
          <w:r>
            <w:rPr>
              <w:b/>
              <w:bCs/>
            </w:rPr>
            <w:t>Conclusion…………………………………………………………………………………………………………………………………………2</w:t>
          </w:r>
          <w:r w:rsidR="00E619D0">
            <w:rPr>
              <w:b/>
              <w:bCs/>
            </w:rPr>
            <w:t>8</w:t>
          </w:r>
        </w:p>
      </w:sdtContent>
    </w:sdt>
    <w:p w:rsidR="009F64A2" w:rsidRDefault="009F64A2" w:rsidP="00DF158E">
      <w:pPr>
        <w:spacing w:line="480" w:lineRule="auto"/>
        <w:jc w:val="center"/>
        <w:rPr>
          <w:rFonts w:ascii="Times New Roman" w:hAnsi="Times New Roman" w:cs="Times New Roman"/>
          <w:b/>
          <w:bCs/>
          <w:sz w:val="24"/>
          <w:szCs w:val="24"/>
        </w:rPr>
      </w:pPr>
    </w:p>
    <w:p w:rsidR="009F64A2" w:rsidRDefault="009F64A2" w:rsidP="00DF158E">
      <w:pPr>
        <w:spacing w:line="480" w:lineRule="auto"/>
        <w:jc w:val="center"/>
        <w:rPr>
          <w:rFonts w:ascii="Times New Roman" w:hAnsi="Times New Roman" w:cs="Times New Roman"/>
          <w:b/>
          <w:bCs/>
          <w:sz w:val="24"/>
          <w:szCs w:val="24"/>
        </w:rPr>
      </w:pPr>
    </w:p>
    <w:p w:rsidR="009F64A2" w:rsidRDefault="009F64A2" w:rsidP="00DF158E">
      <w:pPr>
        <w:spacing w:line="480" w:lineRule="auto"/>
        <w:jc w:val="center"/>
        <w:rPr>
          <w:rFonts w:ascii="Times New Roman" w:hAnsi="Times New Roman" w:cs="Times New Roman"/>
          <w:b/>
          <w:bCs/>
          <w:sz w:val="24"/>
          <w:szCs w:val="24"/>
        </w:rPr>
      </w:pPr>
    </w:p>
    <w:p w:rsidR="009F64A2" w:rsidRDefault="009F64A2" w:rsidP="00DF158E">
      <w:pPr>
        <w:spacing w:line="480" w:lineRule="auto"/>
        <w:jc w:val="center"/>
        <w:rPr>
          <w:rFonts w:ascii="Times New Roman" w:hAnsi="Times New Roman" w:cs="Times New Roman"/>
          <w:b/>
          <w:bCs/>
          <w:sz w:val="24"/>
          <w:szCs w:val="24"/>
        </w:rPr>
      </w:pPr>
    </w:p>
    <w:p w:rsidR="009F64A2" w:rsidRDefault="009F64A2" w:rsidP="00DF158E">
      <w:pPr>
        <w:spacing w:line="480" w:lineRule="auto"/>
        <w:jc w:val="center"/>
        <w:rPr>
          <w:rFonts w:ascii="Times New Roman" w:hAnsi="Times New Roman" w:cs="Times New Roman"/>
          <w:b/>
          <w:bCs/>
          <w:sz w:val="24"/>
          <w:szCs w:val="24"/>
        </w:rPr>
      </w:pPr>
    </w:p>
    <w:p w:rsidR="009F64A2" w:rsidRDefault="009F64A2" w:rsidP="00DF158E">
      <w:pPr>
        <w:spacing w:line="480" w:lineRule="auto"/>
        <w:jc w:val="center"/>
        <w:rPr>
          <w:rFonts w:ascii="Times New Roman" w:hAnsi="Times New Roman" w:cs="Times New Roman"/>
          <w:b/>
          <w:bCs/>
          <w:sz w:val="24"/>
          <w:szCs w:val="24"/>
        </w:rPr>
      </w:pPr>
    </w:p>
    <w:p w:rsidR="009F64A2" w:rsidRDefault="009F64A2" w:rsidP="00DF158E">
      <w:pPr>
        <w:spacing w:line="480" w:lineRule="auto"/>
        <w:jc w:val="center"/>
        <w:rPr>
          <w:rFonts w:ascii="Times New Roman" w:hAnsi="Times New Roman" w:cs="Times New Roman"/>
          <w:b/>
          <w:bCs/>
          <w:sz w:val="24"/>
          <w:szCs w:val="24"/>
        </w:rPr>
      </w:pPr>
    </w:p>
    <w:p w:rsidR="009F64A2" w:rsidRDefault="009F64A2" w:rsidP="00DF158E">
      <w:pPr>
        <w:spacing w:line="480" w:lineRule="auto"/>
        <w:jc w:val="center"/>
        <w:rPr>
          <w:rFonts w:ascii="Times New Roman" w:hAnsi="Times New Roman" w:cs="Times New Roman"/>
          <w:b/>
          <w:bCs/>
          <w:sz w:val="24"/>
          <w:szCs w:val="24"/>
        </w:rPr>
      </w:pPr>
    </w:p>
    <w:p w:rsidR="009F64A2" w:rsidRDefault="009F64A2" w:rsidP="00DF158E">
      <w:pPr>
        <w:spacing w:line="480" w:lineRule="auto"/>
        <w:jc w:val="center"/>
        <w:rPr>
          <w:rFonts w:ascii="Times New Roman" w:hAnsi="Times New Roman" w:cs="Times New Roman"/>
          <w:b/>
          <w:bCs/>
          <w:sz w:val="24"/>
          <w:szCs w:val="24"/>
        </w:rPr>
      </w:pPr>
    </w:p>
    <w:p w:rsidR="006967C9" w:rsidRDefault="006967C9" w:rsidP="006967C9">
      <w:pPr>
        <w:spacing w:line="480" w:lineRule="auto"/>
        <w:rPr>
          <w:rFonts w:ascii="Times New Roman" w:hAnsi="Times New Roman" w:cs="Times New Roman"/>
          <w:b/>
          <w:bCs/>
          <w:sz w:val="24"/>
          <w:szCs w:val="24"/>
        </w:rPr>
      </w:pPr>
    </w:p>
    <w:p w:rsidR="00DF158E" w:rsidRDefault="00DF158E" w:rsidP="009F64A2">
      <w:p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rPr>
        <w:t>Abstract</w:t>
      </w:r>
    </w:p>
    <w:p w:rsidR="00DF158E" w:rsidRPr="00DF158E" w:rsidRDefault="00DF158E" w:rsidP="000D18DE">
      <w:pPr>
        <w:spacing w:line="480" w:lineRule="auto"/>
        <w:rPr>
          <w:rFonts w:ascii="Times New Roman" w:hAnsi="Times New Roman" w:cs="Times New Roman"/>
          <w:sz w:val="24"/>
          <w:szCs w:val="24"/>
        </w:rPr>
      </w:pPr>
      <w:r>
        <w:rPr>
          <w:rFonts w:ascii="Times New Roman" w:hAnsi="Times New Roman" w:cs="Times New Roman"/>
          <w:sz w:val="24"/>
          <w:szCs w:val="24"/>
        </w:rPr>
        <w:tab/>
      </w:r>
      <w:r w:rsidR="000D18DE">
        <w:rPr>
          <w:rFonts w:ascii="Times New Roman" w:hAnsi="Times New Roman" w:cs="Times New Roman"/>
          <w:sz w:val="24"/>
          <w:szCs w:val="24"/>
        </w:rPr>
        <w:t xml:space="preserve">  This event bound American</w:t>
      </w:r>
      <w:r w:rsidR="00B24605">
        <w:rPr>
          <w:rFonts w:ascii="Times New Roman" w:hAnsi="Times New Roman" w:cs="Times New Roman"/>
          <w:sz w:val="24"/>
          <w:szCs w:val="24"/>
        </w:rPr>
        <w:t xml:space="preserve">s together in their experience of it because it was a unique event </w:t>
      </w:r>
      <w:r w:rsidR="007A194D">
        <w:rPr>
          <w:rFonts w:ascii="Times New Roman" w:hAnsi="Times New Roman" w:cs="Times New Roman"/>
          <w:sz w:val="24"/>
          <w:szCs w:val="24"/>
        </w:rPr>
        <w:t>in</w:t>
      </w:r>
      <w:r w:rsidR="00B24605">
        <w:rPr>
          <w:rFonts w:ascii="Times New Roman" w:hAnsi="Times New Roman" w:cs="Times New Roman"/>
          <w:sz w:val="24"/>
          <w:szCs w:val="24"/>
        </w:rPr>
        <w:t xml:space="preserve"> human history.  American’s reacted to the atomic bombing with a range </w:t>
      </w:r>
      <w:r w:rsidR="007A194D">
        <w:rPr>
          <w:rFonts w:ascii="Times New Roman" w:hAnsi="Times New Roman" w:cs="Times New Roman"/>
          <w:sz w:val="24"/>
          <w:szCs w:val="24"/>
        </w:rPr>
        <w:t xml:space="preserve">of emotions; some were convinced of man’s irresponsibility.  They deplored its use and protested the existence of something with so great an indiscriminate killing power.  Others were more optimistic, sure that man’s rational nature assured an end to war, and that the future technical improvement of nuclear energy would lead to an abandonment of coal, oil, and falling water.   </w:t>
      </w:r>
      <w:r w:rsidR="008B06A4">
        <w:rPr>
          <w:rFonts w:ascii="Times New Roman" w:hAnsi="Times New Roman" w:cs="Times New Roman"/>
          <w:sz w:val="24"/>
          <w:szCs w:val="24"/>
        </w:rPr>
        <w:t>Among</w:t>
      </w:r>
      <w:r w:rsidR="00836113">
        <w:rPr>
          <w:rFonts w:ascii="Times New Roman" w:hAnsi="Times New Roman" w:cs="Times New Roman"/>
          <w:sz w:val="24"/>
          <w:szCs w:val="24"/>
        </w:rPr>
        <w:t xml:space="preserve"> </w:t>
      </w:r>
      <w:r w:rsidR="007A194D">
        <w:rPr>
          <w:rFonts w:ascii="Times New Roman" w:hAnsi="Times New Roman" w:cs="Times New Roman"/>
          <w:sz w:val="24"/>
          <w:szCs w:val="24"/>
        </w:rPr>
        <w:t>these diverse concerns and remonstrations raised is the United States government influencing the way the story was reported in the media through cens</w:t>
      </w:r>
      <w:r w:rsidR="00836113">
        <w:rPr>
          <w:rFonts w:ascii="Times New Roman" w:hAnsi="Times New Roman" w:cs="Times New Roman"/>
          <w:sz w:val="24"/>
          <w:szCs w:val="24"/>
        </w:rPr>
        <w:t xml:space="preserve">orship, journalistic preference, and wide propaganda </w:t>
      </w:r>
      <w:proofErr w:type="gramStart"/>
      <w:r w:rsidR="00836113">
        <w:rPr>
          <w:rFonts w:ascii="Times New Roman" w:hAnsi="Times New Roman" w:cs="Times New Roman"/>
          <w:sz w:val="24"/>
          <w:szCs w:val="24"/>
        </w:rPr>
        <w:t>powers.</w:t>
      </w:r>
      <w:proofErr w:type="gramEnd"/>
      <w:r w:rsidR="00836113">
        <w:rPr>
          <w:rFonts w:ascii="Times New Roman" w:hAnsi="Times New Roman" w:cs="Times New Roman"/>
          <w:sz w:val="24"/>
          <w:szCs w:val="24"/>
        </w:rPr>
        <w:t xml:space="preserve"> </w:t>
      </w:r>
      <w:r w:rsidR="00F53D22">
        <w:rPr>
          <w:rFonts w:ascii="Times New Roman" w:hAnsi="Times New Roman" w:cs="Times New Roman"/>
          <w:sz w:val="24"/>
          <w:szCs w:val="24"/>
        </w:rPr>
        <w:t xml:space="preserve"> Enforced via </w:t>
      </w:r>
      <w:r w:rsidR="00836113">
        <w:rPr>
          <w:rFonts w:ascii="Times New Roman" w:hAnsi="Times New Roman" w:cs="Times New Roman"/>
          <w:sz w:val="24"/>
          <w:szCs w:val="24"/>
        </w:rPr>
        <w:t xml:space="preserve">the Espionage Act, an enormous amount of information related to the </w:t>
      </w:r>
      <w:r w:rsidR="00F53D22">
        <w:rPr>
          <w:rFonts w:ascii="Times New Roman" w:hAnsi="Times New Roman" w:cs="Times New Roman"/>
          <w:sz w:val="24"/>
          <w:szCs w:val="24"/>
        </w:rPr>
        <w:t xml:space="preserve">atomic bombing as well as the effects of radiation was withheld or otherwise partially explicated.  </w:t>
      </w:r>
    </w:p>
    <w:p w:rsidR="00DF158E" w:rsidRDefault="00DF158E" w:rsidP="00F662A8">
      <w:pPr>
        <w:spacing w:line="480" w:lineRule="auto"/>
        <w:rPr>
          <w:rFonts w:ascii="Times New Roman" w:hAnsi="Times New Roman" w:cs="Times New Roman"/>
          <w:sz w:val="24"/>
          <w:szCs w:val="24"/>
        </w:rPr>
      </w:pPr>
    </w:p>
    <w:p w:rsidR="00836113" w:rsidRDefault="00836113" w:rsidP="00F662A8">
      <w:pPr>
        <w:spacing w:line="480" w:lineRule="auto"/>
        <w:rPr>
          <w:rFonts w:ascii="Times New Roman" w:hAnsi="Times New Roman" w:cs="Times New Roman"/>
          <w:sz w:val="24"/>
          <w:szCs w:val="24"/>
        </w:rPr>
      </w:pPr>
    </w:p>
    <w:p w:rsidR="000D18DE" w:rsidRDefault="000D18DE" w:rsidP="00F53D22">
      <w:pPr>
        <w:spacing w:line="480" w:lineRule="auto"/>
        <w:jc w:val="center"/>
        <w:rPr>
          <w:rFonts w:ascii="Times New Roman" w:hAnsi="Times New Roman" w:cs="Times New Roman"/>
          <w:b/>
          <w:bCs/>
          <w:sz w:val="24"/>
          <w:szCs w:val="24"/>
        </w:rPr>
      </w:pPr>
    </w:p>
    <w:p w:rsidR="000D18DE" w:rsidRDefault="000D18DE" w:rsidP="00F53D22">
      <w:pPr>
        <w:spacing w:line="480" w:lineRule="auto"/>
        <w:jc w:val="center"/>
        <w:rPr>
          <w:rFonts w:ascii="Times New Roman" w:hAnsi="Times New Roman" w:cs="Times New Roman"/>
          <w:b/>
          <w:bCs/>
          <w:sz w:val="24"/>
          <w:szCs w:val="24"/>
        </w:rPr>
      </w:pPr>
    </w:p>
    <w:p w:rsidR="000D18DE" w:rsidRDefault="000D18DE" w:rsidP="00F53D22">
      <w:pPr>
        <w:spacing w:line="480" w:lineRule="auto"/>
        <w:jc w:val="center"/>
        <w:rPr>
          <w:rFonts w:ascii="Times New Roman" w:hAnsi="Times New Roman" w:cs="Times New Roman"/>
          <w:b/>
          <w:bCs/>
          <w:sz w:val="24"/>
          <w:szCs w:val="24"/>
        </w:rPr>
      </w:pPr>
    </w:p>
    <w:p w:rsidR="000D18DE" w:rsidRDefault="000D18DE" w:rsidP="00F96BC5">
      <w:pPr>
        <w:spacing w:line="480" w:lineRule="auto"/>
        <w:rPr>
          <w:rFonts w:ascii="Times New Roman" w:hAnsi="Times New Roman" w:cs="Times New Roman"/>
          <w:b/>
          <w:bCs/>
          <w:sz w:val="24"/>
          <w:szCs w:val="24"/>
        </w:rPr>
      </w:pPr>
    </w:p>
    <w:p w:rsidR="00A100F1" w:rsidRDefault="00A100F1" w:rsidP="00F53D22">
      <w:pPr>
        <w:spacing w:line="480" w:lineRule="auto"/>
        <w:jc w:val="center"/>
        <w:rPr>
          <w:rFonts w:ascii="Times New Roman" w:hAnsi="Times New Roman" w:cs="Times New Roman"/>
          <w:b/>
          <w:bCs/>
          <w:sz w:val="24"/>
          <w:szCs w:val="24"/>
        </w:rPr>
        <w:sectPr w:rsidR="00A100F1" w:rsidSect="00170B82">
          <w:headerReference w:type="default" r:id="rId10"/>
          <w:footerReference w:type="default" r:id="rId11"/>
          <w:headerReference w:type="first" r:id="rId12"/>
          <w:footerReference w:type="first" r:id="rId13"/>
          <w:pgSz w:w="12240" w:h="15840"/>
          <w:pgMar w:top="1440" w:right="1440" w:bottom="1440" w:left="1440" w:header="720" w:footer="720" w:gutter="0"/>
          <w:pgNumType w:fmt="lowerRoman" w:start="1"/>
          <w:cols w:space="720"/>
          <w:titlePg/>
          <w:docGrid w:linePitch="360"/>
        </w:sectPr>
      </w:pPr>
      <w:bookmarkStart w:id="0" w:name="_GoBack"/>
      <w:bookmarkEnd w:id="0"/>
    </w:p>
    <w:p w:rsidR="00F53D22" w:rsidRDefault="00F53D22" w:rsidP="00F53D22">
      <w:p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rPr>
        <w:lastRenderedPageBreak/>
        <w:t>Introduction</w:t>
      </w:r>
    </w:p>
    <w:p w:rsidR="000D18DE" w:rsidRPr="00F53D22" w:rsidRDefault="000D18DE" w:rsidP="00435785">
      <w:pPr>
        <w:spacing w:line="480" w:lineRule="auto"/>
        <w:ind w:firstLine="720"/>
        <w:rPr>
          <w:rFonts w:ascii="Times New Roman" w:hAnsi="Times New Roman" w:cs="Times New Roman"/>
          <w:sz w:val="24"/>
          <w:szCs w:val="24"/>
        </w:rPr>
      </w:pPr>
      <w:r>
        <w:rPr>
          <w:rFonts w:ascii="Times New Roman" w:hAnsi="Times New Roman" w:cs="Times New Roman"/>
          <w:sz w:val="24"/>
          <w:szCs w:val="24"/>
        </w:rPr>
        <w:t>The American people woke up in cities all across America on August 7</w:t>
      </w:r>
      <w:r w:rsidRPr="00DF158E">
        <w:rPr>
          <w:rFonts w:ascii="Times New Roman" w:hAnsi="Times New Roman" w:cs="Times New Roman"/>
          <w:sz w:val="24"/>
          <w:szCs w:val="24"/>
          <w:vertAlign w:val="superscript"/>
        </w:rPr>
        <w:t>th</w:t>
      </w:r>
      <w:r>
        <w:rPr>
          <w:rFonts w:ascii="Times New Roman" w:hAnsi="Times New Roman" w:cs="Times New Roman"/>
          <w:sz w:val="24"/>
          <w:szCs w:val="24"/>
        </w:rPr>
        <w:t>, 1945 and read in their newspapers and were read on the radio a statement by President Harry Truman.  Time Magaz</w:t>
      </w:r>
      <w:r w:rsidR="006C6929">
        <w:rPr>
          <w:rFonts w:ascii="Times New Roman" w:hAnsi="Times New Roman" w:cs="Times New Roman"/>
          <w:sz w:val="24"/>
          <w:szCs w:val="24"/>
        </w:rPr>
        <w:t>ine summarizes this</w:t>
      </w:r>
      <w:r w:rsidR="00435785">
        <w:rPr>
          <w:rFonts w:ascii="Times New Roman" w:hAnsi="Times New Roman" w:cs="Times New Roman"/>
          <w:sz w:val="24"/>
          <w:szCs w:val="24"/>
        </w:rPr>
        <w:t xml:space="preserve"> presidential</w:t>
      </w:r>
      <w:r w:rsidR="006C6929">
        <w:rPr>
          <w:rFonts w:ascii="Times New Roman" w:hAnsi="Times New Roman" w:cs="Times New Roman"/>
          <w:sz w:val="24"/>
          <w:szCs w:val="24"/>
        </w:rPr>
        <w:t xml:space="preserve"> statement, </w:t>
      </w:r>
      <w:r>
        <w:rPr>
          <w:rFonts w:ascii="Times New Roman" w:hAnsi="Times New Roman" w:cs="Times New Roman"/>
          <w:sz w:val="24"/>
          <w:szCs w:val="24"/>
        </w:rPr>
        <w:t>“Sixteen hours ago an American airplane dropped one bomb on Hiroshima, an important Japanese army base.  That bomb had more power than 20,000 tons of TNT. … It is an atomic bomb.  It is a harnessing of the basic power of the universe…. What has been done is the greatest achievement o</w:t>
      </w:r>
      <w:r w:rsidR="006C6929">
        <w:rPr>
          <w:rFonts w:ascii="Times New Roman" w:hAnsi="Times New Roman" w:cs="Times New Roman"/>
          <w:sz w:val="24"/>
          <w:szCs w:val="24"/>
        </w:rPr>
        <w:t>f organized science in history…</w:t>
      </w:r>
      <w:r>
        <w:rPr>
          <w:rFonts w:ascii="Times New Roman" w:hAnsi="Times New Roman" w:cs="Times New Roman"/>
          <w:sz w:val="24"/>
          <w:szCs w:val="24"/>
        </w:rPr>
        <w:t>”</w:t>
      </w:r>
      <w:r>
        <w:rPr>
          <w:rStyle w:val="FootnoteReference"/>
          <w:rFonts w:ascii="Times New Roman" w:hAnsi="Times New Roman" w:cs="Times New Roman"/>
          <w:sz w:val="24"/>
          <w:szCs w:val="24"/>
        </w:rPr>
        <w:footnoteReference w:id="1"/>
      </w:r>
      <w:r w:rsidR="006C6929">
        <w:rPr>
          <w:rFonts w:ascii="Times New Roman" w:hAnsi="Times New Roman" w:cs="Times New Roman"/>
          <w:sz w:val="24"/>
          <w:szCs w:val="24"/>
        </w:rPr>
        <w:t xml:space="preserve">  </w:t>
      </w:r>
      <w:r w:rsidR="00435785">
        <w:rPr>
          <w:rFonts w:ascii="Times New Roman" w:hAnsi="Times New Roman" w:cs="Times New Roman"/>
          <w:sz w:val="24"/>
          <w:szCs w:val="24"/>
        </w:rPr>
        <w:t>While nobody knew the exact future power of nuclear energy, it was recognized that t</w:t>
      </w:r>
      <w:r w:rsidR="006C6929">
        <w:rPr>
          <w:rFonts w:ascii="Times New Roman" w:hAnsi="Times New Roman" w:cs="Times New Roman"/>
          <w:sz w:val="24"/>
          <w:szCs w:val="24"/>
        </w:rPr>
        <w:t>he atomic bomb was arguably the most important scientific achievement since fire</w:t>
      </w:r>
      <w:r w:rsidR="00435785">
        <w:rPr>
          <w:rFonts w:ascii="Times New Roman" w:hAnsi="Times New Roman" w:cs="Times New Roman"/>
          <w:sz w:val="24"/>
          <w:szCs w:val="24"/>
        </w:rPr>
        <w:t xml:space="preserve">.  Humanity’s destructive capability rocketed to frightening and unknown levels.  </w:t>
      </w:r>
    </w:p>
    <w:p w:rsidR="00BA313C" w:rsidRDefault="00173A81" w:rsidP="006C6929">
      <w:pPr>
        <w:spacing w:line="480" w:lineRule="auto"/>
        <w:ind w:firstLine="720"/>
        <w:rPr>
          <w:rFonts w:ascii="Times New Roman" w:hAnsi="Times New Roman" w:cs="Times New Roman"/>
          <w:sz w:val="24"/>
          <w:szCs w:val="24"/>
        </w:rPr>
      </w:pPr>
      <w:r w:rsidRPr="009D6CAC">
        <w:rPr>
          <w:rFonts w:ascii="Times New Roman" w:hAnsi="Times New Roman" w:cs="Times New Roman"/>
          <w:sz w:val="24"/>
          <w:szCs w:val="24"/>
        </w:rPr>
        <w:t xml:space="preserve">“Now I am become death; the </w:t>
      </w:r>
      <w:r w:rsidR="00942A5A">
        <w:rPr>
          <w:rFonts w:ascii="Times New Roman" w:hAnsi="Times New Roman" w:cs="Times New Roman"/>
          <w:sz w:val="24"/>
          <w:szCs w:val="24"/>
        </w:rPr>
        <w:t>destroyer</w:t>
      </w:r>
      <w:r w:rsidRPr="009D6CAC">
        <w:rPr>
          <w:rFonts w:ascii="Times New Roman" w:hAnsi="Times New Roman" w:cs="Times New Roman"/>
          <w:sz w:val="24"/>
          <w:szCs w:val="24"/>
        </w:rPr>
        <w:t xml:space="preserve"> of worlds.”  </w:t>
      </w:r>
      <w:r w:rsidR="009D6CAC" w:rsidRPr="009D6CAC">
        <w:rPr>
          <w:rFonts w:ascii="Times New Roman" w:hAnsi="Times New Roman" w:cs="Times New Roman"/>
          <w:sz w:val="24"/>
          <w:szCs w:val="24"/>
        </w:rPr>
        <w:t>J.</w:t>
      </w:r>
      <w:r w:rsidR="00773D61">
        <w:rPr>
          <w:rFonts w:ascii="Times New Roman" w:hAnsi="Times New Roman" w:cs="Times New Roman"/>
          <w:sz w:val="24"/>
          <w:szCs w:val="24"/>
        </w:rPr>
        <w:t xml:space="preserve"> Robert Oppenheimer quoted</w:t>
      </w:r>
      <w:r w:rsidRPr="009D6CAC">
        <w:rPr>
          <w:rFonts w:ascii="Times New Roman" w:hAnsi="Times New Roman" w:cs="Times New Roman"/>
          <w:sz w:val="24"/>
          <w:szCs w:val="24"/>
        </w:rPr>
        <w:t xml:space="preserve"> the Bhagavad Gita</w:t>
      </w:r>
      <w:r w:rsidR="00942A5A">
        <w:rPr>
          <w:rStyle w:val="FootnoteReference"/>
          <w:rFonts w:ascii="Times New Roman" w:hAnsi="Times New Roman" w:cs="Times New Roman"/>
          <w:sz w:val="24"/>
          <w:szCs w:val="24"/>
        </w:rPr>
        <w:footnoteReference w:id="2"/>
      </w:r>
      <w:r w:rsidRPr="009D6CAC">
        <w:rPr>
          <w:rFonts w:ascii="Times New Roman" w:hAnsi="Times New Roman" w:cs="Times New Roman"/>
          <w:sz w:val="24"/>
          <w:szCs w:val="24"/>
        </w:rPr>
        <w:t xml:space="preserve"> when he uttered those immortal words at the conclusion of the Trinity Test </w:t>
      </w:r>
      <w:r w:rsidR="00BA313C">
        <w:rPr>
          <w:rFonts w:ascii="Times New Roman" w:hAnsi="Times New Roman" w:cs="Times New Roman"/>
          <w:sz w:val="24"/>
          <w:szCs w:val="24"/>
        </w:rPr>
        <w:t>on</w:t>
      </w:r>
      <w:r w:rsidRPr="009D6CAC">
        <w:rPr>
          <w:rFonts w:ascii="Times New Roman" w:hAnsi="Times New Roman" w:cs="Times New Roman"/>
          <w:sz w:val="24"/>
          <w:szCs w:val="24"/>
        </w:rPr>
        <w:t xml:space="preserve"> </w:t>
      </w:r>
      <w:r w:rsidR="00BA313C">
        <w:rPr>
          <w:rFonts w:ascii="Times New Roman" w:hAnsi="Times New Roman" w:cs="Times New Roman"/>
          <w:sz w:val="24"/>
          <w:szCs w:val="24"/>
        </w:rPr>
        <w:t xml:space="preserve">the Alamogordo Reservation in </w:t>
      </w:r>
      <w:r w:rsidR="00942A5A">
        <w:rPr>
          <w:rFonts w:ascii="Times New Roman" w:hAnsi="Times New Roman" w:cs="Times New Roman"/>
          <w:sz w:val="24"/>
          <w:szCs w:val="24"/>
        </w:rPr>
        <w:t xml:space="preserve">Los Alamos, </w:t>
      </w:r>
      <w:r w:rsidR="00BA313C">
        <w:rPr>
          <w:rFonts w:ascii="Times New Roman" w:hAnsi="Times New Roman" w:cs="Times New Roman"/>
          <w:sz w:val="24"/>
          <w:szCs w:val="24"/>
        </w:rPr>
        <w:t xml:space="preserve">New Mexico </w:t>
      </w:r>
      <w:r w:rsidR="0069033B">
        <w:rPr>
          <w:rFonts w:ascii="Times New Roman" w:hAnsi="Times New Roman" w:cs="Times New Roman"/>
          <w:sz w:val="24"/>
          <w:szCs w:val="24"/>
        </w:rPr>
        <w:t>on July 16</w:t>
      </w:r>
      <w:r w:rsidR="0069033B" w:rsidRPr="0069033B">
        <w:rPr>
          <w:rFonts w:ascii="Times New Roman" w:hAnsi="Times New Roman" w:cs="Times New Roman"/>
          <w:sz w:val="24"/>
          <w:szCs w:val="24"/>
          <w:vertAlign w:val="superscript"/>
        </w:rPr>
        <w:t>th</w:t>
      </w:r>
      <w:r w:rsidR="0069033B">
        <w:rPr>
          <w:rFonts w:ascii="Times New Roman" w:hAnsi="Times New Roman" w:cs="Times New Roman"/>
          <w:sz w:val="24"/>
          <w:szCs w:val="24"/>
        </w:rPr>
        <w:t>, 1945.</w:t>
      </w:r>
      <w:r w:rsidR="0069033B" w:rsidRPr="009D6CAC">
        <w:rPr>
          <w:rStyle w:val="FootnoteReference"/>
          <w:rFonts w:ascii="Times New Roman" w:hAnsi="Times New Roman" w:cs="Times New Roman"/>
          <w:sz w:val="24"/>
          <w:szCs w:val="24"/>
        </w:rPr>
        <w:footnoteReference w:id="3"/>
      </w:r>
      <w:r w:rsidRPr="009D6CAC">
        <w:rPr>
          <w:rFonts w:ascii="Times New Roman" w:hAnsi="Times New Roman" w:cs="Times New Roman"/>
          <w:sz w:val="24"/>
          <w:szCs w:val="24"/>
        </w:rPr>
        <w:t xml:space="preserve">  </w:t>
      </w:r>
      <w:r w:rsidR="00773D61">
        <w:rPr>
          <w:rFonts w:ascii="Times New Roman" w:hAnsi="Times New Roman" w:cs="Times New Roman"/>
          <w:sz w:val="24"/>
          <w:szCs w:val="24"/>
        </w:rPr>
        <w:t xml:space="preserve">The Trinity Test was the culmination of over $2,000,000,000 in government expenditure and in effect ushered in the nuclear age.  </w:t>
      </w:r>
      <w:r w:rsidR="00942A5A">
        <w:rPr>
          <w:rFonts w:ascii="Times New Roman" w:hAnsi="Times New Roman" w:cs="Times New Roman"/>
          <w:sz w:val="24"/>
          <w:szCs w:val="24"/>
        </w:rPr>
        <w:t>V</w:t>
      </w:r>
      <w:r w:rsidRPr="009D6CAC">
        <w:rPr>
          <w:rFonts w:ascii="Times New Roman" w:hAnsi="Times New Roman" w:cs="Times New Roman"/>
          <w:sz w:val="24"/>
          <w:szCs w:val="24"/>
        </w:rPr>
        <w:t xml:space="preserve">irtually </w:t>
      </w:r>
      <w:r w:rsidR="00BA313C">
        <w:rPr>
          <w:rFonts w:ascii="Times New Roman" w:hAnsi="Times New Roman" w:cs="Times New Roman"/>
          <w:sz w:val="24"/>
          <w:szCs w:val="24"/>
        </w:rPr>
        <w:t>all</w:t>
      </w:r>
      <w:r w:rsidR="0069033B">
        <w:rPr>
          <w:rFonts w:ascii="Times New Roman" w:hAnsi="Times New Roman" w:cs="Times New Roman"/>
          <w:sz w:val="24"/>
          <w:szCs w:val="24"/>
        </w:rPr>
        <w:t xml:space="preserve"> American</w:t>
      </w:r>
      <w:r w:rsidR="00BA313C">
        <w:rPr>
          <w:rFonts w:ascii="Times New Roman" w:hAnsi="Times New Roman" w:cs="Times New Roman"/>
          <w:sz w:val="24"/>
          <w:szCs w:val="24"/>
        </w:rPr>
        <w:t>s</w:t>
      </w:r>
      <w:r w:rsidRPr="009D6CAC">
        <w:rPr>
          <w:rFonts w:ascii="Times New Roman" w:hAnsi="Times New Roman" w:cs="Times New Roman"/>
          <w:sz w:val="24"/>
          <w:szCs w:val="24"/>
        </w:rPr>
        <w:t xml:space="preserve"> knew nothing about the Manhattan Project or </w:t>
      </w:r>
      <w:r w:rsidR="00942A5A">
        <w:rPr>
          <w:rFonts w:ascii="Times New Roman" w:hAnsi="Times New Roman" w:cs="Times New Roman"/>
          <w:sz w:val="24"/>
          <w:szCs w:val="24"/>
        </w:rPr>
        <w:t>the prospects of</w:t>
      </w:r>
      <w:r w:rsidR="0071199E">
        <w:rPr>
          <w:rFonts w:ascii="Times New Roman" w:hAnsi="Times New Roman" w:cs="Times New Roman"/>
          <w:sz w:val="24"/>
          <w:szCs w:val="24"/>
        </w:rPr>
        <w:t xml:space="preserve"> harnessing</w:t>
      </w:r>
      <w:r w:rsidR="00942A5A">
        <w:rPr>
          <w:rFonts w:ascii="Times New Roman" w:hAnsi="Times New Roman" w:cs="Times New Roman"/>
          <w:sz w:val="24"/>
          <w:szCs w:val="24"/>
        </w:rPr>
        <w:t xml:space="preserve"> </w:t>
      </w:r>
      <w:r w:rsidRPr="009D6CAC">
        <w:rPr>
          <w:rFonts w:ascii="Times New Roman" w:hAnsi="Times New Roman" w:cs="Times New Roman"/>
          <w:sz w:val="24"/>
          <w:szCs w:val="24"/>
        </w:rPr>
        <w:t>nuclear energy at the time</w:t>
      </w:r>
      <w:r w:rsidR="00942A5A">
        <w:rPr>
          <w:rFonts w:ascii="Times New Roman" w:hAnsi="Times New Roman" w:cs="Times New Roman"/>
          <w:sz w:val="24"/>
          <w:szCs w:val="24"/>
        </w:rPr>
        <w:t xml:space="preserve"> of the bombing of Hiroshima on August 6</w:t>
      </w:r>
      <w:r w:rsidR="00942A5A" w:rsidRPr="00942A5A">
        <w:rPr>
          <w:rFonts w:ascii="Times New Roman" w:hAnsi="Times New Roman" w:cs="Times New Roman"/>
          <w:sz w:val="24"/>
          <w:szCs w:val="24"/>
          <w:vertAlign w:val="superscript"/>
        </w:rPr>
        <w:t>th</w:t>
      </w:r>
      <w:r w:rsidR="00942A5A">
        <w:rPr>
          <w:rFonts w:ascii="Times New Roman" w:hAnsi="Times New Roman" w:cs="Times New Roman"/>
          <w:sz w:val="24"/>
          <w:szCs w:val="24"/>
        </w:rPr>
        <w:t>, 1945</w:t>
      </w:r>
      <w:r w:rsidR="00F43F28">
        <w:rPr>
          <w:rFonts w:ascii="Times New Roman" w:hAnsi="Times New Roman" w:cs="Times New Roman"/>
          <w:sz w:val="24"/>
          <w:szCs w:val="24"/>
        </w:rPr>
        <w:t xml:space="preserve">. </w:t>
      </w:r>
      <w:r w:rsidR="008C38FA">
        <w:rPr>
          <w:rFonts w:ascii="Times New Roman" w:hAnsi="Times New Roman" w:cs="Times New Roman"/>
          <w:sz w:val="24"/>
          <w:szCs w:val="24"/>
        </w:rPr>
        <w:t xml:space="preserve">  After learning about </w:t>
      </w:r>
      <w:r w:rsidR="006F5439">
        <w:rPr>
          <w:rFonts w:ascii="Times New Roman" w:hAnsi="Times New Roman" w:cs="Times New Roman"/>
          <w:sz w:val="24"/>
          <w:szCs w:val="24"/>
        </w:rPr>
        <w:t xml:space="preserve">the </w:t>
      </w:r>
      <w:r w:rsidR="008C38FA">
        <w:rPr>
          <w:rFonts w:ascii="Times New Roman" w:hAnsi="Times New Roman" w:cs="Times New Roman"/>
          <w:sz w:val="24"/>
          <w:szCs w:val="24"/>
        </w:rPr>
        <w:t xml:space="preserve">nuclear </w:t>
      </w:r>
      <w:r w:rsidR="006F5439">
        <w:rPr>
          <w:rFonts w:ascii="Times New Roman" w:hAnsi="Times New Roman" w:cs="Times New Roman"/>
          <w:sz w:val="24"/>
          <w:szCs w:val="24"/>
        </w:rPr>
        <w:t>bomb</w:t>
      </w:r>
      <w:r w:rsidR="008C38FA">
        <w:rPr>
          <w:rFonts w:ascii="Times New Roman" w:hAnsi="Times New Roman" w:cs="Times New Roman"/>
          <w:sz w:val="24"/>
          <w:szCs w:val="24"/>
        </w:rPr>
        <w:t>, s</w:t>
      </w:r>
      <w:r w:rsidR="00F43F28">
        <w:rPr>
          <w:rFonts w:ascii="Times New Roman" w:hAnsi="Times New Roman" w:cs="Times New Roman"/>
          <w:sz w:val="24"/>
          <w:szCs w:val="24"/>
        </w:rPr>
        <w:t>ome</w:t>
      </w:r>
      <w:r w:rsidR="00B8290B">
        <w:rPr>
          <w:rFonts w:ascii="Times New Roman" w:hAnsi="Times New Roman" w:cs="Times New Roman"/>
          <w:sz w:val="24"/>
          <w:szCs w:val="24"/>
        </w:rPr>
        <w:t xml:space="preserve"> people </w:t>
      </w:r>
      <w:r w:rsidR="00BA313C">
        <w:rPr>
          <w:rFonts w:ascii="Times New Roman" w:hAnsi="Times New Roman" w:cs="Times New Roman"/>
          <w:sz w:val="24"/>
          <w:szCs w:val="24"/>
        </w:rPr>
        <w:t>protest</w:t>
      </w:r>
      <w:r w:rsidR="006F5439">
        <w:rPr>
          <w:rFonts w:ascii="Times New Roman" w:hAnsi="Times New Roman" w:cs="Times New Roman"/>
          <w:sz w:val="24"/>
          <w:szCs w:val="24"/>
        </w:rPr>
        <w:t>ed</w:t>
      </w:r>
      <w:r w:rsidR="00F43F28">
        <w:rPr>
          <w:rFonts w:ascii="Times New Roman" w:hAnsi="Times New Roman" w:cs="Times New Roman"/>
          <w:sz w:val="24"/>
          <w:szCs w:val="24"/>
        </w:rPr>
        <w:t xml:space="preserve"> </w:t>
      </w:r>
      <w:r w:rsidR="00B8290B">
        <w:rPr>
          <w:rFonts w:ascii="Times New Roman" w:hAnsi="Times New Roman" w:cs="Times New Roman"/>
          <w:sz w:val="24"/>
          <w:szCs w:val="24"/>
        </w:rPr>
        <w:t xml:space="preserve">in </w:t>
      </w:r>
      <w:r w:rsidR="00F43F28">
        <w:rPr>
          <w:rFonts w:ascii="Times New Roman" w:hAnsi="Times New Roman" w:cs="Times New Roman"/>
          <w:sz w:val="24"/>
          <w:szCs w:val="24"/>
        </w:rPr>
        <w:t xml:space="preserve">print </w:t>
      </w:r>
      <w:r w:rsidR="00B8290B">
        <w:rPr>
          <w:rFonts w:ascii="Times New Roman" w:hAnsi="Times New Roman" w:cs="Times New Roman"/>
          <w:sz w:val="24"/>
          <w:szCs w:val="24"/>
        </w:rPr>
        <w:t>as well as radio</w:t>
      </w:r>
      <w:r w:rsidR="006F5439">
        <w:rPr>
          <w:rFonts w:ascii="Times New Roman" w:hAnsi="Times New Roman" w:cs="Times New Roman"/>
          <w:sz w:val="24"/>
          <w:szCs w:val="24"/>
        </w:rPr>
        <w:t xml:space="preserve"> with </w:t>
      </w:r>
      <w:r w:rsidR="00F43F28">
        <w:rPr>
          <w:rFonts w:ascii="Times New Roman" w:hAnsi="Times New Roman" w:cs="Times New Roman"/>
          <w:sz w:val="24"/>
          <w:szCs w:val="24"/>
        </w:rPr>
        <w:t>soaring rhetoric</w:t>
      </w:r>
      <w:r w:rsidR="00BA313C">
        <w:rPr>
          <w:rFonts w:ascii="Times New Roman" w:hAnsi="Times New Roman" w:cs="Times New Roman"/>
          <w:sz w:val="24"/>
          <w:szCs w:val="24"/>
        </w:rPr>
        <w:t>,</w:t>
      </w:r>
      <w:r w:rsidR="00F43F28">
        <w:rPr>
          <w:rFonts w:ascii="Times New Roman" w:hAnsi="Times New Roman" w:cs="Times New Roman"/>
          <w:sz w:val="24"/>
          <w:szCs w:val="24"/>
        </w:rPr>
        <w:t xml:space="preserve"> and abhorrence at the </w:t>
      </w:r>
      <w:r w:rsidR="00B8290B">
        <w:rPr>
          <w:rFonts w:ascii="Times New Roman" w:hAnsi="Times New Roman" w:cs="Times New Roman"/>
          <w:sz w:val="24"/>
          <w:szCs w:val="24"/>
        </w:rPr>
        <w:t xml:space="preserve">state of mankind.   Many </w:t>
      </w:r>
      <w:r w:rsidR="00F43F28">
        <w:rPr>
          <w:rFonts w:ascii="Times New Roman" w:hAnsi="Times New Roman" w:cs="Times New Roman"/>
          <w:sz w:val="24"/>
          <w:szCs w:val="24"/>
        </w:rPr>
        <w:t>others felt</w:t>
      </w:r>
      <w:r w:rsidR="00BA313C">
        <w:rPr>
          <w:rFonts w:ascii="Times New Roman" w:hAnsi="Times New Roman" w:cs="Times New Roman"/>
          <w:sz w:val="24"/>
          <w:szCs w:val="24"/>
        </w:rPr>
        <w:t xml:space="preserve"> quiet approval,</w:t>
      </w:r>
      <w:r w:rsidR="00F43F28">
        <w:rPr>
          <w:rFonts w:ascii="Times New Roman" w:hAnsi="Times New Roman" w:cs="Times New Roman"/>
          <w:sz w:val="24"/>
          <w:szCs w:val="24"/>
        </w:rPr>
        <w:t xml:space="preserve"> and even optimism</w:t>
      </w:r>
      <w:r w:rsidR="00B8290B">
        <w:rPr>
          <w:rFonts w:ascii="Times New Roman" w:hAnsi="Times New Roman" w:cs="Times New Roman"/>
          <w:sz w:val="24"/>
          <w:szCs w:val="24"/>
        </w:rPr>
        <w:t>,</w:t>
      </w:r>
      <w:r w:rsidR="00BA313C">
        <w:rPr>
          <w:rFonts w:ascii="Times New Roman" w:hAnsi="Times New Roman" w:cs="Times New Roman"/>
          <w:sz w:val="24"/>
          <w:szCs w:val="24"/>
        </w:rPr>
        <w:t xml:space="preserve"> citing social, religious, racial,</w:t>
      </w:r>
      <w:r w:rsidR="009E494B">
        <w:rPr>
          <w:rFonts w:ascii="Times New Roman" w:hAnsi="Times New Roman" w:cs="Times New Roman"/>
          <w:sz w:val="24"/>
          <w:szCs w:val="24"/>
        </w:rPr>
        <w:t xml:space="preserve"> militaristic,</w:t>
      </w:r>
      <w:r w:rsidR="00BA313C">
        <w:rPr>
          <w:rFonts w:ascii="Times New Roman" w:hAnsi="Times New Roman" w:cs="Times New Roman"/>
          <w:sz w:val="24"/>
          <w:szCs w:val="24"/>
        </w:rPr>
        <w:t xml:space="preserve"> industrial, and scientific reasoning.  People wondered what it meant for the present state of humanity, as well as the </w:t>
      </w:r>
      <w:r w:rsidR="00BA313C">
        <w:rPr>
          <w:rFonts w:ascii="Times New Roman" w:hAnsi="Times New Roman" w:cs="Times New Roman"/>
          <w:sz w:val="24"/>
          <w:szCs w:val="24"/>
        </w:rPr>
        <w:lastRenderedPageBreak/>
        <w:t>future.   Many predicted the</w:t>
      </w:r>
      <w:r w:rsidR="009E494B">
        <w:rPr>
          <w:rFonts w:ascii="Times New Roman" w:hAnsi="Times New Roman" w:cs="Times New Roman"/>
          <w:sz w:val="24"/>
          <w:szCs w:val="24"/>
        </w:rPr>
        <w:t xml:space="preserve"> coming of the apocalypse</w:t>
      </w:r>
      <w:r w:rsidR="0062290E">
        <w:rPr>
          <w:rFonts w:ascii="Times New Roman" w:hAnsi="Times New Roman" w:cs="Times New Roman"/>
          <w:sz w:val="24"/>
          <w:szCs w:val="24"/>
        </w:rPr>
        <w:t>;</w:t>
      </w:r>
      <w:r w:rsidR="006F5439">
        <w:rPr>
          <w:rFonts w:ascii="Times New Roman" w:hAnsi="Times New Roman" w:cs="Times New Roman"/>
          <w:sz w:val="24"/>
          <w:szCs w:val="24"/>
        </w:rPr>
        <w:t xml:space="preserve"> after all, man had not </w:t>
      </w:r>
      <w:r w:rsidR="00BA313C">
        <w:rPr>
          <w:rFonts w:ascii="Times New Roman" w:hAnsi="Times New Roman" w:cs="Times New Roman"/>
          <w:sz w:val="24"/>
          <w:szCs w:val="24"/>
        </w:rPr>
        <w:t xml:space="preserve">been able to cure himself of war yet, why now? </w:t>
      </w:r>
      <w:r w:rsidR="00F662A8">
        <w:rPr>
          <w:rFonts w:ascii="Times New Roman" w:hAnsi="Times New Roman" w:cs="Times New Roman"/>
          <w:sz w:val="24"/>
          <w:szCs w:val="24"/>
        </w:rPr>
        <w:t xml:space="preserve"> Others still were </w:t>
      </w:r>
      <w:r w:rsidR="0062290E">
        <w:rPr>
          <w:rFonts w:ascii="Times New Roman" w:hAnsi="Times New Roman" w:cs="Times New Roman"/>
          <w:sz w:val="24"/>
          <w:szCs w:val="24"/>
        </w:rPr>
        <w:t>confident that atomic weapons would end war</w:t>
      </w:r>
      <w:r w:rsidR="008C38FA">
        <w:rPr>
          <w:rFonts w:ascii="Times New Roman" w:hAnsi="Times New Roman" w:cs="Times New Roman"/>
          <w:sz w:val="24"/>
          <w:szCs w:val="24"/>
        </w:rPr>
        <w:t xml:space="preserve"> once and for all.  Regardless of where Americans lived, where they worshipped, or what color </w:t>
      </w:r>
      <w:r w:rsidR="006F5439">
        <w:rPr>
          <w:rFonts w:ascii="Times New Roman" w:hAnsi="Times New Roman" w:cs="Times New Roman"/>
          <w:sz w:val="24"/>
          <w:szCs w:val="24"/>
        </w:rPr>
        <w:t>their</w:t>
      </w:r>
      <w:r w:rsidR="008C38FA">
        <w:rPr>
          <w:rFonts w:ascii="Times New Roman" w:hAnsi="Times New Roman" w:cs="Times New Roman"/>
          <w:sz w:val="24"/>
          <w:szCs w:val="24"/>
        </w:rPr>
        <w:t xml:space="preserve"> skin was, their reactions were indirectly</w:t>
      </w:r>
      <w:r w:rsidR="00501648">
        <w:rPr>
          <w:rFonts w:ascii="Times New Roman" w:hAnsi="Times New Roman" w:cs="Times New Roman"/>
          <w:sz w:val="24"/>
          <w:szCs w:val="24"/>
        </w:rPr>
        <w:t xml:space="preserve"> influenced by their government as it sought to build a favorable collective memory of the development of and decision to use the atomic bomb. </w:t>
      </w:r>
    </w:p>
    <w:p w:rsidR="00490657" w:rsidRDefault="00501648" w:rsidP="00501648">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US government undertook </w:t>
      </w:r>
      <w:r w:rsidR="008C38FA">
        <w:rPr>
          <w:rFonts w:ascii="Times New Roman" w:hAnsi="Times New Roman" w:cs="Times New Roman"/>
          <w:sz w:val="24"/>
          <w:szCs w:val="24"/>
        </w:rPr>
        <w:t>great effort to shape</w:t>
      </w:r>
      <w:r w:rsidR="006967C9">
        <w:rPr>
          <w:rFonts w:ascii="Times New Roman" w:hAnsi="Times New Roman" w:cs="Times New Roman"/>
          <w:sz w:val="24"/>
          <w:szCs w:val="24"/>
        </w:rPr>
        <w:t xml:space="preserve"> and mold</w:t>
      </w:r>
      <w:r w:rsidR="008C38FA">
        <w:rPr>
          <w:rFonts w:ascii="Times New Roman" w:hAnsi="Times New Roman" w:cs="Times New Roman"/>
          <w:sz w:val="24"/>
          <w:szCs w:val="24"/>
        </w:rPr>
        <w:t xml:space="preserve"> the reaction of the American people to the atomic bomb.  </w:t>
      </w:r>
      <w:r w:rsidR="006F5439">
        <w:rPr>
          <w:rFonts w:ascii="Times New Roman" w:hAnsi="Times New Roman" w:cs="Times New Roman"/>
          <w:sz w:val="24"/>
          <w:szCs w:val="24"/>
        </w:rPr>
        <w:t xml:space="preserve">To their credit, </w:t>
      </w:r>
      <w:r w:rsidR="008C38FA">
        <w:rPr>
          <w:rFonts w:ascii="Times New Roman" w:hAnsi="Times New Roman" w:cs="Times New Roman"/>
          <w:sz w:val="24"/>
          <w:szCs w:val="24"/>
        </w:rPr>
        <w:t>Amer</w:t>
      </w:r>
      <w:r w:rsidR="006F5439">
        <w:rPr>
          <w:rFonts w:ascii="Times New Roman" w:hAnsi="Times New Roman" w:cs="Times New Roman"/>
          <w:sz w:val="24"/>
          <w:szCs w:val="24"/>
        </w:rPr>
        <w:t>icans everywhere</w:t>
      </w:r>
      <w:r w:rsidR="008C38FA">
        <w:rPr>
          <w:rFonts w:ascii="Times New Roman" w:hAnsi="Times New Roman" w:cs="Times New Roman"/>
          <w:sz w:val="24"/>
          <w:szCs w:val="24"/>
        </w:rPr>
        <w:t xml:space="preserve"> reacted with great variety, but</w:t>
      </w:r>
      <w:r w:rsidR="006967C9">
        <w:rPr>
          <w:rFonts w:ascii="Times New Roman" w:hAnsi="Times New Roman" w:cs="Times New Roman"/>
          <w:sz w:val="24"/>
          <w:szCs w:val="24"/>
        </w:rPr>
        <w:t xml:space="preserve"> a manipulative dissemination of information </w:t>
      </w:r>
      <w:r w:rsidR="008C38FA">
        <w:rPr>
          <w:rFonts w:ascii="Times New Roman" w:hAnsi="Times New Roman" w:cs="Times New Roman"/>
          <w:sz w:val="24"/>
          <w:szCs w:val="24"/>
        </w:rPr>
        <w:t xml:space="preserve">silenced academic criticism of the decision until the </w:t>
      </w:r>
      <w:proofErr w:type="spellStart"/>
      <w:r w:rsidR="008C38FA">
        <w:rPr>
          <w:rFonts w:ascii="Times New Roman" w:hAnsi="Times New Roman" w:cs="Times New Roman"/>
          <w:sz w:val="24"/>
          <w:szCs w:val="24"/>
        </w:rPr>
        <w:t>mid 1960s</w:t>
      </w:r>
      <w:proofErr w:type="spellEnd"/>
      <w:r w:rsidR="006F5439">
        <w:rPr>
          <w:rFonts w:ascii="Times New Roman" w:hAnsi="Times New Roman" w:cs="Times New Roman"/>
          <w:sz w:val="24"/>
          <w:szCs w:val="24"/>
        </w:rPr>
        <w:t xml:space="preserve"> and prevented most American</w:t>
      </w:r>
      <w:r w:rsidR="006967C9">
        <w:rPr>
          <w:rFonts w:ascii="Times New Roman" w:hAnsi="Times New Roman" w:cs="Times New Roman"/>
          <w:sz w:val="24"/>
          <w:szCs w:val="24"/>
        </w:rPr>
        <w:t xml:space="preserve">s from </w:t>
      </w:r>
      <w:r w:rsidR="006F5439">
        <w:rPr>
          <w:rFonts w:ascii="Times New Roman" w:hAnsi="Times New Roman" w:cs="Times New Roman"/>
          <w:sz w:val="24"/>
          <w:szCs w:val="24"/>
        </w:rPr>
        <w:t xml:space="preserve">learning </w:t>
      </w:r>
      <w:r w:rsidR="006967C9">
        <w:rPr>
          <w:rFonts w:ascii="Times New Roman" w:hAnsi="Times New Roman" w:cs="Times New Roman"/>
          <w:sz w:val="24"/>
          <w:szCs w:val="24"/>
        </w:rPr>
        <w:t>the full story</w:t>
      </w:r>
      <w:r w:rsidR="008C38FA">
        <w:rPr>
          <w:rFonts w:ascii="Times New Roman" w:hAnsi="Times New Roman" w:cs="Times New Roman"/>
          <w:sz w:val="24"/>
          <w:szCs w:val="24"/>
        </w:rPr>
        <w:t xml:space="preserve">.  </w:t>
      </w:r>
      <w:r w:rsidR="00B8290B">
        <w:rPr>
          <w:rFonts w:ascii="Times New Roman" w:hAnsi="Times New Roman" w:cs="Times New Roman"/>
          <w:sz w:val="24"/>
          <w:szCs w:val="24"/>
        </w:rPr>
        <w:t>T</w:t>
      </w:r>
      <w:r w:rsidR="00BA313C">
        <w:rPr>
          <w:rFonts w:ascii="Times New Roman" w:hAnsi="Times New Roman" w:cs="Times New Roman"/>
          <w:sz w:val="24"/>
          <w:szCs w:val="24"/>
        </w:rPr>
        <w:t xml:space="preserve">he war-weary American public </w:t>
      </w:r>
      <w:r w:rsidR="006F5439">
        <w:rPr>
          <w:rFonts w:ascii="Times New Roman" w:hAnsi="Times New Roman" w:cs="Times New Roman"/>
          <w:sz w:val="24"/>
          <w:szCs w:val="24"/>
        </w:rPr>
        <w:t>heard</w:t>
      </w:r>
      <w:r w:rsidR="00B8290B">
        <w:rPr>
          <w:rFonts w:ascii="Times New Roman" w:hAnsi="Times New Roman" w:cs="Times New Roman"/>
          <w:sz w:val="24"/>
          <w:szCs w:val="24"/>
        </w:rPr>
        <w:t xml:space="preserve"> a half truth about this weapon and relevant information </w:t>
      </w:r>
      <w:r>
        <w:rPr>
          <w:rFonts w:ascii="Times New Roman" w:hAnsi="Times New Roman" w:cs="Times New Roman"/>
          <w:sz w:val="24"/>
          <w:szCs w:val="24"/>
        </w:rPr>
        <w:t xml:space="preserve">was </w:t>
      </w:r>
      <w:r w:rsidR="00BA313C">
        <w:rPr>
          <w:rFonts w:ascii="Times New Roman" w:hAnsi="Times New Roman" w:cs="Times New Roman"/>
          <w:sz w:val="24"/>
          <w:szCs w:val="24"/>
        </w:rPr>
        <w:t>closel</w:t>
      </w:r>
      <w:r w:rsidR="00B8290B">
        <w:rPr>
          <w:rFonts w:ascii="Times New Roman" w:hAnsi="Times New Roman" w:cs="Times New Roman"/>
          <w:sz w:val="24"/>
          <w:szCs w:val="24"/>
        </w:rPr>
        <w:t xml:space="preserve">y controlled by the government.  This was done in pursuit of shaping the </w:t>
      </w:r>
      <w:r w:rsidR="00BA313C">
        <w:rPr>
          <w:rFonts w:ascii="Times New Roman" w:hAnsi="Times New Roman" w:cs="Times New Roman"/>
          <w:sz w:val="24"/>
          <w:szCs w:val="24"/>
        </w:rPr>
        <w:t>collective memory</w:t>
      </w:r>
      <w:r w:rsidR="00B8290B">
        <w:rPr>
          <w:rFonts w:ascii="Times New Roman" w:hAnsi="Times New Roman" w:cs="Times New Roman"/>
          <w:sz w:val="24"/>
          <w:szCs w:val="24"/>
        </w:rPr>
        <w:t xml:space="preserve"> about the end of the war</w:t>
      </w:r>
      <w:r w:rsidR="006967C9">
        <w:rPr>
          <w:rFonts w:ascii="Times New Roman" w:hAnsi="Times New Roman" w:cs="Times New Roman"/>
          <w:sz w:val="24"/>
          <w:szCs w:val="24"/>
        </w:rPr>
        <w:t>, and it what light American’s would remember it in</w:t>
      </w:r>
      <w:r w:rsidR="008C38FA">
        <w:rPr>
          <w:rFonts w:ascii="Times New Roman" w:hAnsi="Times New Roman" w:cs="Times New Roman"/>
          <w:sz w:val="24"/>
          <w:szCs w:val="24"/>
        </w:rPr>
        <w:t>.  This process was facilitated</w:t>
      </w:r>
      <w:r w:rsidR="00B8290B">
        <w:rPr>
          <w:rFonts w:ascii="Times New Roman" w:hAnsi="Times New Roman" w:cs="Times New Roman"/>
          <w:sz w:val="24"/>
          <w:szCs w:val="24"/>
        </w:rPr>
        <w:t xml:space="preserve"> through</w:t>
      </w:r>
      <w:r w:rsidR="00BA313C">
        <w:rPr>
          <w:rFonts w:ascii="Times New Roman" w:hAnsi="Times New Roman" w:cs="Times New Roman"/>
          <w:sz w:val="24"/>
          <w:szCs w:val="24"/>
        </w:rPr>
        <w:t xml:space="preserve"> press releases, the censure of media</w:t>
      </w:r>
      <w:r w:rsidR="008C38FA">
        <w:rPr>
          <w:rFonts w:ascii="Times New Roman" w:hAnsi="Times New Roman" w:cs="Times New Roman"/>
          <w:sz w:val="24"/>
          <w:szCs w:val="24"/>
        </w:rPr>
        <w:t xml:space="preserve">, and control of classified information.  </w:t>
      </w:r>
      <w:r w:rsidR="00BA313C">
        <w:rPr>
          <w:rFonts w:ascii="Times New Roman" w:hAnsi="Times New Roman" w:cs="Times New Roman"/>
          <w:sz w:val="24"/>
          <w:szCs w:val="24"/>
        </w:rPr>
        <w:t xml:space="preserve"> </w:t>
      </w:r>
    </w:p>
    <w:p w:rsidR="00BA313C" w:rsidRDefault="00BA313C" w:rsidP="00EB1B63">
      <w:pPr>
        <w:spacing w:line="480" w:lineRule="auto"/>
        <w:ind w:firstLine="720"/>
        <w:rPr>
          <w:rFonts w:ascii="Times New Roman" w:hAnsi="Times New Roman" w:cs="Times New Roman"/>
          <w:sz w:val="24"/>
          <w:szCs w:val="24"/>
        </w:rPr>
      </w:pPr>
      <w:r w:rsidRPr="009D6CAC">
        <w:rPr>
          <w:rFonts w:ascii="Times New Roman" w:hAnsi="Times New Roman" w:cs="Times New Roman"/>
          <w:sz w:val="24"/>
          <w:szCs w:val="24"/>
        </w:rPr>
        <w:t>Before unpacking America’s reaction to the A</w:t>
      </w:r>
      <w:r w:rsidR="006F5439">
        <w:rPr>
          <w:rFonts w:ascii="Times New Roman" w:hAnsi="Times New Roman" w:cs="Times New Roman"/>
          <w:sz w:val="24"/>
          <w:szCs w:val="24"/>
        </w:rPr>
        <w:t>tomic Bomb</w:t>
      </w:r>
      <w:r w:rsidRPr="009D6CAC">
        <w:rPr>
          <w:rFonts w:ascii="Times New Roman" w:hAnsi="Times New Roman" w:cs="Times New Roman"/>
          <w:sz w:val="24"/>
          <w:szCs w:val="24"/>
        </w:rPr>
        <w:t xml:space="preserve">, the lens </w:t>
      </w:r>
      <w:r>
        <w:rPr>
          <w:rFonts w:ascii="Times New Roman" w:hAnsi="Times New Roman" w:cs="Times New Roman"/>
          <w:sz w:val="24"/>
          <w:szCs w:val="24"/>
        </w:rPr>
        <w:t xml:space="preserve">in real time </w:t>
      </w:r>
      <w:r w:rsidRPr="009D6CAC">
        <w:rPr>
          <w:rFonts w:ascii="Times New Roman" w:hAnsi="Times New Roman" w:cs="Times New Roman"/>
          <w:sz w:val="24"/>
          <w:szCs w:val="24"/>
        </w:rPr>
        <w:t>needs to be recreated while at the same tim</w:t>
      </w:r>
      <w:r>
        <w:rPr>
          <w:rFonts w:ascii="Times New Roman" w:hAnsi="Times New Roman" w:cs="Times New Roman"/>
          <w:sz w:val="24"/>
          <w:szCs w:val="24"/>
        </w:rPr>
        <w:t>e deconstructing the fog of war</w:t>
      </w:r>
      <w:r w:rsidR="0062290E">
        <w:rPr>
          <w:rFonts w:ascii="Times New Roman" w:hAnsi="Times New Roman" w:cs="Times New Roman"/>
          <w:sz w:val="24"/>
          <w:szCs w:val="24"/>
        </w:rPr>
        <w:t xml:space="preserve"> that permeated people’s minds</w:t>
      </w:r>
      <w:r>
        <w:rPr>
          <w:rFonts w:ascii="Times New Roman" w:hAnsi="Times New Roman" w:cs="Times New Roman"/>
          <w:sz w:val="24"/>
          <w:szCs w:val="24"/>
        </w:rPr>
        <w:t>.  The period between the first atomic bombing on August 6</w:t>
      </w:r>
      <w:r w:rsidRPr="00BA313C">
        <w:rPr>
          <w:rFonts w:ascii="Times New Roman" w:hAnsi="Times New Roman" w:cs="Times New Roman"/>
          <w:sz w:val="24"/>
          <w:szCs w:val="24"/>
          <w:vertAlign w:val="superscript"/>
        </w:rPr>
        <w:t>th</w:t>
      </w:r>
      <w:r>
        <w:rPr>
          <w:rFonts w:ascii="Times New Roman" w:hAnsi="Times New Roman" w:cs="Times New Roman"/>
          <w:sz w:val="24"/>
          <w:szCs w:val="24"/>
        </w:rPr>
        <w:t>, 1945 and the surrender of Japan aboard the USS Missouri on September 2</w:t>
      </w:r>
      <w:r w:rsidRPr="00BA313C">
        <w:rPr>
          <w:rFonts w:ascii="Times New Roman" w:hAnsi="Times New Roman" w:cs="Times New Roman"/>
          <w:sz w:val="24"/>
          <w:szCs w:val="24"/>
          <w:vertAlign w:val="superscript"/>
        </w:rPr>
        <w:t>nd</w:t>
      </w:r>
      <w:r>
        <w:rPr>
          <w:rFonts w:ascii="Times New Roman" w:hAnsi="Times New Roman" w:cs="Times New Roman"/>
          <w:sz w:val="24"/>
          <w:szCs w:val="24"/>
        </w:rPr>
        <w:t xml:space="preserve">, 1945, contains </w:t>
      </w:r>
      <w:r w:rsidR="008C38FA">
        <w:rPr>
          <w:rFonts w:ascii="Times New Roman" w:hAnsi="Times New Roman" w:cs="Times New Roman"/>
          <w:sz w:val="24"/>
          <w:szCs w:val="24"/>
        </w:rPr>
        <w:t>several events</w:t>
      </w:r>
      <w:r>
        <w:rPr>
          <w:rFonts w:ascii="Times New Roman" w:hAnsi="Times New Roman" w:cs="Times New Roman"/>
          <w:sz w:val="24"/>
          <w:szCs w:val="24"/>
        </w:rPr>
        <w:t xml:space="preserve"> that impacted</w:t>
      </w:r>
      <w:r w:rsidR="0062290E">
        <w:rPr>
          <w:rFonts w:ascii="Times New Roman" w:hAnsi="Times New Roman" w:cs="Times New Roman"/>
          <w:sz w:val="24"/>
          <w:szCs w:val="24"/>
        </w:rPr>
        <w:t xml:space="preserve"> American perceptions of the </w:t>
      </w:r>
      <w:r w:rsidR="00EB1B63">
        <w:rPr>
          <w:rFonts w:ascii="Times New Roman" w:hAnsi="Times New Roman" w:cs="Times New Roman"/>
          <w:sz w:val="24"/>
          <w:szCs w:val="24"/>
        </w:rPr>
        <w:t>last</w:t>
      </w:r>
      <w:r w:rsidR="0062290E">
        <w:rPr>
          <w:rFonts w:ascii="Times New Roman" w:hAnsi="Times New Roman" w:cs="Times New Roman"/>
          <w:sz w:val="24"/>
          <w:szCs w:val="24"/>
        </w:rPr>
        <w:t xml:space="preserve"> stages of the war </w:t>
      </w:r>
      <w:r w:rsidR="00EB1B63">
        <w:rPr>
          <w:rFonts w:ascii="Times New Roman" w:hAnsi="Times New Roman" w:cs="Times New Roman"/>
          <w:sz w:val="24"/>
          <w:szCs w:val="24"/>
        </w:rPr>
        <w:t>in</w:t>
      </w:r>
      <w:r w:rsidR="0062290E">
        <w:rPr>
          <w:rFonts w:ascii="Times New Roman" w:hAnsi="Times New Roman" w:cs="Times New Roman"/>
          <w:sz w:val="24"/>
          <w:szCs w:val="24"/>
        </w:rPr>
        <w:t xml:space="preserve"> the Pacific</w:t>
      </w:r>
      <w:r>
        <w:rPr>
          <w:rFonts w:ascii="Times New Roman" w:hAnsi="Times New Roman" w:cs="Times New Roman"/>
          <w:sz w:val="24"/>
          <w:szCs w:val="24"/>
        </w:rPr>
        <w:t xml:space="preserve">.  Included among these are the Soviet invasion of the Japanese puppet state of </w:t>
      </w:r>
      <w:r w:rsidR="009F64A2">
        <w:rPr>
          <w:rFonts w:ascii="Times New Roman" w:hAnsi="Times New Roman" w:cs="Times New Roman"/>
          <w:sz w:val="24"/>
          <w:szCs w:val="24"/>
        </w:rPr>
        <w:t>Manchukuo</w:t>
      </w:r>
      <w:r>
        <w:rPr>
          <w:rFonts w:ascii="Times New Roman" w:hAnsi="Times New Roman" w:cs="Times New Roman"/>
          <w:sz w:val="24"/>
          <w:szCs w:val="24"/>
        </w:rPr>
        <w:t>, the dropping of the 2</w:t>
      </w:r>
      <w:r w:rsidRPr="00BA313C">
        <w:rPr>
          <w:rFonts w:ascii="Times New Roman" w:hAnsi="Times New Roman" w:cs="Times New Roman"/>
          <w:sz w:val="24"/>
          <w:szCs w:val="24"/>
          <w:vertAlign w:val="superscript"/>
        </w:rPr>
        <w:t>nd</w:t>
      </w:r>
      <w:r>
        <w:rPr>
          <w:rFonts w:ascii="Times New Roman" w:hAnsi="Times New Roman" w:cs="Times New Roman"/>
          <w:sz w:val="24"/>
          <w:szCs w:val="24"/>
        </w:rPr>
        <w:t xml:space="preserve"> bomb on Nagasaki, </w:t>
      </w:r>
      <w:r w:rsidR="00EB1B63">
        <w:rPr>
          <w:rFonts w:ascii="Times New Roman" w:hAnsi="Times New Roman" w:cs="Times New Roman"/>
          <w:sz w:val="24"/>
          <w:szCs w:val="24"/>
        </w:rPr>
        <w:t>and finally the surrender.  It is</w:t>
      </w:r>
      <w:r>
        <w:rPr>
          <w:rFonts w:ascii="Times New Roman" w:hAnsi="Times New Roman" w:cs="Times New Roman"/>
          <w:sz w:val="24"/>
          <w:szCs w:val="24"/>
        </w:rPr>
        <w:t xml:space="preserve"> important to understand the war-time backdrop because these events heavily influenced decision making in the government and how people perceived the decisions.  </w:t>
      </w:r>
    </w:p>
    <w:p w:rsidR="00170B82" w:rsidRPr="00456AA8" w:rsidRDefault="00170B82" w:rsidP="00EB1B63">
      <w:pPr>
        <w:spacing w:line="480" w:lineRule="auto"/>
        <w:ind w:firstLine="720"/>
        <w:rPr>
          <w:rFonts w:asciiTheme="majorBidi" w:hAnsiTheme="majorBidi" w:cstheme="majorBidi"/>
          <w:sz w:val="24"/>
          <w:szCs w:val="24"/>
        </w:rPr>
      </w:pPr>
      <w:r>
        <w:rPr>
          <w:rFonts w:ascii="Times New Roman" w:hAnsi="Times New Roman" w:cs="Times New Roman"/>
          <w:sz w:val="24"/>
          <w:szCs w:val="24"/>
        </w:rPr>
        <w:lastRenderedPageBreak/>
        <w:t>Previous scholarship surrounding the atomic bomb is abound</w:t>
      </w:r>
      <w:r w:rsidR="000A5A01">
        <w:rPr>
          <w:rFonts w:ascii="Times New Roman" w:hAnsi="Times New Roman" w:cs="Times New Roman"/>
          <w:sz w:val="24"/>
          <w:szCs w:val="24"/>
        </w:rPr>
        <w:t>, but the real scholarly discussion bega</w:t>
      </w:r>
      <w:r w:rsidR="00501648">
        <w:rPr>
          <w:rFonts w:ascii="Times New Roman" w:hAnsi="Times New Roman" w:cs="Times New Roman"/>
          <w:sz w:val="24"/>
          <w:szCs w:val="24"/>
        </w:rPr>
        <w:t xml:space="preserve">n in 1965 with Gar </w:t>
      </w:r>
      <w:proofErr w:type="spellStart"/>
      <w:r w:rsidR="00501648">
        <w:rPr>
          <w:rFonts w:ascii="Times New Roman" w:hAnsi="Times New Roman" w:cs="Times New Roman"/>
          <w:sz w:val="24"/>
          <w:szCs w:val="24"/>
        </w:rPr>
        <w:t>Alperovitz’s</w:t>
      </w:r>
      <w:proofErr w:type="spellEnd"/>
      <w:r w:rsidR="00501648">
        <w:rPr>
          <w:rFonts w:ascii="Times New Roman" w:hAnsi="Times New Roman" w:cs="Times New Roman"/>
          <w:sz w:val="24"/>
          <w:szCs w:val="24"/>
        </w:rPr>
        <w:t xml:space="preserve">, “The Decision to Use the Atomic Bomb” which was the same title used by Secretary of war Henry Stimson in his defense of the decision.  </w:t>
      </w:r>
      <w:proofErr w:type="spellStart"/>
      <w:r w:rsidR="00501648">
        <w:rPr>
          <w:rFonts w:ascii="Times New Roman" w:hAnsi="Times New Roman" w:cs="Times New Roman"/>
          <w:sz w:val="24"/>
          <w:szCs w:val="24"/>
        </w:rPr>
        <w:t>Alperovitz</w:t>
      </w:r>
      <w:proofErr w:type="spellEnd"/>
      <w:r w:rsidR="00501648">
        <w:rPr>
          <w:rFonts w:ascii="Times New Roman" w:hAnsi="Times New Roman" w:cs="Times New Roman"/>
          <w:sz w:val="24"/>
          <w:szCs w:val="24"/>
        </w:rPr>
        <w:t xml:space="preserve"> criticized the Truman administration for inadvertently starting the Cold War by dropping the bomb.  The argument is twofold in that it frightened the Soviet Union into occupying Eastern Europe as a security guarantee, and it also shut the communists out of post-war Japan.  He coins the term </w:t>
      </w:r>
      <w:r w:rsidR="00501648">
        <w:rPr>
          <w:rFonts w:ascii="Times New Roman" w:hAnsi="Times New Roman" w:cs="Times New Roman"/>
          <w:i/>
          <w:iCs/>
          <w:sz w:val="24"/>
          <w:szCs w:val="24"/>
        </w:rPr>
        <w:t>nuclear diplomacy</w:t>
      </w:r>
      <w:r w:rsidR="00501648">
        <w:rPr>
          <w:rFonts w:ascii="Times New Roman" w:hAnsi="Times New Roman" w:cs="Times New Roman"/>
          <w:sz w:val="24"/>
          <w:szCs w:val="24"/>
        </w:rPr>
        <w:t xml:space="preserve"> and his work largely frames the debate on the atomic decision.  </w:t>
      </w:r>
    </w:p>
    <w:p w:rsidR="00170B82" w:rsidRPr="003302BB" w:rsidRDefault="00501648" w:rsidP="003302BB">
      <w:pPr>
        <w:spacing w:line="480" w:lineRule="auto"/>
        <w:ind w:firstLine="720"/>
        <w:rPr>
          <w:rFonts w:asciiTheme="majorBidi" w:hAnsiTheme="majorBidi" w:cstheme="majorBidi"/>
          <w:sz w:val="24"/>
          <w:szCs w:val="24"/>
        </w:rPr>
      </w:pPr>
      <w:r w:rsidRPr="00456AA8">
        <w:rPr>
          <w:rFonts w:asciiTheme="majorBidi" w:hAnsiTheme="majorBidi" w:cstheme="majorBidi"/>
          <w:sz w:val="24"/>
          <w:szCs w:val="24"/>
        </w:rPr>
        <w:t>Paul Boyer</w:t>
      </w:r>
      <w:r w:rsidR="00456AA8" w:rsidRPr="00456AA8">
        <w:rPr>
          <w:rFonts w:asciiTheme="majorBidi" w:hAnsiTheme="majorBidi" w:cstheme="majorBidi"/>
          <w:sz w:val="24"/>
          <w:szCs w:val="24"/>
        </w:rPr>
        <w:t xml:space="preserve"> is another significant scholar in my question.  Chapter 10 from</w:t>
      </w:r>
      <w:r w:rsidR="00456AA8">
        <w:rPr>
          <w:rFonts w:asciiTheme="majorBidi" w:hAnsiTheme="majorBidi" w:cstheme="majorBidi"/>
          <w:sz w:val="24"/>
          <w:szCs w:val="24"/>
        </w:rPr>
        <w:t>,</w:t>
      </w:r>
      <w:r w:rsidR="00456AA8" w:rsidRPr="00456AA8">
        <w:rPr>
          <w:rFonts w:asciiTheme="majorBidi" w:hAnsiTheme="majorBidi" w:cstheme="majorBidi"/>
          <w:sz w:val="24"/>
          <w:szCs w:val="24"/>
        </w:rPr>
        <w:t xml:space="preserve"> </w:t>
      </w:r>
      <w:r w:rsidR="00456AA8" w:rsidRPr="00456AA8">
        <w:rPr>
          <w:rFonts w:asciiTheme="majorBidi" w:hAnsiTheme="majorBidi" w:cstheme="majorBidi"/>
          <w:color w:val="000000"/>
          <w:sz w:val="24"/>
          <w:szCs w:val="24"/>
          <w:shd w:val="clear" w:color="auto" w:fill="F9F9F9"/>
        </w:rPr>
        <w:t>By the Bomb's Early Light: American Thought and Culture at the Dawn of the Atomic Age</w:t>
      </w:r>
      <w:r w:rsidR="00456AA8">
        <w:rPr>
          <w:rStyle w:val="apple-converted-space"/>
          <w:rFonts w:asciiTheme="majorBidi" w:hAnsiTheme="majorBidi" w:cstheme="majorBidi"/>
          <w:color w:val="000000"/>
          <w:sz w:val="24"/>
          <w:szCs w:val="24"/>
          <w:shd w:val="clear" w:color="auto" w:fill="F9F9F9"/>
        </w:rPr>
        <w:t xml:space="preserve"> is where most of the evidence for government misuse of power is found.</w:t>
      </w:r>
      <w:r w:rsidR="00456AA8">
        <w:rPr>
          <w:rStyle w:val="FootnoteReference"/>
          <w:rFonts w:asciiTheme="majorBidi" w:hAnsiTheme="majorBidi" w:cstheme="majorBidi"/>
          <w:color w:val="000000"/>
          <w:sz w:val="24"/>
          <w:szCs w:val="24"/>
          <w:shd w:val="clear" w:color="auto" w:fill="F9F9F9"/>
        </w:rPr>
        <w:footnoteReference w:id="4"/>
      </w:r>
      <w:r w:rsidR="00456AA8">
        <w:rPr>
          <w:rStyle w:val="apple-converted-space"/>
          <w:rFonts w:asciiTheme="majorBidi" w:hAnsiTheme="majorBidi" w:cstheme="majorBidi"/>
          <w:color w:val="000000"/>
          <w:sz w:val="24"/>
          <w:szCs w:val="24"/>
          <w:shd w:val="clear" w:color="auto" w:fill="F9F9F9"/>
        </w:rPr>
        <w:t xml:space="preserve">  Boyer recounts instances of government control of information which didn’t allow for much information to be released.  Wartime propaganda controls of the press through enforcement of the Espionage Act forbid the publishing of individual stories of suffering Japanese.  Numbers of civilian casualties were edited out and only ‘military targets’ were reported in numbers destroyed.  </w:t>
      </w:r>
      <w:r w:rsidR="003302BB">
        <w:rPr>
          <w:rStyle w:val="apple-converted-space"/>
          <w:rFonts w:asciiTheme="majorBidi" w:hAnsiTheme="majorBidi" w:cstheme="majorBidi"/>
          <w:color w:val="000000"/>
          <w:sz w:val="24"/>
          <w:szCs w:val="24"/>
          <w:shd w:val="clear" w:color="auto" w:fill="F9F9F9"/>
        </w:rPr>
        <w:t xml:space="preserve">The gruesome reality of the atomic bomb was censured in all US media, with only photos of the mushroom clouds or the destruction printed.  There were no pictures of the dead bodies, or the burn victims, or the radiation victims.  </w:t>
      </w:r>
    </w:p>
    <w:p w:rsidR="008C38FA" w:rsidRPr="008C38FA" w:rsidRDefault="008C38FA" w:rsidP="00BD695E">
      <w:pPr>
        <w:spacing w:line="480" w:lineRule="auto"/>
        <w:ind w:firstLine="720"/>
        <w:jc w:val="center"/>
        <w:rPr>
          <w:rFonts w:ascii="Times New Roman" w:hAnsi="Times New Roman" w:cs="Times New Roman"/>
          <w:b/>
          <w:bCs/>
          <w:sz w:val="24"/>
          <w:szCs w:val="24"/>
        </w:rPr>
      </w:pPr>
      <w:r>
        <w:rPr>
          <w:rFonts w:ascii="Times New Roman" w:hAnsi="Times New Roman" w:cs="Times New Roman"/>
          <w:b/>
          <w:bCs/>
          <w:sz w:val="24"/>
          <w:szCs w:val="24"/>
        </w:rPr>
        <w:t>The Dawning of a New Era</w:t>
      </w:r>
    </w:p>
    <w:p w:rsidR="0062290E" w:rsidRDefault="0071199E" w:rsidP="0020012A">
      <w:pPr>
        <w:spacing w:line="480" w:lineRule="auto"/>
        <w:ind w:firstLine="720"/>
        <w:rPr>
          <w:rFonts w:ascii="Times New Roman" w:hAnsi="Times New Roman" w:cs="Times New Roman"/>
          <w:sz w:val="24"/>
          <w:szCs w:val="24"/>
        </w:rPr>
      </w:pPr>
      <w:r>
        <w:rPr>
          <w:rFonts w:ascii="Times New Roman" w:hAnsi="Times New Roman" w:cs="Times New Roman"/>
          <w:sz w:val="24"/>
          <w:szCs w:val="24"/>
        </w:rPr>
        <w:t>What American</w:t>
      </w:r>
      <w:r w:rsidR="008C38FA">
        <w:rPr>
          <w:rFonts w:ascii="Times New Roman" w:hAnsi="Times New Roman" w:cs="Times New Roman"/>
          <w:sz w:val="24"/>
          <w:szCs w:val="24"/>
        </w:rPr>
        <w:t>s</w:t>
      </w:r>
      <w:r>
        <w:rPr>
          <w:rFonts w:ascii="Times New Roman" w:hAnsi="Times New Roman" w:cs="Times New Roman"/>
          <w:sz w:val="24"/>
          <w:szCs w:val="24"/>
        </w:rPr>
        <w:t xml:space="preserve"> </w:t>
      </w:r>
      <w:r w:rsidR="008C38FA">
        <w:rPr>
          <w:rFonts w:ascii="Times New Roman" w:hAnsi="Times New Roman" w:cs="Times New Roman"/>
          <w:sz w:val="24"/>
          <w:szCs w:val="24"/>
        </w:rPr>
        <w:t>learned when they opened</w:t>
      </w:r>
      <w:r>
        <w:rPr>
          <w:rFonts w:ascii="Times New Roman" w:hAnsi="Times New Roman" w:cs="Times New Roman"/>
          <w:sz w:val="24"/>
          <w:szCs w:val="24"/>
        </w:rPr>
        <w:t xml:space="preserve"> their newspapers and turned </w:t>
      </w:r>
      <w:r w:rsidR="00BA313C">
        <w:rPr>
          <w:rFonts w:ascii="Times New Roman" w:hAnsi="Times New Roman" w:cs="Times New Roman"/>
          <w:sz w:val="24"/>
          <w:szCs w:val="24"/>
        </w:rPr>
        <w:t xml:space="preserve">on their </w:t>
      </w:r>
      <w:r>
        <w:rPr>
          <w:rFonts w:ascii="Times New Roman" w:hAnsi="Times New Roman" w:cs="Times New Roman"/>
          <w:sz w:val="24"/>
          <w:szCs w:val="24"/>
        </w:rPr>
        <w:t xml:space="preserve">radios on that fateful summer morning was that this </w:t>
      </w:r>
      <w:r>
        <w:rPr>
          <w:rFonts w:ascii="Times New Roman" w:hAnsi="Times New Roman" w:cs="Times New Roman"/>
          <w:i/>
          <w:iCs/>
          <w:sz w:val="24"/>
          <w:szCs w:val="24"/>
        </w:rPr>
        <w:t xml:space="preserve">atomic </w:t>
      </w:r>
      <w:r w:rsidRPr="0071199E">
        <w:rPr>
          <w:rFonts w:ascii="Times New Roman" w:hAnsi="Times New Roman" w:cs="Times New Roman"/>
          <w:i/>
          <w:iCs/>
          <w:sz w:val="24"/>
          <w:szCs w:val="24"/>
        </w:rPr>
        <w:t>bomb</w:t>
      </w:r>
      <w:r>
        <w:rPr>
          <w:rFonts w:ascii="Times New Roman" w:hAnsi="Times New Roman" w:cs="Times New Roman"/>
          <w:i/>
          <w:iCs/>
          <w:sz w:val="24"/>
          <w:szCs w:val="24"/>
        </w:rPr>
        <w:t xml:space="preserve"> </w:t>
      </w:r>
      <w:r>
        <w:rPr>
          <w:rFonts w:ascii="Times New Roman" w:hAnsi="Times New Roman" w:cs="Times New Roman"/>
          <w:sz w:val="24"/>
          <w:szCs w:val="24"/>
        </w:rPr>
        <w:t xml:space="preserve">signified </w:t>
      </w:r>
      <w:r w:rsidR="0062290E">
        <w:rPr>
          <w:rFonts w:ascii="Times New Roman" w:hAnsi="Times New Roman" w:cs="Times New Roman"/>
          <w:sz w:val="24"/>
          <w:szCs w:val="24"/>
        </w:rPr>
        <w:t xml:space="preserve">a new </w:t>
      </w:r>
      <w:proofErr w:type="gramStart"/>
      <w:r w:rsidR="0062290E">
        <w:rPr>
          <w:rFonts w:ascii="Times New Roman" w:hAnsi="Times New Roman" w:cs="Times New Roman"/>
          <w:sz w:val="24"/>
          <w:szCs w:val="24"/>
        </w:rPr>
        <w:t>time.</w:t>
      </w:r>
      <w:proofErr w:type="gramEnd"/>
      <w:r w:rsidR="0062290E">
        <w:rPr>
          <w:rFonts w:ascii="Times New Roman" w:hAnsi="Times New Roman" w:cs="Times New Roman"/>
          <w:sz w:val="24"/>
          <w:szCs w:val="24"/>
        </w:rPr>
        <w:t xml:space="preserve"> </w:t>
      </w:r>
      <w:r w:rsidR="00106003">
        <w:rPr>
          <w:rFonts w:ascii="Times New Roman" w:hAnsi="Times New Roman" w:cs="Times New Roman"/>
          <w:sz w:val="24"/>
          <w:szCs w:val="24"/>
        </w:rPr>
        <w:t xml:space="preserve"> </w:t>
      </w:r>
      <w:r w:rsidR="00106003" w:rsidRPr="009D6CAC">
        <w:rPr>
          <w:rFonts w:ascii="Times New Roman" w:hAnsi="Times New Roman" w:cs="Times New Roman"/>
          <w:sz w:val="24"/>
          <w:szCs w:val="24"/>
        </w:rPr>
        <w:t xml:space="preserve"> </w:t>
      </w:r>
      <w:r w:rsidR="00106003">
        <w:rPr>
          <w:rFonts w:ascii="Times New Roman" w:hAnsi="Times New Roman" w:cs="Times New Roman"/>
          <w:sz w:val="24"/>
          <w:szCs w:val="24"/>
        </w:rPr>
        <w:t xml:space="preserve">It was such </w:t>
      </w:r>
      <w:r w:rsidR="00106003">
        <w:rPr>
          <w:rFonts w:ascii="Times New Roman" w:hAnsi="Times New Roman" w:cs="Times New Roman"/>
          <w:sz w:val="24"/>
          <w:szCs w:val="24"/>
        </w:rPr>
        <w:lastRenderedPageBreak/>
        <w:t>sensational news that by August 8</w:t>
      </w:r>
      <w:r w:rsidR="00106003" w:rsidRPr="001A08B8">
        <w:rPr>
          <w:rFonts w:ascii="Times New Roman" w:hAnsi="Times New Roman" w:cs="Times New Roman"/>
          <w:sz w:val="24"/>
          <w:szCs w:val="24"/>
          <w:vertAlign w:val="superscript"/>
        </w:rPr>
        <w:t>th</w:t>
      </w:r>
      <w:r w:rsidR="00106003">
        <w:rPr>
          <w:rFonts w:ascii="Times New Roman" w:hAnsi="Times New Roman" w:cs="Times New Roman"/>
          <w:sz w:val="24"/>
          <w:szCs w:val="24"/>
        </w:rPr>
        <w:t>, two days after the bombing, already 97% of Americans had heard about it</w:t>
      </w:r>
      <w:r w:rsidR="00106003">
        <w:rPr>
          <w:rStyle w:val="FootnoteReference"/>
          <w:rFonts w:ascii="Times New Roman" w:hAnsi="Times New Roman" w:cs="Times New Roman"/>
          <w:sz w:val="24"/>
          <w:szCs w:val="24"/>
        </w:rPr>
        <w:footnoteReference w:id="5"/>
      </w:r>
      <w:r w:rsidR="00106003">
        <w:rPr>
          <w:rFonts w:ascii="Times New Roman" w:hAnsi="Times New Roman" w:cs="Times New Roman"/>
          <w:sz w:val="24"/>
          <w:szCs w:val="24"/>
        </w:rPr>
        <w:t xml:space="preserve">, and naturally everybody had an opinion.  </w:t>
      </w:r>
      <w:r w:rsidR="00106003" w:rsidRPr="009D6CAC">
        <w:rPr>
          <w:rFonts w:ascii="Times New Roman" w:hAnsi="Times New Roman" w:cs="Times New Roman"/>
          <w:sz w:val="24"/>
          <w:szCs w:val="24"/>
        </w:rPr>
        <w:t xml:space="preserve">The American people reacted to </w:t>
      </w:r>
      <w:r w:rsidR="00106003">
        <w:rPr>
          <w:rFonts w:ascii="Times New Roman" w:hAnsi="Times New Roman" w:cs="Times New Roman"/>
          <w:sz w:val="24"/>
          <w:szCs w:val="24"/>
        </w:rPr>
        <w:t>atomic bombings of</w:t>
      </w:r>
      <w:r w:rsidR="00106003" w:rsidRPr="009D6CAC">
        <w:rPr>
          <w:rFonts w:ascii="Times New Roman" w:hAnsi="Times New Roman" w:cs="Times New Roman"/>
          <w:sz w:val="24"/>
          <w:szCs w:val="24"/>
        </w:rPr>
        <w:t xml:space="preserve"> the Empire of Japan in a multitude of ways</w:t>
      </w:r>
      <w:r w:rsidR="003302BB">
        <w:rPr>
          <w:rFonts w:ascii="Times New Roman" w:hAnsi="Times New Roman" w:cs="Times New Roman"/>
          <w:sz w:val="24"/>
          <w:szCs w:val="24"/>
        </w:rPr>
        <w:t>.  The foremost of these was the recognition of a new time.</w:t>
      </w:r>
      <w:r w:rsidR="00106003">
        <w:rPr>
          <w:rFonts w:ascii="Times New Roman" w:hAnsi="Times New Roman" w:cs="Times New Roman"/>
          <w:sz w:val="24"/>
          <w:szCs w:val="24"/>
        </w:rPr>
        <w:t xml:space="preserve"> </w:t>
      </w:r>
      <w:r w:rsidR="0062290E">
        <w:rPr>
          <w:rFonts w:ascii="Times New Roman" w:hAnsi="Times New Roman" w:cs="Times New Roman"/>
          <w:sz w:val="24"/>
          <w:szCs w:val="24"/>
        </w:rPr>
        <w:t xml:space="preserve"> It was deemed </w:t>
      </w:r>
      <w:r>
        <w:rPr>
          <w:rFonts w:ascii="Times New Roman" w:hAnsi="Times New Roman" w:cs="Times New Roman"/>
          <w:sz w:val="24"/>
          <w:szCs w:val="24"/>
        </w:rPr>
        <w:t>the “Birth of an Era”</w:t>
      </w:r>
      <w:r w:rsidR="0062290E" w:rsidRPr="0062290E">
        <w:rPr>
          <w:rStyle w:val="FootnoteReference"/>
          <w:rFonts w:ascii="Times New Roman" w:hAnsi="Times New Roman" w:cs="Times New Roman"/>
          <w:sz w:val="24"/>
          <w:szCs w:val="24"/>
        </w:rPr>
        <w:t xml:space="preserve"> </w:t>
      </w:r>
      <w:r w:rsidR="0062290E">
        <w:rPr>
          <w:rStyle w:val="FootnoteReference"/>
          <w:rFonts w:ascii="Times New Roman" w:hAnsi="Times New Roman" w:cs="Times New Roman"/>
          <w:sz w:val="24"/>
          <w:szCs w:val="24"/>
        </w:rPr>
        <w:footnoteReference w:id="6"/>
      </w:r>
      <w:r w:rsidR="00490657">
        <w:rPr>
          <w:rFonts w:ascii="Times New Roman" w:hAnsi="Times New Roman" w:cs="Times New Roman"/>
          <w:sz w:val="24"/>
          <w:szCs w:val="24"/>
        </w:rPr>
        <w:t xml:space="preserve"> </w:t>
      </w:r>
      <w:r w:rsidR="0062290E">
        <w:rPr>
          <w:rFonts w:ascii="Times New Roman" w:hAnsi="Times New Roman" w:cs="Times New Roman"/>
          <w:sz w:val="24"/>
          <w:szCs w:val="24"/>
        </w:rPr>
        <w:t>by Time Magazine, and a</w:t>
      </w:r>
      <w:r w:rsidR="00490657">
        <w:rPr>
          <w:rFonts w:ascii="Times New Roman" w:hAnsi="Times New Roman" w:cs="Times New Roman"/>
          <w:sz w:val="24"/>
          <w:szCs w:val="24"/>
        </w:rPr>
        <w:t xml:space="preserve">round the nation and the world it was evident that today, was </w:t>
      </w:r>
      <w:r w:rsidR="00992C93">
        <w:rPr>
          <w:rFonts w:ascii="Times New Roman" w:hAnsi="Times New Roman" w:cs="Times New Roman"/>
          <w:sz w:val="24"/>
          <w:szCs w:val="24"/>
        </w:rPr>
        <w:t>different than yesterday.  It was</w:t>
      </w:r>
      <w:r w:rsidR="00490657">
        <w:rPr>
          <w:rFonts w:ascii="Times New Roman" w:hAnsi="Times New Roman" w:cs="Times New Roman"/>
          <w:sz w:val="24"/>
          <w:szCs w:val="24"/>
        </w:rPr>
        <w:t xml:space="preserve"> the </w:t>
      </w:r>
      <w:r w:rsidR="00BA313C">
        <w:rPr>
          <w:rFonts w:ascii="Times New Roman" w:hAnsi="Times New Roman" w:cs="Times New Roman"/>
          <w:sz w:val="24"/>
          <w:szCs w:val="24"/>
        </w:rPr>
        <w:t xml:space="preserve">kind of event that typifies </w:t>
      </w:r>
      <w:r w:rsidR="00490657">
        <w:rPr>
          <w:rFonts w:ascii="Times New Roman" w:hAnsi="Times New Roman" w:cs="Times New Roman"/>
          <w:sz w:val="24"/>
          <w:szCs w:val="24"/>
        </w:rPr>
        <w:t xml:space="preserve">a global watershed moment; it was perceived </w:t>
      </w:r>
      <w:r w:rsidR="008C38FA">
        <w:rPr>
          <w:rFonts w:ascii="Times New Roman" w:hAnsi="Times New Roman" w:cs="Times New Roman"/>
          <w:sz w:val="24"/>
          <w:szCs w:val="24"/>
        </w:rPr>
        <w:t xml:space="preserve">universally </w:t>
      </w:r>
      <w:r w:rsidR="00490657">
        <w:rPr>
          <w:rFonts w:ascii="Times New Roman" w:hAnsi="Times New Roman" w:cs="Times New Roman"/>
          <w:sz w:val="24"/>
          <w:szCs w:val="24"/>
        </w:rPr>
        <w:t xml:space="preserve">as the final triumph of man over nature.  </w:t>
      </w:r>
      <w:r w:rsidR="00BA313C">
        <w:rPr>
          <w:rFonts w:ascii="Times New Roman" w:hAnsi="Times New Roman" w:cs="Times New Roman"/>
          <w:sz w:val="24"/>
          <w:szCs w:val="24"/>
        </w:rPr>
        <w:t xml:space="preserve">Science had willed civilization </w:t>
      </w:r>
      <w:r w:rsidR="00BD695E">
        <w:rPr>
          <w:rFonts w:ascii="Times New Roman" w:hAnsi="Times New Roman" w:cs="Times New Roman"/>
          <w:sz w:val="24"/>
          <w:szCs w:val="24"/>
        </w:rPr>
        <w:t xml:space="preserve">to a place </w:t>
      </w:r>
      <w:r w:rsidR="00BA313C">
        <w:rPr>
          <w:rFonts w:ascii="Times New Roman" w:hAnsi="Times New Roman" w:cs="Times New Roman"/>
          <w:sz w:val="24"/>
          <w:szCs w:val="24"/>
        </w:rPr>
        <w:t>where the destructive capabilities of man far outweighed the level of m</w:t>
      </w:r>
      <w:r w:rsidR="00BD695E">
        <w:rPr>
          <w:rFonts w:ascii="Times New Roman" w:hAnsi="Times New Roman" w:cs="Times New Roman"/>
          <w:sz w:val="24"/>
          <w:szCs w:val="24"/>
        </w:rPr>
        <w:t>oral maturity that he possessed.</w:t>
      </w:r>
      <w:r w:rsidR="00FF5F99" w:rsidRPr="00FF5F99">
        <w:rPr>
          <w:rFonts w:ascii="Times New Roman" w:hAnsi="Times New Roman" w:cs="Times New Roman"/>
          <w:sz w:val="24"/>
          <w:szCs w:val="24"/>
        </w:rPr>
        <w:t xml:space="preserve"> </w:t>
      </w:r>
      <w:r w:rsidR="00FF5F99">
        <w:rPr>
          <w:rFonts w:ascii="Times New Roman" w:hAnsi="Times New Roman" w:cs="Times New Roman"/>
          <w:sz w:val="24"/>
          <w:szCs w:val="24"/>
        </w:rPr>
        <w:t xml:space="preserve"> The Negro Star, out of Wichita, Kansas reaffirmed the feeling of different and new eras, it states, “The Atomic Bomb that prefaced the final outcome marked the end not only of a war but of an era.”</w:t>
      </w:r>
      <w:r w:rsidR="00FF5F99">
        <w:rPr>
          <w:rStyle w:val="FootnoteReference"/>
          <w:rFonts w:ascii="Times New Roman" w:hAnsi="Times New Roman" w:cs="Times New Roman"/>
          <w:sz w:val="24"/>
          <w:szCs w:val="24"/>
        </w:rPr>
        <w:footnoteReference w:id="7"/>
      </w:r>
      <w:r w:rsidR="003302BB">
        <w:rPr>
          <w:rFonts w:ascii="Times New Roman" w:hAnsi="Times New Roman" w:cs="Times New Roman"/>
          <w:sz w:val="24"/>
          <w:szCs w:val="24"/>
        </w:rPr>
        <w:t xml:space="preserve">  The truth of these statements couldn’t ring truer, as 1945 marked the beginning of a different kind of war, the Cold War.</w:t>
      </w:r>
    </w:p>
    <w:p w:rsidR="00BA313C" w:rsidRDefault="00F95E6E" w:rsidP="003302BB">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This sentiment is echoed </w:t>
      </w:r>
      <w:r w:rsidR="00BA313C">
        <w:rPr>
          <w:rFonts w:ascii="Times New Roman" w:hAnsi="Times New Roman" w:cs="Times New Roman"/>
          <w:sz w:val="24"/>
          <w:szCs w:val="24"/>
        </w:rPr>
        <w:t>by others in</w:t>
      </w:r>
      <w:r>
        <w:rPr>
          <w:rFonts w:ascii="Times New Roman" w:hAnsi="Times New Roman" w:cs="Times New Roman"/>
          <w:sz w:val="24"/>
          <w:szCs w:val="24"/>
        </w:rPr>
        <w:t xml:space="preserve"> New York Times as</w:t>
      </w:r>
      <w:r w:rsidR="00BA313C">
        <w:rPr>
          <w:rFonts w:ascii="Times New Roman" w:hAnsi="Times New Roman" w:cs="Times New Roman"/>
          <w:sz w:val="24"/>
          <w:szCs w:val="24"/>
        </w:rPr>
        <w:t xml:space="preserve"> one</w:t>
      </w:r>
      <w:r w:rsidR="00490657">
        <w:rPr>
          <w:rFonts w:ascii="Times New Roman" w:hAnsi="Times New Roman" w:cs="Times New Roman"/>
          <w:sz w:val="24"/>
          <w:szCs w:val="24"/>
        </w:rPr>
        <w:t xml:space="preserve"> of the many columns headlined</w:t>
      </w:r>
      <w:r>
        <w:rPr>
          <w:rFonts w:ascii="Times New Roman" w:hAnsi="Times New Roman" w:cs="Times New Roman"/>
          <w:sz w:val="24"/>
          <w:szCs w:val="24"/>
        </w:rPr>
        <w:t>, “New Age Ushered”</w:t>
      </w:r>
      <w:r>
        <w:rPr>
          <w:rStyle w:val="FootnoteReference"/>
          <w:rFonts w:ascii="Times New Roman" w:hAnsi="Times New Roman" w:cs="Times New Roman"/>
          <w:sz w:val="24"/>
          <w:szCs w:val="24"/>
        </w:rPr>
        <w:footnoteReference w:id="8"/>
      </w:r>
      <w:r w:rsidR="00BA313C">
        <w:rPr>
          <w:rFonts w:ascii="Times New Roman" w:hAnsi="Times New Roman" w:cs="Times New Roman"/>
          <w:sz w:val="24"/>
          <w:szCs w:val="24"/>
        </w:rPr>
        <w:t>, with another exclaiming that humanity had reac</w:t>
      </w:r>
      <w:r w:rsidR="003302BB">
        <w:rPr>
          <w:rFonts w:ascii="Times New Roman" w:hAnsi="Times New Roman" w:cs="Times New Roman"/>
          <w:sz w:val="24"/>
          <w:szCs w:val="24"/>
        </w:rPr>
        <w:t xml:space="preserve">hed “the </w:t>
      </w:r>
      <w:r w:rsidR="00C84BE7">
        <w:rPr>
          <w:rFonts w:ascii="Times New Roman" w:hAnsi="Times New Roman" w:cs="Times New Roman"/>
          <w:sz w:val="24"/>
          <w:szCs w:val="24"/>
        </w:rPr>
        <w:t>age of atomic energy,</w:t>
      </w:r>
      <w:r w:rsidR="00BA313C">
        <w:rPr>
          <w:rFonts w:ascii="Times New Roman" w:hAnsi="Times New Roman" w:cs="Times New Roman"/>
          <w:sz w:val="24"/>
          <w:szCs w:val="24"/>
        </w:rPr>
        <w:t>”</w:t>
      </w:r>
      <w:r w:rsidR="00BA313C">
        <w:rPr>
          <w:rStyle w:val="FootnoteReference"/>
          <w:rFonts w:ascii="Times New Roman" w:hAnsi="Times New Roman" w:cs="Times New Roman"/>
          <w:sz w:val="24"/>
          <w:szCs w:val="24"/>
        </w:rPr>
        <w:footnoteReference w:id="9"/>
      </w:r>
      <w:proofErr w:type="gramStart"/>
      <w:r w:rsidR="00BA313C">
        <w:rPr>
          <w:rFonts w:ascii="Times New Roman" w:hAnsi="Times New Roman" w:cs="Times New Roman"/>
          <w:sz w:val="24"/>
          <w:szCs w:val="24"/>
        </w:rPr>
        <w:t>.</w:t>
      </w:r>
      <w:proofErr w:type="gramEnd"/>
      <w:r w:rsidR="00BA313C">
        <w:rPr>
          <w:rFonts w:ascii="Times New Roman" w:hAnsi="Times New Roman" w:cs="Times New Roman"/>
          <w:sz w:val="24"/>
          <w:szCs w:val="24"/>
        </w:rPr>
        <w:t xml:space="preserve">  </w:t>
      </w:r>
      <w:r w:rsidR="009E494B">
        <w:rPr>
          <w:rFonts w:ascii="Times New Roman" w:hAnsi="Times New Roman" w:cs="Times New Roman"/>
          <w:sz w:val="24"/>
          <w:szCs w:val="24"/>
        </w:rPr>
        <w:t xml:space="preserve">Eminent French Physicist </w:t>
      </w:r>
      <w:proofErr w:type="spellStart"/>
      <w:r w:rsidR="00BA313C">
        <w:rPr>
          <w:rFonts w:ascii="Times New Roman" w:hAnsi="Times New Roman" w:cs="Times New Roman"/>
          <w:sz w:val="24"/>
          <w:szCs w:val="24"/>
        </w:rPr>
        <w:t>Duc</w:t>
      </w:r>
      <w:proofErr w:type="spellEnd"/>
      <w:r w:rsidR="00BA313C">
        <w:rPr>
          <w:rFonts w:ascii="Times New Roman" w:hAnsi="Times New Roman" w:cs="Times New Roman"/>
          <w:sz w:val="24"/>
          <w:szCs w:val="24"/>
        </w:rPr>
        <w:t xml:space="preserve"> de </w:t>
      </w:r>
      <w:proofErr w:type="spellStart"/>
      <w:r w:rsidR="00BA313C">
        <w:rPr>
          <w:rFonts w:ascii="Times New Roman" w:hAnsi="Times New Roman" w:cs="Times New Roman"/>
          <w:sz w:val="24"/>
          <w:szCs w:val="24"/>
        </w:rPr>
        <w:t>Groglie</w:t>
      </w:r>
      <w:proofErr w:type="spellEnd"/>
      <w:r w:rsidR="00BA313C">
        <w:rPr>
          <w:rFonts w:ascii="Times New Roman" w:hAnsi="Times New Roman" w:cs="Times New Roman"/>
          <w:sz w:val="24"/>
          <w:szCs w:val="24"/>
        </w:rPr>
        <w:t xml:space="preserve"> “added that naturally this was far more important than the war or the defeat of Germany.  He thought that it could be compared only with the discovery of fire by primitive man.”</w:t>
      </w:r>
      <w:r w:rsidR="00BA313C">
        <w:rPr>
          <w:rStyle w:val="FootnoteReference"/>
          <w:rFonts w:ascii="Times New Roman" w:hAnsi="Times New Roman" w:cs="Times New Roman"/>
          <w:sz w:val="24"/>
          <w:szCs w:val="24"/>
        </w:rPr>
        <w:footnoteReference w:id="10"/>
      </w:r>
      <w:r w:rsidR="00BA313C">
        <w:rPr>
          <w:rFonts w:ascii="Times New Roman" w:hAnsi="Times New Roman" w:cs="Times New Roman"/>
          <w:sz w:val="24"/>
          <w:szCs w:val="24"/>
        </w:rPr>
        <w:t xml:space="preserve">  </w:t>
      </w:r>
      <w:r w:rsidR="00CA5000">
        <w:rPr>
          <w:rFonts w:ascii="Times New Roman" w:hAnsi="Times New Roman" w:cs="Times New Roman"/>
          <w:sz w:val="24"/>
          <w:szCs w:val="24"/>
        </w:rPr>
        <w:t>M</w:t>
      </w:r>
      <w:r w:rsidR="00C84BE7">
        <w:rPr>
          <w:rFonts w:ascii="Times New Roman" w:hAnsi="Times New Roman" w:cs="Times New Roman"/>
          <w:sz w:val="24"/>
          <w:szCs w:val="24"/>
        </w:rPr>
        <w:t>illions of Americans attributed</w:t>
      </w:r>
      <w:r w:rsidR="00CA5000">
        <w:rPr>
          <w:rFonts w:ascii="Times New Roman" w:hAnsi="Times New Roman" w:cs="Times New Roman"/>
          <w:sz w:val="24"/>
          <w:szCs w:val="24"/>
        </w:rPr>
        <w:t xml:space="preserve"> great </w:t>
      </w:r>
      <w:r w:rsidR="00CA5000">
        <w:rPr>
          <w:rFonts w:ascii="Times New Roman" w:hAnsi="Times New Roman" w:cs="Times New Roman"/>
          <w:sz w:val="24"/>
          <w:szCs w:val="24"/>
        </w:rPr>
        <w:lastRenderedPageBreak/>
        <w:t xml:space="preserve">significance to this event, evidenced by </w:t>
      </w:r>
      <w:r w:rsidR="00BA313C">
        <w:rPr>
          <w:rFonts w:ascii="Times New Roman" w:hAnsi="Times New Roman" w:cs="Times New Roman"/>
          <w:sz w:val="24"/>
          <w:szCs w:val="24"/>
        </w:rPr>
        <w:t>t</w:t>
      </w:r>
      <w:r w:rsidR="00CA5000">
        <w:rPr>
          <w:rFonts w:ascii="Times New Roman" w:hAnsi="Times New Roman" w:cs="Times New Roman"/>
          <w:sz w:val="24"/>
          <w:szCs w:val="24"/>
        </w:rPr>
        <w:t xml:space="preserve">heir desire </w:t>
      </w:r>
      <w:r w:rsidR="003302BB">
        <w:rPr>
          <w:rFonts w:ascii="Times New Roman" w:hAnsi="Times New Roman" w:cs="Times New Roman"/>
          <w:sz w:val="24"/>
          <w:szCs w:val="24"/>
        </w:rPr>
        <w:t xml:space="preserve">for knowledge </w:t>
      </w:r>
      <w:r w:rsidR="00CA5000">
        <w:rPr>
          <w:rFonts w:ascii="Times New Roman" w:hAnsi="Times New Roman" w:cs="Times New Roman"/>
          <w:sz w:val="24"/>
          <w:szCs w:val="24"/>
        </w:rPr>
        <w:t xml:space="preserve">even though </w:t>
      </w:r>
      <w:r w:rsidR="00C84BE7">
        <w:rPr>
          <w:rFonts w:ascii="Times New Roman" w:hAnsi="Times New Roman" w:cs="Times New Roman"/>
          <w:sz w:val="24"/>
          <w:szCs w:val="24"/>
        </w:rPr>
        <w:t>Duke was not</w:t>
      </w:r>
      <w:r w:rsidR="00BA313C">
        <w:rPr>
          <w:rFonts w:ascii="Times New Roman" w:hAnsi="Times New Roman" w:cs="Times New Roman"/>
          <w:sz w:val="24"/>
          <w:szCs w:val="24"/>
        </w:rPr>
        <w:t xml:space="preserve"> </w:t>
      </w:r>
      <w:proofErr w:type="gramStart"/>
      <w:r w:rsidR="00BA313C">
        <w:rPr>
          <w:rFonts w:ascii="Times New Roman" w:hAnsi="Times New Roman" w:cs="Times New Roman"/>
          <w:sz w:val="24"/>
          <w:szCs w:val="24"/>
        </w:rPr>
        <w:t>American,</w:t>
      </w:r>
      <w:proofErr w:type="gramEnd"/>
      <w:r w:rsidR="00BA313C">
        <w:rPr>
          <w:rFonts w:ascii="Times New Roman" w:hAnsi="Times New Roman" w:cs="Times New Roman"/>
          <w:sz w:val="24"/>
          <w:szCs w:val="24"/>
        </w:rPr>
        <w:t xml:space="preserve"> his opinion was valued highly by a hungry public and press corps yearning to understand what this new weapon meant.  People everywhere knew that they were at a crossroads in history, and American</w:t>
      </w:r>
      <w:r w:rsidR="007B46F0">
        <w:rPr>
          <w:rFonts w:ascii="Times New Roman" w:hAnsi="Times New Roman" w:cs="Times New Roman"/>
          <w:sz w:val="24"/>
          <w:szCs w:val="24"/>
        </w:rPr>
        <w:t xml:space="preserve">’s knew that they </w:t>
      </w:r>
      <w:r w:rsidR="00FF5F99">
        <w:rPr>
          <w:rFonts w:ascii="Times New Roman" w:hAnsi="Times New Roman" w:cs="Times New Roman"/>
          <w:sz w:val="24"/>
          <w:szCs w:val="24"/>
        </w:rPr>
        <w:t xml:space="preserve">were at the precipice of </w:t>
      </w:r>
      <w:proofErr w:type="spellStart"/>
      <w:proofErr w:type="gramStart"/>
      <w:r w:rsidR="00FF5F99">
        <w:rPr>
          <w:rFonts w:ascii="Times New Roman" w:hAnsi="Times New Roman" w:cs="Times New Roman"/>
          <w:sz w:val="24"/>
          <w:szCs w:val="24"/>
        </w:rPr>
        <w:t>a</w:t>
      </w:r>
      <w:proofErr w:type="spellEnd"/>
      <w:proofErr w:type="gramEnd"/>
      <w:r w:rsidR="00FF5F99">
        <w:rPr>
          <w:rFonts w:ascii="Times New Roman" w:hAnsi="Times New Roman" w:cs="Times New Roman"/>
          <w:sz w:val="24"/>
          <w:szCs w:val="24"/>
        </w:rPr>
        <w:t xml:space="preserve"> important time in world history.</w:t>
      </w:r>
    </w:p>
    <w:p w:rsidR="0020012A" w:rsidRDefault="0020012A" w:rsidP="00FF5F99">
      <w:pPr>
        <w:spacing w:line="480" w:lineRule="auto"/>
        <w:ind w:firstLine="720"/>
        <w:rPr>
          <w:rFonts w:ascii="Times New Roman" w:hAnsi="Times New Roman" w:cs="Times New Roman"/>
          <w:sz w:val="24"/>
          <w:szCs w:val="24"/>
        </w:rPr>
      </w:pPr>
      <w:r w:rsidRPr="00FF5F99">
        <w:rPr>
          <w:rFonts w:ascii="Times New Roman" w:hAnsi="Times New Roman" w:cs="Times New Roman"/>
          <w:sz w:val="24"/>
          <w:szCs w:val="24"/>
        </w:rPr>
        <w:t>The days</w:t>
      </w:r>
      <w:r>
        <w:rPr>
          <w:rFonts w:ascii="Times New Roman" w:hAnsi="Times New Roman" w:cs="Times New Roman"/>
          <w:sz w:val="24"/>
          <w:szCs w:val="24"/>
        </w:rPr>
        <w:t xml:space="preserve"> and weeks following August 6</w:t>
      </w:r>
      <w:r w:rsidRPr="000423DA">
        <w:rPr>
          <w:rFonts w:ascii="Times New Roman" w:hAnsi="Times New Roman" w:cs="Times New Roman"/>
          <w:sz w:val="24"/>
          <w:szCs w:val="24"/>
          <w:vertAlign w:val="superscript"/>
        </w:rPr>
        <w:t>th</w:t>
      </w:r>
      <w:r w:rsidR="0053126A">
        <w:rPr>
          <w:rFonts w:ascii="Times New Roman" w:hAnsi="Times New Roman" w:cs="Times New Roman"/>
          <w:sz w:val="24"/>
          <w:szCs w:val="24"/>
          <w:vertAlign w:val="superscript"/>
        </w:rPr>
        <w:t xml:space="preserve">, </w:t>
      </w:r>
      <w:r w:rsidR="0053126A">
        <w:rPr>
          <w:rFonts w:ascii="Times New Roman" w:hAnsi="Times New Roman" w:cs="Times New Roman"/>
          <w:sz w:val="24"/>
          <w:szCs w:val="24"/>
        </w:rPr>
        <w:t>1945</w:t>
      </w:r>
      <w:r>
        <w:rPr>
          <w:rFonts w:ascii="Times New Roman" w:hAnsi="Times New Roman" w:cs="Times New Roman"/>
          <w:sz w:val="24"/>
          <w:szCs w:val="24"/>
        </w:rPr>
        <w:t xml:space="preserve"> </w:t>
      </w:r>
      <w:r w:rsidR="00FF5F99">
        <w:rPr>
          <w:rFonts w:ascii="Times New Roman" w:hAnsi="Times New Roman" w:cs="Times New Roman"/>
          <w:sz w:val="24"/>
          <w:szCs w:val="24"/>
        </w:rPr>
        <w:t>were witness to</w:t>
      </w:r>
      <w:r>
        <w:rPr>
          <w:rFonts w:ascii="Times New Roman" w:hAnsi="Times New Roman" w:cs="Times New Roman"/>
          <w:sz w:val="24"/>
          <w:szCs w:val="24"/>
        </w:rPr>
        <w:t xml:space="preserve"> an American and eventual global acceptance of </w:t>
      </w:r>
      <w:r w:rsidR="00FF5F99">
        <w:rPr>
          <w:rFonts w:ascii="Times New Roman" w:hAnsi="Times New Roman" w:cs="Times New Roman"/>
          <w:sz w:val="24"/>
          <w:szCs w:val="24"/>
        </w:rPr>
        <w:t xml:space="preserve">common </w:t>
      </w:r>
      <w:r>
        <w:rPr>
          <w:rFonts w:ascii="Times New Roman" w:hAnsi="Times New Roman" w:cs="Times New Roman"/>
          <w:sz w:val="24"/>
          <w:szCs w:val="24"/>
        </w:rPr>
        <w:t>atomic dialogue</w:t>
      </w:r>
      <w:r w:rsidR="00FF5F99">
        <w:rPr>
          <w:rFonts w:ascii="Times New Roman" w:hAnsi="Times New Roman" w:cs="Times New Roman"/>
          <w:sz w:val="24"/>
          <w:szCs w:val="24"/>
        </w:rPr>
        <w:t xml:space="preserve"> that we use today</w:t>
      </w:r>
      <w:r>
        <w:rPr>
          <w:rFonts w:ascii="Times New Roman" w:hAnsi="Times New Roman" w:cs="Times New Roman"/>
          <w:sz w:val="24"/>
          <w:szCs w:val="24"/>
        </w:rPr>
        <w:t>.  Words like ‘</w:t>
      </w:r>
      <w:r w:rsidRPr="003302BB">
        <w:rPr>
          <w:rFonts w:ascii="Times New Roman" w:hAnsi="Times New Roman" w:cs="Times New Roman"/>
          <w:i/>
          <w:iCs/>
          <w:sz w:val="24"/>
          <w:szCs w:val="24"/>
        </w:rPr>
        <w:t>atomic’</w:t>
      </w:r>
      <w:r>
        <w:rPr>
          <w:rFonts w:ascii="Times New Roman" w:hAnsi="Times New Roman" w:cs="Times New Roman"/>
          <w:sz w:val="24"/>
          <w:szCs w:val="24"/>
        </w:rPr>
        <w:t>, ‘</w:t>
      </w:r>
      <w:r w:rsidRPr="003302BB">
        <w:rPr>
          <w:rFonts w:ascii="Times New Roman" w:hAnsi="Times New Roman" w:cs="Times New Roman"/>
          <w:i/>
          <w:iCs/>
          <w:sz w:val="24"/>
          <w:szCs w:val="24"/>
        </w:rPr>
        <w:t>nuclear’</w:t>
      </w:r>
      <w:r>
        <w:rPr>
          <w:rFonts w:ascii="Times New Roman" w:hAnsi="Times New Roman" w:cs="Times New Roman"/>
          <w:sz w:val="24"/>
          <w:szCs w:val="24"/>
        </w:rPr>
        <w:t>, and ‘</w:t>
      </w:r>
      <w:r w:rsidRPr="003302BB">
        <w:rPr>
          <w:rFonts w:ascii="Times New Roman" w:hAnsi="Times New Roman" w:cs="Times New Roman"/>
          <w:i/>
          <w:iCs/>
          <w:sz w:val="24"/>
          <w:szCs w:val="24"/>
        </w:rPr>
        <w:t>awesome’</w:t>
      </w:r>
      <w:r>
        <w:rPr>
          <w:rFonts w:ascii="Times New Roman" w:hAnsi="Times New Roman" w:cs="Times New Roman"/>
          <w:sz w:val="24"/>
          <w:szCs w:val="24"/>
        </w:rPr>
        <w:t xml:space="preserve"> entered the American lexicon via popular media and government statements.  </w:t>
      </w:r>
      <w:r w:rsidRPr="009D6CAC">
        <w:rPr>
          <w:rFonts w:ascii="Times New Roman" w:hAnsi="Times New Roman" w:cs="Times New Roman"/>
          <w:sz w:val="24"/>
          <w:szCs w:val="24"/>
        </w:rPr>
        <w:t>The world stood witness to the dawning of a, “New Atomic Era”, as one N</w:t>
      </w:r>
      <w:r w:rsidR="00C84BE7">
        <w:rPr>
          <w:rFonts w:ascii="Times New Roman" w:hAnsi="Times New Roman" w:cs="Times New Roman"/>
          <w:sz w:val="24"/>
          <w:szCs w:val="24"/>
        </w:rPr>
        <w:t xml:space="preserve">ew </w:t>
      </w:r>
      <w:r w:rsidRPr="009D6CAC">
        <w:rPr>
          <w:rFonts w:ascii="Times New Roman" w:hAnsi="Times New Roman" w:cs="Times New Roman"/>
          <w:sz w:val="24"/>
          <w:szCs w:val="24"/>
        </w:rPr>
        <w:t>Y</w:t>
      </w:r>
      <w:r w:rsidR="00C84BE7">
        <w:rPr>
          <w:rFonts w:ascii="Times New Roman" w:hAnsi="Times New Roman" w:cs="Times New Roman"/>
          <w:sz w:val="24"/>
          <w:szCs w:val="24"/>
        </w:rPr>
        <w:t xml:space="preserve">ork </w:t>
      </w:r>
      <w:r w:rsidRPr="009D6CAC">
        <w:rPr>
          <w:rFonts w:ascii="Times New Roman" w:hAnsi="Times New Roman" w:cs="Times New Roman"/>
          <w:sz w:val="24"/>
          <w:szCs w:val="24"/>
        </w:rPr>
        <w:t>T</w:t>
      </w:r>
      <w:r w:rsidR="00C84BE7">
        <w:rPr>
          <w:rFonts w:ascii="Times New Roman" w:hAnsi="Times New Roman" w:cs="Times New Roman"/>
          <w:sz w:val="24"/>
          <w:szCs w:val="24"/>
        </w:rPr>
        <w:t>imes</w:t>
      </w:r>
      <w:r w:rsidRPr="009D6CAC">
        <w:rPr>
          <w:rFonts w:ascii="Times New Roman" w:hAnsi="Times New Roman" w:cs="Times New Roman"/>
          <w:sz w:val="24"/>
          <w:szCs w:val="24"/>
        </w:rPr>
        <w:t xml:space="preserve"> a</w:t>
      </w:r>
      <w:r>
        <w:rPr>
          <w:rFonts w:ascii="Times New Roman" w:hAnsi="Times New Roman" w:cs="Times New Roman"/>
          <w:sz w:val="24"/>
          <w:szCs w:val="24"/>
        </w:rPr>
        <w:t>uthor put it, as the loosing of atomic fury</w:t>
      </w:r>
      <w:r w:rsidRPr="009D6CAC">
        <w:rPr>
          <w:rFonts w:ascii="Times New Roman" w:hAnsi="Times New Roman" w:cs="Times New Roman"/>
          <w:sz w:val="24"/>
          <w:szCs w:val="24"/>
        </w:rPr>
        <w:t xml:space="preserve"> devastated Hiroshima on August 6</w:t>
      </w:r>
      <w:r w:rsidRPr="009D6CAC">
        <w:rPr>
          <w:rFonts w:ascii="Times New Roman" w:hAnsi="Times New Roman" w:cs="Times New Roman"/>
          <w:sz w:val="24"/>
          <w:szCs w:val="24"/>
          <w:vertAlign w:val="superscript"/>
        </w:rPr>
        <w:t>th</w:t>
      </w:r>
      <w:r w:rsidRPr="009D6CAC">
        <w:rPr>
          <w:rFonts w:ascii="Times New Roman" w:hAnsi="Times New Roman" w:cs="Times New Roman"/>
          <w:sz w:val="24"/>
          <w:szCs w:val="24"/>
        </w:rPr>
        <w:t xml:space="preserve">, 1945. </w:t>
      </w:r>
      <w:r>
        <w:rPr>
          <w:rFonts w:ascii="Times New Roman" w:hAnsi="Times New Roman" w:cs="Times New Roman"/>
          <w:sz w:val="24"/>
          <w:szCs w:val="24"/>
        </w:rPr>
        <w:t xml:space="preserve"> </w:t>
      </w:r>
      <w:r w:rsidRPr="009D6CAC">
        <w:rPr>
          <w:rFonts w:ascii="Times New Roman" w:hAnsi="Times New Roman" w:cs="Times New Roman"/>
          <w:sz w:val="24"/>
          <w:szCs w:val="24"/>
        </w:rPr>
        <w:t xml:space="preserve">That day and </w:t>
      </w:r>
      <w:r>
        <w:rPr>
          <w:rFonts w:ascii="Times New Roman" w:hAnsi="Times New Roman" w:cs="Times New Roman"/>
          <w:sz w:val="24"/>
          <w:szCs w:val="24"/>
        </w:rPr>
        <w:t>those that followed the immediate</w:t>
      </w:r>
      <w:r w:rsidRPr="009D6CAC">
        <w:rPr>
          <w:rFonts w:ascii="Times New Roman" w:hAnsi="Times New Roman" w:cs="Times New Roman"/>
          <w:sz w:val="24"/>
          <w:szCs w:val="24"/>
        </w:rPr>
        <w:t xml:space="preserve"> aftermath were filled with </w:t>
      </w:r>
      <w:r>
        <w:rPr>
          <w:rFonts w:ascii="Times New Roman" w:hAnsi="Times New Roman" w:cs="Times New Roman"/>
          <w:sz w:val="24"/>
          <w:szCs w:val="24"/>
        </w:rPr>
        <w:t>bewilderment for many, great lament for future wars for some,</w:t>
      </w:r>
      <w:r w:rsidRPr="009D6CAC">
        <w:rPr>
          <w:rFonts w:ascii="Times New Roman" w:hAnsi="Times New Roman" w:cs="Times New Roman"/>
          <w:sz w:val="24"/>
          <w:szCs w:val="24"/>
        </w:rPr>
        <w:t xml:space="preserve"> and excitement for others at the prospect of the future </w:t>
      </w:r>
      <w:r>
        <w:rPr>
          <w:rFonts w:ascii="Times New Roman" w:hAnsi="Times New Roman" w:cs="Times New Roman"/>
          <w:sz w:val="24"/>
          <w:szCs w:val="24"/>
        </w:rPr>
        <w:t xml:space="preserve">atomic applications </w:t>
      </w:r>
      <w:r w:rsidRPr="009D6CAC">
        <w:rPr>
          <w:rFonts w:ascii="Times New Roman" w:hAnsi="Times New Roman" w:cs="Times New Roman"/>
          <w:sz w:val="24"/>
          <w:szCs w:val="24"/>
        </w:rPr>
        <w:t xml:space="preserve">and of peace.  </w:t>
      </w:r>
    </w:p>
    <w:p w:rsidR="00D562CF" w:rsidRPr="007B46F0" w:rsidRDefault="00490657" w:rsidP="007B46F0">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Even more prominent </w:t>
      </w:r>
      <w:r w:rsidR="00BA313C">
        <w:rPr>
          <w:rFonts w:ascii="Times New Roman" w:hAnsi="Times New Roman" w:cs="Times New Roman"/>
          <w:sz w:val="24"/>
          <w:szCs w:val="24"/>
        </w:rPr>
        <w:t xml:space="preserve">in the minds of American’s </w:t>
      </w:r>
      <w:r>
        <w:rPr>
          <w:rFonts w:ascii="Times New Roman" w:hAnsi="Times New Roman" w:cs="Times New Roman"/>
          <w:sz w:val="24"/>
          <w:szCs w:val="24"/>
        </w:rPr>
        <w:t xml:space="preserve">was the </w:t>
      </w:r>
      <w:r w:rsidR="00475161">
        <w:rPr>
          <w:rFonts w:ascii="Times New Roman" w:hAnsi="Times New Roman" w:cs="Times New Roman"/>
          <w:sz w:val="24"/>
          <w:szCs w:val="24"/>
        </w:rPr>
        <w:t>very real</w:t>
      </w:r>
      <w:r>
        <w:rPr>
          <w:rFonts w:ascii="Times New Roman" w:hAnsi="Times New Roman" w:cs="Times New Roman"/>
          <w:sz w:val="24"/>
          <w:szCs w:val="24"/>
        </w:rPr>
        <w:t xml:space="preserve"> p</w:t>
      </w:r>
      <w:r w:rsidR="00CA5000">
        <w:rPr>
          <w:rFonts w:ascii="Times New Roman" w:hAnsi="Times New Roman" w:cs="Times New Roman"/>
          <w:sz w:val="24"/>
          <w:szCs w:val="24"/>
        </w:rPr>
        <w:t>ossibility of ending World War II</w:t>
      </w:r>
      <w:r>
        <w:rPr>
          <w:rFonts w:ascii="Times New Roman" w:hAnsi="Times New Roman" w:cs="Times New Roman"/>
          <w:sz w:val="24"/>
          <w:szCs w:val="24"/>
        </w:rPr>
        <w:t xml:space="preserve">.  </w:t>
      </w:r>
      <w:r w:rsidR="00BA313C">
        <w:rPr>
          <w:rFonts w:ascii="Times New Roman" w:hAnsi="Times New Roman" w:cs="Times New Roman"/>
          <w:sz w:val="24"/>
          <w:szCs w:val="24"/>
        </w:rPr>
        <w:t>Germany had surrendered in May and the idea of t</w:t>
      </w:r>
      <w:r w:rsidR="003302BB">
        <w:rPr>
          <w:rFonts w:ascii="Times New Roman" w:hAnsi="Times New Roman" w:cs="Times New Roman"/>
          <w:sz w:val="24"/>
          <w:szCs w:val="24"/>
        </w:rPr>
        <w:t>he soldiers coming home, rationing</w:t>
      </w:r>
      <w:r w:rsidR="00BA313C">
        <w:rPr>
          <w:rFonts w:ascii="Times New Roman" w:hAnsi="Times New Roman" w:cs="Times New Roman"/>
          <w:sz w:val="24"/>
          <w:szCs w:val="24"/>
        </w:rPr>
        <w:t xml:space="preserve"> ending, and </w:t>
      </w:r>
      <w:r w:rsidR="003302BB">
        <w:rPr>
          <w:rFonts w:ascii="Times New Roman" w:hAnsi="Times New Roman" w:cs="Times New Roman"/>
          <w:sz w:val="24"/>
          <w:szCs w:val="24"/>
        </w:rPr>
        <w:t xml:space="preserve">the prospect of </w:t>
      </w:r>
      <w:r w:rsidR="00BA313C">
        <w:rPr>
          <w:rFonts w:ascii="Times New Roman" w:hAnsi="Times New Roman" w:cs="Times New Roman"/>
          <w:sz w:val="24"/>
          <w:szCs w:val="24"/>
        </w:rPr>
        <w:t xml:space="preserve">peace began to creep into the American psyche.  </w:t>
      </w:r>
      <w:r w:rsidR="00D562CF">
        <w:rPr>
          <w:rFonts w:ascii="Times New Roman" w:hAnsi="Times New Roman" w:cs="Times New Roman"/>
          <w:sz w:val="24"/>
          <w:szCs w:val="24"/>
        </w:rPr>
        <w:t>American</w:t>
      </w:r>
      <w:r>
        <w:rPr>
          <w:rFonts w:ascii="Times New Roman" w:hAnsi="Times New Roman" w:cs="Times New Roman"/>
          <w:sz w:val="24"/>
          <w:szCs w:val="24"/>
        </w:rPr>
        <w:t xml:space="preserve">s </w:t>
      </w:r>
      <w:r w:rsidR="00475161">
        <w:rPr>
          <w:rFonts w:ascii="Times New Roman" w:hAnsi="Times New Roman" w:cs="Times New Roman"/>
          <w:sz w:val="24"/>
          <w:szCs w:val="24"/>
        </w:rPr>
        <w:t>hope</w:t>
      </w:r>
      <w:r w:rsidR="00D562CF">
        <w:rPr>
          <w:rFonts w:ascii="Times New Roman" w:hAnsi="Times New Roman" w:cs="Times New Roman"/>
          <w:sz w:val="24"/>
          <w:szCs w:val="24"/>
        </w:rPr>
        <w:t>d</w:t>
      </w:r>
      <w:r w:rsidR="00475161">
        <w:rPr>
          <w:rFonts w:ascii="Times New Roman" w:hAnsi="Times New Roman" w:cs="Times New Roman"/>
          <w:sz w:val="24"/>
          <w:szCs w:val="24"/>
        </w:rPr>
        <w:t xml:space="preserve"> </w:t>
      </w:r>
      <w:r w:rsidR="00D562CF">
        <w:rPr>
          <w:rFonts w:ascii="Times New Roman" w:hAnsi="Times New Roman" w:cs="Times New Roman"/>
          <w:sz w:val="24"/>
          <w:szCs w:val="24"/>
        </w:rPr>
        <w:t>to</w:t>
      </w:r>
      <w:r w:rsidR="003302BB">
        <w:rPr>
          <w:rFonts w:ascii="Times New Roman" w:hAnsi="Times New Roman" w:cs="Times New Roman"/>
          <w:sz w:val="24"/>
          <w:szCs w:val="24"/>
        </w:rPr>
        <w:t xml:space="preserve"> for the</w:t>
      </w:r>
      <w:r w:rsidR="00D562CF">
        <w:rPr>
          <w:rFonts w:ascii="Times New Roman" w:hAnsi="Times New Roman" w:cs="Times New Roman"/>
          <w:sz w:val="24"/>
          <w:szCs w:val="24"/>
        </w:rPr>
        <w:t xml:space="preserve"> possibility</w:t>
      </w:r>
      <w:r w:rsidR="003302BB">
        <w:rPr>
          <w:rFonts w:ascii="Times New Roman" w:hAnsi="Times New Roman" w:cs="Times New Roman"/>
          <w:sz w:val="24"/>
          <w:szCs w:val="24"/>
        </w:rPr>
        <w:t xml:space="preserve"> to</w:t>
      </w:r>
      <w:r w:rsidR="00475161">
        <w:rPr>
          <w:rFonts w:ascii="Times New Roman" w:hAnsi="Times New Roman" w:cs="Times New Roman"/>
          <w:sz w:val="24"/>
          <w:szCs w:val="24"/>
        </w:rPr>
        <w:t xml:space="preserve"> </w:t>
      </w:r>
      <w:r w:rsidR="00D562CF">
        <w:rPr>
          <w:rFonts w:ascii="Times New Roman" w:hAnsi="Times New Roman" w:cs="Times New Roman"/>
          <w:sz w:val="24"/>
          <w:szCs w:val="24"/>
        </w:rPr>
        <w:t>end</w:t>
      </w:r>
      <w:r w:rsidR="00475161">
        <w:rPr>
          <w:rFonts w:ascii="Times New Roman" w:hAnsi="Times New Roman" w:cs="Times New Roman"/>
          <w:sz w:val="24"/>
          <w:szCs w:val="24"/>
        </w:rPr>
        <w:t xml:space="preserve"> the struggle firs</w:t>
      </w:r>
      <w:r w:rsidR="00D562CF">
        <w:rPr>
          <w:rFonts w:ascii="Times New Roman" w:hAnsi="Times New Roman" w:cs="Times New Roman"/>
          <w:sz w:val="24"/>
          <w:szCs w:val="24"/>
        </w:rPr>
        <w:t>t</w:t>
      </w:r>
      <w:r w:rsidR="00CA5000">
        <w:rPr>
          <w:rFonts w:ascii="Times New Roman" w:hAnsi="Times New Roman" w:cs="Times New Roman"/>
          <w:sz w:val="24"/>
          <w:szCs w:val="24"/>
        </w:rPr>
        <w:t>.</w:t>
      </w:r>
      <w:r w:rsidR="00BA313C">
        <w:rPr>
          <w:rFonts w:ascii="Times New Roman" w:hAnsi="Times New Roman" w:cs="Times New Roman"/>
          <w:sz w:val="24"/>
          <w:szCs w:val="24"/>
        </w:rPr>
        <w:t xml:space="preserve">  </w:t>
      </w:r>
      <w:r w:rsidR="00DA63B0">
        <w:rPr>
          <w:rFonts w:ascii="Times New Roman" w:hAnsi="Times New Roman" w:cs="Times New Roman"/>
          <w:sz w:val="24"/>
          <w:szCs w:val="24"/>
        </w:rPr>
        <w:t xml:space="preserve">First and foremost in American’s minds was, simply put, ending the war.  </w:t>
      </w:r>
      <w:r w:rsidR="00DD2588">
        <w:rPr>
          <w:rFonts w:ascii="Times New Roman" w:hAnsi="Times New Roman" w:cs="Times New Roman"/>
          <w:sz w:val="24"/>
          <w:szCs w:val="24"/>
        </w:rPr>
        <w:t>The policy steadily pursued and perpetuated b</w:t>
      </w:r>
      <w:r w:rsidR="00D562CF">
        <w:rPr>
          <w:rFonts w:ascii="Times New Roman" w:hAnsi="Times New Roman" w:cs="Times New Roman"/>
          <w:sz w:val="24"/>
          <w:szCs w:val="24"/>
        </w:rPr>
        <w:t>y Franklin Delano Roosevelt</w:t>
      </w:r>
      <w:r w:rsidR="00DD2588">
        <w:rPr>
          <w:rFonts w:ascii="Times New Roman" w:hAnsi="Times New Roman" w:cs="Times New Roman"/>
          <w:sz w:val="24"/>
          <w:szCs w:val="24"/>
        </w:rPr>
        <w:t xml:space="preserve">, and later Harry Truman was </w:t>
      </w:r>
      <w:r w:rsidR="003302BB">
        <w:rPr>
          <w:rFonts w:ascii="Times New Roman" w:hAnsi="Times New Roman" w:cs="Times New Roman"/>
          <w:sz w:val="24"/>
          <w:szCs w:val="24"/>
        </w:rPr>
        <w:t xml:space="preserve">that of Japanese </w:t>
      </w:r>
      <w:r w:rsidR="00DD2588">
        <w:rPr>
          <w:rFonts w:ascii="Times New Roman" w:hAnsi="Times New Roman" w:cs="Times New Roman"/>
          <w:sz w:val="24"/>
          <w:szCs w:val="24"/>
        </w:rPr>
        <w:t>unconditional surrender.  This had been the truth in pol</w:t>
      </w:r>
      <w:r w:rsidR="00D562CF">
        <w:rPr>
          <w:rFonts w:ascii="Times New Roman" w:hAnsi="Times New Roman" w:cs="Times New Roman"/>
          <w:sz w:val="24"/>
          <w:szCs w:val="24"/>
        </w:rPr>
        <w:t>icy as well as propaganda.  It is</w:t>
      </w:r>
      <w:r w:rsidR="00DD2588">
        <w:rPr>
          <w:rFonts w:ascii="Times New Roman" w:hAnsi="Times New Roman" w:cs="Times New Roman"/>
          <w:sz w:val="24"/>
          <w:szCs w:val="24"/>
        </w:rPr>
        <w:t xml:space="preserve"> important to remember that Japan had been bombed, blockaded, and broken by allied forces.  Its war-industry was at a virtual standstill, unable to even fuel the pathetic last remnants the Imperial Japanese Navy.   </w:t>
      </w:r>
    </w:p>
    <w:p w:rsidR="00D562CF" w:rsidRPr="00D562CF" w:rsidRDefault="00D562CF" w:rsidP="00D562CF">
      <w:pPr>
        <w:spacing w:line="480" w:lineRule="auto"/>
        <w:ind w:firstLine="720"/>
        <w:jc w:val="center"/>
        <w:rPr>
          <w:rFonts w:ascii="Times New Roman" w:hAnsi="Times New Roman" w:cs="Times New Roman"/>
          <w:b/>
          <w:bCs/>
          <w:sz w:val="24"/>
          <w:szCs w:val="24"/>
        </w:rPr>
      </w:pPr>
      <w:r>
        <w:rPr>
          <w:rFonts w:ascii="Times New Roman" w:hAnsi="Times New Roman" w:cs="Times New Roman"/>
          <w:b/>
          <w:bCs/>
          <w:sz w:val="24"/>
          <w:szCs w:val="24"/>
        </w:rPr>
        <w:lastRenderedPageBreak/>
        <w:t>Moral Capacity</w:t>
      </w:r>
    </w:p>
    <w:p w:rsidR="0020012A" w:rsidRDefault="00475161" w:rsidP="00EF209D">
      <w:pPr>
        <w:spacing w:line="480" w:lineRule="auto"/>
        <w:ind w:firstLine="720"/>
        <w:rPr>
          <w:rFonts w:ascii="Times New Roman" w:hAnsi="Times New Roman" w:cs="Times New Roman"/>
          <w:sz w:val="24"/>
          <w:szCs w:val="24"/>
        </w:rPr>
      </w:pPr>
      <w:r>
        <w:rPr>
          <w:rFonts w:ascii="Times New Roman" w:hAnsi="Times New Roman" w:cs="Times New Roman"/>
          <w:sz w:val="24"/>
          <w:szCs w:val="24"/>
        </w:rPr>
        <w:t>However, af</w:t>
      </w:r>
      <w:r w:rsidR="00CA5000">
        <w:rPr>
          <w:rFonts w:ascii="Times New Roman" w:hAnsi="Times New Roman" w:cs="Times New Roman"/>
          <w:sz w:val="24"/>
          <w:szCs w:val="24"/>
        </w:rPr>
        <w:t xml:space="preserve">ter the initial </w:t>
      </w:r>
      <w:r w:rsidR="00EF209D">
        <w:rPr>
          <w:rFonts w:ascii="Times New Roman" w:hAnsi="Times New Roman" w:cs="Times New Roman"/>
          <w:sz w:val="24"/>
          <w:szCs w:val="24"/>
        </w:rPr>
        <w:t>wave</w:t>
      </w:r>
      <w:r w:rsidR="00CA5000">
        <w:rPr>
          <w:rFonts w:ascii="Times New Roman" w:hAnsi="Times New Roman" w:cs="Times New Roman"/>
          <w:sz w:val="24"/>
          <w:szCs w:val="24"/>
        </w:rPr>
        <w:t xml:space="preserve"> of peace</w:t>
      </w:r>
      <w:r>
        <w:rPr>
          <w:rFonts w:ascii="Times New Roman" w:hAnsi="Times New Roman" w:cs="Times New Roman"/>
          <w:sz w:val="24"/>
          <w:szCs w:val="24"/>
        </w:rPr>
        <w:t xml:space="preserve">, a much darker and more uncertain future existed in the minds of millions of Americans.  </w:t>
      </w:r>
      <w:r w:rsidR="0069033B">
        <w:rPr>
          <w:rFonts w:ascii="Times New Roman" w:hAnsi="Times New Roman" w:cs="Times New Roman"/>
          <w:sz w:val="24"/>
          <w:szCs w:val="24"/>
        </w:rPr>
        <w:t>A l</w:t>
      </w:r>
      <w:r w:rsidR="00B76FC2">
        <w:rPr>
          <w:rFonts w:ascii="Times New Roman" w:hAnsi="Times New Roman" w:cs="Times New Roman"/>
          <w:sz w:val="24"/>
          <w:szCs w:val="24"/>
        </w:rPr>
        <w:t>ack of faith in</w:t>
      </w:r>
      <w:r w:rsidR="00F95E6E">
        <w:rPr>
          <w:rFonts w:ascii="Times New Roman" w:hAnsi="Times New Roman" w:cs="Times New Roman"/>
          <w:sz w:val="24"/>
          <w:szCs w:val="24"/>
        </w:rPr>
        <w:t xml:space="preserve"> man</w:t>
      </w:r>
      <w:r w:rsidR="00EF209D">
        <w:rPr>
          <w:rFonts w:ascii="Times New Roman" w:hAnsi="Times New Roman" w:cs="Times New Roman"/>
          <w:sz w:val="24"/>
          <w:szCs w:val="24"/>
        </w:rPr>
        <w:t>’</w:t>
      </w:r>
      <w:r w:rsidR="00F95E6E">
        <w:rPr>
          <w:rFonts w:ascii="Times New Roman" w:hAnsi="Times New Roman" w:cs="Times New Roman"/>
          <w:sz w:val="24"/>
          <w:szCs w:val="24"/>
        </w:rPr>
        <w:t xml:space="preserve">s </w:t>
      </w:r>
      <w:r w:rsidR="00B76FC2">
        <w:rPr>
          <w:rFonts w:ascii="Times New Roman" w:hAnsi="Times New Roman" w:cs="Times New Roman"/>
          <w:sz w:val="24"/>
          <w:szCs w:val="24"/>
        </w:rPr>
        <w:t xml:space="preserve">moral maturity as compared to his scientific prowess </w:t>
      </w:r>
      <w:r w:rsidR="0069033B">
        <w:rPr>
          <w:rFonts w:ascii="Times New Roman" w:hAnsi="Times New Roman" w:cs="Times New Roman"/>
          <w:sz w:val="24"/>
          <w:szCs w:val="24"/>
        </w:rPr>
        <w:t>permeated people’s thoughts.</w:t>
      </w:r>
      <w:r w:rsidR="00490657">
        <w:rPr>
          <w:rFonts w:ascii="Times New Roman" w:hAnsi="Times New Roman" w:cs="Times New Roman"/>
          <w:sz w:val="24"/>
          <w:szCs w:val="24"/>
        </w:rPr>
        <w:t xml:space="preserve">  </w:t>
      </w:r>
      <w:r w:rsidR="00CA5000">
        <w:rPr>
          <w:rFonts w:ascii="Times New Roman" w:hAnsi="Times New Roman" w:cs="Times New Roman"/>
          <w:sz w:val="24"/>
          <w:szCs w:val="24"/>
        </w:rPr>
        <w:t>This was a wide-encompassing feeling that would persist through the</w:t>
      </w:r>
      <w:r w:rsidR="00490657">
        <w:rPr>
          <w:rFonts w:ascii="Times New Roman" w:hAnsi="Times New Roman" w:cs="Times New Roman"/>
          <w:sz w:val="24"/>
          <w:szCs w:val="24"/>
        </w:rPr>
        <w:t xml:space="preserve"> subsequent events of the Soviet invasion of Manchuria, the bombing </w:t>
      </w:r>
      <w:r w:rsidR="00EF209D">
        <w:rPr>
          <w:rFonts w:ascii="Times New Roman" w:hAnsi="Times New Roman" w:cs="Times New Roman"/>
          <w:sz w:val="24"/>
          <w:szCs w:val="24"/>
        </w:rPr>
        <w:t>of Nagasaki, and finally, peace</w:t>
      </w:r>
      <w:r w:rsidR="00BA313C">
        <w:rPr>
          <w:rFonts w:ascii="Times New Roman" w:hAnsi="Times New Roman" w:cs="Times New Roman"/>
          <w:sz w:val="24"/>
          <w:szCs w:val="24"/>
        </w:rPr>
        <w:t>.</w:t>
      </w:r>
      <w:r w:rsidR="009E494B" w:rsidRPr="009E494B">
        <w:rPr>
          <w:rFonts w:ascii="Times New Roman" w:hAnsi="Times New Roman" w:cs="Times New Roman"/>
          <w:sz w:val="24"/>
          <w:szCs w:val="24"/>
        </w:rPr>
        <w:t xml:space="preserve"> </w:t>
      </w:r>
      <w:r w:rsidR="009E494B">
        <w:rPr>
          <w:rFonts w:ascii="Times New Roman" w:hAnsi="Times New Roman" w:cs="Times New Roman"/>
          <w:sz w:val="24"/>
          <w:szCs w:val="24"/>
        </w:rPr>
        <w:t>Many Americans feared the sudden and violent change that nuclear weapons represented.  These fears were stoked by the “mind numbing potentialities” revealed by the War Department that</w:t>
      </w:r>
      <w:r w:rsidR="00435785">
        <w:rPr>
          <w:rFonts w:ascii="Times New Roman" w:hAnsi="Times New Roman" w:cs="Times New Roman"/>
          <w:sz w:val="24"/>
          <w:szCs w:val="24"/>
        </w:rPr>
        <w:t>,</w:t>
      </w:r>
      <w:r w:rsidR="009E494B">
        <w:rPr>
          <w:rFonts w:ascii="Times New Roman" w:hAnsi="Times New Roman" w:cs="Times New Roman"/>
          <w:sz w:val="24"/>
          <w:szCs w:val="24"/>
        </w:rPr>
        <w:t xml:space="preserve"> “only one tenth of 1% of the total energy potentially releasable in the splitting of uranium atoms…</w:t>
      </w:r>
      <w:r w:rsidR="00435785">
        <w:rPr>
          <w:rFonts w:ascii="Times New Roman" w:hAnsi="Times New Roman" w:cs="Times New Roman"/>
          <w:sz w:val="24"/>
          <w:szCs w:val="24"/>
        </w:rPr>
        <w:t>”</w:t>
      </w:r>
      <w:r w:rsidR="00EF209D">
        <w:rPr>
          <w:rStyle w:val="FootnoteReference"/>
          <w:rFonts w:ascii="Times New Roman" w:hAnsi="Times New Roman" w:cs="Times New Roman"/>
          <w:sz w:val="24"/>
          <w:szCs w:val="24"/>
        </w:rPr>
        <w:footnoteReference w:id="11"/>
      </w:r>
      <w:r w:rsidR="009E494B">
        <w:rPr>
          <w:rFonts w:ascii="Times New Roman" w:hAnsi="Times New Roman" w:cs="Times New Roman"/>
          <w:sz w:val="24"/>
          <w:szCs w:val="24"/>
        </w:rPr>
        <w:t xml:space="preserve"> had been released.  </w:t>
      </w:r>
    </w:p>
    <w:p w:rsidR="007B46F0" w:rsidRPr="00501648" w:rsidRDefault="009E494B" w:rsidP="00501648">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Eminent French Physicist </w:t>
      </w:r>
      <w:proofErr w:type="spellStart"/>
      <w:r>
        <w:rPr>
          <w:rFonts w:ascii="Times New Roman" w:hAnsi="Times New Roman" w:cs="Times New Roman"/>
          <w:sz w:val="24"/>
          <w:szCs w:val="24"/>
        </w:rPr>
        <w:t>Duc</w:t>
      </w:r>
      <w:proofErr w:type="spellEnd"/>
      <w:r>
        <w:rPr>
          <w:rFonts w:ascii="Times New Roman" w:hAnsi="Times New Roman" w:cs="Times New Roman"/>
          <w:sz w:val="24"/>
          <w:szCs w:val="24"/>
        </w:rPr>
        <w:t xml:space="preserve"> de </w:t>
      </w:r>
      <w:proofErr w:type="spellStart"/>
      <w:r>
        <w:rPr>
          <w:rFonts w:ascii="Times New Roman" w:hAnsi="Times New Roman" w:cs="Times New Roman"/>
          <w:sz w:val="24"/>
          <w:szCs w:val="24"/>
        </w:rPr>
        <w:t>Brogile</w:t>
      </w:r>
      <w:proofErr w:type="spellEnd"/>
      <w:r>
        <w:rPr>
          <w:rFonts w:ascii="Times New Roman" w:hAnsi="Times New Roman" w:cs="Times New Roman"/>
          <w:sz w:val="24"/>
          <w:szCs w:val="24"/>
        </w:rPr>
        <w:t xml:space="preserve"> took a more measured approach.  He is quoted in the New York Times as stating, “The invention of the atomic bomb is a great event for the destiny of the world, an event that in augmenting immensely the power of man also terribly increases his responsibility for the use he makes of it.”</w:t>
      </w:r>
      <w:r>
        <w:rPr>
          <w:rStyle w:val="FootnoteReference"/>
          <w:rFonts w:ascii="Times New Roman" w:hAnsi="Times New Roman" w:cs="Times New Roman"/>
          <w:sz w:val="24"/>
          <w:szCs w:val="24"/>
        </w:rPr>
        <w:footnoteReference w:id="12"/>
      </w:r>
      <w:r>
        <w:rPr>
          <w:rFonts w:ascii="Times New Roman" w:hAnsi="Times New Roman" w:cs="Times New Roman"/>
          <w:sz w:val="24"/>
          <w:szCs w:val="24"/>
        </w:rPr>
        <w:t xml:space="preserve">  </w:t>
      </w:r>
      <w:r w:rsidR="0020012A">
        <w:rPr>
          <w:rFonts w:ascii="Times New Roman" w:hAnsi="Times New Roman" w:cs="Times New Roman"/>
          <w:sz w:val="24"/>
          <w:szCs w:val="24"/>
        </w:rPr>
        <w:t xml:space="preserve"> </w:t>
      </w:r>
      <w:r w:rsidR="00C11A9C">
        <w:rPr>
          <w:rFonts w:ascii="Times New Roman" w:hAnsi="Times New Roman" w:cs="Times New Roman"/>
          <w:sz w:val="24"/>
          <w:szCs w:val="24"/>
        </w:rPr>
        <w:t>Magazine articles</w:t>
      </w:r>
      <w:r w:rsidR="0020012A">
        <w:rPr>
          <w:rFonts w:ascii="Times New Roman" w:hAnsi="Times New Roman" w:cs="Times New Roman"/>
          <w:sz w:val="24"/>
          <w:szCs w:val="24"/>
        </w:rPr>
        <w:t xml:space="preserve"> compiled some of the more abhorrent reactions featured in a singl</w:t>
      </w:r>
      <w:r w:rsidR="00435785">
        <w:rPr>
          <w:rFonts w:ascii="Times New Roman" w:hAnsi="Times New Roman" w:cs="Times New Roman"/>
          <w:sz w:val="24"/>
          <w:szCs w:val="24"/>
        </w:rPr>
        <w:t xml:space="preserve">e issue of </w:t>
      </w:r>
      <w:r w:rsidR="0053126A">
        <w:rPr>
          <w:rFonts w:ascii="Times New Roman" w:hAnsi="Times New Roman" w:cs="Times New Roman"/>
          <w:sz w:val="24"/>
          <w:szCs w:val="24"/>
        </w:rPr>
        <w:t xml:space="preserve">The </w:t>
      </w:r>
      <w:r w:rsidR="00435785">
        <w:rPr>
          <w:rFonts w:ascii="Times New Roman" w:hAnsi="Times New Roman" w:cs="Times New Roman"/>
          <w:sz w:val="24"/>
          <w:szCs w:val="24"/>
        </w:rPr>
        <w:t>New York Times</w:t>
      </w:r>
      <w:r w:rsidR="0053126A">
        <w:rPr>
          <w:rFonts w:ascii="Times New Roman" w:hAnsi="Times New Roman" w:cs="Times New Roman"/>
          <w:sz w:val="24"/>
          <w:szCs w:val="24"/>
        </w:rPr>
        <w:t xml:space="preserve"> (NYT)</w:t>
      </w:r>
      <w:r w:rsidR="00435785">
        <w:rPr>
          <w:rFonts w:ascii="Times New Roman" w:hAnsi="Times New Roman" w:cs="Times New Roman"/>
          <w:sz w:val="24"/>
          <w:szCs w:val="24"/>
        </w:rPr>
        <w:t>, “</w:t>
      </w:r>
      <w:r w:rsidR="0020012A">
        <w:rPr>
          <w:rFonts w:ascii="Times New Roman" w:hAnsi="Times New Roman" w:cs="Times New Roman"/>
          <w:sz w:val="24"/>
          <w:szCs w:val="24"/>
        </w:rPr>
        <w:t xml:space="preserve">It is a </w:t>
      </w:r>
      <w:r w:rsidR="00C11A9C">
        <w:rPr>
          <w:rFonts w:ascii="Times New Roman" w:hAnsi="Times New Roman" w:cs="Times New Roman"/>
          <w:sz w:val="24"/>
          <w:szCs w:val="24"/>
        </w:rPr>
        <w:t>stain upon our nation life</w:t>
      </w:r>
      <w:r w:rsidR="0020012A">
        <w:rPr>
          <w:rFonts w:ascii="Times New Roman" w:hAnsi="Times New Roman" w:cs="Times New Roman"/>
          <w:sz w:val="24"/>
          <w:szCs w:val="24"/>
        </w:rPr>
        <w:t>.”  “It is simply mass murder, sheer terrorism. . . .</w:t>
      </w:r>
      <w:proofErr w:type="gramStart"/>
      <w:r w:rsidR="0020012A">
        <w:rPr>
          <w:rFonts w:ascii="Times New Roman" w:hAnsi="Times New Roman" w:cs="Times New Roman"/>
          <w:sz w:val="24"/>
          <w:szCs w:val="24"/>
        </w:rPr>
        <w:t>”</w:t>
      </w:r>
      <w:r w:rsidR="00C11A9C">
        <w:rPr>
          <w:rFonts w:ascii="Times New Roman" w:hAnsi="Times New Roman" w:cs="Times New Roman"/>
          <w:sz w:val="24"/>
          <w:szCs w:val="24"/>
        </w:rPr>
        <w:t>.</w:t>
      </w:r>
      <w:proofErr w:type="gramEnd"/>
      <w:r w:rsidR="0020012A">
        <w:rPr>
          <w:rFonts w:ascii="Times New Roman" w:hAnsi="Times New Roman" w:cs="Times New Roman"/>
          <w:sz w:val="24"/>
          <w:szCs w:val="24"/>
        </w:rPr>
        <w:t xml:space="preserve"> “Let us . . . dump the whole thing into the Atlantic or Pacific . . . man is too frail t</w:t>
      </w:r>
      <w:r w:rsidR="00435785">
        <w:rPr>
          <w:rFonts w:ascii="Times New Roman" w:hAnsi="Times New Roman" w:cs="Times New Roman"/>
          <w:sz w:val="24"/>
          <w:szCs w:val="24"/>
        </w:rPr>
        <w:t>o be entrusted with such power</w:t>
      </w:r>
      <w:r w:rsidR="0020012A">
        <w:rPr>
          <w:rFonts w:ascii="Times New Roman" w:hAnsi="Times New Roman" w:cs="Times New Roman"/>
          <w:sz w:val="24"/>
          <w:szCs w:val="24"/>
        </w:rPr>
        <w:t>”</w:t>
      </w:r>
      <w:r w:rsidR="0020012A">
        <w:rPr>
          <w:rStyle w:val="FootnoteReference"/>
          <w:rFonts w:ascii="Times New Roman" w:hAnsi="Times New Roman" w:cs="Times New Roman"/>
          <w:sz w:val="24"/>
          <w:szCs w:val="24"/>
        </w:rPr>
        <w:footnoteReference w:id="13"/>
      </w:r>
      <w:r w:rsidR="0053126A">
        <w:rPr>
          <w:rFonts w:ascii="Times New Roman" w:hAnsi="Times New Roman" w:cs="Times New Roman"/>
          <w:sz w:val="24"/>
          <w:szCs w:val="24"/>
        </w:rPr>
        <w:t xml:space="preserve">. </w:t>
      </w:r>
      <w:r w:rsidR="0020012A">
        <w:rPr>
          <w:rFonts w:ascii="Times New Roman" w:hAnsi="Times New Roman" w:cs="Times New Roman"/>
          <w:sz w:val="24"/>
          <w:szCs w:val="24"/>
        </w:rPr>
        <w:t xml:space="preserve"> </w:t>
      </w:r>
    </w:p>
    <w:p w:rsidR="009F532A" w:rsidRDefault="009F532A" w:rsidP="007F703E">
      <w:pPr>
        <w:spacing w:line="480" w:lineRule="auto"/>
        <w:ind w:firstLine="720"/>
        <w:jc w:val="center"/>
        <w:rPr>
          <w:rFonts w:ascii="Times New Roman" w:hAnsi="Times New Roman" w:cs="Times New Roman"/>
          <w:b/>
          <w:bCs/>
          <w:sz w:val="24"/>
          <w:szCs w:val="24"/>
        </w:rPr>
      </w:pPr>
    </w:p>
    <w:p w:rsidR="009F532A" w:rsidRDefault="009F532A" w:rsidP="007F703E">
      <w:pPr>
        <w:spacing w:line="480" w:lineRule="auto"/>
        <w:ind w:firstLine="720"/>
        <w:jc w:val="center"/>
        <w:rPr>
          <w:rFonts w:ascii="Times New Roman" w:hAnsi="Times New Roman" w:cs="Times New Roman"/>
          <w:b/>
          <w:bCs/>
          <w:sz w:val="24"/>
          <w:szCs w:val="24"/>
        </w:rPr>
      </w:pPr>
    </w:p>
    <w:p w:rsidR="007F703E" w:rsidRPr="007F703E" w:rsidRDefault="00077E86" w:rsidP="007F703E">
      <w:pPr>
        <w:spacing w:line="480" w:lineRule="auto"/>
        <w:ind w:firstLine="720"/>
        <w:jc w:val="center"/>
        <w:rPr>
          <w:rFonts w:ascii="Times New Roman" w:hAnsi="Times New Roman" w:cs="Times New Roman"/>
          <w:b/>
          <w:bCs/>
          <w:sz w:val="24"/>
          <w:szCs w:val="24"/>
        </w:rPr>
      </w:pPr>
      <w:r>
        <w:rPr>
          <w:rFonts w:ascii="Times New Roman" w:hAnsi="Times New Roman" w:cs="Times New Roman"/>
          <w:b/>
          <w:bCs/>
          <w:sz w:val="24"/>
          <w:szCs w:val="24"/>
        </w:rPr>
        <w:lastRenderedPageBreak/>
        <w:t>Polling in the Immediate Aftermath</w:t>
      </w:r>
    </w:p>
    <w:p w:rsidR="001779AC" w:rsidRDefault="00652F9A" w:rsidP="00416512">
      <w:pPr>
        <w:spacing w:line="480" w:lineRule="auto"/>
        <w:ind w:firstLine="720"/>
        <w:rPr>
          <w:rFonts w:ascii="Times New Roman" w:hAnsi="Times New Roman" w:cs="Times New Roman"/>
          <w:sz w:val="24"/>
          <w:szCs w:val="24"/>
        </w:rPr>
      </w:pPr>
      <w:r w:rsidRPr="009D6CAC">
        <w:rPr>
          <w:rFonts w:ascii="Times New Roman" w:hAnsi="Times New Roman" w:cs="Times New Roman"/>
          <w:sz w:val="24"/>
          <w:szCs w:val="24"/>
        </w:rPr>
        <w:t xml:space="preserve">The American people reacted to </w:t>
      </w:r>
      <w:r w:rsidR="00BA313C">
        <w:rPr>
          <w:rFonts w:ascii="Times New Roman" w:hAnsi="Times New Roman" w:cs="Times New Roman"/>
          <w:sz w:val="24"/>
          <w:szCs w:val="24"/>
        </w:rPr>
        <w:t>atomic bombings of</w:t>
      </w:r>
      <w:r w:rsidRPr="009D6CAC">
        <w:rPr>
          <w:rFonts w:ascii="Times New Roman" w:hAnsi="Times New Roman" w:cs="Times New Roman"/>
          <w:sz w:val="24"/>
          <w:szCs w:val="24"/>
        </w:rPr>
        <w:t xml:space="preserve"> the Empire of Japan in a multitude of ways.  </w:t>
      </w:r>
      <w:r w:rsidR="001A08B8">
        <w:rPr>
          <w:rFonts w:ascii="Times New Roman" w:hAnsi="Times New Roman" w:cs="Times New Roman"/>
          <w:sz w:val="24"/>
          <w:szCs w:val="24"/>
        </w:rPr>
        <w:t>It was such sensational news that by August 8</w:t>
      </w:r>
      <w:r w:rsidR="001A08B8" w:rsidRPr="001A08B8">
        <w:rPr>
          <w:rFonts w:ascii="Times New Roman" w:hAnsi="Times New Roman" w:cs="Times New Roman"/>
          <w:sz w:val="24"/>
          <w:szCs w:val="24"/>
          <w:vertAlign w:val="superscript"/>
        </w:rPr>
        <w:t>th</w:t>
      </w:r>
      <w:r w:rsidR="001A08B8">
        <w:rPr>
          <w:rFonts w:ascii="Times New Roman" w:hAnsi="Times New Roman" w:cs="Times New Roman"/>
          <w:sz w:val="24"/>
          <w:szCs w:val="24"/>
        </w:rPr>
        <w:t>, 1945 over 97% of Americans had heard about it, and naturally everybody had an opinion</w:t>
      </w:r>
      <w:r w:rsidR="00C11A9C">
        <w:rPr>
          <w:rStyle w:val="FootnoteReference"/>
          <w:rFonts w:ascii="Times New Roman" w:hAnsi="Times New Roman" w:cs="Times New Roman"/>
          <w:sz w:val="24"/>
          <w:szCs w:val="24"/>
        </w:rPr>
        <w:footnoteReference w:id="14"/>
      </w:r>
      <w:r w:rsidR="001A08B8">
        <w:rPr>
          <w:rFonts w:ascii="Times New Roman" w:hAnsi="Times New Roman" w:cs="Times New Roman"/>
          <w:sz w:val="24"/>
          <w:szCs w:val="24"/>
        </w:rPr>
        <w:t xml:space="preserve">.  </w:t>
      </w:r>
      <w:r w:rsidRPr="009D6CAC">
        <w:rPr>
          <w:rFonts w:ascii="Times New Roman" w:hAnsi="Times New Roman" w:cs="Times New Roman"/>
          <w:sz w:val="24"/>
          <w:szCs w:val="24"/>
        </w:rPr>
        <w:t xml:space="preserve">Optimistic scientists expressed giddy anticipation at the prospect of future applications of atomic energy; while the Vatican and various Catholic organizations deplored its use and decried it as an immoral and unthinkable option (Pope Pius XII </w:t>
      </w:r>
      <w:r w:rsidR="001779AC" w:rsidRPr="009D6CAC">
        <w:rPr>
          <w:rFonts w:ascii="Times New Roman" w:hAnsi="Times New Roman" w:cs="Times New Roman"/>
          <w:sz w:val="24"/>
          <w:szCs w:val="24"/>
        </w:rPr>
        <w:t>the next day would</w:t>
      </w:r>
      <w:r w:rsidRPr="009D6CAC">
        <w:rPr>
          <w:rFonts w:ascii="Times New Roman" w:hAnsi="Times New Roman" w:cs="Times New Roman"/>
          <w:sz w:val="24"/>
          <w:szCs w:val="24"/>
        </w:rPr>
        <w:t xml:space="preserve"> walk these comments back).   These differences were at times glaring, and at others more refined, </w:t>
      </w:r>
      <w:r w:rsidR="001449AB" w:rsidRPr="009D6CAC">
        <w:rPr>
          <w:rFonts w:ascii="Times New Roman" w:hAnsi="Times New Roman" w:cs="Times New Roman"/>
          <w:sz w:val="24"/>
          <w:szCs w:val="24"/>
        </w:rPr>
        <w:t xml:space="preserve">but one thing all the stakeholders hoped </w:t>
      </w:r>
      <w:r w:rsidR="001779AC" w:rsidRPr="009D6CAC">
        <w:rPr>
          <w:rFonts w:ascii="Times New Roman" w:hAnsi="Times New Roman" w:cs="Times New Roman"/>
          <w:sz w:val="24"/>
          <w:szCs w:val="24"/>
        </w:rPr>
        <w:t xml:space="preserve">for </w:t>
      </w:r>
      <w:r w:rsidR="001449AB" w:rsidRPr="009D6CAC">
        <w:rPr>
          <w:rFonts w:ascii="Times New Roman" w:hAnsi="Times New Roman" w:cs="Times New Roman"/>
          <w:sz w:val="24"/>
          <w:szCs w:val="24"/>
        </w:rPr>
        <w:t>was</w:t>
      </w:r>
      <w:r w:rsidR="00C11A9C">
        <w:rPr>
          <w:rFonts w:ascii="Times New Roman" w:hAnsi="Times New Roman" w:cs="Times New Roman"/>
          <w:sz w:val="24"/>
          <w:szCs w:val="24"/>
        </w:rPr>
        <w:t xml:space="preserve"> that the atomic bomb </w:t>
      </w:r>
      <w:r w:rsidRPr="009D6CAC">
        <w:rPr>
          <w:rFonts w:ascii="Times New Roman" w:hAnsi="Times New Roman" w:cs="Times New Roman"/>
          <w:sz w:val="24"/>
          <w:szCs w:val="24"/>
        </w:rPr>
        <w:t xml:space="preserve">would shorten the war.  </w:t>
      </w:r>
      <w:r w:rsidR="00C11A9C">
        <w:rPr>
          <w:rFonts w:ascii="Times New Roman" w:hAnsi="Times New Roman" w:cs="Times New Roman"/>
          <w:sz w:val="24"/>
          <w:szCs w:val="24"/>
        </w:rPr>
        <w:t xml:space="preserve">A glimpse of the American people was captured </w:t>
      </w:r>
      <w:r w:rsidR="001A08B8">
        <w:rPr>
          <w:rFonts w:ascii="Times New Roman" w:hAnsi="Times New Roman" w:cs="Times New Roman"/>
          <w:sz w:val="24"/>
          <w:szCs w:val="24"/>
        </w:rPr>
        <w:t xml:space="preserve">a Gallup poll </w:t>
      </w:r>
      <w:r w:rsidR="00C11A9C">
        <w:rPr>
          <w:rFonts w:ascii="Times New Roman" w:hAnsi="Times New Roman" w:cs="Times New Roman"/>
          <w:sz w:val="24"/>
          <w:szCs w:val="24"/>
        </w:rPr>
        <w:t>which asked</w:t>
      </w:r>
      <w:r w:rsidR="001A08B8">
        <w:rPr>
          <w:rFonts w:ascii="Times New Roman" w:hAnsi="Times New Roman" w:cs="Times New Roman"/>
          <w:sz w:val="24"/>
          <w:szCs w:val="24"/>
        </w:rPr>
        <w:t xml:space="preserve">, “Do you approve or disapprove of using the new atomic bomb on Japanese cities?” </w:t>
      </w:r>
      <w:r w:rsidR="00C11A9C">
        <w:rPr>
          <w:rFonts w:ascii="Times New Roman" w:hAnsi="Times New Roman" w:cs="Times New Roman"/>
          <w:sz w:val="24"/>
          <w:szCs w:val="24"/>
        </w:rPr>
        <w:t>85% approved</w:t>
      </w:r>
      <w:r w:rsidR="001A08B8">
        <w:rPr>
          <w:rStyle w:val="FootnoteReference"/>
          <w:rFonts w:ascii="Times New Roman" w:hAnsi="Times New Roman" w:cs="Times New Roman"/>
          <w:sz w:val="24"/>
          <w:szCs w:val="24"/>
        </w:rPr>
        <w:footnoteReference w:id="15"/>
      </w:r>
      <w:r w:rsidR="00C11A9C">
        <w:rPr>
          <w:rFonts w:ascii="Times New Roman" w:hAnsi="Times New Roman" w:cs="Times New Roman"/>
          <w:sz w:val="24"/>
          <w:szCs w:val="24"/>
        </w:rPr>
        <w:t xml:space="preserve">. </w:t>
      </w:r>
      <w:r w:rsidR="002B1580">
        <w:rPr>
          <w:rFonts w:ascii="Times New Roman" w:hAnsi="Times New Roman" w:cs="Times New Roman"/>
          <w:sz w:val="24"/>
          <w:szCs w:val="24"/>
        </w:rPr>
        <w:t xml:space="preserve"> </w:t>
      </w:r>
      <w:r w:rsidR="00C11A9C">
        <w:rPr>
          <w:rFonts w:ascii="Times New Roman" w:hAnsi="Times New Roman" w:cs="Times New Roman"/>
          <w:sz w:val="24"/>
          <w:szCs w:val="24"/>
        </w:rPr>
        <w:t>Another</w:t>
      </w:r>
      <w:r w:rsidR="00416512">
        <w:rPr>
          <w:rFonts w:ascii="Times New Roman" w:hAnsi="Times New Roman" w:cs="Times New Roman"/>
          <w:sz w:val="24"/>
          <w:szCs w:val="24"/>
        </w:rPr>
        <w:t xml:space="preserve"> opinion poll</w:t>
      </w:r>
      <w:r w:rsidR="002B1580">
        <w:rPr>
          <w:rFonts w:ascii="Times New Roman" w:hAnsi="Times New Roman" w:cs="Times New Roman"/>
          <w:sz w:val="24"/>
          <w:szCs w:val="24"/>
        </w:rPr>
        <w:t xml:space="preserve"> similar</w:t>
      </w:r>
      <w:r w:rsidR="00416512">
        <w:rPr>
          <w:rFonts w:ascii="Times New Roman" w:hAnsi="Times New Roman" w:cs="Times New Roman"/>
          <w:sz w:val="24"/>
          <w:szCs w:val="24"/>
        </w:rPr>
        <w:t xml:space="preserve">ly found 85% approval ratings for </w:t>
      </w:r>
      <w:r w:rsidR="002B1580">
        <w:rPr>
          <w:rFonts w:ascii="Times New Roman" w:hAnsi="Times New Roman" w:cs="Times New Roman"/>
          <w:sz w:val="24"/>
          <w:szCs w:val="24"/>
        </w:rPr>
        <w:t>use</w:t>
      </w:r>
      <w:r w:rsidR="00416512">
        <w:rPr>
          <w:rFonts w:ascii="Times New Roman" w:hAnsi="Times New Roman" w:cs="Times New Roman"/>
          <w:sz w:val="24"/>
          <w:szCs w:val="24"/>
        </w:rPr>
        <w:t xml:space="preserve"> of </w:t>
      </w:r>
      <w:r w:rsidR="002B1580">
        <w:rPr>
          <w:rFonts w:ascii="Times New Roman" w:hAnsi="Times New Roman" w:cs="Times New Roman"/>
          <w:sz w:val="24"/>
          <w:szCs w:val="24"/>
        </w:rPr>
        <w:t>the bomb</w:t>
      </w:r>
      <w:r w:rsidR="00416512">
        <w:rPr>
          <w:rFonts w:ascii="Times New Roman" w:hAnsi="Times New Roman" w:cs="Times New Roman"/>
          <w:sz w:val="24"/>
          <w:szCs w:val="24"/>
        </w:rPr>
        <w:t xml:space="preserve">.  In addition, </w:t>
      </w:r>
      <w:r w:rsidR="002B1580">
        <w:rPr>
          <w:rFonts w:ascii="Times New Roman" w:hAnsi="Times New Roman" w:cs="Times New Roman"/>
          <w:sz w:val="24"/>
          <w:szCs w:val="24"/>
        </w:rPr>
        <w:t>85% support</w:t>
      </w:r>
      <w:r w:rsidR="00416512">
        <w:rPr>
          <w:rFonts w:ascii="Times New Roman" w:hAnsi="Times New Roman" w:cs="Times New Roman"/>
          <w:sz w:val="24"/>
          <w:szCs w:val="24"/>
        </w:rPr>
        <w:t xml:space="preserve">ed </w:t>
      </w:r>
      <w:r w:rsidR="002B1580">
        <w:rPr>
          <w:rFonts w:ascii="Times New Roman" w:hAnsi="Times New Roman" w:cs="Times New Roman"/>
          <w:sz w:val="24"/>
          <w:szCs w:val="24"/>
        </w:rPr>
        <w:t>keeping secret how to make atomic bombs, as opposed to sharing them with s</w:t>
      </w:r>
      <w:r w:rsidR="00416512">
        <w:rPr>
          <w:rFonts w:ascii="Times New Roman" w:hAnsi="Times New Roman" w:cs="Times New Roman"/>
          <w:sz w:val="24"/>
          <w:szCs w:val="24"/>
        </w:rPr>
        <w:t xml:space="preserve">ome countries (September 1945).  </w:t>
      </w:r>
      <w:r w:rsidR="002B1580">
        <w:rPr>
          <w:rFonts w:ascii="Times New Roman" w:hAnsi="Times New Roman" w:cs="Times New Roman"/>
          <w:sz w:val="24"/>
          <w:szCs w:val="24"/>
        </w:rPr>
        <w:t xml:space="preserve"> </w:t>
      </w:r>
      <w:r w:rsidR="00416512">
        <w:rPr>
          <w:rFonts w:ascii="Times New Roman" w:hAnsi="Times New Roman" w:cs="Times New Roman"/>
          <w:sz w:val="24"/>
          <w:szCs w:val="24"/>
        </w:rPr>
        <w:t>Also,</w:t>
      </w:r>
      <w:r w:rsidR="002B1580">
        <w:rPr>
          <w:rFonts w:ascii="Times New Roman" w:hAnsi="Times New Roman" w:cs="Times New Roman"/>
          <w:sz w:val="24"/>
          <w:szCs w:val="24"/>
        </w:rPr>
        <w:t xml:space="preserve"> a majority 53.5% thought we did the right thing by using two bombs on two cities</w:t>
      </w:r>
      <w:r w:rsidR="00F54945">
        <w:rPr>
          <w:rStyle w:val="FootnoteReference"/>
          <w:rFonts w:ascii="Times New Roman" w:hAnsi="Times New Roman" w:cs="Times New Roman"/>
          <w:sz w:val="24"/>
          <w:szCs w:val="24"/>
        </w:rPr>
        <w:footnoteReference w:id="16"/>
      </w:r>
      <w:r w:rsidR="00416512">
        <w:rPr>
          <w:rFonts w:ascii="Times New Roman" w:hAnsi="Times New Roman" w:cs="Times New Roman"/>
          <w:sz w:val="24"/>
          <w:szCs w:val="24"/>
        </w:rPr>
        <w:t xml:space="preserve">.  Dissenting opinions advocated for </w:t>
      </w:r>
      <w:r w:rsidR="002B1580">
        <w:rPr>
          <w:rFonts w:ascii="Times New Roman" w:hAnsi="Times New Roman" w:cs="Times New Roman"/>
          <w:sz w:val="24"/>
          <w:szCs w:val="24"/>
        </w:rPr>
        <w:t>not using the bomb</w:t>
      </w:r>
      <w:r w:rsidR="00416512">
        <w:rPr>
          <w:rFonts w:ascii="Times New Roman" w:hAnsi="Times New Roman" w:cs="Times New Roman"/>
          <w:sz w:val="24"/>
          <w:szCs w:val="24"/>
        </w:rPr>
        <w:t>, using it as a display on an uninhabited island</w:t>
      </w:r>
      <w:r w:rsidR="00F54945">
        <w:rPr>
          <w:rFonts w:ascii="Times New Roman" w:hAnsi="Times New Roman" w:cs="Times New Roman"/>
          <w:sz w:val="24"/>
          <w:szCs w:val="24"/>
        </w:rPr>
        <w:t xml:space="preserve">, or using as many as we could before Japan had a chance to surrender.  </w:t>
      </w:r>
      <w:r w:rsidR="001A08B8">
        <w:rPr>
          <w:rFonts w:ascii="Times New Roman" w:hAnsi="Times New Roman" w:cs="Times New Roman"/>
          <w:sz w:val="24"/>
          <w:szCs w:val="24"/>
        </w:rPr>
        <w:t xml:space="preserve">It is important to remember that this </w:t>
      </w:r>
      <w:r w:rsidR="00416512">
        <w:rPr>
          <w:rFonts w:ascii="Times New Roman" w:hAnsi="Times New Roman" w:cs="Times New Roman"/>
          <w:sz w:val="24"/>
          <w:szCs w:val="24"/>
        </w:rPr>
        <w:t>took place</w:t>
      </w:r>
      <w:r w:rsidR="001A08B8">
        <w:rPr>
          <w:rFonts w:ascii="Times New Roman" w:hAnsi="Times New Roman" w:cs="Times New Roman"/>
          <w:sz w:val="24"/>
          <w:szCs w:val="24"/>
        </w:rPr>
        <w:t xml:space="preserve"> before the 2</w:t>
      </w:r>
      <w:r w:rsidR="001A08B8" w:rsidRPr="001A08B8">
        <w:rPr>
          <w:rFonts w:ascii="Times New Roman" w:hAnsi="Times New Roman" w:cs="Times New Roman"/>
          <w:sz w:val="24"/>
          <w:szCs w:val="24"/>
          <w:vertAlign w:val="superscript"/>
        </w:rPr>
        <w:t>nd</w:t>
      </w:r>
      <w:r w:rsidR="001A08B8">
        <w:rPr>
          <w:rFonts w:ascii="Times New Roman" w:hAnsi="Times New Roman" w:cs="Times New Roman"/>
          <w:sz w:val="24"/>
          <w:szCs w:val="24"/>
        </w:rPr>
        <w:t xml:space="preserve"> atomic bombing as well as Japan’s surrender</w:t>
      </w:r>
      <w:proofErr w:type="gramStart"/>
      <w:r w:rsidR="001A08B8">
        <w:rPr>
          <w:rFonts w:ascii="Times New Roman" w:hAnsi="Times New Roman" w:cs="Times New Roman"/>
          <w:sz w:val="24"/>
          <w:szCs w:val="24"/>
        </w:rPr>
        <w:t xml:space="preserve">, </w:t>
      </w:r>
      <w:r w:rsidR="00416512">
        <w:rPr>
          <w:rFonts w:ascii="Times New Roman" w:hAnsi="Times New Roman" w:cs="Times New Roman"/>
          <w:sz w:val="24"/>
          <w:szCs w:val="24"/>
        </w:rPr>
        <w:t xml:space="preserve"> it</w:t>
      </w:r>
      <w:proofErr w:type="gramEnd"/>
      <w:r w:rsidR="00416512">
        <w:rPr>
          <w:rFonts w:ascii="Times New Roman" w:hAnsi="Times New Roman" w:cs="Times New Roman"/>
          <w:sz w:val="24"/>
          <w:szCs w:val="24"/>
        </w:rPr>
        <w:t xml:space="preserve"> was in </w:t>
      </w:r>
      <w:r w:rsidR="001A08B8">
        <w:rPr>
          <w:rFonts w:ascii="Times New Roman" w:hAnsi="Times New Roman" w:cs="Times New Roman"/>
          <w:sz w:val="24"/>
          <w:szCs w:val="24"/>
        </w:rPr>
        <w:t>essence a snap-shot right after the bomb was dropped, and in it we see that the vast majority of people</w:t>
      </w:r>
      <w:r w:rsidR="00416512">
        <w:rPr>
          <w:rFonts w:ascii="Times New Roman" w:hAnsi="Times New Roman" w:cs="Times New Roman"/>
          <w:sz w:val="24"/>
          <w:szCs w:val="24"/>
        </w:rPr>
        <w:t xml:space="preserve"> were</w:t>
      </w:r>
      <w:r w:rsidR="001A08B8">
        <w:rPr>
          <w:rFonts w:ascii="Times New Roman" w:hAnsi="Times New Roman" w:cs="Times New Roman"/>
          <w:sz w:val="24"/>
          <w:szCs w:val="24"/>
        </w:rPr>
        <w:t xml:space="preserve"> in support of the bombing</w:t>
      </w:r>
      <w:r w:rsidR="00077E86">
        <w:rPr>
          <w:rFonts w:ascii="Times New Roman" w:hAnsi="Times New Roman" w:cs="Times New Roman"/>
          <w:sz w:val="24"/>
          <w:szCs w:val="24"/>
        </w:rPr>
        <w:t>, and keeping it as secret as possible</w:t>
      </w:r>
      <w:r w:rsidR="001A08B8">
        <w:rPr>
          <w:rFonts w:ascii="Times New Roman" w:hAnsi="Times New Roman" w:cs="Times New Roman"/>
          <w:sz w:val="24"/>
          <w:szCs w:val="24"/>
        </w:rPr>
        <w:t xml:space="preserve">.  </w:t>
      </w:r>
    </w:p>
    <w:p w:rsidR="00077E86" w:rsidRPr="00077E86" w:rsidRDefault="00077E86" w:rsidP="00077E86">
      <w:pPr>
        <w:spacing w:line="480" w:lineRule="auto"/>
        <w:ind w:firstLine="720"/>
        <w:jc w:val="center"/>
        <w:rPr>
          <w:rFonts w:ascii="Times New Roman" w:hAnsi="Times New Roman" w:cs="Times New Roman"/>
          <w:b/>
          <w:bCs/>
          <w:sz w:val="24"/>
          <w:szCs w:val="24"/>
        </w:rPr>
      </w:pPr>
      <w:r>
        <w:rPr>
          <w:rFonts w:ascii="Times New Roman" w:hAnsi="Times New Roman" w:cs="Times New Roman"/>
          <w:b/>
          <w:bCs/>
          <w:sz w:val="24"/>
          <w:szCs w:val="24"/>
        </w:rPr>
        <w:lastRenderedPageBreak/>
        <w:t>Religious Response</w:t>
      </w:r>
    </w:p>
    <w:p w:rsidR="00235006" w:rsidRDefault="00BF11AA" w:rsidP="00E057F4">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While many American’s </w:t>
      </w:r>
      <w:r w:rsidR="00235006">
        <w:rPr>
          <w:rFonts w:ascii="Times New Roman" w:hAnsi="Times New Roman" w:cs="Times New Roman"/>
          <w:sz w:val="24"/>
          <w:szCs w:val="24"/>
        </w:rPr>
        <w:t>would eventually</w:t>
      </w:r>
      <w:r>
        <w:rPr>
          <w:rFonts w:ascii="Times New Roman" w:hAnsi="Times New Roman" w:cs="Times New Roman"/>
          <w:sz w:val="24"/>
          <w:szCs w:val="24"/>
        </w:rPr>
        <w:t xml:space="preserve"> express </w:t>
      </w:r>
      <w:r w:rsidR="00077E86">
        <w:rPr>
          <w:rFonts w:ascii="Times New Roman" w:hAnsi="Times New Roman" w:cs="Times New Roman"/>
          <w:sz w:val="24"/>
          <w:szCs w:val="24"/>
        </w:rPr>
        <w:t>objections</w:t>
      </w:r>
      <w:r>
        <w:rPr>
          <w:rFonts w:ascii="Times New Roman" w:hAnsi="Times New Roman" w:cs="Times New Roman"/>
          <w:sz w:val="24"/>
          <w:szCs w:val="24"/>
        </w:rPr>
        <w:t xml:space="preserve"> </w:t>
      </w:r>
      <w:r w:rsidR="00A464AC">
        <w:rPr>
          <w:rFonts w:ascii="Times New Roman" w:hAnsi="Times New Roman" w:cs="Times New Roman"/>
          <w:sz w:val="24"/>
          <w:szCs w:val="24"/>
        </w:rPr>
        <w:t xml:space="preserve">to </w:t>
      </w:r>
      <w:r>
        <w:rPr>
          <w:rFonts w:ascii="Times New Roman" w:hAnsi="Times New Roman" w:cs="Times New Roman"/>
          <w:sz w:val="24"/>
          <w:szCs w:val="24"/>
        </w:rPr>
        <w:t xml:space="preserve">the atomic bombings in </w:t>
      </w:r>
      <w:r w:rsidR="00235006">
        <w:rPr>
          <w:rFonts w:ascii="Times New Roman" w:hAnsi="Times New Roman" w:cs="Times New Roman"/>
          <w:sz w:val="24"/>
          <w:szCs w:val="24"/>
        </w:rPr>
        <w:t xml:space="preserve">the subsequent </w:t>
      </w:r>
      <w:r w:rsidR="00A464AC">
        <w:rPr>
          <w:rFonts w:ascii="Times New Roman" w:hAnsi="Times New Roman" w:cs="Times New Roman"/>
          <w:sz w:val="24"/>
          <w:szCs w:val="24"/>
        </w:rPr>
        <w:t>years and decades</w:t>
      </w:r>
      <w:r w:rsidR="00235006">
        <w:rPr>
          <w:rFonts w:ascii="Times New Roman" w:hAnsi="Times New Roman" w:cs="Times New Roman"/>
          <w:sz w:val="24"/>
          <w:szCs w:val="24"/>
        </w:rPr>
        <w:t>,</w:t>
      </w:r>
      <w:r w:rsidR="00A464AC">
        <w:rPr>
          <w:rFonts w:ascii="Times New Roman" w:hAnsi="Times New Roman" w:cs="Times New Roman"/>
          <w:sz w:val="24"/>
          <w:szCs w:val="24"/>
        </w:rPr>
        <w:t xml:space="preserve"> one </w:t>
      </w:r>
      <w:r>
        <w:rPr>
          <w:rFonts w:ascii="Times New Roman" w:hAnsi="Times New Roman" w:cs="Times New Roman"/>
          <w:sz w:val="24"/>
          <w:szCs w:val="24"/>
        </w:rPr>
        <w:t>group reacted immediately and unequivocally against the bomb</w:t>
      </w:r>
      <w:r w:rsidR="00A464AC">
        <w:rPr>
          <w:rFonts w:ascii="Times New Roman" w:hAnsi="Times New Roman" w:cs="Times New Roman"/>
          <w:sz w:val="24"/>
          <w:szCs w:val="24"/>
        </w:rPr>
        <w:t>ings--C</w:t>
      </w:r>
      <w:r w:rsidR="00BA313C">
        <w:rPr>
          <w:rFonts w:ascii="Times New Roman" w:hAnsi="Times New Roman" w:cs="Times New Roman"/>
          <w:sz w:val="24"/>
          <w:szCs w:val="24"/>
        </w:rPr>
        <w:t>atholic organizations</w:t>
      </w:r>
      <w:r w:rsidR="002025EE">
        <w:rPr>
          <w:rFonts w:ascii="Times New Roman" w:hAnsi="Times New Roman" w:cs="Times New Roman"/>
          <w:sz w:val="24"/>
          <w:szCs w:val="24"/>
        </w:rPr>
        <w:t xml:space="preserve"> and the Vatican</w:t>
      </w:r>
      <w:r>
        <w:rPr>
          <w:rFonts w:ascii="Times New Roman" w:hAnsi="Times New Roman" w:cs="Times New Roman"/>
          <w:sz w:val="24"/>
          <w:szCs w:val="24"/>
        </w:rPr>
        <w:t xml:space="preserve">.  </w:t>
      </w:r>
      <w:r w:rsidR="000824F0">
        <w:rPr>
          <w:rFonts w:ascii="Times New Roman" w:hAnsi="Times New Roman" w:cs="Times New Roman"/>
          <w:sz w:val="24"/>
          <w:szCs w:val="24"/>
        </w:rPr>
        <w:t>This is summarized well by a statement released by the Vatican Press Office on August 7</w:t>
      </w:r>
      <w:r w:rsidR="000824F0" w:rsidRPr="000824F0">
        <w:rPr>
          <w:rFonts w:ascii="Times New Roman" w:hAnsi="Times New Roman" w:cs="Times New Roman"/>
          <w:sz w:val="24"/>
          <w:szCs w:val="24"/>
          <w:vertAlign w:val="superscript"/>
        </w:rPr>
        <w:t>th</w:t>
      </w:r>
      <w:r w:rsidR="000824F0">
        <w:rPr>
          <w:rFonts w:ascii="Times New Roman" w:hAnsi="Times New Roman" w:cs="Times New Roman"/>
          <w:sz w:val="24"/>
          <w:szCs w:val="24"/>
        </w:rPr>
        <w:t>, 1945</w:t>
      </w:r>
      <w:r w:rsidR="00BA313C">
        <w:rPr>
          <w:rFonts w:ascii="Times New Roman" w:hAnsi="Times New Roman" w:cs="Times New Roman"/>
          <w:sz w:val="24"/>
          <w:szCs w:val="24"/>
        </w:rPr>
        <w:t>, the day after Hiroshima</w:t>
      </w:r>
      <w:r w:rsidR="000824F0">
        <w:rPr>
          <w:rFonts w:ascii="Times New Roman" w:hAnsi="Times New Roman" w:cs="Times New Roman"/>
          <w:sz w:val="24"/>
          <w:szCs w:val="24"/>
        </w:rPr>
        <w:t>.  It follows: “</w:t>
      </w:r>
      <w:r w:rsidR="003F0F7E">
        <w:rPr>
          <w:rFonts w:ascii="Times New Roman" w:hAnsi="Times New Roman" w:cs="Times New Roman"/>
          <w:sz w:val="24"/>
          <w:szCs w:val="24"/>
        </w:rPr>
        <w:t>The use of atomic bombs in Japan has created an unfavorable impression on the Vatican</w:t>
      </w:r>
      <w:r w:rsidR="000824F0">
        <w:rPr>
          <w:rFonts w:ascii="Times New Roman" w:hAnsi="Times New Roman" w:cs="Times New Roman"/>
          <w:sz w:val="24"/>
          <w:szCs w:val="24"/>
        </w:rPr>
        <w:t>.”</w:t>
      </w:r>
      <w:r w:rsidR="000824F0">
        <w:rPr>
          <w:rStyle w:val="FootnoteReference"/>
          <w:rFonts w:ascii="Times New Roman" w:hAnsi="Times New Roman" w:cs="Times New Roman"/>
          <w:sz w:val="24"/>
          <w:szCs w:val="24"/>
        </w:rPr>
        <w:footnoteReference w:id="17"/>
      </w:r>
      <w:r w:rsidR="00BA313C">
        <w:rPr>
          <w:rFonts w:ascii="Times New Roman" w:hAnsi="Times New Roman" w:cs="Times New Roman"/>
          <w:sz w:val="24"/>
          <w:szCs w:val="24"/>
        </w:rPr>
        <w:t xml:space="preserve">  This seemingly tame response from the Vatican was buttressed by many American Catholic organizations who issued more direct protests.  An excerpt from the </w:t>
      </w:r>
      <w:r w:rsidR="0053126A">
        <w:rPr>
          <w:rFonts w:ascii="Times New Roman" w:hAnsi="Times New Roman" w:cs="Times New Roman"/>
          <w:sz w:val="24"/>
          <w:szCs w:val="24"/>
        </w:rPr>
        <w:t>NYT</w:t>
      </w:r>
      <w:r w:rsidR="00BA313C">
        <w:rPr>
          <w:rFonts w:ascii="Times New Roman" w:hAnsi="Times New Roman" w:cs="Times New Roman"/>
          <w:sz w:val="24"/>
          <w:szCs w:val="24"/>
        </w:rPr>
        <w:t xml:space="preserve"> follows: </w:t>
      </w:r>
      <w:r w:rsidR="00235006">
        <w:rPr>
          <w:rFonts w:ascii="Times New Roman" w:hAnsi="Times New Roman" w:cs="Times New Roman"/>
          <w:sz w:val="24"/>
          <w:szCs w:val="24"/>
        </w:rPr>
        <w:t xml:space="preserve"> </w:t>
      </w:r>
      <w:r w:rsidR="00235006" w:rsidRPr="00235006">
        <w:rPr>
          <w:rFonts w:ascii="Times New Roman" w:hAnsi="Times New Roman" w:cs="Times New Roman"/>
          <w:sz w:val="24"/>
          <w:szCs w:val="24"/>
        </w:rPr>
        <w:t>“The Catholic Progress of Seattle condemned “wholesale killing of innocent persons, non-combatants” and reasserted the old adage that, “the end does not justify the means.”</w:t>
      </w:r>
    </w:p>
    <w:p w:rsidR="00BA313C" w:rsidRDefault="00BA313C" w:rsidP="00F35A86">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They </w:t>
      </w:r>
      <w:r w:rsidR="00235006">
        <w:rPr>
          <w:rFonts w:ascii="Times New Roman" w:hAnsi="Times New Roman" w:cs="Times New Roman"/>
          <w:sz w:val="24"/>
          <w:szCs w:val="24"/>
        </w:rPr>
        <w:t>went so far as to advocate</w:t>
      </w:r>
      <w:r w:rsidR="00A464AC">
        <w:rPr>
          <w:rFonts w:ascii="Times New Roman" w:hAnsi="Times New Roman" w:cs="Times New Roman"/>
          <w:sz w:val="24"/>
          <w:szCs w:val="24"/>
        </w:rPr>
        <w:t xml:space="preserve"> that</w:t>
      </w:r>
      <w:r>
        <w:rPr>
          <w:rFonts w:ascii="Times New Roman" w:hAnsi="Times New Roman" w:cs="Times New Roman"/>
          <w:sz w:val="24"/>
          <w:szCs w:val="24"/>
        </w:rPr>
        <w:t xml:space="preserve">, “the production of atomic bombs </w:t>
      </w:r>
      <w:proofErr w:type="gramStart"/>
      <w:r>
        <w:rPr>
          <w:rFonts w:ascii="Times New Roman" w:hAnsi="Times New Roman" w:cs="Times New Roman"/>
          <w:sz w:val="24"/>
          <w:szCs w:val="24"/>
        </w:rPr>
        <w:t>be</w:t>
      </w:r>
      <w:proofErr w:type="gramEnd"/>
      <w:r>
        <w:rPr>
          <w:rFonts w:ascii="Times New Roman" w:hAnsi="Times New Roman" w:cs="Times New Roman"/>
          <w:sz w:val="24"/>
          <w:szCs w:val="24"/>
        </w:rPr>
        <w:t xml:space="preserve"> immediately placed under international control in order to guard against their use by any nation in future wars.”  </w:t>
      </w:r>
      <w:r w:rsidR="00E75A21">
        <w:rPr>
          <w:rFonts w:ascii="Times New Roman" w:hAnsi="Times New Roman" w:cs="Times New Roman"/>
          <w:sz w:val="24"/>
          <w:szCs w:val="24"/>
        </w:rPr>
        <w:t xml:space="preserve">This </w:t>
      </w:r>
      <w:r w:rsidR="00105A09">
        <w:rPr>
          <w:rFonts w:ascii="Times New Roman" w:hAnsi="Times New Roman" w:cs="Times New Roman"/>
          <w:sz w:val="24"/>
          <w:szCs w:val="24"/>
        </w:rPr>
        <w:t xml:space="preserve">is a </w:t>
      </w:r>
      <w:r w:rsidR="00A464AC">
        <w:rPr>
          <w:rFonts w:ascii="Times New Roman" w:hAnsi="Times New Roman" w:cs="Times New Roman"/>
          <w:sz w:val="24"/>
          <w:szCs w:val="24"/>
        </w:rPr>
        <w:t xml:space="preserve">surprising </w:t>
      </w:r>
      <w:r w:rsidR="00E75A21">
        <w:rPr>
          <w:rFonts w:ascii="Times New Roman" w:hAnsi="Times New Roman" w:cs="Times New Roman"/>
          <w:sz w:val="24"/>
          <w:szCs w:val="24"/>
        </w:rPr>
        <w:t>stance in that it directly contradicted</w:t>
      </w:r>
      <w:r w:rsidR="00105A09">
        <w:rPr>
          <w:rFonts w:ascii="Times New Roman" w:hAnsi="Times New Roman" w:cs="Times New Roman"/>
          <w:sz w:val="24"/>
          <w:szCs w:val="24"/>
        </w:rPr>
        <w:t xml:space="preserve"> American public opinion, which</w:t>
      </w:r>
      <w:r w:rsidR="00E75A21">
        <w:rPr>
          <w:rFonts w:ascii="Times New Roman" w:hAnsi="Times New Roman" w:cs="Times New Roman"/>
          <w:sz w:val="24"/>
          <w:szCs w:val="24"/>
        </w:rPr>
        <w:t xml:space="preserve"> support</w:t>
      </w:r>
      <w:r w:rsidR="00105A09">
        <w:rPr>
          <w:rFonts w:ascii="Times New Roman" w:hAnsi="Times New Roman" w:cs="Times New Roman"/>
          <w:sz w:val="24"/>
          <w:szCs w:val="24"/>
        </w:rPr>
        <w:t>ed</w:t>
      </w:r>
      <w:r w:rsidR="00E75A21">
        <w:rPr>
          <w:rFonts w:ascii="Times New Roman" w:hAnsi="Times New Roman" w:cs="Times New Roman"/>
          <w:sz w:val="24"/>
          <w:szCs w:val="24"/>
        </w:rPr>
        <w:t xml:space="preserve"> keeping the bomb secret at 85%</w:t>
      </w:r>
      <w:r w:rsidR="00E75A21">
        <w:rPr>
          <w:rStyle w:val="FootnoteReference"/>
          <w:rFonts w:ascii="Times New Roman" w:hAnsi="Times New Roman" w:cs="Times New Roman"/>
          <w:sz w:val="24"/>
          <w:szCs w:val="24"/>
        </w:rPr>
        <w:footnoteReference w:id="18"/>
      </w:r>
      <w:r w:rsidR="007B17EF">
        <w:rPr>
          <w:rFonts w:ascii="Times New Roman" w:hAnsi="Times New Roman" w:cs="Times New Roman"/>
          <w:sz w:val="24"/>
          <w:szCs w:val="24"/>
        </w:rPr>
        <w:t xml:space="preserve">.  </w:t>
      </w:r>
      <w:r w:rsidR="00E75A21">
        <w:rPr>
          <w:rFonts w:ascii="Times New Roman" w:hAnsi="Times New Roman" w:cs="Times New Roman"/>
          <w:sz w:val="24"/>
          <w:szCs w:val="24"/>
        </w:rPr>
        <w:t xml:space="preserve">This is a surprising stance </w:t>
      </w:r>
      <w:r w:rsidR="00235006">
        <w:rPr>
          <w:rFonts w:ascii="Times New Roman" w:hAnsi="Times New Roman" w:cs="Times New Roman"/>
          <w:sz w:val="24"/>
          <w:szCs w:val="24"/>
        </w:rPr>
        <w:t xml:space="preserve">given that the </w:t>
      </w:r>
      <w:r w:rsidR="007B17EF">
        <w:rPr>
          <w:rFonts w:ascii="Times New Roman" w:hAnsi="Times New Roman" w:cs="Times New Roman"/>
          <w:sz w:val="24"/>
          <w:szCs w:val="24"/>
        </w:rPr>
        <w:t>collecti</w:t>
      </w:r>
      <w:r w:rsidR="00105A09">
        <w:rPr>
          <w:rFonts w:ascii="Times New Roman" w:hAnsi="Times New Roman" w:cs="Times New Roman"/>
          <w:sz w:val="24"/>
          <w:szCs w:val="24"/>
        </w:rPr>
        <w:t xml:space="preserve">ve memory </w:t>
      </w:r>
      <w:r w:rsidR="00235006">
        <w:rPr>
          <w:rFonts w:ascii="Times New Roman" w:hAnsi="Times New Roman" w:cs="Times New Roman"/>
          <w:sz w:val="24"/>
          <w:szCs w:val="24"/>
        </w:rPr>
        <w:t xml:space="preserve">of the bomb does not </w:t>
      </w:r>
      <w:r w:rsidR="007B17EF">
        <w:rPr>
          <w:rFonts w:ascii="Times New Roman" w:hAnsi="Times New Roman" w:cs="Times New Roman"/>
          <w:sz w:val="24"/>
          <w:szCs w:val="24"/>
        </w:rPr>
        <w:t>include any disse</w:t>
      </w:r>
      <w:r w:rsidR="00E75A21">
        <w:rPr>
          <w:rFonts w:ascii="Times New Roman" w:hAnsi="Times New Roman" w:cs="Times New Roman"/>
          <w:sz w:val="24"/>
          <w:szCs w:val="24"/>
        </w:rPr>
        <w:t>nt or protest</w:t>
      </w:r>
      <w:r w:rsidR="007B17EF">
        <w:rPr>
          <w:rFonts w:ascii="Times New Roman" w:hAnsi="Times New Roman" w:cs="Times New Roman"/>
          <w:sz w:val="24"/>
          <w:szCs w:val="24"/>
        </w:rPr>
        <w:t>.</w:t>
      </w:r>
      <w:r>
        <w:rPr>
          <w:rFonts w:ascii="Times New Roman" w:hAnsi="Times New Roman" w:cs="Times New Roman"/>
          <w:sz w:val="24"/>
          <w:szCs w:val="24"/>
        </w:rPr>
        <w:t xml:space="preserve">  </w:t>
      </w:r>
      <w:r w:rsidR="009F64A2">
        <w:rPr>
          <w:rFonts w:ascii="Times New Roman" w:hAnsi="Times New Roman" w:cs="Times New Roman"/>
          <w:sz w:val="24"/>
          <w:szCs w:val="24"/>
        </w:rPr>
        <w:t>It is</w:t>
      </w:r>
      <w:r w:rsidR="007761E3">
        <w:rPr>
          <w:rFonts w:ascii="Times New Roman" w:hAnsi="Times New Roman" w:cs="Times New Roman"/>
          <w:sz w:val="24"/>
          <w:szCs w:val="24"/>
        </w:rPr>
        <w:t xml:space="preserve"> not </w:t>
      </w:r>
      <w:r>
        <w:rPr>
          <w:rFonts w:ascii="Times New Roman" w:hAnsi="Times New Roman" w:cs="Times New Roman"/>
          <w:sz w:val="24"/>
          <w:szCs w:val="24"/>
        </w:rPr>
        <w:t>hard</w:t>
      </w:r>
      <w:r w:rsidR="007761E3">
        <w:rPr>
          <w:rFonts w:ascii="Times New Roman" w:hAnsi="Times New Roman" w:cs="Times New Roman"/>
          <w:sz w:val="24"/>
          <w:szCs w:val="24"/>
        </w:rPr>
        <w:t xml:space="preserve"> to imagine the Vatican coming out against the </w:t>
      </w:r>
      <w:r w:rsidR="007B17EF">
        <w:rPr>
          <w:rFonts w:ascii="Times New Roman" w:hAnsi="Times New Roman" w:cs="Times New Roman"/>
          <w:sz w:val="24"/>
          <w:szCs w:val="24"/>
        </w:rPr>
        <w:t xml:space="preserve">atomic </w:t>
      </w:r>
      <w:r w:rsidR="007761E3">
        <w:rPr>
          <w:rFonts w:ascii="Times New Roman" w:hAnsi="Times New Roman" w:cs="Times New Roman"/>
          <w:sz w:val="24"/>
          <w:szCs w:val="24"/>
        </w:rPr>
        <w:t xml:space="preserve">bomb.  </w:t>
      </w:r>
      <w:r w:rsidR="00105A09">
        <w:rPr>
          <w:rFonts w:ascii="Times New Roman" w:hAnsi="Times New Roman" w:cs="Times New Roman"/>
          <w:sz w:val="24"/>
          <w:szCs w:val="24"/>
        </w:rPr>
        <w:t>I</w:t>
      </w:r>
      <w:r w:rsidR="007B17EF">
        <w:rPr>
          <w:rFonts w:ascii="Times New Roman" w:hAnsi="Times New Roman" w:cs="Times New Roman"/>
          <w:sz w:val="24"/>
          <w:szCs w:val="24"/>
        </w:rPr>
        <w:t>t</w:t>
      </w:r>
      <w:r w:rsidR="008B3AE2">
        <w:rPr>
          <w:rFonts w:ascii="Times New Roman" w:hAnsi="Times New Roman" w:cs="Times New Roman"/>
          <w:sz w:val="24"/>
          <w:szCs w:val="24"/>
        </w:rPr>
        <w:t xml:space="preserve"> presented an interesting conceptual hurdle for the church</w:t>
      </w:r>
      <w:r w:rsidR="007B17EF">
        <w:rPr>
          <w:rFonts w:ascii="Times New Roman" w:hAnsi="Times New Roman" w:cs="Times New Roman"/>
          <w:sz w:val="24"/>
          <w:szCs w:val="24"/>
        </w:rPr>
        <w:t xml:space="preserve"> and the faithful</w:t>
      </w:r>
      <w:r w:rsidR="008B3AE2">
        <w:rPr>
          <w:rFonts w:ascii="Times New Roman" w:hAnsi="Times New Roman" w:cs="Times New Roman"/>
          <w:sz w:val="24"/>
          <w:szCs w:val="24"/>
        </w:rPr>
        <w:t xml:space="preserve"> to overcome.  </w:t>
      </w:r>
      <w:r w:rsidR="007761E3">
        <w:rPr>
          <w:rFonts w:ascii="Times New Roman" w:hAnsi="Times New Roman" w:cs="Times New Roman"/>
          <w:sz w:val="24"/>
          <w:szCs w:val="24"/>
        </w:rPr>
        <w:t>After all, t</w:t>
      </w:r>
      <w:r w:rsidR="008B3AE2">
        <w:rPr>
          <w:rFonts w:ascii="Times New Roman" w:hAnsi="Times New Roman" w:cs="Times New Roman"/>
          <w:sz w:val="24"/>
          <w:szCs w:val="24"/>
        </w:rPr>
        <w:t xml:space="preserve">he very forces of creation that forged the universe had been unleashed onto </w:t>
      </w:r>
      <w:r w:rsidR="00105A09">
        <w:rPr>
          <w:rFonts w:ascii="Times New Roman" w:hAnsi="Times New Roman" w:cs="Times New Roman"/>
          <w:sz w:val="24"/>
          <w:szCs w:val="24"/>
        </w:rPr>
        <w:t>humankind</w:t>
      </w:r>
      <w:r w:rsidR="007761E3">
        <w:rPr>
          <w:rFonts w:ascii="Times New Roman" w:hAnsi="Times New Roman" w:cs="Times New Roman"/>
          <w:sz w:val="24"/>
          <w:szCs w:val="24"/>
        </w:rPr>
        <w:t xml:space="preserve">.  </w:t>
      </w:r>
      <w:r w:rsidR="002025EE">
        <w:rPr>
          <w:rFonts w:ascii="Times New Roman" w:hAnsi="Times New Roman" w:cs="Times New Roman"/>
          <w:sz w:val="24"/>
          <w:szCs w:val="24"/>
        </w:rPr>
        <w:t xml:space="preserve">The church’s authority in all things apocalyptic was being directly challenged.  Man had wrested ‘the end’ from religion.  </w:t>
      </w:r>
      <w:r>
        <w:rPr>
          <w:rFonts w:ascii="Times New Roman" w:hAnsi="Times New Roman" w:cs="Times New Roman"/>
          <w:sz w:val="24"/>
          <w:szCs w:val="24"/>
        </w:rPr>
        <w:t>Also, its</w:t>
      </w:r>
      <w:r w:rsidR="007761E3">
        <w:rPr>
          <w:rFonts w:ascii="Times New Roman" w:hAnsi="Times New Roman" w:cs="Times New Roman"/>
          <w:sz w:val="24"/>
          <w:szCs w:val="24"/>
        </w:rPr>
        <w:t xml:space="preserve"> perception (</w:t>
      </w:r>
      <w:r w:rsidR="00E464AF">
        <w:rPr>
          <w:rFonts w:ascii="Times New Roman" w:hAnsi="Times New Roman" w:cs="Times New Roman"/>
          <w:sz w:val="24"/>
          <w:szCs w:val="24"/>
        </w:rPr>
        <w:t>self-</w:t>
      </w:r>
      <w:r w:rsidR="007761E3">
        <w:rPr>
          <w:rFonts w:ascii="Times New Roman" w:hAnsi="Times New Roman" w:cs="Times New Roman"/>
          <w:sz w:val="24"/>
          <w:szCs w:val="24"/>
        </w:rPr>
        <w:t xml:space="preserve">imposed or otherwise) of being </w:t>
      </w:r>
      <w:r w:rsidR="007761E3" w:rsidRPr="007761E3">
        <w:rPr>
          <w:rFonts w:ascii="Times New Roman" w:hAnsi="Times New Roman" w:cs="Times New Roman"/>
          <w:i/>
          <w:iCs/>
          <w:sz w:val="24"/>
          <w:szCs w:val="24"/>
        </w:rPr>
        <w:t>the</w:t>
      </w:r>
      <w:r w:rsidR="007761E3">
        <w:rPr>
          <w:rFonts w:ascii="Times New Roman" w:hAnsi="Times New Roman" w:cs="Times New Roman"/>
          <w:i/>
          <w:iCs/>
          <w:sz w:val="24"/>
          <w:szCs w:val="24"/>
        </w:rPr>
        <w:t xml:space="preserve"> </w:t>
      </w:r>
      <w:r w:rsidR="007761E3">
        <w:rPr>
          <w:rFonts w:ascii="Times New Roman" w:hAnsi="Times New Roman" w:cs="Times New Roman"/>
          <w:sz w:val="24"/>
          <w:szCs w:val="24"/>
        </w:rPr>
        <w:t xml:space="preserve">moral authority in the world demanded a rebuke of the </w:t>
      </w:r>
      <w:r w:rsidR="007761E3">
        <w:rPr>
          <w:rFonts w:ascii="Times New Roman" w:hAnsi="Times New Roman" w:cs="Times New Roman"/>
          <w:sz w:val="24"/>
          <w:szCs w:val="24"/>
        </w:rPr>
        <w:lastRenderedPageBreak/>
        <w:t>indiscriminate</w:t>
      </w:r>
      <w:r w:rsidR="00E464AF">
        <w:rPr>
          <w:rFonts w:ascii="Times New Roman" w:hAnsi="Times New Roman" w:cs="Times New Roman"/>
          <w:sz w:val="24"/>
          <w:szCs w:val="24"/>
        </w:rPr>
        <w:t xml:space="preserve"> slaughter of civilians.  </w:t>
      </w:r>
      <w:r w:rsidR="00D40394">
        <w:rPr>
          <w:rFonts w:ascii="Times New Roman" w:hAnsi="Times New Roman" w:cs="Times New Roman"/>
          <w:sz w:val="24"/>
          <w:szCs w:val="24"/>
        </w:rPr>
        <w:t xml:space="preserve">The fact that the bomb was a singular event that encompassed so much destruction added to the mystery and attractiveness of the concept of a ‘super weapon’.  This is why we see the opposition </w:t>
      </w:r>
      <w:r w:rsidR="00F35A86">
        <w:rPr>
          <w:rFonts w:ascii="Times New Roman" w:hAnsi="Times New Roman" w:cs="Times New Roman"/>
          <w:sz w:val="24"/>
          <w:szCs w:val="24"/>
        </w:rPr>
        <w:t>with</w:t>
      </w:r>
      <w:r w:rsidR="00235006">
        <w:rPr>
          <w:rFonts w:ascii="Times New Roman" w:hAnsi="Times New Roman" w:cs="Times New Roman"/>
          <w:sz w:val="24"/>
          <w:szCs w:val="24"/>
        </w:rPr>
        <w:t xml:space="preserve"> the church</w:t>
      </w:r>
      <w:r w:rsidR="00D40394">
        <w:rPr>
          <w:rFonts w:ascii="Times New Roman" w:hAnsi="Times New Roman" w:cs="Times New Roman"/>
          <w:sz w:val="24"/>
          <w:szCs w:val="24"/>
        </w:rPr>
        <w:t xml:space="preserve"> </w:t>
      </w:r>
      <w:r w:rsidR="00F35A86">
        <w:rPr>
          <w:rFonts w:ascii="Times New Roman" w:hAnsi="Times New Roman" w:cs="Times New Roman"/>
          <w:sz w:val="24"/>
          <w:szCs w:val="24"/>
        </w:rPr>
        <w:t>boil over. The concept of the bomb as a world-ender was more important than the damage done with it, as demonstrated by a lack of Vatican scolding following the</w:t>
      </w:r>
      <w:r w:rsidR="00D40394">
        <w:rPr>
          <w:rFonts w:ascii="Times New Roman" w:hAnsi="Times New Roman" w:cs="Times New Roman"/>
          <w:sz w:val="24"/>
          <w:szCs w:val="24"/>
        </w:rPr>
        <w:t xml:space="preserve"> Tokyo</w:t>
      </w:r>
      <w:r w:rsidR="00F35A86">
        <w:rPr>
          <w:rFonts w:ascii="Times New Roman" w:hAnsi="Times New Roman" w:cs="Times New Roman"/>
          <w:sz w:val="24"/>
          <w:szCs w:val="24"/>
        </w:rPr>
        <w:t xml:space="preserve"> (or Dresden, for that matter)</w:t>
      </w:r>
      <w:r w:rsidR="00D40394">
        <w:rPr>
          <w:rFonts w:ascii="Times New Roman" w:hAnsi="Times New Roman" w:cs="Times New Roman"/>
          <w:sz w:val="24"/>
          <w:szCs w:val="24"/>
        </w:rPr>
        <w:t xml:space="preserve"> fire-bombings</w:t>
      </w:r>
      <w:r w:rsidR="00F35A86">
        <w:rPr>
          <w:rFonts w:ascii="Times New Roman" w:hAnsi="Times New Roman" w:cs="Times New Roman"/>
          <w:sz w:val="24"/>
          <w:szCs w:val="24"/>
        </w:rPr>
        <w:t xml:space="preserve"> that</w:t>
      </w:r>
      <w:r w:rsidR="00D40394">
        <w:rPr>
          <w:rFonts w:ascii="Times New Roman" w:hAnsi="Times New Roman" w:cs="Times New Roman"/>
          <w:sz w:val="24"/>
          <w:szCs w:val="24"/>
        </w:rPr>
        <w:t xml:space="preserve"> </w:t>
      </w:r>
      <w:r w:rsidR="003D2C01">
        <w:rPr>
          <w:rFonts w:ascii="Times New Roman" w:hAnsi="Times New Roman" w:cs="Times New Roman"/>
          <w:sz w:val="24"/>
          <w:szCs w:val="24"/>
        </w:rPr>
        <w:t>killed more people in a single night that the atomic bomb at Nagasaki (70,000 to 80,000), and nearly as many as Hiroshima (120,000 to 150,000)</w:t>
      </w:r>
      <w:r w:rsidR="003D2C01">
        <w:rPr>
          <w:rStyle w:val="FootnoteReference"/>
          <w:rFonts w:ascii="Times New Roman" w:hAnsi="Times New Roman" w:cs="Times New Roman"/>
          <w:sz w:val="24"/>
          <w:szCs w:val="24"/>
        </w:rPr>
        <w:footnoteReference w:id="19"/>
      </w:r>
      <w:r w:rsidR="003D2C01">
        <w:rPr>
          <w:rFonts w:ascii="Times New Roman" w:hAnsi="Times New Roman" w:cs="Times New Roman"/>
          <w:sz w:val="24"/>
          <w:szCs w:val="24"/>
        </w:rPr>
        <w:t>.  The fact that the American incendiary bombing of Tokyo</w:t>
      </w:r>
      <w:r w:rsidR="00712FC7">
        <w:rPr>
          <w:rFonts w:ascii="Times New Roman" w:hAnsi="Times New Roman" w:cs="Times New Roman"/>
          <w:sz w:val="24"/>
          <w:szCs w:val="24"/>
        </w:rPr>
        <w:t xml:space="preserve"> or Dresden, Germany,</w:t>
      </w:r>
      <w:r w:rsidR="003D2C01">
        <w:rPr>
          <w:rFonts w:ascii="Times New Roman" w:hAnsi="Times New Roman" w:cs="Times New Roman"/>
          <w:sz w:val="24"/>
          <w:szCs w:val="24"/>
        </w:rPr>
        <w:t xml:space="preserve"> is largely absent from American collective memory is part</w:t>
      </w:r>
      <w:r w:rsidR="00712FC7">
        <w:rPr>
          <w:rFonts w:ascii="Times New Roman" w:hAnsi="Times New Roman" w:cs="Times New Roman"/>
          <w:sz w:val="24"/>
          <w:szCs w:val="24"/>
        </w:rPr>
        <w:t xml:space="preserve">ly due to the </w:t>
      </w:r>
      <w:r w:rsidR="003D2C01">
        <w:rPr>
          <w:rFonts w:ascii="Times New Roman" w:hAnsi="Times New Roman" w:cs="Times New Roman"/>
          <w:sz w:val="24"/>
          <w:szCs w:val="24"/>
        </w:rPr>
        <w:t xml:space="preserve">singular power of the atomic bomb, and partly because the euphoria of winning the war </w:t>
      </w:r>
      <w:r w:rsidR="00712FC7">
        <w:rPr>
          <w:rFonts w:ascii="Times New Roman" w:hAnsi="Times New Roman" w:cs="Times New Roman"/>
          <w:sz w:val="24"/>
          <w:szCs w:val="24"/>
        </w:rPr>
        <w:t>justified</w:t>
      </w:r>
      <w:r w:rsidR="003D2C01">
        <w:rPr>
          <w:rFonts w:ascii="Times New Roman" w:hAnsi="Times New Roman" w:cs="Times New Roman"/>
          <w:sz w:val="24"/>
          <w:szCs w:val="24"/>
        </w:rPr>
        <w:t xml:space="preserve"> the actions we had to take to earn the peace. </w:t>
      </w:r>
    </w:p>
    <w:p w:rsidR="00BA313C" w:rsidRDefault="003D2C01" w:rsidP="0053126A">
      <w:pPr>
        <w:spacing w:line="480" w:lineRule="auto"/>
        <w:rPr>
          <w:rFonts w:ascii="Times New Roman" w:hAnsi="Times New Roman" w:cs="Times New Roman"/>
          <w:sz w:val="24"/>
          <w:szCs w:val="24"/>
        </w:rPr>
      </w:pPr>
      <w:r>
        <w:rPr>
          <w:rFonts w:ascii="Times New Roman" w:hAnsi="Times New Roman" w:cs="Times New Roman"/>
          <w:sz w:val="24"/>
          <w:szCs w:val="24"/>
        </w:rPr>
        <w:tab/>
      </w:r>
      <w:r w:rsidR="00105A09">
        <w:rPr>
          <w:rFonts w:ascii="Times New Roman" w:hAnsi="Times New Roman" w:cs="Times New Roman"/>
          <w:sz w:val="24"/>
          <w:szCs w:val="24"/>
        </w:rPr>
        <w:t>E</w:t>
      </w:r>
      <w:r w:rsidR="00BA313C">
        <w:rPr>
          <w:rFonts w:ascii="Times New Roman" w:hAnsi="Times New Roman" w:cs="Times New Roman"/>
          <w:sz w:val="24"/>
          <w:szCs w:val="24"/>
        </w:rPr>
        <w:t>very respectable man of god was</w:t>
      </w:r>
      <w:r w:rsidR="00105A09">
        <w:rPr>
          <w:rFonts w:ascii="Times New Roman" w:hAnsi="Times New Roman" w:cs="Times New Roman"/>
          <w:sz w:val="24"/>
          <w:szCs w:val="24"/>
        </w:rPr>
        <w:t xml:space="preserve"> not</w:t>
      </w:r>
      <w:r w:rsidR="00BA313C">
        <w:rPr>
          <w:rFonts w:ascii="Times New Roman" w:hAnsi="Times New Roman" w:cs="Times New Roman"/>
          <w:sz w:val="24"/>
          <w:szCs w:val="24"/>
        </w:rPr>
        <w:t xml:space="preserve"> horrified by the reality of a nuclear world.  The </w:t>
      </w:r>
      <w:r w:rsidR="0053126A">
        <w:rPr>
          <w:rFonts w:ascii="Times New Roman" w:hAnsi="Times New Roman" w:cs="Times New Roman"/>
          <w:sz w:val="24"/>
          <w:szCs w:val="24"/>
        </w:rPr>
        <w:t>NYT</w:t>
      </w:r>
      <w:r w:rsidR="00BA313C">
        <w:rPr>
          <w:rFonts w:ascii="Times New Roman" w:hAnsi="Times New Roman" w:cs="Times New Roman"/>
          <w:sz w:val="24"/>
          <w:szCs w:val="24"/>
        </w:rPr>
        <w:t xml:space="preserve"> captured the </w:t>
      </w:r>
      <w:r w:rsidR="00105A09">
        <w:rPr>
          <w:rFonts w:ascii="Times New Roman" w:hAnsi="Times New Roman" w:cs="Times New Roman"/>
          <w:sz w:val="24"/>
          <w:szCs w:val="24"/>
        </w:rPr>
        <w:t>views of two Protestant leaders</w:t>
      </w:r>
      <w:r w:rsidR="00BA313C">
        <w:rPr>
          <w:rFonts w:ascii="Times New Roman" w:hAnsi="Times New Roman" w:cs="Times New Roman"/>
          <w:sz w:val="24"/>
          <w:szCs w:val="24"/>
        </w:rPr>
        <w:t xml:space="preserve"> who “urged that America in using the atomic bomb ag</w:t>
      </w:r>
      <w:r w:rsidR="00105A09">
        <w:rPr>
          <w:rFonts w:ascii="Times New Roman" w:hAnsi="Times New Roman" w:cs="Times New Roman"/>
          <w:sz w:val="24"/>
          <w:szCs w:val="24"/>
        </w:rPr>
        <w:t xml:space="preserve">ainst Japan should demonstrate </w:t>
      </w:r>
      <w:r w:rsidR="00BA313C">
        <w:rPr>
          <w:rFonts w:ascii="Times New Roman" w:hAnsi="Times New Roman" w:cs="Times New Roman"/>
          <w:sz w:val="24"/>
          <w:szCs w:val="24"/>
        </w:rPr>
        <w:t xml:space="preserve">how our new power can be used to stop </w:t>
      </w:r>
      <w:r w:rsidR="00105A09">
        <w:rPr>
          <w:rFonts w:ascii="Times New Roman" w:hAnsi="Times New Roman" w:cs="Times New Roman"/>
          <w:sz w:val="24"/>
          <w:szCs w:val="24"/>
        </w:rPr>
        <w:t>war—not merely to prosecute it.</w:t>
      </w:r>
      <w:r w:rsidR="007B17EF">
        <w:rPr>
          <w:rFonts w:ascii="Times New Roman" w:hAnsi="Times New Roman" w:cs="Times New Roman"/>
          <w:sz w:val="24"/>
          <w:szCs w:val="24"/>
        </w:rPr>
        <w:t>”</w:t>
      </w:r>
      <w:r w:rsidR="00BA313C">
        <w:rPr>
          <w:rStyle w:val="FootnoteReference"/>
          <w:rFonts w:ascii="Times New Roman" w:hAnsi="Times New Roman" w:cs="Times New Roman"/>
          <w:sz w:val="24"/>
          <w:szCs w:val="24"/>
        </w:rPr>
        <w:footnoteReference w:id="20"/>
      </w:r>
      <w:r w:rsidR="00BA313C">
        <w:rPr>
          <w:rFonts w:ascii="Times New Roman" w:hAnsi="Times New Roman" w:cs="Times New Roman"/>
          <w:sz w:val="24"/>
          <w:szCs w:val="24"/>
        </w:rPr>
        <w:t xml:space="preserve">  </w:t>
      </w:r>
      <w:r w:rsidR="00105A09">
        <w:rPr>
          <w:rFonts w:ascii="Times New Roman" w:hAnsi="Times New Roman" w:cs="Times New Roman"/>
          <w:sz w:val="24"/>
          <w:szCs w:val="24"/>
        </w:rPr>
        <w:t>They were</w:t>
      </w:r>
      <w:r w:rsidR="00BA313C">
        <w:rPr>
          <w:rFonts w:ascii="Times New Roman" w:hAnsi="Times New Roman" w:cs="Times New Roman"/>
          <w:sz w:val="24"/>
          <w:szCs w:val="24"/>
        </w:rPr>
        <w:t xml:space="preserve"> not alone in his perception that the aweso</w:t>
      </w:r>
      <w:r w:rsidR="007B17EF">
        <w:rPr>
          <w:rFonts w:ascii="Times New Roman" w:hAnsi="Times New Roman" w:cs="Times New Roman"/>
          <w:sz w:val="24"/>
          <w:szCs w:val="24"/>
        </w:rPr>
        <w:t>meness of atomic power, correctly wielded, could</w:t>
      </w:r>
      <w:r w:rsidR="00BA313C">
        <w:rPr>
          <w:rFonts w:ascii="Times New Roman" w:hAnsi="Times New Roman" w:cs="Times New Roman"/>
          <w:sz w:val="24"/>
          <w:szCs w:val="24"/>
        </w:rPr>
        <w:t xml:space="preserve"> end war.  If humans are one thing, they are rational, and no human would initiate a nuclear exchange.  William Green, Presi</w:t>
      </w:r>
      <w:r w:rsidR="00712FC7">
        <w:rPr>
          <w:rFonts w:ascii="Times New Roman" w:hAnsi="Times New Roman" w:cs="Times New Roman"/>
          <w:sz w:val="24"/>
          <w:szCs w:val="24"/>
        </w:rPr>
        <w:t>dent of the AFL</w:t>
      </w:r>
      <w:r w:rsidR="00BA313C">
        <w:rPr>
          <w:rFonts w:ascii="Times New Roman" w:hAnsi="Times New Roman" w:cs="Times New Roman"/>
          <w:sz w:val="24"/>
          <w:szCs w:val="24"/>
        </w:rPr>
        <w:t>, called the bomb, “A Great Blessing”</w:t>
      </w:r>
      <w:r w:rsidR="00BA313C">
        <w:rPr>
          <w:rStyle w:val="FootnoteReference"/>
          <w:rFonts w:ascii="Times New Roman" w:hAnsi="Times New Roman" w:cs="Times New Roman"/>
          <w:sz w:val="24"/>
          <w:szCs w:val="24"/>
        </w:rPr>
        <w:footnoteReference w:id="21"/>
      </w:r>
      <w:r w:rsidR="00BA313C">
        <w:rPr>
          <w:rFonts w:ascii="Times New Roman" w:hAnsi="Times New Roman" w:cs="Times New Roman"/>
          <w:sz w:val="24"/>
          <w:szCs w:val="24"/>
        </w:rPr>
        <w:t xml:space="preserve"> and expressed his optimism at the pr</w:t>
      </w:r>
      <w:r w:rsidR="00712FC7">
        <w:rPr>
          <w:rFonts w:ascii="Times New Roman" w:hAnsi="Times New Roman" w:cs="Times New Roman"/>
          <w:sz w:val="24"/>
          <w:szCs w:val="24"/>
        </w:rPr>
        <w:t xml:space="preserve">ospect of ending war forever.  </w:t>
      </w:r>
      <w:r w:rsidR="00BA313C">
        <w:rPr>
          <w:rFonts w:ascii="Times New Roman" w:hAnsi="Times New Roman" w:cs="Times New Roman"/>
          <w:sz w:val="24"/>
          <w:szCs w:val="24"/>
        </w:rPr>
        <w:t>“Nothing is better calculated to prevent future wars than the knowledge of the common people in every n</w:t>
      </w:r>
      <w:r w:rsidR="008F274B">
        <w:rPr>
          <w:rFonts w:ascii="Times New Roman" w:hAnsi="Times New Roman" w:cs="Times New Roman"/>
          <w:sz w:val="24"/>
          <w:szCs w:val="24"/>
        </w:rPr>
        <w:t>ation of the world that now war</w:t>
      </w:r>
      <w:r w:rsidR="00BA313C">
        <w:rPr>
          <w:rFonts w:ascii="Times New Roman" w:hAnsi="Times New Roman" w:cs="Times New Roman"/>
          <w:sz w:val="24"/>
          <w:szCs w:val="24"/>
        </w:rPr>
        <w:t xml:space="preserve">fare may mean total annihilation.”  He continues, “No dictator in the years to come will be able to persuade his people to chance that kind of retribution </w:t>
      </w:r>
      <w:r w:rsidR="00BA313C">
        <w:rPr>
          <w:rFonts w:ascii="Times New Roman" w:hAnsi="Times New Roman" w:cs="Times New Roman"/>
          <w:sz w:val="24"/>
          <w:szCs w:val="24"/>
        </w:rPr>
        <w:lastRenderedPageBreak/>
        <w:t>for aggr</w:t>
      </w:r>
      <w:r w:rsidR="008F274B">
        <w:rPr>
          <w:rFonts w:ascii="Times New Roman" w:hAnsi="Times New Roman" w:cs="Times New Roman"/>
          <w:sz w:val="24"/>
          <w:szCs w:val="24"/>
        </w:rPr>
        <w:t>ession.”  It would seem that</w:t>
      </w:r>
      <w:r w:rsidR="00BA313C">
        <w:rPr>
          <w:rFonts w:ascii="Times New Roman" w:hAnsi="Times New Roman" w:cs="Times New Roman"/>
          <w:sz w:val="24"/>
          <w:szCs w:val="24"/>
        </w:rPr>
        <w:t xml:space="preserve"> Green was </w:t>
      </w:r>
      <w:r w:rsidR="008F274B">
        <w:rPr>
          <w:rFonts w:ascii="Times New Roman" w:hAnsi="Times New Roman" w:cs="Times New Roman"/>
          <w:sz w:val="24"/>
          <w:szCs w:val="24"/>
        </w:rPr>
        <w:t>correct</w:t>
      </w:r>
      <w:r w:rsidR="00BA313C">
        <w:rPr>
          <w:rFonts w:ascii="Times New Roman" w:hAnsi="Times New Roman" w:cs="Times New Roman"/>
          <w:sz w:val="24"/>
          <w:szCs w:val="24"/>
        </w:rPr>
        <w:t xml:space="preserve"> in his analysis, and his recognition of the concept of Mutually Assured Destruction illustrates today his accurate forethought.  The atomic bomb didn’t end war as some had hoped, but it ended war as people knew it.  Total war became a thing of the past, but a new kind of war replaced it, the Cold War.  </w:t>
      </w:r>
    </w:p>
    <w:p w:rsidR="008F274B" w:rsidRDefault="003F0F7E" w:rsidP="00136ADD">
      <w:pPr>
        <w:spacing w:line="480" w:lineRule="auto"/>
        <w:ind w:firstLine="720"/>
        <w:rPr>
          <w:rFonts w:ascii="Times New Roman" w:hAnsi="Times New Roman" w:cs="Times New Roman"/>
          <w:sz w:val="24"/>
          <w:szCs w:val="24"/>
        </w:rPr>
      </w:pPr>
      <w:r w:rsidRPr="007761E3">
        <w:rPr>
          <w:rFonts w:ascii="Times New Roman" w:hAnsi="Times New Roman" w:cs="Times New Roman"/>
          <w:i/>
          <w:iCs/>
          <w:sz w:val="24"/>
          <w:szCs w:val="24"/>
        </w:rPr>
        <w:t>The</w:t>
      </w:r>
      <w:r>
        <w:rPr>
          <w:rFonts w:ascii="Times New Roman" w:hAnsi="Times New Roman" w:cs="Times New Roman"/>
          <w:sz w:val="24"/>
          <w:szCs w:val="24"/>
        </w:rPr>
        <w:t xml:space="preserve"> </w:t>
      </w:r>
      <w:proofErr w:type="spellStart"/>
      <w:r>
        <w:rPr>
          <w:rFonts w:ascii="Times New Roman" w:hAnsi="Times New Roman" w:cs="Times New Roman"/>
          <w:sz w:val="24"/>
          <w:szCs w:val="24"/>
        </w:rPr>
        <w:t>Osservatore</w:t>
      </w:r>
      <w:proofErr w:type="spellEnd"/>
      <w:r>
        <w:rPr>
          <w:rFonts w:ascii="Times New Roman" w:hAnsi="Times New Roman" w:cs="Times New Roman"/>
          <w:sz w:val="24"/>
          <w:szCs w:val="24"/>
        </w:rPr>
        <w:t xml:space="preserve"> Romano, </w:t>
      </w:r>
      <w:r w:rsidR="00E464AF">
        <w:rPr>
          <w:rFonts w:ascii="Times New Roman" w:hAnsi="Times New Roman" w:cs="Times New Roman"/>
          <w:sz w:val="24"/>
          <w:szCs w:val="24"/>
        </w:rPr>
        <w:t xml:space="preserve">official </w:t>
      </w:r>
      <w:r>
        <w:rPr>
          <w:rFonts w:ascii="Times New Roman" w:hAnsi="Times New Roman" w:cs="Times New Roman"/>
          <w:sz w:val="24"/>
          <w:szCs w:val="24"/>
        </w:rPr>
        <w:t>Vatican City Newspaper, also expressed misgivings about the bomb.  A published report of President Truman’s announcement was followed by an editorial in which Leonardo da Vinci’s plan for building a submarine was analogized to the building of the atomic bomb.  The editorial begins, “Our thoughts turn to what is told of Leonardo.  He planned a submarine, but he feared that man would not apply it to progress, namely to the constructive uses of civilization, but to its ruin.  He destroyed that possible instrument of destruction.”</w:t>
      </w:r>
      <w:r>
        <w:rPr>
          <w:rStyle w:val="FootnoteReference"/>
          <w:rFonts w:ascii="Times New Roman" w:hAnsi="Times New Roman" w:cs="Times New Roman"/>
          <w:sz w:val="24"/>
          <w:szCs w:val="24"/>
        </w:rPr>
        <w:footnoteReference w:id="22"/>
      </w:r>
      <w:r w:rsidR="008B3AE2">
        <w:rPr>
          <w:rFonts w:ascii="Times New Roman" w:hAnsi="Times New Roman" w:cs="Times New Roman"/>
          <w:sz w:val="24"/>
          <w:szCs w:val="24"/>
        </w:rPr>
        <w:t xml:space="preserve">  </w:t>
      </w:r>
      <w:r w:rsidR="00E464AF">
        <w:rPr>
          <w:rFonts w:ascii="Times New Roman" w:hAnsi="Times New Roman" w:cs="Times New Roman"/>
          <w:sz w:val="24"/>
          <w:szCs w:val="24"/>
        </w:rPr>
        <w:t>This line of logic follows the same path that countless dissenting American’s would employ; that man’s moral maturity was quickly falling behind that of its scientific understanding and that the power to e</w:t>
      </w:r>
      <w:r w:rsidR="002025EE">
        <w:rPr>
          <w:rFonts w:ascii="Times New Roman" w:hAnsi="Times New Roman" w:cs="Times New Roman"/>
          <w:sz w:val="24"/>
          <w:szCs w:val="24"/>
        </w:rPr>
        <w:t xml:space="preserve">nd civilization </w:t>
      </w:r>
      <w:r w:rsidR="00BA313C">
        <w:rPr>
          <w:rFonts w:ascii="Times New Roman" w:hAnsi="Times New Roman" w:cs="Times New Roman"/>
          <w:sz w:val="24"/>
          <w:szCs w:val="24"/>
        </w:rPr>
        <w:t>was too great</w:t>
      </w:r>
      <w:r w:rsidR="00E464AF">
        <w:rPr>
          <w:rFonts w:ascii="Times New Roman" w:hAnsi="Times New Roman" w:cs="Times New Roman"/>
          <w:sz w:val="24"/>
          <w:szCs w:val="24"/>
        </w:rPr>
        <w:t xml:space="preserve">.  </w:t>
      </w:r>
      <w:r w:rsidR="00BA313C">
        <w:rPr>
          <w:rFonts w:ascii="Times New Roman" w:hAnsi="Times New Roman" w:cs="Times New Roman"/>
          <w:sz w:val="24"/>
          <w:szCs w:val="24"/>
        </w:rPr>
        <w:t>The editorial continues, “This incredible destructive instrument remains a temptation.”</w:t>
      </w:r>
      <w:r w:rsidR="00BA313C">
        <w:rPr>
          <w:rStyle w:val="FootnoteReference"/>
          <w:rFonts w:ascii="Times New Roman" w:hAnsi="Times New Roman" w:cs="Times New Roman"/>
          <w:sz w:val="24"/>
          <w:szCs w:val="24"/>
        </w:rPr>
        <w:footnoteReference w:id="23"/>
      </w:r>
      <w:r w:rsidR="00E057F4">
        <w:rPr>
          <w:rFonts w:ascii="Times New Roman" w:hAnsi="Times New Roman" w:cs="Times New Roman"/>
          <w:sz w:val="24"/>
          <w:szCs w:val="24"/>
        </w:rPr>
        <w:t xml:space="preserve">  </w:t>
      </w:r>
      <w:r w:rsidR="00E464AF">
        <w:rPr>
          <w:rFonts w:ascii="Times New Roman" w:hAnsi="Times New Roman" w:cs="Times New Roman"/>
          <w:sz w:val="24"/>
          <w:szCs w:val="24"/>
        </w:rPr>
        <w:t>This very grave concern was echoed by several Catholic organizations in America, most of whom protested the bomb and its u</w:t>
      </w:r>
      <w:r w:rsidR="00BA313C">
        <w:rPr>
          <w:rFonts w:ascii="Times New Roman" w:hAnsi="Times New Roman" w:cs="Times New Roman"/>
          <w:sz w:val="24"/>
          <w:szCs w:val="24"/>
        </w:rPr>
        <w:t xml:space="preserve">se as patently unjustifiable.  </w:t>
      </w:r>
    </w:p>
    <w:p w:rsidR="00BF11AA" w:rsidRDefault="00BA313C" w:rsidP="0053126A">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It should not be assumed that Catholics were the only Christians to object.  Protestant Methodist Bishop G. Bromley </w:t>
      </w:r>
      <w:proofErr w:type="spellStart"/>
      <w:r>
        <w:rPr>
          <w:rFonts w:ascii="Times New Roman" w:hAnsi="Times New Roman" w:cs="Times New Roman"/>
          <w:sz w:val="24"/>
          <w:szCs w:val="24"/>
        </w:rPr>
        <w:t>Oxnarn</w:t>
      </w:r>
      <w:proofErr w:type="spellEnd"/>
      <w:r>
        <w:rPr>
          <w:rFonts w:ascii="Times New Roman" w:hAnsi="Times New Roman" w:cs="Times New Roman"/>
          <w:sz w:val="24"/>
          <w:szCs w:val="24"/>
        </w:rPr>
        <w:t>, Lawyer Foster Dulles spoke for the Federal Council of Churches in protest of the bombs use, “”If we, a professedly Christian nation, feel morally free to use atomic energy in that way, men elsewhe</w:t>
      </w:r>
      <w:r w:rsidR="008F274B">
        <w:rPr>
          <w:rFonts w:ascii="Times New Roman" w:hAnsi="Times New Roman" w:cs="Times New Roman"/>
          <w:sz w:val="24"/>
          <w:szCs w:val="24"/>
        </w:rPr>
        <w:t xml:space="preserve">re will accept that verdict, </w:t>
      </w:r>
      <w:r>
        <w:rPr>
          <w:rFonts w:ascii="Times New Roman" w:hAnsi="Times New Roman" w:cs="Times New Roman"/>
          <w:sz w:val="24"/>
          <w:szCs w:val="24"/>
        </w:rPr>
        <w:t xml:space="preserve">the stage will be set for </w:t>
      </w:r>
      <w:r>
        <w:rPr>
          <w:rFonts w:ascii="Times New Roman" w:hAnsi="Times New Roman" w:cs="Times New Roman"/>
          <w:sz w:val="24"/>
          <w:szCs w:val="24"/>
        </w:rPr>
        <w:lastRenderedPageBreak/>
        <w:t>the sudden and final destruction of mankind.”</w:t>
      </w:r>
      <w:r>
        <w:rPr>
          <w:rStyle w:val="FootnoteReference"/>
          <w:rFonts w:ascii="Times New Roman" w:hAnsi="Times New Roman" w:cs="Times New Roman"/>
          <w:sz w:val="24"/>
          <w:szCs w:val="24"/>
        </w:rPr>
        <w:footnoteReference w:id="24"/>
      </w:r>
      <w:r w:rsidR="00F97A9A">
        <w:rPr>
          <w:rFonts w:ascii="Times New Roman" w:hAnsi="Times New Roman" w:cs="Times New Roman"/>
          <w:sz w:val="24"/>
          <w:szCs w:val="24"/>
        </w:rPr>
        <w:t xml:space="preserve">  </w:t>
      </w:r>
      <w:r w:rsidR="00136ADD">
        <w:rPr>
          <w:rFonts w:ascii="Times New Roman" w:hAnsi="Times New Roman" w:cs="Times New Roman"/>
          <w:i/>
          <w:iCs/>
          <w:sz w:val="24"/>
          <w:szCs w:val="24"/>
        </w:rPr>
        <w:t xml:space="preserve"> Time Magazine</w:t>
      </w:r>
      <w:r w:rsidR="00F97A9A">
        <w:rPr>
          <w:rFonts w:ascii="Times New Roman" w:hAnsi="Times New Roman" w:cs="Times New Roman"/>
          <w:sz w:val="24"/>
          <w:szCs w:val="24"/>
        </w:rPr>
        <w:t xml:space="preserve"> also mad</w:t>
      </w:r>
      <w:r>
        <w:rPr>
          <w:rFonts w:ascii="Times New Roman" w:hAnsi="Times New Roman" w:cs="Times New Roman"/>
          <w:sz w:val="24"/>
          <w:szCs w:val="24"/>
        </w:rPr>
        <w:t xml:space="preserve">e known the opinion of, “Dr. Cecil </w:t>
      </w:r>
      <w:proofErr w:type="spellStart"/>
      <w:r>
        <w:rPr>
          <w:rFonts w:ascii="Times New Roman" w:hAnsi="Times New Roman" w:cs="Times New Roman"/>
          <w:sz w:val="24"/>
          <w:szCs w:val="24"/>
        </w:rPr>
        <w:t>Hinshaw</w:t>
      </w:r>
      <w:proofErr w:type="spellEnd"/>
      <w:r>
        <w:rPr>
          <w:rFonts w:ascii="Times New Roman" w:hAnsi="Times New Roman" w:cs="Times New Roman"/>
          <w:sz w:val="24"/>
          <w:szCs w:val="24"/>
        </w:rPr>
        <w:t>, president of William Penn (Quaker) College at Oskaloosa, Iowa…” who “described atomic bombing as a “barbaric, inhuman type of warfare. . .</w:t>
      </w:r>
      <w:r w:rsidR="008F274B">
        <w:rPr>
          <w:rFonts w:ascii="Times New Roman" w:hAnsi="Times New Roman" w:cs="Times New Roman"/>
          <w:sz w:val="24"/>
          <w:szCs w:val="24"/>
        </w:rPr>
        <w:t xml:space="preserve"> . Its use is unjustified.</w:t>
      </w:r>
      <w:r w:rsidR="00F97A9A">
        <w:rPr>
          <w:rFonts w:ascii="Times New Roman" w:hAnsi="Times New Roman" w:cs="Times New Roman"/>
          <w:sz w:val="24"/>
          <w:szCs w:val="24"/>
        </w:rPr>
        <w:t>”</w:t>
      </w:r>
      <w:r w:rsidR="00F97A9A">
        <w:rPr>
          <w:rStyle w:val="FootnoteReference"/>
          <w:rFonts w:ascii="Times New Roman" w:hAnsi="Times New Roman" w:cs="Times New Roman"/>
          <w:sz w:val="24"/>
          <w:szCs w:val="24"/>
        </w:rPr>
        <w:footnoteReference w:id="25"/>
      </w:r>
      <w:r>
        <w:rPr>
          <w:rFonts w:ascii="Times New Roman" w:hAnsi="Times New Roman" w:cs="Times New Roman"/>
          <w:sz w:val="24"/>
          <w:szCs w:val="24"/>
        </w:rPr>
        <w:t xml:space="preserve">  Clearly there were many in the spiritual community who objected to the use of the atomic bomb.  Ther</w:t>
      </w:r>
      <w:r w:rsidR="008F274B">
        <w:rPr>
          <w:rFonts w:ascii="Times New Roman" w:hAnsi="Times New Roman" w:cs="Times New Roman"/>
          <w:sz w:val="24"/>
          <w:szCs w:val="24"/>
        </w:rPr>
        <w:t>e were others however who did not</w:t>
      </w:r>
      <w:r>
        <w:rPr>
          <w:rFonts w:ascii="Times New Roman" w:hAnsi="Times New Roman" w:cs="Times New Roman"/>
          <w:sz w:val="24"/>
          <w:szCs w:val="24"/>
        </w:rPr>
        <w:t xml:space="preserve"> foresee the end or completely protest its use.  </w:t>
      </w:r>
      <w:r w:rsidR="0053126A">
        <w:rPr>
          <w:rFonts w:ascii="Times New Roman" w:hAnsi="Times New Roman" w:cs="Times New Roman"/>
          <w:sz w:val="24"/>
          <w:szCs w:val="24"/>
        </w:rPr>
        <w:t xml:space="preserve">For instance, </w:t>
      </w:r>
      <w:r>
        <w:rPr>
          <w:rFonts w:ascii="Times New Roman" w:hAnsi="Times New Roman" w:cs="Times New Roman"/>
          <w:sz w:val="24"/>
          <w:szCs w:val="24"/>
        </w:rPr>
        <w:t xml:space="preserve">The Archbishop of Canterbury, Dr. G. F. Fisher, was not afraid of “endless destruction.” </w:t>
      </w:r>
      <w:r w:rsidR="0053126A">
        <w:rPr>
          <w:rFonts w:ascii="Times New Roman" w:hAnsi="Times New Roman" w:cs="Times New Roman"/>
          <w:sz w:val="24"/>
          <w:szCs w:val="24"/>
        </w:rPr>
        <w:t xml:space="preserve">Instead, he was </w:t>
      </w:r>
      <w:r w:rsidR="00F35A86">
        <w:rPr>
          <w:rFonts w:ascii="Times New Roman" w:hAnsi="Times New Roman" w:cs="Times New Roman"/>
          <w:sz w:val="24"/>
          <w:szCs w:val="24"/>
        </w:rPr>
        <w:t xml:space="preserve">more </w:t>
      </w:r>
      <w:r w:rsidR="0053126A">
        <w:rPr>
          <w:rFonts w:ascii="Times New Roman" w:hAnsi="Times New Roman" w:cs="Times New Roman"/>
          <w:sz w:val="24"/>
          <w:szCs w:val="24"/>
        </w:rPr>
        <w:t xml:space="preserve">optimistic and predicted that, </w:t>
      </w:r>
      <w:r>
        <w:rPr>
          <w:rFonts w:ascii="Times New Roman" w:hAnsi="Times New Roman" w:cs="Times New Roman"/>
          <w:sz w:val="24"/>
          <w:szCs w:val="24"/>
        </w:rPr>
        <w:t>“In time this discovery will immensely i</w:t>
      </w:r>
      <w:r w:rsidR="00F97A9A">
        <w:rPr>
          <w:rFonts w:ascii="Times New Roman" w:hAnsi="Times New Roman" w:cs="Times New Roman"/>
          <w:sz w:val="24"/>
          <w:szCs w:val="24"/>
        </w:rPr>
        <w:t>ncrease the ease of human life.</w:t>
      </w:r>
      <w:r>
        <w:rPr>
          <w:rFonts w:ascii="Times New Roman" w:hAnsi="Times New Roman" w:cs="Times New Roman"/>
          <w:sz w:val="24"/>
          <w:szCs w:val="24"/>
        </w:rPr>
        <w:t>”</w:t>
      </w:r>
      <w:r w:rsidR="0053126A">
        <w:rPr>
          <w:rStyle w:val="FootnoteReference"/>
          <w:rFonts w:ascii="Times New Roman" w:hAnsi="Times New Roman" w:cs="Times New Roman"/>
          <w:sz w:val="24"/>
          <w:szCs w:val="24"/>
        </w:rPr>
        <w:footnoteReference w:id="26"/>
      </w:r>
      <w:r>
        <w:rPr>
          <w:rFonts w:ascii="Times New Roman" w:hAnsi="Times New Roman" w:cs="Times New Roman"/>
          <w:sz w:val="24"/>
          <w:szCs w:val="24"/>
        </w:rPr>
        <w:t xml:space="preserve">  The archbishop sees the bomb in a larger context, and urges patience for its full potential to be utilized. </w:t>
      </w:r>
      <w:r w:rsidR="00F97A9A">
        <w:rPr>
          <w:rFonts w:ascii="Times New Roman" w:hAnsi="Times New Roman" w:cs="Times New Roman"/>
          <w:sz w:val="24"/>
          <w:szCs w:val="24"/>
        </w:rPr>
        <w:t xml:space="preserve"> </w:t>
      </w:r>
      <w:r w:rsidR="00F35A86">
        <w:rPr>
          <w:rFonts w:ascii="Times New Roman" w:hAnsi="Times New Roman" w:cs="Times New Roman"/>
          <w:sz w:val="24"/>
          <w:szCs w:val="24"/>
        </w:rPr>
        <w:t xml:space="preserve">His optimism proved reliable, as nuclear power generations accounts for a sizable percentage of world energy consumption.  </w:t>
      </w:r>
    </w:p>
    <w:p w:rsidR="00BA313C" w:rsidRDefault="00F35A86" w:rsidP="0053126A">
      <w:pPr>
        <w:spacing w:line="480" w:lineRule="auto"/>
        <w:ind w:firstLine="720"/>
        <w:rPr>
          <w:rFonts w:ascii="Times New Roman" w:hAnsi="Times New Roman" w:cs="Times New Roman"/>
          <w:sz w:val="24"/>
          <w:szCs w:val="24"/>
        </w:rPr>
      </w:pPr>
      <w:r>
        <w:rPr>
          <w:rFonts w:ascii="Times New Roman" w:hAnsi="Times New Roman" w:cs="Times New Roman"/>
          <w:sz w:val="24"/>
          <w:szCs w:val="24"/>
        </w:rPr>
        <w:t>By the middle of 1945 it seemed</w:t>
      </w:r>
      <w:r w:rsidR="0053126A">
        <w:rPr>
          <w:rFonts w:ascii="Times New Roman" w:hAnsi="Times New Roman" w:cs="Times New Roman"/>
          <w:sz w:val="24"/>
          <w:szCs w:val="24"/>
        </w:rPr>
        <w:t xml:space="preserve"> that the end of the war</w:t>
      </w:r>
      <w:r w:rsidR="009E494B">
        <w:rPr>
          <w:rFonts w:ascii="Times New Roman" w:hAnsi="Times New Roman" w:cs="Times New Roman"/>
          <w:sz w:val="24"/>
          <w:szCs w:val="24"/>
        </w:rPr>
        <w:t xml:space="preserve"> was </w:t>
      </w:r>
      <w:r w:rsidR="008F274B">
        <w:rPr>
          <w:rFonts w:ascii="Times New Roman" w:hAnsi="Times New Roman" w:cs="Times New Roman"/>
          <w:sz w:val="24"/>
          <w:szCs w:val="24"/>
        </w:rPr>
        <w:t>within reach</w:t>
      </w:r>
      <w:r w:rsidR="009E494B">
        <w:rPr>
          <w:rFonts w:ascii="Times New Roman" w:hAnsi="Times New Roman" w:cs="Times New Roman"/>
          <w:sz w:val="24"/>
          <w:szCs w:val="24"/>
        </w:rPr>
        <w:t xml:space="preserve">, but many in the military expected the conflict to last well into 1946, as evidenced by </w:t>
      </w:r>
      <w:r w:rsidR="0053126A">
        <w:rPr>
          <w:rFonts w:ascii="Times New Roman" w:hAnsi="Times New Roman" w:cs="Times New Roman"/>
          <w:sz w:val="24"/>
          <w:szCs w:val="24"/>
        </w:rPr>
        <w:t xml:space="preserve">Hanson W. Baldwin </w:t>
      </w:r>
      <w:r w:rsidR="00BA313C">
        <w:rPr>
          <w:rFonts w:ascii="Times New Roman" w:hAnsi="Times New Roman" w:cs="Times New Roman"/>
          <w:sz w:val="24"/>
          <w:szCs w:val="24"/>
        </w:rPr>
        <w:t xml:space="preserve">longtime Military Editor of the New York Times, </w:t>
      </w:r>
      <w:r w:rsidR="0053126A">
        <w:rPr>
          <w:rFonts w:ascii="Times New Roman" w:hAnsi="Times New Roman" w:cs="Times New Roman"/>
          <w:sz w:val="24"/>
          <w:szCs w:val="24"/>
        </w:rPr>
        <w:t xml:space="preserve">who </w:t>
      </w:r>
      <w:r w:rsidR="00BA313C">
        <w:rPr>
          <w:rFonts w:ascii="Times New Roman" w:hAnsi="Times New Roman" w:cs="Times New Roman"/>
          <w:sz w:val="24"/>
          <w:szCs w:val="24"/>
        </w:rPr>
        <w:t>was more modest in his reacti</w:t>
      </w:r>
      <w:r>
        <w:rPr>
          <w:rFonts w:ascii="Times New Roman" w:hAnsi="Times New Roman" w:cs="Times New Roman"/>
          <w:sz w:val="24"/>
          <w:szCs w:val="24"/>
        </w:rPr>
        <w:t>on and predictions.  He conceded</w:t>
      </w:r>
      <w:r w:rsidR="00BA313C">
        <w:rPr>
          <w:rFonts w:ascii="Times New Roman" w:hAnsi="Times New Roman" w:cs="Times New Roman"/>
          <w:sz w:val="24"/>
          <w:szCs w:val="24"/>
        </w:rPr>
        <w:t xml:space="preserve"> that</w:t>
      </w:r>
      <w:r w:rsidR="0053126A">
        <w:rPr>
          <w:rFonts w:ascii="Times New Roman" w:hAnsi="Times New Roman" w:cs="Times New Roman"/>
          <w:sz w:val="24"/>
          <w:szCs w:val="24"/>
        </w:rPr>
        <w:t>,</w:t>
      </w:r>
      <w:r w:rsidR="00BA313C">
        <w:rPr>
          <w:rFonts w:ascii="Times New Roman" w:hAnsi="Times New Roman" w:cs="Times New Roman"/>
          <w:sz w:val="24"/>
          <w:szCs w:val="24"/>
        </w:rPr>
        <w:t xml:space="preserve"> “The result is unpredictable because the forces unleashed yesterday are outside human experience.”  He is wary of the future and of global perceptions of America and its people, “Americans have become a synonym for destruction.  And now we have been the first to introduce a new weapon of the unknowable effects which may bring us victory quickly but which will sow the seeds of hate more widely than ever.  We may yet reap the whirlwind.”  </w:t>
      </w:r>
      <w:r w:rsidR="00136ADD">
        <w:rPr>
          <w:rFonts w:ascii="Times New Roman" w:hAnsi="Times New Roman" w:cs="Times New Roman"/>
          <w:sz w:val="24"/>
          <w:szCs w:val="24"/>
        </w:rPr>
        <w:t xml:space="preserve">This opinion </w:t>
      </w:r>
      <w:r w:rsidR="008F274B">
        <w:rPr>
          <w:rFonts w:ascii="Times New Roman" w:hAnsi="Times New Roman" w:cs="Times New Roman"/>
          <w:sz w:val="24"/>
          <w:szCs w:val="24"/>
        </w:rPr>
        <w:t>was espoused first by</w:t>
      </w:r>
      <w:r w:rsidR="00136ADD">
        <w:rPr>
          <w:rFonts w:ascii="Times New Roman" w:hAnsi="Times New Roman" w:cs="Times New Roman"/>
          <w:sz w:val="24"/>
          <w:szCs w:val="24"/>
        </w:rPr>
        <w:t xml:space="preserve"> Gar </w:t>
      </w:r>
      <w:proofErr w:type="spellStart"/>
      <w:r w:rsidR="00136ADD">
        <w:rPr>
          <w:rFonts w:ascii="Times New Roman" w:hAnsi="Times New Roman" w:cs="Times New Roman"/>
          <w:sz w:val="24"/>
          <w:szCs w:val="24"/>
        </w:rPr>
        <w:t>Alperovitz</w:t>
      </w:r>
      <w:proofErr w:type="spellEnd"/>
      <w:r w:rsidR="00136ADD">
        <w:rPr>
          <w:rFonts w:ascii="Times New Roman" w:hAnsi="Times New Roman" w:cs="Times New Roman"/>
          <w:sz w:val="24"/>
          <w:szCs w:val="24"/>
        </w:rPr>
        <w:t>, who asserted that Pre</w:t>
      </w:r>
      <w:r w:rsidR="008F274B">
        <w:rPr>
          <w:rFonts w:ascii="Times New Roman" w:hAnsi="Times New Roman" w:cs="Times New Roman"/>
          <w:sz w:val="24"/>
          <w:szCs w:val="24"/>
        </w:rPr>
        <w:t xml:space="preserve">sident Truman inadvertently </w:t>
      </w:r>
      <w:r w:rsidR="00136ADD">
        <w:rPr>
          <w:rFonts w:ascii="Times New Roman" w:hAnsi="Times New Roman" w:cs="Times New Roman"/>
          <w:sz w:val="24"/>
          <w:szCs w:val="24"/>
        </w:rPr>
        <w:t xml:space="preserve">started the Cold War by dropping the bomb and </w:t>
      </w:r>
      <w:r w:rsidR="00990D81">
        <w:rPr>
          <w:rFonts w:ascii="Times New Roman" w:hAnsi="Times New Roman" w:cs="Times New Roman"/>
          <w:sz w:val="24"/>
          <w:szCs w:val="24"/>
        </w:rPr>
        <w:t xml:space="preserve">scaring the Soviet Union </w:t>
      </w:r>
      <w:r w:rsidR="00990D81">
        <w:rPr>
          <w:rFonts w:ascii="Times New Roman" w:hAnsi="Times New Roman" w:cs="Times New Roman"/>
          <w:sz w:val="24"/>
          <w:szCs w:val="24"/>
        </w:rPr>
        <w:lastRenderedPageBreak/>
        <w:t>into occupying Eastern Europe as a security guarantee.</w:t>
      </w:r>
      <w:r w:rsidR="00990D81">
        <w:rPr>
          <w:rStyle w:val="FootnoteReference"/>
          <w:rFonts w:ascii="Times New Roman" w:hAnsi="Times New Roman" w:cs="Times New Roman"/>
          <w:sz w:val="24"/>
          <w:szCs w:val="24"/>
        </w:rPr>
        <w:footnoteReference w:id="27"/>
      </w:r>
      <w:r w:rsidR="00990D81">
        <w:rPr>
          <w:rFonts w:ascii="Times New Roman" w:hAnsi="Times New Roman" w:cs="Times New Roman"/>
          <w:sz w:val="24"/>
          <w:szCs w:val="24"/>
        </w:rPr>
        <w:t xml:space="preserve">  </w:t>
      </w:r>
      <w:r w:rsidR="00BA313C">
        <w:rPr>
          <w:rFonts w:ascii="Times New Roman" w:hAnsi="Times New Roman" w:cs="Times New Roman"/>
          <w:sz w:val="24"/>
          <w:szCs w:val="24"/>
        </w:rPr>
        <w:t>This statement is one of caution and prudence, and Mr. Baldwin finishes on a positive note, “Atomic energy may well lead to a bright new world in which man shares a common brotherhood, or we shall become—</w:t>
      </w:r>
      <w:r w:rsidR="00990D81">
        <w:rPr>
          <w:rFonts w:ascii="Times New Roman" w:hAnsi="Times New Roman" w:cs="Times New Roman"/>
          <w:sz w:val="24"/>
          <w:szCs w:val="24"/>
        </w:rPr>
        <w:t>beneath</w:t>
      </w:r>
      <w:r w:rsidR="00BA313C">
        <w:rPr>
          <w:rFonts w:ascii="Times New Roman" w:hAnsi="Times New Roman" w:cs="Times New Roman"/>
          <w:sz w:val="24"/>
          <w:szCs w:val="24"/>
        </w:rPr>
        <w:t xml:space="preserve"> the bombs and rockets—a world of troglodytes.”</w:t>
      </w:r>
      <w:r w:rsidR="00BA313C">
        <w:rPr>
          <w:rStyle w:val="FootnoteReference"/>
          <w:rFonts w:ascii="Times New Roman" w:hAnsi="Times New Roman" w:cs="Times New Roman"/>
          <w:sz w:val="24"/>
          <w:szCs w:val="24"/>
        </w:rPr>
        <w:footnoteReference w:id="28"/>
      </w:r>
      <w:r w:rsidR="00BA313C">
        <w:rPr>
          <w:rFonts w:ascii="Times New Roman" w:hAnsi="Times New Roman" w:cs="Times New Roman"/>
          <w:sz w:val="24"/>
          <w:szCs w:val="24"/>
        </w:rPr>
        <w:t xml:space="preserve">  </w:t>
      </w:r>
      <w:r w:rsidR="008F274B">
        <w:rPr>
          <w:rFonts w:ascii="Times New Roman" w:hAnsi="Times New Roman" w:cs="Times New Roman"/>
          <w:sz w:val="24"/>
          <w:szCs w:val="24"/>
        </w:rPr>
        <w:t xml:space="preserve">This stark contrast between </w:t>
      </w:r>
      <w:r w:rsidR="00902D54">
        <w:rPr>
          <w:rFonts w:ascii="Times New Roman" w:hAnsi="Times New Roman" w:cs="Times New Roman"/>
          <w:sz w:val="24"/>
          <w:szCs w:val="24"/>
        </w:rPr>
        <w:t xml:space="preserve">a utopian world free of war and an apocalyptic future captured the dichotomy of the American reaction.  </w:t>
      </w:r>
    </w:p>
    <w:p w:rsidR="00FF5F99" w:rsidRPr="0011324A" w:rsidRDefault="00FF5F99" w:rsidP="00FF5F99">
      <w:p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rPr>
        <w:t>Racial Perspectives</w:t>
      </w:r>
    </w:p>
    <w:p w:rsidR="00CF2B40" w:rsidRDefault="00FF5F99" w:rsidP="00F44EC9">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African American’s shared their Catholic Americans counterpart’s reaction in that both groups reacted in moral terms.  An article from the </w:t>
      </w:r>
      <w:r w:rsidRPr="00FF5F99">
        <w:rPr>
          <w:rFonts w:ascii="Times New Roman" w:hAnsi="Times New Roman" w:cs="Times New Roman"/>
          <w:i/>
          <w:iCs/>
          <w:sz w:val="24"/>
          <w:szCs w:val="24"/>
        </w:rPr>
        <w:t>Philadelphia Tribune</w:t>
      </w:r>
      <w:r>
        <w:rPr>
          <w:rFonts w:ascii="Times New Roman" w:hAnsi="Times New Roman" w:cs="Times New Roman"/>
          <w:sz w:val="24"/>
          <w:szCs w:val="24"/>
        </w:rPr>
        <w:t xml:space="preserve"> presented the reaction, “The announcement of the possession </w:t>
      </w:r>
      <w:r w:rsidR="00794240">
        <w:rPr>
          <w:rFonts w:ascii="Times New Roman" w:hAnsi="Times New Roman" w:cs="Times New Roman"/>
          <w:sz w:val="24"/>
          <w:szCs w:val="24"/>
        </w:rPr>
        <w:t>an</w:t>
      </w:r>
      <w:r>
        <w:rPr>
          <w:rFonts w:ascii="Times New Roman" w:hAnsi="Times New Roman" w:cs="Times New Roman"/>
          <w:sz w:val="24"/>
          <w:szCs w:val="24"/>
        </w:rPr>
        <w:t>d</w:t>
      </w:r>
      <w:r w:rsidR="00794240">
        <w:rPr>
          <w:rFonts w:ascii="Times New Roman" w:hAnsi="Times New Roman" w:cs="Times New Roman"/>
          <w:sz w:val="24"/>
          <w:szCs w:val="24"/>
        </w:rPr>
        <w:t xml:space="preserve"> </w:t>
      </w:r>
      <w:r>
        <w:rPr>
          <w:rFonts w:ascii="Times New Roman" w:hAnsi="Times New Roman" w:cs="Times New Roman"/>
          <w:sz w:val="24"/>
          <w:szCs w:val="24"/>
        </w:rPr>
        <w:t>use of an instrument sufficient to wipe out an entire population shocks the sensibilities of normal-minded people.  Lodged in the hands of evil men, this power may destroy civilization.”</w:t>
      </w:r>
      <w:r w:rsidR="00794240">
        <w:rPr>
          <w:rStyle w:val="FootnoteReference"/>
          <w:rFonts w:ascii="Times New Roman" w:hAnsi="Times New Roman" w:cs="Times New Roman"/>
          <w:sz w:val="24"/>
          <w:szCs w:val="24"/>
        </w:rPr>
        <w:footnoteReference w:id="29"/>
      </w:r>
      <w:r w:rsidR="00794240">
        <w:rPr>
          <w:rFonts w:ascii="Times New Roman" w:hAnsi="Times New Roman" w:cs="Times New Roman"/>
          <w:sz w:val="24"/>
          <w:szCs w:val="24"/>
        </w:rPr>
        <w:t xml:space="preserve">  This article touches on the ability of the American public to conceptually grasp what the atomic bomb meant.  Speculation was rampant and the only sure thing was that this weapon was incredibly destructive could end humanity.  The underlying ignorance to the science and reasoning behind use of the atomic bomb were constraints that every American faced.  The African-American community was no exception to this lack of access to information and reacted the same way the rest of American’s did; </w:t>
      </w:r>
      <w:proofErr w:type="gramStart"/>
      <w:r w:rsidR="00794240">
        <w:rPr>
          <w:rFonts w:ascii="Times New Roman" w:hAnsi="Times New Roman" w:cs="Times New Roman"/>
          <w:sz w:val="24"/>
          <w:szCs w:val="24"/>
        </w:rPr>
        <w:t>divided</w:t>
      </w:r>
      <w:proofErr w:type="gramEnd"/>
      <w:r w:rsidR="00794240">
        <w:rPr>
          <w:rFonts w:ascii="Times New Roman" w:hAnsi="Times New Roman" w:cs="Times New Roman"/>
          <w:sz w:val="24"/>
          <w:szCs w:val="24"/>
        </w:rPr>
        <w:t xml:space="preserve">.  </w:t>
      </w:r>
      <w:r w:rsidR="00CF2B40">
        <w:rPr>
          <w:rFonts w:ascii="Times New Roman" w:hAnsi="Times New Roman" w:cs="Times New Roman"/>
          <w:sz w:val="24"/>
          <w:szCs w:val="24"/>
        </w:rPr>
        <w:t xml:space="preserve">Mrs. Edwina T. </w:t>
      </w:r>
      <w:proofErr w:type="spellStart"/>
      <w:r w:rsidR="00CF2B40">
        <w:rPr>
          <w:rFonts w:ascii="Times New Roman" w:hAnsi="Times New Roman" w:cs="Times New Roman"/>
          <w:sz w:val="24"/>
          <w:szCs w:val="24"/>
        </w:rPr>
        <w:t>Glascor</w:t>
      </w:r>
      <w:proofErr w:type="spellEnd"/>
      <w:r w:rsidR="00CF2B40">
        <w:rPr>
          <w:rFonts w:ascii="Times New Roman" w:hAnsi="Times New Roman" w:cs="Times New Roman"/>
          <w:sz w:val="24"/>
          <w:szCs w:val="24"/>
        </w:rPr>
        <w:t xml:space="preserve"> was featured in an article in the Philadelphia Tribune in which she expresses her fear and uncertainty:</w:t>
      </w:r>
    </w:p>
    <w:p w:rsidR="00CF2B40" w:rsidRPr="00CF2B40" w:rsidRDefault="00CF2B40" w:rsidP="00CF2B40">
      <w:pPr>
        <w:spacing w:line="240" w:lineRule="auto"/>
        <w:ind w:left="720" w:firstLine="720"/>
        <w:rPr>
          <w:rFonts w:ascii="Times New Roman" w:hAnsi="Times New Roman" w:cs="Times New Roman"/>
          <w:sz w:val="20"/>
          <w:szCs w:val="20"/>
        </w:rPr>
      </w:pPr>
      <w:r>
        <w:rPr>
          <w:rFonts w:ascii="Times New Roman" w:hAnsi="Times New Roman" w:cs="Times New Roman"/>
          <w:sz w:val="20"/>
          <w:szCs w:val="20"/>
        </w:rPr>
        <w:t xml:space="preserve">It is terrifying.  Terrifying even though man now sees an entirely new scientific era unfolding in which the energy of the sun will be harnessed—terrifying because its explosive charge, which is probably no bigger than a baseball, does the damage of twenty-thousand tons of TNT—terrifying because this </w:t>
      </w:r>
      <w:r>
        <w:rPr>
          <w:rFonts w:ascii="Times New Roman" w:hAnsi="Times New Roman" w:cs="Times New Roman"/>
          <w:sz w:val="20"/>
          <w:szCs w:val="20"/>
        </w:rPr>
        <w:lastRenderedPageBreak/>
        <w:t xml:space="preserve">atomic bomb has theoretically multiplied the destructive power of the American fleet of </w:t>
      </w:r>
      <w:proofErr w:type="spellStart"/>
      <w:r>
        <w:rPr>
          <w:rFonts w:ascii="Times New Roman" w:hAnsi="Times New Roman" w:cs="Times New Roman"/>
          <w:sz w:val="20"/>
          <w:szCs w:val="20"/>
        </w:rPr>
        <w:t>Superforts</w:t>
      </w:r>
      <w:proofErr w:type="spellEnd"/>
      <w:r>
        <w:rPr>
          <w:rFonts w:ascii="Times New Roman" w:hAnsi="Times New Roman" w:cs="Times New Roman"/>
          <w:sz w:val="20"/>
          <w:szCs w:val="20"/>
        </w:rPr>
        <w:t xml:space="preserve"> at least two thousand times—yes, but terrifying most of all because progress in human relations has not kept pace with progress in the physical world.”  </w:t>
      </w:r>
    </w:p>
    <w:p w:rsidR="00CF2B40" w:rsidRDefault="00CF2B40" w:rsidP="00CF2B40">
      <w:pPr>
        <w:spacing w:line="480" w:lineRule="auto"/>
        <w:rPr>
          <w:rFonts w:ascii="Times New Roman" w:hAnsi="Times New Roman" w:cs="Times New Roman"/>
          <w:sz w:val="24"/>
          <w:szCs w:val="24"/>
        </w:rPr>
      </w:pPr>
      <w:r>
        <w:rPr>
          <w:rFonts w:ascii="Times New Roman" w:hAnsi="Times New Roman" w:cs="Times New Roman"/>
          <w:sz w:val="24"/>
          <w:szCs w:val="24"/>
        </w:rPr>
        <w:t xml:space="preserve">Edwina laments similarly that human relations are fractured and broken as science marches on indiscriminately.  It is not </w:t>
      </w:r>
    </w:p>
    <w:p w:rsidR="00FF5F99" w:rsidRDefault="00274726" w:rsidP="00F44EC9">
      <w:pPr>
        <w:spacing w:line="480" w:lineRule="auto"/>
        <w:ind w:firstLine="720"/>
        <w:rPr>
          <w:rFonts w:ascii="Times New Roman" w:hAnsi="Times New Roman" w:cs="Times New Roman"/>
          <w:sz w:val="24"/>
          <w:szCs w:val="24"/>
        </w:rPr>
      </w:pPr>
      <w:r>
        <w:rPr>
          <w:rFonts w:ascii="Times New Roman" w:hAnsi="Times New Roman" w:cs="Times New Roman"/>
          <w:sz w:val="24"/>
          <w:szCs w:val="24"/>
        </w:rPr>
        <w:t>A. L. Morgan, vice president and manager of the Apex News and Hair Company begins with a common opinion, “If it is as deadly as they say it is</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 xml:space="preserve"> I disapprove of its use.  Why did we stop using poison gas?  Because we said it was inhuman.  The same thing goes for the atomic bomb.”</w:t>
      </w:r>
      <w:r>
        <w:rPr>
          <w:rStyle w:val="FootnoteReference"/>
          <w:rFonts w:ascii="Times New Roman" w:hAnsi="Times New Roman" w:cs="Times New Roman"/>
          <w:sz w:val="24"/>
          <w:szCs w:val="24"/>
        </w:rPr>
        <w:footnoteReference w:id="30"/>
      </w:r>
      <w:r>
        <w:rPr>
          <w:rFonts w:ascii="Times New Roman" w:hAnsi="Times New Roman" w:cs="Times New Roman"/>
          <w:sz w:val="24"/>
          <w:szCs w:val="24"/>
        </w:rPr>
        <w:t xml:space="preserve">  This paradigm is echoed by Arthur Brown, who is described as a ‘bootblack’, “This bomb should be outlawed.  It should go in the same class as poison gas.”</w:t>
      </w:r>
      <w:r>
        <w:rPr>
          <w:rStyle w:val="FootnoteReference"/>
          <w:rFonts w:ascii="Times New Roman" w:hAnsi="Times New Roman" w:cs="Times New Roman"/>
          <w:sz w:val="24"/>
          <w:szCs w:val="24"/>
        </w:rPr>
        <w:footnoteReference w:id="31"/>
      </w:r>
      <w:r>
        <w:rPr>
          <w:rFonts w:ascii="Times New Roman" w:hAnsi="Times New Roman" w:cs="Times New Roman"/>
          <w:sz w:val="24"/>
          <w:szCs w:val="24"/>
        </w:rPr>
        <w:t xml:space="preserve">  Two others queried expressed moral outrage at the consideration of its use.  Therese Winner, a stenographer had this to say, “The Japanese are human beings just as we are.  The use of the atomic bomb would be the most barbaric act ever committed by anyone.  I cannot conceive of its contemplation by civilized minds.  And we say the Japs are inhuman!”</w:t>
      </w:r>
      <w:r>
        <w:rPr>
          <w:rStyle w:val="FootnoteReference"/>
          <w:rFonts w:ascii="Times New Roman" w:hAnsi="Times New Roman" w:cs="Times New Roman"/>
          <w:sz w:val="24"/>
          <w:szCs w:val="24"/>
        </w:rPr>
        <w:footnoteReference w:id="32"/>
      </w:r>
      <w:r>
        <w:rPr>
          <w:rFonts w:ascii="Times New Roman" w:hAnsi="Times New Roman" w:cs="Times New Roman"/>
          <w:sz w:val="24"/>
          <w:szCs w:val="24"/>
        </w:rPr>
        <w:t xml:space="preserve">   This is no</w:t>
      </w:r>
      <w:r w:rsidR="00F44EC9">
        <w:rPr>
          <w:rFonts w:ascii="Times New Roman" w:hAnsi="Times New Roman" w:cs="Times New Roman"/>
          <w:sz w:val="24"/>
          <w:szCs w:val="24"/>
        </w:rPr>
        <w:t xml:space="preserve">t a unique reaction, to see issue with the beginning of America’s dominance coming mired in ugliness.  </w:t>
      </w:r>
      <w:r>
        <w:rPr>
          <w:rFonts w:ascii="Times New Roman" w:hAnsi="Times New Roman" w:cs="Times New Roman"/>
          <w:sz w:val="24"/>
          <w:szCs w:val="24"/>
        </w:rPr>
        <w:t xml:space="preserve">William </w:t>
      </w:r>
      <w:proofErr w:type="spellStart"/>
      <w:r>
        <w:rPr>
          <w:rFonts w:ascii="Times New Roman" w:hAnsi="Times New Roman" w:cs="Times New Roman"/>
          <w:sz w:val="24"/>
          <w:szCs w:val="24"/>
        </w:rPr>
        <w:t>Eady</w:t>
      </w:r>
      <w:proofErr w:type="spellEnd"/>
      <w:r>
        <w:rPr>
          <w:rFonts w:ascii="Times New Roman" w:hAnsi="Times New Roman" w:cs="Times New Roman"/>
          <w:sz w:val="24"/>
          <w:szCs w:val="24"/>
        </w:rPr>
        <w:t xml:space="preserve">, a chef aimed for a more measured path with a civilian qualifier, “I disapprove of the bomb being dropped among innocent </w:t>
      </w:r>
      <w:proofErr w:type="gramStart"/>
      <w:r>
        <w:rPr>
          <w:rFonts w:ascii="Times New Roman" w:hAnsi="Times New Roman" w:cs="Times New Roman"/>
          <w:sz w:val="24"/>
          <w:szCs w:val="24"/>
        </w:rPr>
        <w:t>people ,</w:t>
      </w:r>
      <w:proofErr w:type="gramEnd"/>
      <w:r>
        <w:rPr>
          <w:rFonts w:ascii="Times New Roman" w:hAnsi="Times New Roman" w:cs="Times New Roman"/>
          <w:sz w:val="24"/>
          <w:szCs w:val="24"/>
        </w:rPr>
        <w:t xml:space="preserve"> especially on children.  If the Japs had their soldiers separated from the women and kids, some sense could be seen in using it.” </w:t>
      </w:r>
      <w:r w:rsidR="00F44EC9">
        <w:rPr>
          <w:rFonts w:ascii="Times New Roman" w:hAnsi="Times New Roman" w:cs="Times New Roman"/>
          <w:sz w:val="24"/>
          <w:szCs w:val="24"/>
        </w:rPr>
        <w:t xml:space="preserve"> Most of the public however was in agreement that the bomb should be used to shorten the war.  Among the various endorsements of nuclear energy describe it as, “One of the greatest inventions in history.  Of unquestioned value in its usage against Japan, use it!”  “It</w:t>
      </w:r>
      <w:r w:rsidR="00640CAB">
        <w:rPr>
          <w:rFonts w:ascii="Times New Roman" w:hAnsi="Times New Roman" w:cs="Times New Roman"/>
          <w:sz w:val="24"/>
          <w:szCs w:val="24"/>
        </w:rPr>
        <w:t>’</w:t>
      </w:r>
      <w:r w:rsidR="00F44EC9">
        <w:rPr>
          <w:rFonts w:ascii="Times New Roman" w:hAnsi="Times New Roman" w:cs="Times New Roman"/>
          <w:sz w:val="24"/>
          <w:szCs w:val="24"/>
        </w:rPr>
        <w:t>s great! If it will shorten the war, I’m for it!”</w:t>
      </w:r>
      <w:r w:rsidR="00640CAB">
        <w:rPr>
          <w:rFonts w:ascii="Times New Roman" w:hAnsi="Times New Roman" w:cs="Times New Roman"/>
          <w:sz w:val="24"/>
          <w:szCs w:val="24"/>
        </w:rPr>
        <w:t xml:space="preserve">  “I am very </w:t>
      </w:r>
      <w:r w:rsidR="00640CAB">
        <w:rPr>
          <w:rFonts w:ascii="Times New Roman" w:hAnsi="Times New Roman" w:cs="Times New Roman"/>
          <w:sz w:val="24"/>
          <w:szCs w:val="24"/>
        </w:rPr>
        <w:lastRenderedPageBreak/>
        <w:t xml:space="preserve">optimistic about what I read in the papers.  If it is as good as they say, O.K.  Use it as a weapon against Japan.  I hope it will end the war!”  “I hope it will end the </w:t>
      </w:r>
      <w:proofErr w:type="gramStart"/>
      <w:r w:rsidR="00640CAB">
        <w:rPr>
          <w:rFonts w:ascii="Times New Roman" w:hAnsi="Times New Roman" w:cs="Times New Roman"/>
          <w:sz w:val="24"/>
          <w:szCs w:val="24"/>
        </w:rPr>
        <w:t>war,</w:t>
      </w:r>
      <w:proofErr w:type="gramEnd"/>
      <w:r w:rsidR="00640CAB">
        <w:rPr>
          <w:rFonts w:ascii="Times New Roman" w:hAnsi="Times New Roman" w:cs="Times New Roman"/>
          <w:sz w:val="24"/>
          <w:szCs w:val="24"/>
        </w:rPr>
        <w:t xml:space="preserve"> it should be of tremendous importance to the world.  If the Japs don’t surrender, use it.”</w:t>
      </w:r>
      <w:r w:rsidR="00640CAB">
        <w:rPr>
          <w:rStyle w:val="FootnoteReference"/>
          <w:rFonts w:ascii="Times New Roman" w:hAnsi="Times New Roman" w:cs="Times New Roman"/>
          <w:sz w:val="24"/>
          <w:szCs w:val="24"/>
        </w:rPr>
        <w:footnoteReference w:id="33"/>
      </w:r>
      <w:r w:rsidR="00640CAB">
        <w:rPr>
          <w:rFonts w:ascii="Times New Roman" w:hAnsi="Times New Roman" w:cs="Times New Roman"/>
          <w:sz w:val="24"/>
          <w:szCs w:val="24"/>
        </w:rPr>
        <w:t xml:space="preserve">  The opinions and reactions of common African American’s mirrored the countries, with most people willing to use the bomb and a few especially vocal dissenters.  As Truman and Stimson cited as their reasoning, a desire to end the war was a primary motivation.  </w:t>
      </w:r>
    </w:p>
    <w:p w:rsidR="00640CAB" w:rsidRDefault="00640CAB" w:rsidP="00CF2B40">
      <w:pPr>
        <w:spacing w:line="480" w:lineRule="auto"/>
        <w:ind w:firstLine="720"/>
        <w:rPr>
          <w:rFonts w:ascii="Times New Roman" w:hAnsi="Times New Roman" w:cs="Times New Roman"/>
          <w:sz w:val="24"/>
          <w:szCs w:val="24"/>
        </w:rPr>
      </w:pPr>
      <w:r>
        <w:rPr>
          <w:rFonts w:ascii="Times New Roman" w:hAnsi="Times New Roman" w:cs="Times New Roman"/>
          <w:sz w:val="24"/>
          <w:szCs w:val="24"/>
        </w:rPr>
        <w:t>Another article questions possible racial motivations behind the use of the bomb, “There has been a great deal of speculation as to whether the atomic bomb would have been, or could have been, used against Germany.  Or was this destructive missile reserved for use on the Japanese, a dark race?”</w:t>
      </w:r>
      <w:r>
        <w:rPr>
          <w:rStyle w:val="FootnoteReference"/>
          <w:rFonts w:ascii="Times New Roman" w:hAnsi="Times New Roman" w:cs="Times New Roman"/>
          <w:sz w:val="24"/>
          <w:szCs w:val="24"/>
        </w:rPr>
        <w:footnoteReference w:id="34"/>
      </w:r>
      <w:r>
        <w:rPr>
          <w:rFonts w:ascii="Times New Roman" w:hAnsi="Times New Roman" w:cs="Times New Roman"/>
          <w:sz w:val="24"/>
          <w:szCs w:val="24"/>
        </w:rPr>
        <w:t xml:space="preserve">  The</w:t>
      </w:r>
      <w:r w:rsidR="00CF2B40">
        <w:rPr>
          <w:rFonts w:ascii="Times New Roman" w:hAnsi="Times New Roman" w:cs="Times New Roman"/>
          <w:sz w:val="24"/>
          <w:szCs w:val="24"/>
        </w:rPr>
        <w:t xml:space="preserve"> European theatre of the war ended</w:t>
      </w:r>
      <w:r>
        <w:rPr>
          <w:rFonts w:ascii="Times New Roman" w:hAnsi="Times New Roman" w:cs="Times New Roman"/>
          <w:sz w:val="24"/>
          <w:szCs w:val="24"/>
        </w:rPr>
        <w:t xml:space="preserve"> before the </w:t>
      </w:r>
      <w:r w:rsidR="00CF2B40">
        <w:rPr>
          <w:rFonts w:ascii="Times New Roman" w:hAnsi="Times New Roman" w:cs="Times New Roman"/>
          <w:sz w:val="24"/>
          <w:szCs w:val="24"/>
        </w:rPr>
        <w:t>bomb was tested, but this s</w:t>
      </w:r>
      <w:r>
        <w:rPr>
          <w:rFonts w:ascii="Times New Roman" w:hAnsi="Times New Roman" w:cs="Times New Roman"/>
          <w:sz w:val="24"/>
          <w:szCs w:val="24"/>
        </w:rPr>
        <w:t>till fails to quell the question would w</w:t>
      </w:r>
      <w:r w:rsidR="00CF2B40">
        <w:rPr>
          <w:rFonts w:ascii="Times New Roman" w:hAnsi="Times New Roman" w:cs="Times New Roman"/>
          <w:sz w:val="24"/>
          <w:szCs w:val="24"/>
        </w:rPr>
        <w:t xml:space="preserve">e have used it against Germany, a white people?  It stands to reason that we would, if presented with similar circumstances surrounding invasion.  </w:t>
      </w:r>
    </w:p>
    <w:p w:rsidR="00FF5F99" w:rsidRDefault="00FF5F99" w:rsidP="00640CAB">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An article from the </w:t>
      </w:r>
      <w:r w:rsidRPr="00FF5F99">
        <w:rPr>
          <w:rFonts w:ascii="Times New Roman" w:hAnsi="Times New Roman" w:cs="Times New Roman"/>
          <w:i/>
          <w:iCs/>
          <w:sz w:val="24"/>
          <w:szCs w:val="24"/>
        </w:rPr>
        <w:t xml:space="preserve">Kansas City </w:t>
      </w:r>
      <w:proofErr w:type="spellStart"/>
      <w:r w:rsidRPr="00FF5F99">
        <w:rPr>
          <w:rFonts w:ascii="Times New Roman" w:hAnsi="Times New Roman" w:cs="Times New Roman"/>
          <w:i/>
          <w:iCs/>
          <w:sz w:val="24"/>
          <w:szCs w:val="24"/>
        </w:rPr>
        <w:t>Plaindealer</w:t>
      </w:r>
      <w:proofErr w:type="spellEnd"/>
      <w:r>
        <w:rPr>
          <w:rFonts w:ascii="Times New Roman" w:hAnsi="Times New Roman" w:cs="Times New Roman"/>
          <w:sz w:val="24"/>
          <w:szCs w:val="24"/>
        </w:rPr>
        <w:t xml:space="preserve"> by Dean Gordon B. Hancock illustrates, “The continued and increasing multiplication of human power without changing human hearts to rightly use this power is conceivably the most dangerous thing that could happen to mortals.”</w:t>
      </w:r>
      <w:r>
        <w:rPr>
          <w:rStyle w:val="FootnoteReference"/>
          <w:rFonts w:ascii="Times New Roman" w:hAnsi="Times New Roman" w:cs="Times New Roman"/>
          <w:sz w:val="24"/>
          <w:szCs w:val="24"/>
        </w:rPr>
        <w:footnoteReference w:id="35"/>
      </w:r>
      <w:r>
        <w:rPr>
          <w:rFonts w:ascii="Times New Roman" w:hAnsi="Times New Roman" w:cs="Times New Roman"/>
          <w:sz w:val="24"/>
          <w:szCs w:val="24"/>
        </w:rPr>
        <w:t xml:space="preserve">  Just like Catholic dissenters, this article epitomizes the African American reaction as being categorized as religiously centered.  It continues with the common knowledge that, “Of course such a bomb in the hands of a Christ or Christian will be perfectly safe.”</w:t>
      </w:r>
      <w:r>
        <w:rPr>
          <w:rStyle w:val="FootnoteReference"/>
          <w:rFonts w:ascii="Times New Roman" w:hAnsi="Times New Roman" w:cs="Times New Roman"/>
          <w:sz w:val="24"/>
          <w:szCs w:val="24"/>
        </w:rPr>
        <w:footnoteReference w:id="36"/>
      </w:r>
      <w:r>
        <w:rPr>
          <w:rFonts w:ascii="Times New Roman" w:hAnsi="Times New Roman" w:cs="Times New Roman"/>
          <w:sz w:val="24"/>
          <w:szCs w:val="24"/>
        </w:rPr>
        <w:t xml:space="preserve">  Incredibly, this reasoning is a mere eighteen days after the United States of America, in possession of the atomic </w:t>
      </w:r>
      <w:r>
        <w:rPr>
          <w:rFonts w:ascii="Times New Roman" w:hAnsi="Times New Roman" w:cs="Times New Roman"/>
          <w:sz w:val="24"/>
          <w:szCs w:val="24"/>
        </w:rPr>
        <w:lastRenderedPageBreak/>
        <w:t xml:space="preserve">bomb, became the first and still only country to use atomic weapons in warfare.  This perception was buttressed by either cognitive dissonance, or a thinly-veiled argument that the United States wasn’t a Christian nation run by Christian men.  The article finishes with an appropriate summing up that, “Man needs help divine in order to save himself from himself.”  </w:t>
      </w:r>
    </w:p>
    <w:p w:rsidR="00712FC7" w:rsidRPr="00712FC7" w:rsidRDefault="00712FC7" w:rsidP="00712FC7">
      <w:pPr>
        <w:spacing w:line="480" w:lineRule="auto"/>
        <w:ind w:firstLine="720"/>
        <w:jc w:val="center"/>
        <w:rPr>
          <w:rFonts w:ascii="Times New Roman" w:hAnsi="Times New Roman" w:cs="Times New Roman"/>
          <w:b/>
          <w:bCs/>
          <w:sz w:val="24"/>
          <w:szCs w:val="24"/>
        </w:rPr>
      </w:pPr>
      <w:r>
        <w:rPr>
          <w:rFonts w:ascii="Times New Roman" w:hAnsi="Times New Roman" w:cs="Times New Roman"/>
          <w:b/>
          <w:bCs/>
          <w:sz w:val="24"/>
          <w:szCs w:val="24"/>
        </w:rPr>
        <w:t>World Government</w:t>
      </w:r>
    </w:p>
    <w:p w:rsidR="008F0440" w:rsidRDefault="008F0440" w:rsidP="008F0440">
      <w:pPr>
        <w:spacing w:line="480" w:lineRule="auto"/>
        <w:ind w:firstLine="720"/>
        <w:rPr>
          <w:rFonts w:ascii="Times New Roman" w:hAnsi="Times New Roman" w:cs="Times New Roman"/>
          <w:sz w:val="24"/>
          <w:szCs w:val="24"/>
        </w:rPr>
      </w:pPr>
      <w:r>
        <w:rPr>
          <w:rFonts w:ascii="Times New Roman" w:hAnsi="Times New Roman" w:cs="Times New Roman"/>
          <w:sz w:val="24"/>
          <w:szCs w:val="24"/>
        </w:rPr>
        <w:t>The case for a world government was being made in earnest by the latter stages of the second Great War, and some would argue that a semblance of one already existed, as evidenced by the agreements made at Potsdam and Tehran, in which the future of post-war Europe was decided and end war strategy decided by ‘The Big Three’ of Roosevelt, Stalin, and Churchill was developed.  The case for the United Nations was generally agreed upon, with a coveted permanent veto distributed amongst great powers from the Old World (Britain, France) as well as the new (USA, USSR, China).  This includes the illegal declaration of war on Japan by the USSR (asked for by America), as the Russo-Japa</w:t>
      </w:r>
      <w:r w:rsidR="00902D54">
        <w:rPr>
          <w:rFonts w:ascii="Times New Roman" w:hAnsi="Times New Roman" w:cs="Times New Roman"/>
          <w:sz w:val="24"/>
          <w:szCs w:val="24"/>
        </w:rPr>
        <w:t xml:space="preserve">nese Non-Aggression Pact did not </w:t>
      </w:r>
      <w:r>
        <w:rPr>
          <w:rFonts w:ascii="Times New Roman" w:hAnsi="Times New Roman" w:cs="Times New Roman"/>
          <w:sz w:val="24"/>
          <w:szCs w:val="24"/>
        </w:rPr>
        <w:t>expire until 1946.</w:t>
      </w:r>
    </w:p>
    <w:p w:rsidR="00694121" w:rsidRDefault="00BA313C" w:rsidP="00E057F4">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One citizen calls for a rather extreme solution in an editorial in </w:t>
      </w:r>
      <w:r w:rsidR="00E057F4">
        <w:rPr>
          <w:rFonts w:ascii="Times New Roman" w:hAnsi="Times New Roman" w:cs="Times New Roman"/>
          <w:sz w:val="24"/>
          <w:szCs w:val="24"/>
        </w:rPr>
        <w:t>the NYT</w:t>
      </w:r>
      <w:r w:rsidR="00902D54">
        <w:rPr>
          <w:rFonts w:ascii="Times New Roman" w:hAnsi="Times New Roman" w:cs="Times New Roman"/>
          <w:sz w:val="24"/>
          <w:szCs w:val="24"/>
        </w:rPr>
        <w:t>. He frames his argument as follows--</w:t>
      </w:r>
    </w:p>
    <w:p w:rsidR="00DC02C3" w:rsidRPr="00E057F4" w:rsidRDefault="00E057F4" w:rsidP="00E057F4">
      <w:pPr>
        <w:ind w:left="720"/>
        <w:rPr>
          <w:sz w:val="20"/>
          <w:szCs w:val="20"/>
        </w:rPr>
      </w:pPr>
      <w:r>
        <w:rPr>
          <w:rFonts w:ascii="Times New Roman" w:hAnsi="Times New Roman" w:cs="Times New Roman"/>
          <w:sz w:val="20"/>
          <w:szCs w:val="20"/>
        </w:rPr>
        <w:t>“</w:t>
      </w:r>
      <w:r w:rsidRPr="00DC02C3">
        <w:rPr>
          <w:rFonts w:ascii="Times New Roman" w:hAnsi="Times New Roman" w:cs="Times New Roman"/>
          <w:sz w:val="20"/>
          <w:szCs w:val="20"/>
        </w:rPr>
        <w:t>We know that if nations use this power within the atom in fighting each other we can, with new developments certain to come, destroy all animal life in a short time.  Also we know that the social antagonisms—racial, national, and economic—now brewing among men sha</w:t>
      </w:r>
      <w:r>
        <w:rPr>
          <w:rFonts w:ascii="Times New Roman" w:hAnsi="Times New Roman" w:cs="Times New Roman"/>
          <w:sz w:val="20"/>
          <w:szCs w:val="20"/>
        </w:rPr>
        <w:t>ll certainly cause another war.”</w:t>
      </w:r>
      <w:r w:rsidRPr="00DC02C3">
        <w:rPr>
          <w:rStyle w:val="FootnoteReference"/>
          <w:rFonts w:ascii="Times New Roman" w:hAnsi="Times New Roman" w:cs="Times New Roman"/>
          <w:sz w:val="20"/>
          <w:szCs w:val="20"/>
        </w:rPr>
        <w:t>2</w:t>
      </w:r>
    </w:p>
    <w:p w:rsidR="00D66CB6" w:rsidRDefault="00BA313C" w:rsidP="006A14E9">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  Thi</w:t>
      </w:r>
      <w:r w:rsidR="00694121">
        <w:rPr>
          <w:rFonts w:ascii="Times New Roman" w:hAnsi="Times New Roman" w:cs="Times New Roman"/>
          <w:sz w:val="24"/>
          <w:szCs w:val="24"/>
        </w:rPr>
        <w:t xml:space="preserve">s man is convinced that war is </w:t>
      </w:r>
      <w:r>
        <w:rPr>
          <w:rFonts w:ascii="Times New Roman" w:hAnsi="Times New Roman" w:cs="Times New Roman"/>
          <w:sz w:val="24"/>
          <w:szCs w:val="24"/>
        </w:rPr>
        <w:t>unavoidable and that the o</w:t>
      </w:r>
      <w:r w:rsidR="00F97A9A">
        <w:rPr>
          <w:rFonts w:ascii="Times New Roman" w:hAnsi="Times New Roman" w:cs="Times New Roman"/>
          <w:sz w:val="24"/>
          <w:szCs w:val="24"/>
        </w:rPr>
        <w:t>nly path forward</w:t>
      </w:r>
      <w:r>
        <w:rPr>
          <w:rFonts w:ascii="Times New Roman" w:hAnsi="Times New Roman" w:cs="Times New Roman"/>
          <w:sz w:val="24"/>
          <w:szCs w:val="24"/>
        </w:rPr>
        <w:t xml:space="preserve"> without nuclear holocaust is a world government.  “The United Nations must have even more power over </w:t>
      </w:r>
      <w:r>
        <w:rPr>
          <w:rFonts w:ascii="Times New Roman" w:hAnsi="Times New Roman" w:cs="Times New Roman"/>
          <w:sz w:val="24"/>
          <w:szCs w:val="24"/>
        </w:rPr>
        <w:lastRenderedPageBreak/>
        <w:t>all people on earth than the Unites States Government has over its people.”</w:t>
      </w:r>
      <w:r w:rsidRPr="00BA313C">
        <w:rPr>
          <w:rStyle w:val="FootnoteReference"/>
          <w:rFonts w:ascii="Times New Roman" w:hAnsi="Times New Roman" w:cs="Times New Roman"/>
          <w:sz w:val="24"/>
          <w:szCs w:val="24"/>
        </w:rPr>
        <w:t xml:space="preserve"> </w:t>
      </w:r>
      <w:r>
        <w:rPr>
          <w:rStyle w:val="FootnoteReference"/>
          <w:rFonts w:ascii="Times New Roman" w:hAnsi="Times New Roman" w:cs="Times New Roman"/>
          <w:sz w:val="24"/>
          <w:szCs w:val="24"/>
        </w:rPr>
        <w:footnoteReference w:id="37"/>
      </w:r>
      <w:r>
        <w:rPr>
          <w:rFonts w:ascii="Times New Roman" w:hAnsi="Times New Roman" w:cs="Times New Roman"/>
          <w:sz w:val="24"/>
          <w:szCs w:val="24"/>
        </w:rPr>
        <w:t xml:space="preserve">  The path that Robert Harrow thought was necessary was that, “the United States should use all its power to obtain military and political control.”  He asserts surely that, “If this is not done soon other nations will soon use atomic power themselves, and a world state will become an impossibility.”</w:t>
      </w:r>
      <w:r>
        <w:rPr>
          <w:rStyle w:val="FootnoteReference"/>
          <w:rFonts w:ascii="Times New Roman" w:hAnsi="Times New Roman" w:cs="Times New Roman"/>
          <w:sz w:val="24"/>
          <w:szCs w:val="24"/>
        </w:rPr>
        <w:footnoteReference w:id="38"/>
      </w:r>
      <w:r w:rsidR="00F97A9A">
        <w:rPr>
          <w:rFonts w:ascii="Times New Roman" w:hAnsi="Times New Roman" w:cs="Times New Roman"/>
          <w:sz w:val="24"/>
          <w:szCs w:val="24"/>
        </w:rPr>
        <w:t xml:space="preserve">  </w:t>
      </w:r>
      <w:r>
        <w:rPr>
          <w:rFonts w:ascii="Times New Roman" w:hAnsi="Times New Roman" w:cs="Times New Roman"/>
          <w:sz w:val="24"/>
          <w:szCs w:val="24"/>
        </w:rPr>
        <w:t>Surprisingly, he doesn’t think it is achievable goal and laments that, “I do not believe that there is enough unity and will among the world’s leaders to create such a United Nations.”</w:t>
      </w:r>
      <w:r>
        <w:rPr>
          <w:rStyle w:val="FootnoteReference"/>
          <w:rFonts w:ascii="Times New Roman" w:hAnsi="Times New Roman" w:cs="Times New Roman"/>
          <w:sz w:val="24"/>
          <w:szCs w:val="24"/>
        </w:rPr>
        <w:footnoteReference w:id="39"/>
      </w:r>
      <w:r>
        <w:rPr>
          <w:rFonts w:ascii="Times New Roman" w:hAnsi="Times New Roman" w:cs="Times New Roman"/>
          <w:sz w:val="24"/>
          <w:szCs w:val="24"/>
        </w:rPr>
        <w:t xml:space="preserve">  </w:t>
      </w:r>
      <w:r w:rsidR="00C807AE">
        <w:rPr>
          <w:rFonts w:ascii="Times New Roman" w:hAnsi="Times New Roman" w:cs="Times New Roman"/>
          <w:sz w:val="24"/>
          <w:szCs w:val="24"/>
        </w:rPr>
        <w:t xml:space="preserve">This is one of the more extreme reactions I found both in sheerness and severity of endorsed countermeasures.  The author is essentially proposing that America dominate the rest of the world, or risk domination by it. </w:t>
      </w:r>
      <w:r w:rsidR="00F97A9A">
        <w:rPr>
          <w:rFonts w:ascii="Times New Roman" w:hAnsi="Times New Roman" w:cs="Times New Roman"/>
          <w:sz w:val="24"/>
          <w:szCs w:val="24"/>
        </w:rPr>
        <w:t xml:space="preserve">The ignorance of people everywhere to the </w:t>
      </w:r>
      <w:r w:rsidR="00B6351E">
        <w:rPr>
          <w:rFonts w:ascii="Times New Roman" w:hAnsi="Times New Roman" w:cs="Times New Roman"/>
          <w:sz w:val="24"/>
          <w:szCs w:val="24"/>
        </w:rPr>
        <w:t>realities</w:t>
      </w:r>
      <w:r w:rsidR="00F97A9A">
        <w:rPr>
          <w:rFonts w:ascii="Times New Roman" w:hAnsi="Times New Roman" w:cs="Times New Roman"/>
          <w:sz w:val="24"/>
          <w:szCs w:val="24"/>
        </w:rPr>
        <w:t xml:space="preserve"> of a nuclear world</w:t>
      </w:r>
      <w:r w:rsidR="006A14E9">
        <w:rPr>
          <w:rFonts w:ascii="Times New Roman" w:hAnsi="Times New Roman" w:cs="Times New Roman"/>
          <w:sz w:val="24"/>
          <w:szCs w:val="24"/>
        </w:rPr>
        <w:t xml:space="preserve"> and policy</w:t>
      </w:r>
      <w:r w:rsidR="00F97A9A">
        <w:rPr>
          <w:rFonts w:ascii="Times New Roman" w:hAnsi="Times New Roman" w:cs="Times New Roman"/>
          <w:sz w:val="24"/>
          <w:szCs w:val="24"/>
        </w:rPr>
        <w:t xml:space="preserve"> </w:t>
      </w:r>
      <w:r w:rsidR="00B6351E">
        <w:rPr>
          <w:rFonts w:ascii="Times New Roman" w:hAnsi="Times New Roman" w:cs="Times New Roman"/>
          <w:sz w:val="24"/>
          <w:szCs w:val="24"/>
        </w:rPr>
        <w:t>made for a very diverse range of opinions, with the only real guidance coming from the scientists who understood and could articulate the finer points of nuclear energy, and the</w:t>
      </w:r>
      <w:r w:rsidR="006A14E9">
        <w:rPr>
          <w:rFonts w:ascii="Times New Roman" w:hAnsi="Times New Roman" w:cs="Times New Roman"/>
          <w:sz w:val="24"/>
          <w:szCs w:val="24"/>
        </w:rPr>
        <w:t xml:space="preserve">ir </w:t>
      </w:r>
      <w:r w:rsidR="00B6351E">
        <w:rPr>
          <w:rFonts w:ascii="Times New Roman" w:hAnsi="Times New Roman" w:cs="Times New Roman"/>
          <w:sz w:val="24"/>
          <w:szCs w:val="24"/>
        </w:rPr>
        <w:t>government</w:t>
      </w:r>
      <w:r w:rsidR="006A14E9">
        <w:rPr>
          <w:rFonts w:ascii="Times New Roman" w:hAnsi="Times New Roman" w:cs="Times New Roman"/>
          <w:sz w:val="24"/>
          <w:szCs w:val="24"/>
        </w:rPr>
        <w:t xml:space="preserve"> sponsors</w:t>
      </w:r>
      <w:r w:rsidR="00B6351E">
        <w:rPr>
          <w:rFonts w:ascii="Times New Roman" w:hAnsi="Times New Roman" w:cs="Times New Roman"/>
          <w:sz w:val="24"/>
          <w:szCs w:val="24"/>
        </w:rPr>
        <w:t xml:space="preserve">. </w:t>
      </w:r>
      <w:r w:rsidR="00D66CB6">
        <w:rPr>
          <w:rFonts w:ascii="Times New Roman" w:hAnsi="Times New Roman" w:cs="Times New Roman"/>
          <w:sz w:val="24"/>
          <w:szCs w:val="24"/>
        </w:rPr>
        <w:t xml:space="preserve"> </w:t>
      </w:r>
    </w:p>
    <w:p w:rsidR="00BA313C" w:rsidRDefault="00D66CB6" w:rsidP="008F0440">
      <w:pPr>
        <w:spacing w:line="480" w:lineRule="auto"/>
        <w:ind w:firstLine="720"/>
        <w:rPr>
          <w:rFonts w:ascii="Times New Roman" w:hAnsi="Times New Roman" w:cs="Times New Roman"/>
          <w:sz w:val="24"/>
          <w:szCs w:val="24"/>
        </w:rPr>
      </w:pPr>
      <w:r>
        <w:rPr>
          <w:rFonts w:ascii="Times New Roman" w:hAnsi="Times New Roman" w:cs="Times New Roman"/>
          <w:sz w:val="24"/>
          <w:szCs w:val="24"/>
        </w:rPr>
        <w:t>Chester Rowell didn’t go so far as to advocate militarily forcing a world government onto the earth, but he was for guarding the atomic secret as completely as possible, while conceding that it was an impossible task.  He writes in the San Francisco Chronicle, “It is not enough to imagine that “we”—meaning the United States, or America and Britain—shall hold these new weapons, to prevent others from doing so.  The scientific backgrounds cannot be kept secret.”</w:t>
      </w:r>
      <w:r w:rsidR="006C7F86">
        <w:rPr>
          <w:rStyle w:val="FootnoteReference"/>
          <w:rFonts w:ascii="Times New Roman" w:hAnsi="Times New Roman" w:cs="Times New Roman"/>
          <w:sz w:val="24"/>
          <w:szCs w:val="24"/>
        </w:rPr>
        <w:footnoteReference w:id="40"/>
      </w:r>
      <w:r>
        <w:rPr>
          <w:rFonts w:ascii="Times New Roman" w:hAnsi="Times New Roman" w:cs="Times New Roman"/>
          <w:sz w:val="24"/>
          <w:szCs w:val="24"/>
        </w:rPr>
        <w:t xml:space="preserve">  He mentions the host of </w:t>
      </w:r>
      <w:r w:rsidR="006C7F86">
        <w:rPr>
          <w:rFonts w:ascii="Times New Roman" w:hAnsi="Times New Roman" w:cs="Times New Roman"/>
          <w:sz w:val="24"/>
          <w:szCs w:val="24"/>
        </w:rPr>
        <w:t>previous and current</w:t>
      </w:r>
      <w:r>
        <w:rPr>
          <w:rFonts w:ascii="Times New Roman" w:hAnsi="Times New Roman" w:cs="Times New Roman"/>
          <w:sz w:val="24"/>
          <w:szCs w:val="24"/>
        </w:rPr>
        <w:t xml:space="preserve"> who he thinks has an immediate technical</w:t>
      </w:r>
      <w:r w:rsidR="006C7F86">
        <w:rPr>
          <w:rFonts w:ascii="Times New Roman" w:hAnsi="Times New Roman" w:cs="Times New Roman"/>
          <w:sz w:val="24"/>
          <w:szCs w:val="24"/>
        </w:rPr>
        <w:t xml:space="preserve"> head</w:t>
      </w:r>
      <w:r>
        <w:rPr>
          <w:rFonts w:ascii="Times New Roman" w:hAnsi="Times New Roman" w:cs="Times New Roman"/>
          <w:sz w:val="24"/>
          <w:szCs w:val="24"/>
        </w:rPr>
        <w:t xml:space="preserve"> start, Russia, Germany, and Japan</w:t>
      </w:r>
      <w:r w:rsidR="006C7F86">
        <w:rPr>
          <w:rFonts w:ascii="Times New Roman" w:hAnsi="Times New Roman" w:cs="Times New Roman"/>
          <w:sz w:val="24"/>
          <w:szCs w:val="24"/>
        </w:rPr>
        <w:t>.</w:t>
      </w:r>
      <w:r w:rsidR="00B6351E">
        <w:rPr>
          <w:rFonts w:ascii="Times New Roman" w:hAnsi="Times New Roman" w:cs="Times New Roman"/>
          <w:sz w:val="24"/>
          <w:szCs w:val="24"/>
        </w:rPr>
        <w:t xml:space="preserve">  </w:t>
      </w:r>
    </w:p>
    <w:p w:rsidR="002E1AD5" w:rsidRPr="00C807AE" w:rsidRDefault="00C807AE" w:rsidP="00972784">
      <w:pPr>
        <w:spacing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 xml:space="preserve">Among the uncertainty that went along with the dawning of a new era, there existed another current of thought in American’s minds.  Citizens and scientists were curiously peering into the prospects of future atomic applications.  </w:t>
      </w:r>
      <w:r w:rsidR="00BA313C">
        <w:rPr>
          <w:rFonts w:ascii="Times New Roman" w:hAnsi="Times New Roman" w:cs="Times New Roman"/>
          <w:sz w:val="24"/>
          <w:szCs w:val="24"/>
        </w:rPr>
        <w:t xml:space="preserve">Even amidst all the doom </w:t>
      </w:r>
      <w:r w:rsidR="009F64A2">
        <w:rPr>
          <w:rFonts w:ascii="Times New Roman" w:hAnsi="Times New Roman" w:cs="Times New Roman"/>
          <w:sz w:val="24"/>
          <w:szCs w:val="24"/>
        </w:rPr>
        <w:t>and gloom</w:t>
      </w:r>
      <w:r w:rsidR="00BA313C">
        <w:rPr>
          <w:rFonts w:ascii="Times New Roman" w:hAnsi="Times New Roman" w:cs="Times New Roman"/>
          <w:sz w:val="24"/>
          <w:szCs w:val="24"/>
        </w:rPr>
        <w:t xml:space="preserve"> expressed by those pessimistic about th</w:t>
      </w:r>
      <w:r w:rsidR="00972784">
        <w:rPr>
          <w:rFonts w:ascii="Times New Roman" w:hAnsi="Times New Roman" w:cs="Times New Roman"/>
          <w:sz w:val="24"/>
          <w:szCs w:val="24"/>
        </w:rPr>
        <w:t>e future there was</w:t>
      </w:r>
      <w:r w:rsidR="00BA313C">
        <w:rPr>
          <w:rFonts w:ascii="Times New Roman" w:hAnsi="Times New Roman" w:cs="Times New Roman"/>
          <w:sz w:val="24"/>
          <w:szCs w:val="24"/>
        </w:rPr>
        <w:t xml:space="preserve"> just as much</w:t>
      </w:r>
      <w:r w:rsidR="002E1AD5">
        <w:rPr>
          <w:rFonts w:ascii="Times New Roman" w:hAnsi="Times New Roman" w:cs="Times New Roman"/>
          <w:sz w:val="24"/>
          <w:szCs w:val="24"/>
        </w:rPr>
        <w:t xml:space="preserve"> if not more optimism about the future.  </w:t>
      </w:r>
    </w:p>
    <w:p w:rsidR="002E1AD5" w:rsidRDefault="009B05E8" w:rsidP="002E1AD5">
      <w:pPr>
        <w:spacing w:line="480" w:lineRule="auto"/>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66432" behindDoc="0" locked="0" layoutInCell="0" allowOverlap="1">
                <wp:simplePos x="0" y="0"/>
                <wp:positionH relativeFrom="page">
                  <wp:posOffset>5020310</wp:posOffset>
                </wp:positionH>
                <wp:positionV relativeFrom="page">
                  <wp:posOffset>983615</wp:posOffset>
                </wp:positionV>
                <wp:extent cx="1995805" cy="3676650"/>
                <wp:effectExtent l="39370" t="43180" r="41275" b="42545"/>
                <wp:wrapSquare wrapText="bothSides"/>
                <wp:docPr id="2"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95805" cy="3676650"/>
                        </a:xfrm>
                        <a:prstGeom prst="rect">
                          <a:avLst/>
                        </a:prstGeom>
                        <a:noFill/>
                        <a:ln w="76200" cmpd="thickThin">
                          <a:solidFill>
                            <a:schemeClr val="accent2">
                              <a:lumMod val="50000"/>
                              <a:lumOff val="0"/>
                            </a:schemeClr>
                          </a:solidFill>
                          <a:miter lim="800000"/>
                          <a:headEnd/>
                          <a:tailEnd/>
                        </a:ln>
                        <a:extLst>
                          <a:ext uri="{909E8E84-426E-40DD-AFC4-6F175D3DCCD1}">
                            <a14:hiddenFill xmlns:a14="http://schemas.microsoft.com/office/drawing/2010/main">
                              <a:solidFill>
                                <a:srgbClr val="FFFFFF"/>
                              </a:solidFill>
                            </a14:hiddenFill>
                          </a:ext>
                        </a:extLst>
                      </wps:spPr>
                      <wps:txbx>
                        <w:txbxContent>
                          <w:p w:rsidR="00CF2B40" w:rsidRDefault="00CF2B40" w:rsidP="00972784">
                            <w:pPr>
                              <w:spacing w:after="0" w:line="360" w:lineRule="auto"/>
                              <w:jc w:val="center"/>
                              <w:rPr>
                                <w:rFonts w:asciiTheme="majorHAnsi" w:eastAsiaTheme="majorEastAsia" w:hAnsiTheme="majorHAnsi" w:cstheme="majorBidi"/>
                                <w:i/>
                                <w:iCs/>
                                <w:sz w:val="28"/>
                                <w:szCs w:val="28"/>
                              </w:rPr>
                            </w:pPr>
                            <w:r>
                              <w:rPr>
                                <w:rFonts w:ascii="Times New Roman" w:hAnsi="Times New Roman" w:cs="Times New Roman"/>
                                <w:sz w:val="24"/>
                                <w:szCs w:val="24"/>
                              </w:rPr>
                              <w:t xml:space="preserve">This illustration is titled, </w:t>
                            </w:r>
                            <w:r>
                              <w:rPr>
                                <w:rFonts w:ascii="Times New Roman" w:hAnsi="Times New Roman" w:cs="Times New Roman"/>
                                <w:i/>
                                <w:iCs/>
                                <w:sz w:val="24"/>
                                <w:szCs w:val="24"/>
                              </w:rPr>
                              <w:t xml:space="preserve">48-Hour Effect on American Industry. </w:t>
                            </w:r>
                            <w:r>
                              <w:rPr>
                                <w:rFonts w:ascii="Times New Roman" w:hAnsi="Times New Roman" w:cs="Times New Roman"/>
                                <w:sz w:val="24"/>
                                <w:szCs w:val="24"/>
                              </w:rPr>
                              <w:t xml:space="preserve"> In it we see atoms and nuclear energy becoming a central component of our popular and political culture.  The author creatively imagines the ways change had come to everybody from lyricists and dentists, to automobile engineers and Hollywood.</w:t>
                            </w:r>
                          </w:p>
                        </w:txbxContent>
                      </wps:txbx>
                      <wps:bodyPr rot="0" vert="horz" wrap="square" lIns="137160" tIns="91440" rIns="137160" bIns="91440" anchor="ctr" anchorCtr="0" upright="1">
                        <a:spAutoFit/>
                      </wps:bodyPr>
                    </wps:wsp>
                  </a:graphicData>
                </a:graphic>
                <wp14:sizeRelH relativeFrom="margin">
                  <wp14:pctWidth>35000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6" o:spid="_x0000_s1026" type="#_x0000_t202" style="position:absolute;margin-left:395.3pt;margin-top:77.45pt;width:157.15pt;height:289.5pt;z-index:251666432;visibility:visible;mso-wrap-style:square;mso-width-percent:350;mso-height-percent:0;mso-wrap-distance-left:9pt;mso-wrap-distance-top:0;mso-wrap-distance-right:9pt;mso-wrap-distance-bottom:0;mso-position-horizontal:absolute;mso-position-horizontal-relative:page;mso-position-vertical:absolute;mso-position-vertical-relative:page;mso-width-percent:35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3HkerwIAAGAFAAAOAAAAZHJzL2Uyb0RvYy54bWysVF1v2jAUfZ+0/2D5nSahIUDUUHUEpknd&#10;h9TuBxjHIVb9NdsQumn/fdcO0LK9TNN4CP48955zz/XN7UEKtGfWca0qnF2lGDFFdcPVtsJfH9ej&#10;GUbOE9UQoRWr8DNz+Hbx9s1Nb0o21p0WDbMIQJQre1PhzntTJomjHZPEXWnDFGy22kriYWq3SWNJ&#10;D+hSJOM0LZJe28ZYTZlzsFoPm3gR8duWUf+5bR3zSFQYcvPxa+N3E77J4oaUW0tMx+kxDfIPWUjC&#10;FQQ9Q9XEE7Sz/A8oyanVTrf+imqZ6LbllEUOwCZLf2Pz0BHDIhcQx5mzTO7/wdJP+y8W8abCY4wU&#10;kVCiR3bw6J0+oCKo0xtXwqEHA8f8AZahypGpM/eaPjmk9LIjasvurNV9x0gD2WXhZvLq6oDjAsim&#10;/6gbCEN2XkegQ2tlkA7EQIAOVXo+VyakQkPI+XwySycYUdi7LqZFMYm1S0h5um6s8++ZligMKmyh&#10;9BGe7O+dD+mQ8nQkRFN6zYWI5RcK9RWeFuAnCCANiOHBDk+P3bGoTgvehOPhYrQmWwqL9gRMRShl&#10;yo9jKLGTwG1Yn6TwG+wFy2DCYfmU9RklJnYRQHIPLSG4rPAsgBxRgrQr1cSMPeFiGAMroUJaoBTw&#10;PI4G6/2Yp/PVbDXLR/m4WI3ytK5Hd+tlPirW2XRSX9fLZZ39DJlnednxpmEqkDy1QZb/nc2ODTkY&#10;+NwIF5Sc3W7Oiq3jLzoE1HyRNrlMIwoDrE7/kV30VLDRYCh/2BxAkGC0jW6ewV1WQ+2hjPAkwaDT&#10;9jtGPbR3hd23HbEMI/FBBYdeT7MiPAhxNs/yHCb2YmvzeosoCmAVpt5iNEyWfnhHdsbybQfRTn1x&#10;B85e8+i5l8yARphAG0dCxycnvBOv5/HUy8O4+AUAAP//AwBQSwMEFAAGAAgAAAAhAPgxGKXiAAAA&#10;DAEAAA8AAABkcnMvZG93bnJldi54bWxMj8tOwzAQRfdI/IM1SOyo3RYKCXEqhFSEeEhQqoqlm5g4&#10;qj2ObKcNfD2TFexmdK7unCmWg7PsoENsPUqYTgQwjZWvW2wkbD5WFzfAYlJYK+tRS/jWEZbl6Umh&#10;8tof8V0f1qlhVIIxVxJMSl3OeayMdipOfKeR2JcPTiVaQ8ProI5U7iyfCbHgTrVIF4zq9L3R1X7d&#10;Owmf++fw9tKbfvsoNv71afXwM7NbKc/PhrtbYEkP6S8Moz6pQ0lOO99jHZmVcJ2JBUUJXF1mwMbE&#10;VIzTjth8ngEvC/7/ifIXAAD//wMAUEsBAi0AFAAGAAgAAAAhALaDOJL+AAAA4QEAABMAAAAAAAAA&#10;AAAAAAAAAAAAAFtDb250ZW50X1R5cGVzXS54bWxQSwECLQAUAAYACAAAACEAOP0h/9YAAACUAQAA&#10;CwAAAAAAAAAAAAAAAAAvAQAAX3JlbHMvLnJlbHNQSwECLQAUAAYACAAAACEAddx5Hq8CAABgBQAA&#10;DgAAAAAAAAAAAAAAAAAuAgAAZHJzL2Uyb0RvYy54bWxQSwECLQAUAAYACAAAACEA+DEYpeIAAAAM&#10;AQAADwAAAAAAAAAAAAAAAAAJBQAAZHJzL2Rvd25yZXYueG1sUEsFBgAAAAAEAAQA8wAAABgGAAAA&#10;AA==&#10;" o:allowincell="f" filled="f" strokecolor="#622423 [1605]" strokeweight="6pt">
                <v:stroke linestyle="thickThin"/>
                <v:textbox style="mso-fit-shape-to-text:t" inset="10.8pt,7.2pt,10.8pt,7.2pt">
                  <w:txbxContent>
                    <w:p w:rsidR="00CF2B40" w:rsidRDefault="00CF2B40" w:rsidP="00972784">
                      <w:pPr>
                        <w:spacing w:after="0" w:line="360" w:lineRule="auto"/>
                        <w:jc w:val="center"/>
                        <w:rPr>
                          <w:rFonts w:asciiTheme="majorHAnsi" w:eastAsiaTheme="majorEastAsia" w:hAnsiTheme="majorHAnsi" w:cstheme="majorBidi"/>
                          <w:i/>
                          <w:iCs/>
                          <w:sz w:val="28"/>
                          <w:szCs w:val="28"/>
                        </w:rPr>
                      </w:pPr>
                      <w:r>
                        <w:rPr>
                          <w:rFonts w:ascii="Times New Roman" w:hAnsi="Times New Roman" w:cs="Times New Roman"/>
                          <w:sz w:val="24"/>
                          <w:szCs w:val="24"/>
                        </w:rPr>
                        <w:t xml:space="preserve">This illustration is titled, </w:t>
                      </w:r>
                      <w:r>
                        <w:rPr>
                          <w:rFonts w:ascii="Times New Roman" w:hAnsi="Times New Roman" w:cs="Times New Roman"/>
                          <w:i/>
                          <w:iCs/>
                          <w:sz w:val="24"/>
                          <w:szCs w:val="24"/>
                        </w:rPr>
                        <w:t xml:space="preserve">48-Hour Effect on American Industry. </w:t>
                      </w:r>
                      <w:r>
                        <w:rPr>
                          <w:rFonts w:ascii="Times New Roman" w:hAnsi="Times New Roman" w:cs="Times New Roman"/>
                          <w:sz w:val="24"/>
                          <w:szCs w:val="24"/>
                        </w:rPr>
                        <w:t xml:space="preserve"> In it we see atoms and nuclear energy becoming a central component of our popular and political culture.  The author creatively imagines the ways change had come to everybody from lyricists and dentists, to automobile engineers and Hollywood.</w:t>
                      </w:r>
                    </w:p>
                  </w:txbxContent>
                </v:textbox>
                <w10:wrap type="square" anchorx="page" anchory="page"/>
              </v:shape>
            </w:pict>
          </mc:Fallback>
        </mc:AlternateContent>
      </w:r>
      <w:r w:rsidR="00BA313C">
        <w:rPr>
          <w:rFonts w:ascii="Times New Roman" w:hAnsi="Times New Roman" w:cs="Times New Roman"/>
          <w:sz w:val="24"/>
          <w:szCs w:val="24"/>
        </w:rPr>
        <w:t xml:space="preserve"> </w:t>
      </w:r>
      <w:r w:rsidR="002E1AD5">
        <w:rPr>
          <w:rFonts w:ascii="Times New Roman" w:hAnsi="Times New Roman" w:cs="Times New Roman"/>
          <w:noProof/>
          <w:sz w:val="24"/>
          <w:szCs w:val="24"/>
        </w:rPr>
        <w:drawing>
          <wp:inline distT="0" distB="0" distL="0" distR="0">
            <wp:extent cx="3457395" cy="4354616"/>
            <wp:effectExtent l="19050" t="0" r="0" b="0"/>
            <wp:docPr id="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srcRect/>
                    <a:stretch>
                      <a:fillRect/>
                    </a:stretch>
                  </pic:blipFill>
                  <pic:spPr bwMode="auto">
                    <a:xfrm rot="10800000">
                      <a:off x="0" y="0"/>
                      <a:ext cx="3459577" cy="4357364"/>
                    </a:xfrm>
                    <a:prstGeom prst="rect">
                      <a:avLst/>
                    </a:prstGeom>
                    <a:noFill/>
                    <a:ln w="9525">
                      <a:noFill/>
                      <a:miter lim="800000"/>
                      <a:headEnd/>
                      <a:tailEnd/>
                    </a:ln>
                  </pic:spPr>
                </pic:pic>
              </a:graphicData>
            </a:graphic>
          </wp:inline>
        </w:drawing>
      </w:r>
      <w:r w:rsidR="00972784">
        <w:rPr>
          <w:rFonts w:ascii="Times New Roman" w:hAnsi="Times New Roman" w:cs="Times New Roman"/>
          <w:sz w:val="24"/>
          <w:szCs w:val="24"/>
        </w:rPr>
        <w:t xml:space="preserve">   Figure </w:t>
      </w:r>
      <w:r w:rsidR="00C807AE">
        <w:rPr>
          <w:rFonts w:ascii="Times New Roman" w:hAnsi="Times New Roman" w:cs="Times New Roman"/>
          <w:sz w:val="24"/>
          <w:szCs w:val="24"/>
        </w:rPr>
        <w:t>1</w:t>
      </w:r>
    </w:p>
    <w:p w:rsidR="00BA313C" w:rsidRDefault="00BA313C" w:rsidP="004B5E02">
      <w:pPr>
        <w:spacing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The possibilities put forward by imaginative American’s ranged from atomic powered aircraft</w:t>
      </w:r>
      <w:r w:rsidR="00540F5F">
        <w:rPr>
          <w:rStyle w:val="FootnoteReference"/>
          <w:rFonts w:ascii="Times New Roman" w:hAnsi="Times New Roman" w:cs="Times New Roman"/>
          <w:sz w:val="24"/>
          <w:szCs w:val="24"/>
        </w:rPr>
        <w:footnoteReference w:id="41"/>
      </w:r>
      <w:r>
        <w:rPr>
          <w:rFonts w:ascii="Times New Roman" w:hAnsi="Times New Roman" w:cs="Times New Roman"/>
          <w:sz w:val="24"/>
          <w:szCs w:val="24"/>
        </w:rPr>
        <w:t xml:space="preserve"> to the </w:t>
      </w:r>
      <w:r w:rsidRPr="00B41DA3">
        <w:rPr>
          <w:rFonts w:ascii="Times New Roman" w:hAnsi="Times New Roman" w:cs="Times New Roman"/>
          <w:sz w:val="24"/>
          <w:szCs w:val="24"/>
        </w:rPr>
        <w:t>assertion</w:t>
      </w:r>
      <w:r>
        <w:rPr>
          <w:rFonts w:ascii="Times New Roman" w:hAnsi="Times New Roman" w:cs="Times New Roman"/>
          <w:sz w:val="24"/>
          <w:szCs w:val="24"/>
        </w:rPr>
        <w:t xml:space="preserve"> that oil, coal, and wind would inevitably become obsolete.  President Truman himself summed up the present situation albeit in more realistic terms, “Atomic energy cannot now be produced on a basis to compete with coal, oil and falling water.  There must be a long period of intensive research.”  </w:t>
      </w:r>
      <w:r w:rsidR="004B5E02">
        <w:rPr>
          <w:rFonts w:ascii="Times New Roman" w:hAnsi="Times New Roman" w:cs="Times New Roman"/>
          <w:sz w:val="24"/>
          <w:szCs w:val="24"/>
        </w:rPr>
        <w:t>He also commented in his diary, “It is certainly a good thing for the world that Hitler’s crowd or Stalin’s did not discover this atomic bomb.  It seems to be the most terrible thing ever discovered, but it can be made the most useful.”</w:t>
      </w:r>
      <w:r w:rsidR="004B5E02">
        <w:rPr>
          <w:rStyle w:val="FootnoteReference"/>
          <w:rFonts w:ascii="Times New Roman" w:hAnsi="Times New Roman" w:cs="Times New Roman"/>
          <w:sz w:val="24"/>
          <w:szCs w:val="24"/>
        </w:rPr>
        <w:footnoteReference w:id="42"/>
      </w:r>
      <w:r w:rsidR="004B5E02">
        <w:rPr>
          <w:rFonts w:ascii="Times New Roman" w:hAnsi="Times New Roman" w:cs="Times New Roman"/>
          <w:sz w:val="24"/>
          <w:szCs w:val="24"/>
        </w:rPr>
        <w:t xml:space="preserve">   Even the president is uncertain about the ultimate good atomic weapons will bring to the world, but if they had to be brought in, it should be by us.  </w:t>
      </w:r>
      <w:r>
        <w:rPr>
          <w:rFonts w:ascii="Times New Roman" w:hAnsi="Times New Roman" w:cs="Times New Roman"/>
          <w:sz w:val="24"/>
          <w:szCs w:val="24"/>
        </w:rPr>
        <w:t>But how long this period would last and what fruits it would p</w:t>
      </w:r>
      <w:r w:rsidR="00B6351E">
        <w:rPr>
          <w:rFonts w:ascii="Times New Roman" w:hAnsi="Times New Roman" w:cs="Times New Roman"/>
          <w:sz w:val="24"/>
          <w:szCs w:val="24"/>
        </w:rPr>
        <w:t>roduce was heavily speculated at the time.</w:t>
      </w:r>
      <w:r w:rsidR="0010015C">
        <w:rPr>
          <w:rFonts w:ascii="Times New Roman" w:hAnsi="Times New Roman" w:cs="Times New Roman"/>
          <w:sz w:val="24"/>
          <w:szCs w:val="24"/>
        </w:rPr>
        <w:t xml:space="preserve">  This speculation is evidenced by Figure 1.</w:t>
      </w:r>
      <w:r w:rsidR="0010015C" w:rsidRPr="0010015C">
        <w:rPr>
          <w:rFonts w:ascii="Times New Roman" w:hAnsi="Times New Roman" w:cs="Times New Roman"/>
          <w:noProof/>
          <w:sz w:val="24"/>
          <w:szCs w:val="24"/>
        </w:rPr>
        <w:t xml:space="preserve"> </w:t>
      </w:r>
    </w:p>
    <w:p w:rsidR="004B5E02" w:rsidRPr="004B5E02" w:rsidRDefault="008F0835" w:rsidP="004B5E02">
      <w:pPr>
        <w:spacing w:line="480" w:lineRule="auto"/>
        <w:ind w:firstLine="720"/>
        <w:jc w:val="center"/>
        <w:rPr>
          <w:rFonts w:ascii="Times New Roman" w:hAnsi="Times New Roman" w:cs="Times New Roman"/>
          <w:b/>
          <w:bCs/>
          <w:sz w:val="24"/>
          <w:szCs w:val="24"/>
        </w:rPr>
      </w:pPr>
      <w:r>
        <w:rPr>
          <w:rFonts w:ascii="Times New Roman" w:hAnsi="Times New Roman" w:cs="Times New Roman"/>
          <w:b/>
          <w:bCs/>
          <w:sz w:val="24"/>
          <w:szCs w:val="24"/>
        </w:rPr>
        <w:t>Government Transgressions</w:t>
      </w:r>
    </w:p>
    <w:p w:rsidR="008F0835" w:rsidRDefault="00BA313C" w:rsidP="008F0835">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United States Government actively worked to keep certain information about the atomic bomb from the public.  </w:t>
      </w:r>
      <w:r w:rsidR="0071555B">
        <w:rPr>
          <w:rFonts w:ascii="Times New Roman" w:hAnsi="Times New Roman" w:cs="Times New Roman"/>
          <w:sz w:val="24"/>
          <w:szCs w:val="24"/>
        </w:rPr>
        <w:t>This is evidenced</w:t>
      </w:r>
      <w:r w:rsidR="006A14E9">
        <w:rPr>
          <w:rFonts w:ascii="Times New Roman" w:hAnsi="Times New Roman" w:cs="Times New Roman"/>
          <w:sz w:val="24"/>
          <w:szCs w:val="24"/>
        </w:rPr>
        <w:t xml:space="preserve"> partially</w:t>
      </w:r>
      <w:r w:rsidR="0071555B">
        <w:rPr>
          <w:rFonts w:ascii="Times New Roman" w:hAnsi="Times New Roman" w:cs="Times New Roman"/>
          <w:sz w:val="24"/>
          <w:szCs w:val="24"/>
        </w:rPr>
        <w:t xml:space="preserve"> by the August 20</w:t>
      </w:r>
      <w:r w:rsidR="0071555B" w:rsidRPr="0071555B">
        <w:rPr>
          <w:rFonts w:ascii="Times New Roman" w:hAnsi="Times New Roman" w:cs="Times New Roman"/>
          <w:sz w:val="24"/>
          <w:szCs w:val="24"/>
          <w:vertAlign w:val="superscript"/>
        </w:rPr>
        <w:t>th</w:t>
      </w:r>
      <w:r w:rsidR="0071555B">
        <w:rPr>
          <w:rFonts w:ascii="Times New Roman" w:hAnsi="Times New Roman" w:cs="Times New Roman"/>
          <w:sz w:val="24"/>
          <w:szCs w:val="24"/>
        </w:rPr>
        <w:t xml:space="preserve"> issue </w:t>
      </w:r>
      <w:r w:rsidR="0071555B" w:rsidRPr="0071555B">
        <w:rPr>
          <w:rFonts w:ascii="Times New Roman" w:hAnsi="Times New Roman" w:cs="Times New Roman"/>
          <w:i/>
          <w:iCs/>
          <w:sz w:val="24"/>
          <w:szCs w:val="24"/>
        </w:rPr>
        <w:t>of Life Magazine</w:t>
      </w:r>
      <w:r w:rsidR="0071555B">
        <w:rPr>
          <w:rFonts w:ascii="Times New Roman" w:hAnsi="Times New Roman" w:cs="Times New Roman"/>
          <w:sz w:val="24"/>
          <w:szCs w:val="24"/>
        </w:rPr>
        <w:t xml:space="preserve"> in which multitudes of full-page photos had been published.  Pictures of the atomic destruction wrought upon Hiroshima and Nagasaki were easy to obtain for th</w:t>
      </w:r>
      <w:r w:rsidR="008F0835">
        <w:rPr>
          <w:rFonts w:ascii="Times New Roman" w:hAnsi="Times New Roman" w:cs="Times New Roman"/>
          <w:sz w:val="24"/>
          <w:szCs w:val="24"/>
        </w:rPr>
        <w:t>e journalists at L</w:t>
      </w:r>
      <w:r w:rsidR="0071555B">
        <w:rPr>
          <w:rFonts w:ascii="Times New Roman" w:hAnsi="Times New Roman" w:cs="Times New Roman"/>
          <w:sz w:val="24"/>
          <w:szCs w:val="24"/>
        </w:rPr>
        <w:t xml:space="preserve">ife and elsewhere, but pictures of the human toll were nowhere to be found.  </w:t>
      </w:r>
    </w:p>
    <w:p w:rsidR="008F0835" w:rsidRDefault="009B05E8" w:rsidP="008F0835">
      <w:pPr>
        <w:spacing w:line="480" w:lineRule="auto"/>
        <w:ind w:firstLine="720"/>
        <w:jc w:val="center"/>
        <w:rPr>
          <w:rFonts w:ascii="Times New Roman" w:hAnsi="Times New Roman" w:cs="Times New Roman"/>
          <w:sz w:val="24"/>
          <w:szCs w:val="24"/>
        </w:rPr>
      </w:pPr>
      <w:r>
        <w:rPr>
          <w:rFonts w:ascii="Times New Roman" w:hAnsi="Times New Roman" w:cs="Times New Roman"/>
          <w:noProof/>
          <w:sz w:val="24"/>
          <w:szCs w:val="24"/>
        </w:rPr>
        <w:lastRenderedPageBreak/>
        <mc:AlternateContent>
          <mc:Choice Requires="wps">
            <w:drawing>
              <wp:anchor distT="0" distB="0" distL="114300" distR="114300" simplePos="0" relativeHeight="251668480" behindDoc="0" locked="0" layoutInCell="1" allowOverlap="1">
                <wp:simplePos x="0" y="0"/>
                <wp:positionH relativeFrom="column">
                  <wp:posOffset>8255</wp:posOffset>
                </wp:positionH>
                <wp:positionV relativeFrom="paragraph">
                  <wp:posOffset>368935</wp:posOffset>
                </wp:positionV>
                <wp:extent cx="1845945" cy="949325"/>
                <wp:effectExtent l="8255" t="6985" r="12700" b="5715"/>
                <wp:wrapNone/>
                <wp:docPr id="1"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45945" cy="949325"/>
                        </a:xfrm>
                        <a:prstGeom prst="rect">
                          <a:avLst/>
                        </a:prstGeom>
                        <a:solidFill>
                          <a:srgbClr val="FFFFFF"/>
                        </a:solidFill>
                        <a:ln w="9525">
                          <a:solidFill>
                            <a:srgbClr val="000000"/>
                          </a:solidFill>
                          <a:miter lim="800000"/>
                          <a:headEnd/>
                          <a:tailEnd/>
                        </a:ln>
                      </wps:spPr>
                      <wps:txbx>
                        <w:txbxContent>
                          <w:p w:rsidR="00CF2B40" w:rsidRDefault="00CF2B40" w:rsidP="008F0835">
                            <w:proofErr w:type="gramStart"/>
                            <w:r>
                              <w:t>The mushroom clouds over Hiroshima (left) and Nagasaki (right).</w:t>
                            </w:r>
                            <w:proofErr w:type="gramEnd"/>
                            <w:r>
                              <w:t xml:space="preserve">  These photos ran in full pages </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7" o:spid="_x0000_s1027" type="#_x0000_t202" style="position:absolute;left:0;text-align:left;margin-left:.65pt;margin-top:29.05pt;width:145.35pt;height:74.7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NMbEKQIAAFcEAAAOAAAAZHJzL2Uyb0RvYy54bWysVNuO0zAQfUfiHyy/07QlZduo6WrpUoS0&#10;XKRdPsBxnMTC9hjbbbJ8/Y6dbKkA8YDIg+Wxx2dmzpnJ9nrQipyE8xJMSRezOSXCcKilaUv69eHw&#10;ak2JD8zUTIERJX0Unl7vXr7Y9rYQS+hA1cIRBDG+6G1JuxBskWWed0IzPwMrDF424DQLaLo2qx3r&#10;EV2rbDmfv8l6cLV1wIX3eHo7XtJdwm8awcPnpvEiEFVSzC2k1aW1imu227Kidcx2kk9psH/IQjNp&#10;MOgZ6pYFRo5O/galJXfgoQkzDjqDppFcpBqwmsX8l2ruO2ZFqgXJ8fZMk/9/sPzT6YsjskbtKDFM&#10;o0QPYgjkLQzkKrLTW1+g071FtzDgcfSMlXp7B/ybJwb2HTOtuHEO+k6wGrNbxJfZxdMRx0eQqv8I&#10;NYZhxwAJaGicjoBIBkF0VOnxrExMhceQ63y1yVeUcLzb5JvXy1UKwYrn19b58F6AJnFTUofKJ3R2&#10;uvMhZsOKZ5eUPShZH6RSyXBttVeOnBh2ySF9E7q/dFOG9Bh9hbH/DjFP358gtAzY7krqkq7PTqyI&#10;tL0zdWrGwKQa95iyMhOPkbqRxDBUwyTYJE8F9SMS62DsbpxG3HTgflDSY2eX1H8/MicoUR8MirNZ&#10;5HkchWTkq6slGu7yprq8YYYjVEkDJeN2H8bxOVon2w4jje1g4AYFbWTiOio/ZjWlj92bJJgmLY7H&#10;pZ28fv4Pdk8AAAD//wMAUEsDBBQABgAIAAAAIQB+Q4wD3gAAAAgBAAAPAAAAZHJzL2Rvd25yZXYu&#10;eG1sTI/BTsMwEETvSPyDtUhcEHWaQpqGOBVCAsEN2gqubrxNIuJ1sN00/D3LCW47mtHsm3I92V6M&#10;6EPnSMF8loBAqp3pqFGw2z5e5yBC1GR07wgVfGOAdXV+VurCuBO94biJjeASCoVW0MY4FFKGukWr&#10;w8wNSOwdnLc6svSNNF6fuNz2Mk2STFrdEX9o9YAPLdafm6NVkN88jx/hZfH6XmeHfhWvluPTl1fq&#10;8mK6vwMRcYp/YfjFZ3SomGnvjmSC6FkvOKjgNp+DYDtdpTxtz0eyzEBWpfw/oPoBAAD//wMAUEsB&#10;Ai0AFAAGAAgAAAAhALaDOJL+AAAA4QEAABMAAAAAAAAAAAAAAAAAAAAAAFtDb250ZW50X1R5cGVz&#10;XS54bWxQSwECLQAUAAYACAAAACEAOP0h/9YAAACUAQAACwAAAAAAAAAAAAAAAAAvAQAAX3JlbHMv&#10;LnJlbHNQSwECLQAUAAYACAAAACEAYDTGxCkCAABXBAAADgAAAAAAAAAAAAAAAAAuAgAAZHJzL2Uy&#10;b0RvYy54bWxQSwECLQAUAAYACAAAACEAfkOMA94AAAAIAQAADwAAAAAAAAAAAAAAAACDBAAAZHJz&#10;L2Rvd25yZXYueG1sUEsFBgAAAAAEAAQA8wAAAI4FAAAAAA==&#10;">
                <v:textbox>
                  <w:txbxContent>
                    <w:p w:rsidR="00CF2B40" w:rsidRDefault="00CF2B40" w:rsidP="008F0835">
                      <w:proofErr w:type="gramStart"/>
                      <w:r>
                        <w:t>The mushroom clouds over Hiroshima (left) and Nagasaki (right).</w:t>
                      </w:r>
                      <w:proofErr w:type="gramEnd"/>
                      <w:r>
                        <w:t xml:space="preserve">  These photos ran in full pages </w:t>
                      </w:r>
                    </w:p>
                  </w:txbxContent>
                </v:textbox>
              </v:shape>
            </w:pict>
          </mc:Fallback>
        </mc:AlternateContent>
      </w:r>
      <w:r w:rsidR="008F0835">
        <w:rPr>
          <w:rFonts w:ascii="Times New Roman" w:hAnsi="Times New Roman" w:cs="Times New Roman"/>
          <w:sz w:val="24"/>
          <w:szCs w:val="24"/>
        </w:rPr>
        <w:t>Figure 2</w:t>
      </w:r>
      <w:r w:rsidR="008F0835">
        <w:rPr>
          <w:noProof/>
        </w:rPr>
        <w:drawing>
          <wp:inline distT="0" distB="0" distL="0" distR="0">
            <wp:extent cx="2855595" cy="1699260"/>
            <wp:effectExtent l="19050" t="0" r="1905" b="0"/>
            <wp:docPr id="7" name="Picture 1" descr="http://upload.wikimedia.org/wikipedia/commons/thumb/5/54/Atomic_bombing_of_Japan.jpg/300px-Atomic_bombing_of_Japa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upload.wikimedia.org/wikipedia/commons/thumb/5/54/Atomic_bombing_of_Japan.jpg/300px-Atomic_bombing_of_Japan.jpg"/>
                    <pic:cNvPicPr>
                      <a:picLocks noChangeAspect="1" noChangeArrowheads="1"/>
                    </pic:cNvPicPr>
                  </pic:nvPicPr>
                  <pic:blipFill>
                    <a:blip r:embed="rId15" cstate="print"/>
                    <a:srcRect/>
                    <a:stretch>
                      <a:fillRect/>
                    </a:stretch>
                  </pic:blipFill>
                  <pic:spPr bwMode="auto">
                    <a:xfrm>
                      <a:off x="0" y="0"/>
                      <a:ext cx="2855595" cy="1699260"/>
                    </a:xfrm>
                    <a:prstGeom prst="rect">
                      <a:avLst/>
                    </a:prstGeom>
                    <a:noFill/>
                    <a:ln w="9525">
                      <a:noFill/>
                      <a:miter lim="800000"/>
                      <a:headEnd/>
                      <a:tailEnd/>
                    </a:ln>
                  </pic:spPr>
                </pic:pic>
              </a:graphicData>
            </a:graphic>
          </wp:inline>
        </w:drawing>
      </w:r>
    </w:p>
    <w:p w:rsidR="000747CE" w:rsidRDefault="0071555B" w:rsidP="00D55BF0">
      <w:pPr>
        <w:spacing w:line="480" w:lineRule="auto"/>
        <w:rPr>
          <w:rFonts w:ascii="Times New Roman" w:hAnsi="Times New Roman" w:cs="Times New Roman"/>
          <w:sz w:val="24"/>
          <w:szCs w:val="24"/>
        </w:rPr>
      </w:pPr>
      <w:r>
        <w:rPr>
          <w:rFonts w:ascii="Times New Roman" w:hAnsi="Times New Roman" w:cs="Times New Roman"/>
          <w:sz w:val="24"/>
          <w:szCs w:val="24"/>
        </w:rPr>
        <w:t xml:space="preserve">As </w:t>
      </w:r>
      <w:proofErr w:type="spellStart"/>
      <w:r>
        <w:rPr>
          <w:rFonts w:ascii="Times New Roman" w:hAnsi="Times New Roman" w:cs="Times New Roman"/>
          <w:sz w:val="24"/>
          <w:szCs w:val="24"/>
        </w:rPr>
        <w:t>Lifton</w:t>
      </w:r>
      <w:proofErr w:type="spellEnd"/>
      <w:r>
        <w:rPr>
          <w:rFonts w:ascii="Times New Roman" w:hAnsi="Times New Roman" w:cs="Times New Roman"/>
          <w:sz w:val="24"/>
          <w:szCs w:val="24"/>
        </w:rPr>
        <w:t xml:space="preserve"> and Mitchell correctly point out, the </w:t>
      </w:r>
      <w:r w:rsidRPr="0071555B">
        <w:rPr>
          <w:rFonts w:ascii="Times New Roman" w:hAnsi="Times New Roman" w:cs="Times New Roman"/>
          <w:i/>
          <w:iCs/>
          <w:sz w:val="24"/>
          <w:szCs w:val="24"/>
        </w:rPr>
        <w:t>Life Magazine</w:t>
      </w:r>
      <w:r>
        <w:rPr>
          <w:rFonts w:ascii="Times New Roman" w:hAnsi="Times New Roman" w:cs="Times New Roman"/>
          <w:sz w:val="24"/>
          <w:szCs w:val="24"/>
        </w:rPr>
        <w:t xml:space="preserve"> spread and all American media contained no photographs of any, </w:t>
      </w:r>
      <w:r w:rsidRPr="0071555B">
        <w:rPr>
          <w:rFonts w:ascii="Times New Roman" w:hAnsi="Times New Roman" w:cs="Times New Roman"/>
          <w:sz w:val="24"/>
          <w:szCs w:val="24"/>
        </w:rPr>
        <w:t xml:space="preserve">“injured Japanese...no doctors and nurses treating the ill and </w:t>
      </w:r>
      <w:proofErr w:type="gramStart"/>
      <w:r w:rsidRPr="0071555B">
        <w:rPr>
          <w:rFonts w:ascii="Times New Roman" w:hAnsi="Times New Roman" w:cs="Times New Roman"/>
          <w:sz w:val="24"/>
          <w:szCs w:val="24"/>
        </w:rPr>
        <w:t>wounded,</w:t>
      </w:r>
      <w:proofErr w:type="gramEnd"/>
      <w:r w:rsidRPr="0071555B">
        <w:rPr>
          <w:rFonts w:ascii="Times New Roman" w:hAnsi="Times New Roman" w:cs="Times New Roman"/>
          <w:sz w:val="24"/>
          <w:szCs w:val="24"/>
        </w:rPr>
        <w:t xml:space="preserve"> no funeral pyres, [and] no one</w:t>
      </w:r>
      <w:r>
        <w:rPr>
          <w:rFonts w:ascii="Times New Roman" w:hAnsi="Times New Roman" w:cs="Times New Roman"/>
          <w:sz w:val="24"/>
          <w:szCs w:val="24"/>
        </w:rPr>
        <w:t xml:space="preserve"> </w:t>
      </w:r>
      <w:r w:rsidRPr="0071555B">
        <w:rPr>
          <w:rFonts w:ascii="Times New Roman" w:hAnsi="Times New Roman" w:cs="Times New Roman"/>
          <w:sz w:val="24"/>
          <w:szCs w:val="24"/>
        </w:rPr>
        <w:t>in mourning.”</w:t>
      </w:r>
      <w:r>
        <w:rPr>
          <w:rStyle w:val="FootnoteReference"/>
          <w:rFonts w:ascii="Times New Roman" w:hAnsi="Times New Roman" w:cs="Times New Roman"/>
          <w:sz w:val="24"/>
          <w:szCs w:val="24"/>
        </w:rPr>
        <w:footnoteReference w:id="43"/>
      </w:r>
      <w:r>
        <w:rPr>
          <w:rFonts w:ascii="Times New Roman" w:hAnsi="Times New Roman" w:cs="Times New Roman"/>
          <w:sz w:val="24"/>
          <w:szCs w:val="24"/>
        </w:rPr>
        <w:t xml:space="preserve">  The government’s liberal jurisdiction </w:t>
      </w:r>
      <w:r w:rsidR="00D55BF0">
        <w:rPr>
          <w:rFonts w:ascii="Times New Roman" w:hAnsi="Times New Roman" w:cs="Times New Roman"/>
          <w:sz w:val="24"/>
          <w:szCs w:val="24"/>
        </w:rPr>
        <w:t>through the</w:t>
      </w:r>
      <w:r>
        <w:rPr>
          <w:rFonts w:ascii="Times New Roman" w:hAnsi="Times New Roman" w:cs="Times New Roman"/>
          <w:sz w:val="24"/>
          <w:szCs w:val="24"/>
        </w:rPr>
        <w:t xml:space="preserve"> Espionage Act allowed it to control </w:t>
      </w:r>
      <w:r w:rsidR="000747CE">
        <w:rPr>
          <w:rFonts w:ascii="Times New Roman" w:hAnsi="Times New Roman" w:cs="Times New Roman"/>
          <w:sz w:val="24"/>
          <w:szCs w:val="24"/>
        </w:rPr>
        <w:t xml:space="preserve">the flow of critical </w:t>
      </w:r>
      <w:r>
        <w:rPr>
          <w:rFonts w:ascii="Times New Roman" w:hAnsi="Times New Roman" w:cs="Times New Roman"/>
          <w:sz w:val="24"/>
          <w:szCs w:val="24"/>
        </w:rPr>
        <w:t xml:space="preserve">information, </w:t>
      </w:r>
      <w:r w:rsidR="000747CE">
        <w:rPr>
          <w:rFonts w:ascii="Times New Roman" w:hAnsi="Times New Roman" w:cs="Times New Roman"/>
          <w:sz w:val="24"/>
          <w:szCs w:val="24"/>
        </w:rPr>
        <w:t xml:space="preserve">certain </w:t>
      </w:r>
      <w:r>
        <w:rPr>
          <w:rFonts w:ascii="Times New Roman" w:hAnsi="Times New Roman" w:cs="Times New Roman"/>
          <w:sz w:val="24"/>
          <w:szCs w:val="24"/>
        </w:rPr>
        <w:t xml:space="preserve">photographs, </w:t>
      </w:r>
      <w:r w:rsidR="00D55BF0">
        <w:rPr>
          <w:rFonts w:ascii="Times New Roman" w:hAnsi="Times New Roman" w:cs="Times New Roman"/>
          <w:sz w:val="24"/>
          <w:szCs w:val="24"/>
        </w:rPr>
        <w:t xml:space="preserve">and journalists’ stories </w:t>
      </w:r>
      <w:r w:rsidR="000747CE">
        <w:rPr>
          <w:rFonts w:ascii="Times New Roman" w:hAnsi="Times New Roman" w:cs="Times New Roman"/>
          <w:sz w:val="24"/>
          <w:szCs w:val="24"/>
        </w:rPr>
        <w:t xml:space="preserve">indirectly or otherwise.  </w:t>
      </w:r>
      <w:r w:rsidR="00C627F7">
        <w:rPr>
          <w:rFonts w:ascii="Times New Roman" w:hAnsi="Times New Roman" w:cs="Times New Roman"/>
          <w:sz w:val="24"/>
          <w:szCs w:val="24"/>
        </w:rPr>
        <w:t xml:space="preserve">It sought to portray the bombing </w:t>
      </w:r>
      <w:r w:rsidR="000747CE">
        <w:rPr>
          <w:rFonts w:ascii="Times New Roman" w:hAnsi="Times New Roman" w:cs="Times New Roman"/>
          <w:sz w:val="24"/>
          <w:szCs w:val="24"/>
        </w:rPr>
        <w:t xml:space="preserve">as having as little human effect as possible.  They did this by describing the blast not in lives ended or civilian casualties garnered, but in tons of TNT.  </w:t>
      </w:r>
    </w:p>
    <w:p w:rsidR="006A14E9" w:rsidRDefault="00BA313C" w:rsidP="006A14E9">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This may seem like a justified course of action; </w:t>
      </w:r>
      <w:r w:rsidR="008B2CFA">
        <w:rPr>
          <w:rFonts w:ascii="Times New Roman" w:hAnsi="Times New Roman" w:cs="Times New Roman"/>
          <w:sz w:val="24"/>
          <w:szCs w:val="24"/>
        </w:rPr>
        <w:t>this weapon could not be easily proliferated, and certain controls were placed on it following Soviet</w:t>
      </w:r>
      <w:r w:rsidR="006A14E9">
        <w:rPr>
          <w:rFonts w:ascii="Times New Roman" w:hAnsi="Times New Roman" w:cs="Times New Roman"/>
          <w:sz w:val="24"/>
          <w:szCs w:val="24"/>
        </w:rPr>
        <w:t xml:space="preserve"> acquisition </w:t>
      </w:r>
      <w:r w:rsidR="008B2CFA">
        <w:rPr>
          <w:rFonts w:ascii="Times New Roman" w:hAnsi="Times New Roman" w:cs="Times New Roman"/>
          <w:sz w:val="24"/>
          <w:szCs w:val="24"/>
        </w:rPr>
        <w:t>of the bomb in 1949.</w:t>
      </w:r>
      <w:r>
        <w:rPr>
          <w:rFonts w:ascii="Times New Roman" w:hAnsi="Times New Roman" w:cs="Times New Roman"/>
          <w:sz w:val="24"/>
          <w:szCs w:val="24"/>
        </w:rPr>
        <w:t xml:space="preserve"> The government used this reasoning as justification to essentially suppress any information or reporting that it deemed in violation of the Espionage Act.  This </w:t>
      </w:r>
      <w:r w:rsidR="00972784">
        <w:rPr>
          <w:rFonts w:ascii="Times New Roman" w:hAnsi="Times New Roman" w:cs="Times New Roman"/>
          <w:sz w:val="24"/>
          <w:szCs w:val="24"/>
        </w:rPr>
        <w:t xml:space="preserve">information </w:t>
      </w:r>
      <w:r w:rsidR="004B5E02">
        <w:rPr>
          <w:rFonts w:ascii="Times New Roman" w:hAnsi="Times New Roman" w:cs="Times New Roman"/>
          <w:sz w:val="24"/>
          <w:szCs w:val="24"/>
        </w:rPr>
        <w:t>control</w:t>
      </w:r>
      <w:r>
        <w:rPr>
          <w:rFonts w:ascii="Times New Roman" w:hAnsi="Times New Roman" w:cs="Times New Roman"/>
          <w:sz w:val="24"/>
          <w:szCs w:val="24"/>
        </w:rPr>
        <w:t xml:space="preserve"> didn’t stop with journalists, or newspapers, it went after scientific research also</w:t>
      </w:r>
      <w:r w:rsidR="008B2CFA">
        <w:rPr>
          <w:rFonts w:ascii="Times New Roman" w:hAnsi="Times New Roman" w:cs="Times New Roman"/>
          <w:sz w:val="24"/>
          <w:szCs w:val="24"/>
        </w:rPr>
        <w:t xml:space="preserve">.   </w:t>
      </w:r>
    </w:p>
    <w:p w:rsidR="00BA313C" w:rsidRDefault="008B2CFA" w:rsidP="006A14E9">
      <w:pPr>
        <w:spacing w:line="480" w:lineRule="auto"/>
        <w:ind w:firstLine="720"/>
        <w:rPr>
          <w:rFonts w:ascii="Times New Roman" w:hAnsi="Times New Roman" w:cs="Times New Roman"/>
          <w:sz w:val="24"/>
          <w:szCs w:val="24"/>
        </w:rPr>
      </w:pPr>
      <w:r>
        <w:rPr>
          <w:rFonts w:ascii="Times New Roman" w:hAnsi="Times New Roman" w:cs="Times New Roman"/>
          <w:sz w:val="24"/>
          <w:szCs w:val="24"/>
        </w:rPr>
        <w:t>Dr. Harold Jacobson</w:t>
      </w:r>
      <w:r w:rsidR="00BA313C">
        <w:rPr>
          <w:rFonts w:ascii="Times New Roman" w:hAnsi="Times New Roman" w:cs="Times New Roman"/>
          <w:sz w:val="24"/>
          <w:szCs w:val="24"/>
        </w:rPr>
        <w:t xml:space="preserve"> made the explosive claim in a newspaper wire service that was rep</w:t>
      </w:r>
      <w:r>
        <w:rPr>
          <w:rFonts w:ascii="Times New Roman" w:hAnsi="Times New Roman" w:cs="Times New Roman"/>
          <w:sz w:val="24"/>
          <w:szCs w:val="24"/>
        </w:rPr>
        <w:t xml:space="preserve">orted </w:t>
      </w:r>
      <w:r w:rsidR="00BA313C">
        <w:rPr>
          <w:rFonts w:ascii="Times New Roman" w:hAnsi="Times New Roman" w:cs="Times New Roman"/>
          <w:sz w:val="24"/>
          <w:szCs w:val="24"/>
        </w:rPr>
        <w:t xml:space="preserve">the New York Times that “Japanese visiting the Hiroshima ruins would be in danger for </w:t>
      </w:r>
      <w:r w:rsidR="00BA313C">
        <w:rPr>
          <w:rFonts w:ascii="Times New Roman" w:hAnsi="Times New Roman" w:cs="Times New Roman"/>
          <w:sz w:val="24"/>
          <w:szCs w:val="24"/>
        </w:rPr>
        <w:lastRenderedPageBreak/>
        <w:t>seventy years. Dangerous radiations would continue around the bombed city for that long</w:t>
      </w:r>
      <w:r>
        <w:rPr>
          <w:rFonts w:ascii="Times New Roman" w:hAnsi="Times New Roman" w:cs="Times New Roman"/>
          <w:sz w:val="24"/>
          <w:szCs w:val="24"/>
        </w:rPr>
        <w:t>.”</w:t>
      </w:r>
      <w:r w:rsidR="00540F5F">
        <w:rPr>
          <w:rStyle w:val="FootnoteReference"/>
          <w:rFonts w:ascii="Times New Roman" w:hAnsi="Times New Roman" w:cs="Times New Roman"/>
          <w:sz w:val="24"/>
          <w:szCs w:val="24"/>
        </w:rPr>
        <w:footnoteReference w:id="44"/>
      </w:r>
      <w:r w:rsidR="00BA313C">
        <w:rPr>
          <w:rFonts w:ascii="Times New Roman" w:hAnsi="Times New Roman" w:cs="Times New Roman"/>
          <w:sz w:val="24"/>
          <w:szCs w:val="24"/>
        </w:rPr>
        <w:t xml:space="preserve">  </w:t>
      </w:r>
      <w:r>
        <w:rPr>
          <w:rFonts w:ascii="Times New Roman" w:hAnsi="Times New Roman" w:cs="Times New Roman"/>
          <w:sz w:val="24"/>
          <w:szCs w:val="24"/>
        </w:rPr>
        <w:t xml:space="preserve">A single day later, </w:t>
      </w:r>
      <w:r w:rsidR="00BA313C">
        <w:rPr>
          <w:rFonts w:ascii="Times New Roman" w:hAnsi="Times New Roman" w:cs="Times New Roman"/>
          <w:sz w:val="24"/>
          <w:szCs w:val="24"/>
        </w:rPr>
        <w:t>the Department of War Information received a statement in which Dr. Jacobson renounced what he had said and the article from which I’m learning of this came out.  The article began with a framing statement by the America’s most recognizable atomic scientist, Dr. J. Robert Oppenheimer.  The article beings:  “Dr. J. Robert Oppenheimer, director of the vast research project that developed the atomic bomb, today said there was no reason to believe the bomb explosion over Hiroshima left any appreciable radioactivity on the ground.”</w:t>
      </w:r>
      <w:r w:rsidR="00BA313C">
        <w:rPr>
          <w:rStyle w:val="FootnoteReference"/>
          <w:rFonts w:ascii="Times New Roman" w:hAnsi="Times New Roman" w:cs="Times New Roman"/>
          <w:sz w:val="24"/>
          <w:szCs w:val="24"/>
        </w:rPr>
        <w:footnoteReference w:id="45"/>
      </w:r>
      <w:r w:rsidR="00BA313C">
        <w:rPr>
          <w:rFonts w:ascii="Times New Roman" w:hAnsi="Times New Roman" w:cs="Times New Roman"/>
          <w:sz w:val="24"/>
          <w:szCs w:val="24"/>
        </w:rPr>
        <w:t xml:space="preserve">  The same article continues with a printed retraction by Dr. Jacobson:</w:t>
      </w:r>
      <w:r w:rsidR="006967C9" w:rsidRPr="006967C9">
        <w:rPr>
          <w:rFonts w:ascii="Times New Roman" w:hAnsi="Times New Roman" w:cs="Times New Roman"/>
          <w:sz w:val="24"/>
          <w:szCs w:val="24"/>
        </w:rPr>
        <w:t xml:space="preserve"> </w:t>
      </w:r>
    </w:p>
    <w:p w:rsidR="00540F5F" w:rsidRDefault="00540F5F" w:rsidP="00540F5F">
      <w:pPr>
        <w:spacing w:line="240" w:lineRule="auto"/>
        <w:ind w:left="720"/>
        <w:rPr>
          <w:rFonts w:ascii="Times New Roman" w:hAnsi="Times New Roman" w:cs="Times New Roman"/>
          <w:sz w:val="20"/>
          <w:szCs w:val="20"/>
        </w:rPr>
      </w:pPr>
      <w:r>
        <w:rPr>
          <w:rFonts w:ascii="Times New Roman" w:hAnsi="Times New Roman" w:cs="Times New Roman"/>
          <w:sz w:val="20"/>
          <w:szCs w:val="20"/>
        </w:rPr>
        <w:t xml:space="preserve">“1. It should be clearly understood that my connection with the ‘Manhattan Project’ [the code name for the atomic bomb work] was in a minor official capacity. </w:t>
      </w:r>
    </w:p>
    <w:p w:rsidR="00540F5F" w:rsidRDefault="00540F5F" w:rsidP="00540F5F">
      <w:pPr>
        <w:spacing w:line="240" w:lineRule="auto"/>
        <w:ind w:left="720"/>
        <w:rPr>
          <w:rFonts w:ascii="Times New Roman" w:hAnsi="Times New Roman" w:cs="Times New Roman"/>
          <w:sz w:val="20"/>
          <w:szCs w:val="20"/>
        </w:rPr>
      </w:pPr>
      <w:r>
        <w:rPr>
          <w:rFonts w:ascii="Times New Roman" w:hAnsi="Times New Roman" w:cs="Times New Roman"/>
          <w:sz w:val="20"/>
          <w:szCs w:val="20"/>
        </w:rPr>
        <w:t>2. Naturally the material in this story represents my opinions, rather than confidential information.</w:t>
      </w:r>
    </w:p>
    <w:p w:rsidR="00540F5F" w:rsidRDefault="00540F5F" w:rsidP="00540F5F">
      <w:pPr>
        <w:spacing w:line="240" w:lineRule="auto"/>
        <w:ind w:left="720"/>
        <w:rPr>
          <w:rFonts w:ascii="Times New Roman" w:hAnsi="Times New Roman" w:cs="Times New Roman"/>
          <w:sz w:val="20"/>
          <w:szCs w:val="20"/>
        </w:rPr>
      </w:pPr>
      <w:r>
        <w:rPr>
          <w:rFonts w:ascii="Times New Roman" w:hAnsi="Times New Roman" w:cs="Times New Roman"/>
          <w:sz w:val="20"/>
          <w:szCs w:val="20"/>
        </w:rPr>
        <w:t>3. I find that as a result of later information eminent and qualified scientists connected with the project do not agree with some of my opinions.</w:t>
      </w:r>
    </w:p>
    <w:p w:rsidR="00540F5F" w:rsidRDefault="00540F5F" w:rsidP="00540F5F">
      <w:pPr>
        <w:spacing w:line="240" w:lineRule="auto"/>
        <w:ind w:left="720"/>
        <w:rPr>
          <w:rFonts w:ascii="Times New Roman" w:hAnsi="Times New Roman" w:cs="Times New Roman"/>
          <w:sz w:val="20"/>
          <w:szCs w:val="20"/>
        </w:rPr>
      </w:pPr>
      <w:r>
        <w:rPr>
          <w:rFonts w:ascii="Times New Roman" w:hAnsi="Times New Roman" w:cs="Times New Roman"/>
          <w:sz w:val="20"/>
          <w:szCs w:val="20"/>
        </w:rPr>
        <w:t xml:space="preserve">4. I am surprised and pleased to learn that the results of the July experiment in New Mexico indicate that only minor amount of radioactivity are present after the explosion and that these quickly disappear.  </w:t>
      </w:r>
    </w:p>
    <w:p w:rsidR="00BA313C" w:rsidRPr="008B06A4" w:rsidRDefault="00540F5F" w:rsidP="008B06A4">
      <w:pPr>
        <w:spacing w:line="240" w:lineRule="auto"/>
        <w:ind w:left="720"/>
        <w:rPr>
          <w:rFonts w:ascii="Times New Roman" w:hAnsi="Times New Roman" w:cs="Times New Roman"/>
          <w:sz w:val="20"/>
          <w:szCs w:val="20"/>
        </w:rPr>
      </w:pPr>
      <w:r>
        <w:rPr>
          <w:rFonts w:ascii="Times New Roman" w:hAnsi="Times New Roman" w:cs="Times New Roman"/>
          <w:sz w:val="20"/>
          <w:szCs w:val="20"/>
        </w:rPr>
        <w:t>5.</w:t>
      </w:r>
      <w:r w:rsidR="008B06A4">
        <w:rPr>
          <w:rFonts w:ascii="Times New Roman" w:hAnsi="Times New Roman" w:cs="Times New Roman"/>
          <w:sz w:val="20"/>
          <w:szCs w:val="20"/>
        </w:rPr>
        <w:t xml:space="preserve"> To my knowledge, the manufacture of atomic energy in the United States has been skillfully planned and provided with such efficient safety precaution that there is no danger to any of the employees on the ‘Manhattan Project.’”</w:t>
      </w:r>
    </w:p>
    <w:p w:rsidR="00BA313C" w:rsidRDefault="006A14E9" w:rsidP="00D21826">
      <w:pPr>
        <w:spacing w:line="480" w:lineRule="auto"/>
        <w:ind w:firstLine="720"/>
        <w:rPr>
          <w:rFonts w:asciiTheme="majorBidi" w:hAnsiTheme="majorBidi" w:cstheme="majorBidi"/>
          <w:color w:val="000000"/>
          <w:sz w:val="24"/>
          <w:szCs w:val="24"/>
        </w:rPr>
      </w:pPr>
      <w:r>
        <w:rPr>
          <w:rFonts w:asciiTheme="majorBidi" w:hAnsiTheme="majorBidi" w:cstheme="majorBidi"/>
          <w:sz w:val="24"/>
          <w:szCs w:val="24"/>
        </w:rPr>
        <w:t>E</w:t>
      </w:r>
      <w:r w:rsidR="00BA313C" w:rsidRPr="00BA313C">
        <w:rPr>
          <w:rFonts w:asciiTheme="majorBidi" w:hAnsiTheme="majorBidi" w:cstheme="majorBidi"/>
          <w:sz w:val="24"/>
          <w:szCs w:val="24"/>
        </w:rPr>
        <w:t xml:space="preserve">ven to the uncritical reader, this sudden and </w:t>
      </w:r>
      <w:r w:rsidR="00BA313C">
        <w:rPr>
          <w:rFonts w:asciiTheme="majorBidi" w:hAnsiTheme="majorBidi" w:cstheme="majorBidi"/>
          <w:sz w:val="24"/>
          <w:szCs w:val="24"/>
        </w:rPr>
        <w:t xml:space="preserve">radical shift in opinion </w:t>
      </w:r>
      <w:r w:rsidR="008B2CFA">
        <w:rPr>
          <w:rFonts w:asciiTheme="majorBidi" w:hAnsiTheme="majorBidi" w:cstheme="majorBidi"/>
          <w:sz w:val="24"/>
          <w:szCs w:val="24"/>
        </w:rPr>
        <w:t>demands attention</w:t>
      </w:r>
      <w:r w:rsidR="00BA313C">
        <w:rPr>
          <w:rFonts w:asciiTheme="majorBidi" w:hAnsiTheme="majorBidi" w:cstheme="majorBidi"/>
          <w:sz w:val="24"/>
          <w:szCs w:val="24"/>
        </w:rPr>
        <w:t xml:space="preserve">.  The New York Times </w:t>
      </w:r>
      <w:r w:rsidR="008B2CFA">
        <w:rPr>
          <w:rFonts w:asciiTheme="majorBidi" w:hAnsiTheme="majorBidi" w:cstheme="majorBidi"/>
          <w:sz w:val="24"/>
          <w:szCs w:val="24"/>
        </w:rPr>
        <w:t>reported</w:t>
      </w:r>
      <w:r w:rsidR="00BA313C">
        <w:rPr>
          <w:rFonts w:asciiTheme="majorBidi" w:hAnsiTheme="majorBidi" w:cstheme="majorBidi"/>
          <w:sz w:val="24"/>
          <w:szCs w:val="24"/>
        </w:rPr>
        <w:t>, “Dr. Jacobson was questioned for several hours yesterday by Government agents, including special agents of the Federal Bureau of Investigation, and a spokesman said later that he was ill and upset by the furor his article had enge</w:t>
      </w:r>
      <w:r w:rsidR="008B2CFA">
        <w:rPr>
          <w:rFonts w:asciiTheme="majorBidi" w:hAnsiTheme="majorBidi" w:cstheme="majorBidi"/>
          <w:sz w:val="24"/>
          <w:szCs w:val="24"/>
        </w:rPr>
        <w:t xml:space="preserve">ndered.”  The FBI </w:t>
      </w:r>
      <w:r w:rsidR="00BA313C">
        <w:rPr>
          <w:rFonts w:asciiTheme="majorBidi" w:hAnsiTheme="majorBidi" w:cstheme="majorBidi"/>
          <w:sz w:val="24"/>
          <w:szCs w:val="24"/>
        </w:rPr>
        <w:t>spokesmen continued and said that “there was no question, as reported earlier in the day, of Dr. Jacobson’s renouncing his earlier statements as having been written by someone else.”</w:t>
      </w:r>
      <w:r w:rsidR="00BA313C">
        <w:rPr>
          <w:rStyle w:val="FootnoteReference"/>
          <w:rFonts w:asciiTheme="majorBidi" w:hAnsiTheme="majorBidi" w:cstheme="majorBidi"/>
          <w:sz w:val="24"/>
          <w:szCs w:val="24"/>
        </w:rPr>
        <w:footnoteReference w:id="46"/>
      </w:r>
      <w:r w:rsidR="00BA313C">
        <w:rPr>
          <w:rFonts w:asciiTheme="majorBidi" w:hAnsiTheme="majorBidi" w:cstheme="majorBidi"/>
          <w:sz w:val="24"/>
          <w:szCs w:val="24"/>
        </w:rPr>
        <w:t xml:space="preserve">  This </w:t>
      </w:r>
      <w:r w:rsidR="00BA313C">
        <w:rPr>
          <w:rFonts w:asciiTheme="majorBidi" w:hAnsiTheme="majorBidi" w:cstheme="majorBidi"/>
          <w:sz w:val="24"/>
          <w:szCs w:val="24"/>
        </w:rPr>
        <w:lastRenderedPageBreak/>
        <w:t xml:space="preserve">blatant attempt to silence a scientist’s opinion on the effects of radiation smacks of an Orwellian state in many aspects.  The United States government clearly and intentionally refuted what a scientist had thought with a statement by the ‘head scientist’, and then interrogated Dr. Jacobson </w:t>
      </w:r>
      <w:r>
        <w:rPr>
          <w:rFonts w:asciiTheme="majorBidi" w:hAnsiTheme="majorBidi" w:cstheme="majorBidi"/>
          <w:sz w:val="24"/>
          <w:szCs w:val="24"/>
        </w:rPr>
        <w:t xml:space="preserve">with F.B.I agents </w:t>
      </w:r>
      <w:r w:rsidR="00BA313C">
        <w:rPr>
          <w:rFonts w:asciiTheme="majorBidi" w:hAnsiTheme="majorBidi" w:cstheme="majorBidi"/>
          <w:sz w:val="24"/>
          <w:szCs w:val="24"/>
        </w:rPr>
        <w:t xml:space="preserve">for ‘several hours’, after which this aforementioned </w:t>
      </w:r>
      <w:r w:rsidR="00B6351E">
        <w:rPr>
          <w:rFonts w:asciiTheme="majorBidi" w:hAnsiTheme="majorBidi" w:cstheme="majorBidi"/>
          <w:sz w:val="24"/>
          <w:szCs w:val="24"/>
        </w:rPr>
        <w:t>retraction</w:t>
      </w:r>
      <w:r w:rsidR="00BA313C">
        <w:rPr>
          <w:rFonts w:asciiTheme="majorBidi" w:hAnsiTheme="majorBidi" w:cstheme="majorBidi"/>
          <w:sz w:val="24"/>
          <w:szCs w:val="24"/>
        </w:rPr>
        <w:t xml:space="preserve"> was written and published.  As we know today, the after effects of a nuclear explosion </w:t>
      </w:r>
      <w:r w:rsidR="00B6351E">
        <w:rPr>
          <w:rFonts w:asciiTheme="majorBidi" w:hAnsiTheme="majorBidi" w:cstheme="majorBidi"/>
          <w:sz w:val="24"/>
          <w:szCs w:val="24"/>
        </w:rPr>
        <w:t>include</w:t>
      </w:r>
      <w:r w:rsidR="00BA313C">
        <w:rPr>
          <w:rFonts w:asciiTheme="majorBidi" w:hAnsiTheme="majorBidi" w:cstheme="majorBidi"/>
          <w:sz w:val="24"/>
          <w:szCs w:val="24"/>
        </w:rPr>
        <w:t xml:space="preserve"> much higher rates of radiation</w:t>
      </w:r>
      <w:r w:rsidR="00B6351E">
        <w:rPr>
          <w:rFonts w:asciiTheme="majorBidi" w:hAnsiTheme="majorBidi" w:cstheme="majorBidi"/>
          <w:sz w:val="24"/>
          <w:szCs w:val="24"/>
        </w:rPr>
        <w:t xml:space="preserve"> where the explosion occurred</w:t>
      </w:r>
      <w:r w:rsidR="00BA313C">
        <w:rPr>
          <w:rFonts w:asciiTheme="majorBidi" w:hAnsiTheme="majorBidi" w:cstheme="majorBidi"/>
          <w:sz w:val="24"/>
          <w:szCs w:val="24"/>
        </w:rPr>
        <w:t xml:space="preserve">.  This </w:t>
      </w:r>
      <w:r w:rsidR="00B6351E">
        <w:rPr>
          <w:rFonts w:asciiTheme="majorBidi" w:hAnsiTheme="majorBidi" w:cstheme="majorBidi"/>
          <w:sz w:val="24"/>
          <w:szCs w:val="24"/>
        </w:rPr>
        <w:t xml:space="preserve">over the years </w:t>
      </w:r>
      <w:r w:rsidR="00BA313C">
        <w:rPr>
          <w:rFonts w:asciiTheme="majorBidi" w:hAnsiTheme="majorBidi" w:cstheme="majorBidi"/>
          <w:sz w:val="24"/>
          <w:szCs w:val="24"/>
        </w:rPr>
        <w:t xml:space="preserve">in turn transfers to higher cancer rates, as evidenced by a study published in the Radiation Research Volume, which claimed that, </w:t>
      </w:r>
      <w:r w:rsidR="00BA313C" w:rsidRPr="00BA313C">
        <w:rPr>
          <w:rFonts w:asciiTheme="majorBidi" w:hAnsiTheme="majorBidi" w:cstheme="majorBidi"/>
          <w:i/>
          <w:iCs/>
          <w:sz w:val="24"/>
          <w:szCs w:val="24"/>
        </w:rPr>
        <w:t>“</w:t>
      </w:r>
      <w:r w:rsidR="009F64A2" w:rsidRPr="00BA313C">
        <w:rPr>
          <w:rStyle w:val="Emphasis"/>
          <w:rFonts w:asciiTheme="majorBidi" w:hAnsiTheme="majorBidi" w:cstheme="majorBidi"/>
          <w:i w:val="0"/>
          <w:iCs w:val="0"/>
          <w:color w:val="000000"/>
          <w:sz w:val="24"/>
          <w:szCs w:val="24"/>
          <w:shd w:val="clear" w:color="auto" w:fill="FFFFFF"/>
        </w:rPr>
        <w:t>The</w:t>
      </w:r>
      <w:r w:rsidR="00BA313C" w:rsidRPr="00BA313C">
        <w:rPr>
          <w:rStyle w:val="Emphasis"/>
          <w:rFonts w:asciiTheme="majorBidi" w:hAnsiTheme="majorBidi" w:cstheme="majorBidi"/>
          <w:i w:val="0"/>
          <w:iCs w:val="0"/>
          <w:color w:val="000000"/>
          <w:sz w:val="24"/>
          <w:szCs w:val="24"/>
          <w:shd w:val="clear" w:color="auto" w:fill="FFFFFF"/>
        </w:rPr>
        <w:t xml:space="preserve"> total increase over the natural cancer rate was 9 %, spread over 40 years.</w:t>
      </w:r>
      <w:r w:rsidR="00BA313C">
        <w:rPr>
          <w:rStyle w:val="Emphasis"/>
          <w:rFonts w:asciiTheme="majorBidi" w:hAnsiTheme="majorBidi" w:cstheme="majorBidi"/>
          <w:i w:val="0"/>
          <w:iCs w:val="0"/>
          <w:color w:val="000000"/>
          <w:sz w:val="24"/>
          <w:szCs w:val="24"/>
          <w:shd w:val="clear" w:color="auto" w:fill="FFFFFF"/>
        </w:rPr>
        <w:t>”</w:t>
      </w:r>
      <w:r w:rsidR="00BA313C">
        <w:rPr>
          <w:rStyle w:val="FootnoteReference"/>
          <w:rFonts w:asciiTheme="majorBidi" w:hAnsiTheme="majorBidi" w:cstheme="majorBidi"/>
          <w:color w:val="000000"/>
          <w:sz w:val="24"/>
          <w:szCs w:val="24"/>
          <w:shd w:val="clear" w:color="auto" w:fill="FFFFFF"/>
        </w:rPr>
        <w:footnoteReference w:id="47"/>
      </w:r>
      <w:r w:rsidR="00BA313C">
        <w:rPr>
          <w:rStyle w:val="Emphasis"/>
          <w:rFonts w:asciiTheme="majorBidi" w:hAnsiTheme="majorBidi" w:cstheme="majorBidi"/>
          <w:i w:val="0"/>
          <w:iCs w:val="0"/>
          <w:color w:val="000000"/>
          <w:sz w:val="24"/>
          <w:szCs w:val="24"/>
          <w:shd w:val="clear" w:color="auto" w:fill="FFFFFF"/>
        </w:rPr>
        <w:t xml:space="preserve">  </w:t>
      </w:r>
      <w:r w:rsidR="007716A9">
        <w:rPr>
          <w:rStyle w:val="Emphasis"/>
          <w:rFonts w:asciiTheme="majorBidi" w:hAnsiTheme="majorBidi" w:cstheme="majorBidi"/>
          <w:i w:val="0"/>
          <w:iCs w:val="0"/>
          <w:color w:val="000000"/>
          <w:sz w:val="24"/>
          <w:szCs w:val="24"/>
          <w:shd w:val="clear" w:color="auto" w:fill="FFFFFF"/>
        </w:rPr>
        <w:t xml:space="preserve">This fact was established long after the explosions partly </w:t>
      </w:r>
      <w:r>
        <w:rPr>
          <w:rStyle w:val="Emphasis"/>
          <w:rFonts w:asciiTheme="majorBidi" w:hAnsiTheme="majorBidi" w:cstheme="majorBidi"/>
          <w:i w:val="0"/>
          <w:iCs w:val="0"/>
          <w:color w:val="000000"/>
          <w:sz w:val="24"/>
          <w:szCs w:val="24"/>
          <w:shd w:val="clear" w:color="auto" w:fill="FFFFFF"/>
        </w:rPr>
        <w:t xml:space="preserve">because of the </w:t>
      </w:r>
      <w:r w:rsidR="007716A9">
        <w:rPr>
          <w:rStyle w:val="Emphasis"/>
          <w:rFonts w:asciiTheme="majorBidi" w:hAnsiTheme="majorBidi" w:cstheme="majorBidi"/>
          <w:i w:val="0"/>
          <w:iCs w:val="0"/>
          <w:color w:val="000000"/>
          <w:sz w:val="24"/>
          <w:szCs w:val="24"/>
          <w:shd w:val="clear" w:color="auto" w:fill="FFFFFF"/>
        </w:rPr>
        <w:t xml:space="preserve">decades </w:t>
      </w:r>
      <w:r>
        <w:rPr>
          <w:rStyle w:val="Emphasis"/>
          <w:rFonts w:asciiTheme="majorBidi" w:hAnsiTheme="majorBidi" w:cstheme="majorBidi"/>
          <w:i w:val="0"/>
          <w:iCs w:val="0"/>
          <w:color w:val="000000"/>
          <w:sz w:val="24"/>
          <w:szCs w:val="24"/>
          <w:shd w:val="clear" w:color="auto" w:fill="FFFFFF"/>
        </w:rPr>
        <w:t>of research required by the study</w:t>
      </w:r>
      <w:r w:rsidR="007716A9">
        <w:rPr>
          <w:rStyle w:val="Emphasis"/>
          <w:rFonts w:asciiTheme="majorBidi" w:hAnsiTheme="majorBidi" w:cstheme="majorBidi"/>
          <w:i w:val="0"/>
          <w:iCs w:val="0"/>
          <w:color w:val="000000"/>
          <w:sz w:val="24"/>
          <w:szCs w:val="24"/>
          <w:shd w:val="clear" w:color="auto" w:fill="FFFFFF"/>
        </w:rPr>
        <w:t>.  That being said, radiation theory</w:t>
      </w:r>
      <w:r w:rsidR="001666CA">
        <w:rPr>
          <w:rStyle w:val="Emphasis"/>
          <w:rFonts w:asciiTheme="majorBidi" w:hAnsiTheme="majorBidi" w:cstheme="majorBidi"/>
          <w:i w:val="0"/>
          <w:iCs w:val="0"/>
          <w:color w:val="000000"/>
          <w:sz w:val="24"/>
          <w:szCs w:val="24"/>
          <w:shd w:val="clear" w:color="auto" w:fill="FFFFFF"/>
        </w:rPr>
        <w:t xml:space="preserve">, case studies, and empirical evidence all pointed to a </w:t>
      </w:r>
      <w:r>
        <w:rPr>
          <w:rStyle w:val="Emphasis"/>
          <w:rFonts w:asciiTheme="majorBidi" w:hAnsiTheme="majorBidi" w:cstheme="majorBidi"/>
          <w:i w:val="0"/>
          <w:iCs w:val="0"/>
          <w:color w:val="000000"/>
          <w:sz w:val="24"/>
          <w:szCs w:val="24"/>
          <w:shd w:val="clear" w:color="auto" w:fill="FFFFFF"/>
        </w:rPr>
        <w:t xml:space="preserve">significant </w:t>
      </w:r>
      <w:r w:rsidR="001666CA">
        <w:rPr>
          <w:rStyle w:val="Emphasis"/>
          <w:rFonts w:asciiTheme="majorBidi" w:hAnsiTheme="majorBidi" w:cstheme="majorBidi"/>
          <w:i w:val="0"/>
          <w:iCs w:val="0"/>
          <w:color w:val="000000"/>
          <w:sz w:val="24"/>
          <w:szCs w:val="24"/>
          <w:shd w:val="clear" w:color="auto" w:fill="FFFFFF"/>
        </w:rPr>
        <w:t xml:space="preserve">correlation between radiation and cancer rates. </w:t>
      </w:r>
      <w:r w:rsidR="007716A9">
        <w:rPr>
          <w:rStyle w:val="Emphasis"/>
          <w:rFonts w:asciiTheme="majorBidi" w:hAnsiTheme="majorBidi" w:cstheme="majorBidi"/>
          <w:i w:val="0"/>
          <w:iCs w:val="0"/>
          <w:color w:val="000000"/>
          <w:sz w:val="24"/>
          <w:szCs w:val="24"/>
          <w:shd w:val="clear" w:color="auto" w:fill="FFFFFF"/>
        </w:rPr>
        <w:t xml:space="preserve">  </w:t>
      </w:r>
      <w:r w:rsidR="00BA313C">
        <w:rPr>
          <w:rStyle w:val="Emphasis"/>
          <w:rFonts w:asciiTheme="majorBidi" w:hAnsiTheme="majorBidi" w:cstheme="majorBidi"/>
          <w:i w:val="0"/>
          <w:iCs w:val="0"/>
          <w:color w:val="000000"/>
          <w:sz w:val="24"/>
          <w:szCs w:val="24"/>
          <w:shd w:val="clear" w:color="auto" w:fill="FFFFFF"/>
        </w:rPr>
        <w:t xml:space="preserve">This isn’t to say that the government was willfully misleading the American people about cancer rates because it </w:t>
      </w:r>
      <w:r w:rsidR="00F45DCC">
        <w:rPr>
          <w:rStyle w:val="Emphasis"/>
          <w:rFonts w:asciiTheme="majorBidi" w:hAnsiTheme="majorBidi" w:cstheme="majorBidi"/>
          <w:i w:val="0"/>
          <w:iCs w:val="0"/>
          <w:color w:val="000000"/>
          <w:sz w:val="24"/>
          <w:szCs w:val="24"/>
          <w:shd w:val="clear" w:color="auto" w:fill="FFFFFF"/>
        </w:rPr>
        <w:t xml:space="preserve">wanted to keep </w:t>
      </w:r>
      <w:r w:rsidR="00D21826">
        <w:rPr>
          <w:rStyle w:val="Emphasis"/>
          <w:rFonts w:asciiTheme="majorBidi" w:hAnsiTheme="majorBidi" w:cstheme="majorBidi"/>
          <w:i w:val="0"/>
          <w:iCs w:val="0"/>
          <w:color w:val="000000"/>
          <w:sz w:val="24"/>
          <w:szCs w:val="24"/>
          <w:shd w:val="clear" w:color="auto" w:fill="FFFFFF"/>
        </w:rPr>
        <w:t>i</w:t>
      </w:r>
      <w:r w:rsidR="00F45DCC">
        <w:rPr>
          <w:rStyle w:val="Emphasis"/>
          <w:rFonts w:asciiTheme="majorBidi" w:hAnsiTheme="majorBidi" w:cstheme="majorBidi"/>
          <w:i w:val="0"/>
          <w:iCs w:val="0"/>
          <w:color w:val="000000"/>
          <w:sz w:val="24"/>
          <w:szCs w:val="24"/>
          <w:shd w:val="clear" w:color="auto" w:fill="FFFFFF"/>
        </w:rPr>
        <w:t>nform</w:t>
      </w:r>
      <w:r w:rsidR="001666CA">
        <w:rPr>
          <w:rStyle w:val="Emphasis"/>
          <w:rFonts w:asciiTheme="majorBidi" w:hAnsiTheme="majorBidi" w:cstheme="majorBidi"/>
          <w:i w:val="0"/>
          <w:iCs w:val="0"/>
          <w:color w:val="000000"/>
          <w:sz w:val="24"/>
          <w:szCs w:val="24"/>
          <w:shd w:val="clear" w:color="auto" w:fill="FFFFFF"/>
        </w:rPr>
        <w:t xml:space="preserve">ation about cancer controlled.  </w:t>
      </w:r>
      <w:r w:rsidR="00D21826">
        <w:rPr>
          <w:rStyle w:val="Emphasis"/>
          <w:rFonts w:asciiTheme="majorBidi" w:hAnsiTheme="majorBidi" w:cstheme="majorBidi"/>
          <w:i w:val="0"/>
          <w:iCs w:val="0"/>
          <w:color w:val="000000"/>
          <w:sz w:val="24"/>
          <w:szCs w:val="24"/>
          <w:shd w:val="clear" w:color="auto" w:fill="FFFFFF"/>
        </w:rPr>
        <w:t>It is to say that w</w:t>
      </w:r>
      <w:r w:rsidR="00F45DCC">
        <w:rPr>
          <w:rStyle w:val="Emphasis"/>
          <w:rFonts w:asciiTheme="majorBidi" w:hAnsiTheme="majorBidi" w:cstheme="majorBidi"/>
          <w:i w:val="0"/>
          <w:iCs w:val="0"/>
          <w:color w:val="000000"/>
          <w:sz w:val="24"/>
          <w:szCs w:val="24"/>
          <w:shd w:val="clear" w:color="auto" w:fill="FFFFFF"/>
        </w:rPr>
        <w:t xml:space="preserve">hat is being asserted that is </w:t>
      </w:r>
      <w:r w:rsidR="00D21826">
        <w:rPr>
          <w:rStyle w:val="Emphasis"/>
          <w:rFonts w:asciiTheme="majorBidi" w:hAnsiTheme="majorBidi" w:cstheme="majorBidi"/>
          <w:i w:val="0"/>
          <w:iCs w:val="0"/>
          <w:color w:val="000000"/>
          <w:sz w:val="24"/>
          <w:szCs w:val="24"/>
          <w:shd w:val="clear" w:color="auto" w:fill="FFFFFF"/>
        </w:rPr>
        <w:t>Dr. Jacobson was opinionated</w:t>
      </w:r>
      <w:r w:rsidR="00BA313C">
        <w:rPr>
          <w:rStyle w:val="Emphasis"/>
          <w:rFonts w:asciiTheme="majorBidi" w:hAnsiTheme="majorBidi" w:cstheme="majorBidi"/>
          <w:i w:val="0"/>
          <w:iCs w:val="0"/>
          <w:color w:val="000000"/>
          <w:sz w:val="24"/>
          <w:szCs w:val="24"/>
          <w:shd w:val="clear" w:color="auto" w:fill="FFFFFF"/>
        </w:rPr>
        <w:t xml:space="preserve">, </w:t>
      </w:r>
      <w:r w:rsidR="00F45DCC">
        <w:rPr>
          <w:rStyle w:val="Emphasis"/>
          <w:rFonts w:asciiTheme="majorBidi" w:hAnsiTheme="majorBidi" w:cstheme="majorBidi"/>
          <w:i w:val="0"/>
          <w:iCs w:val="0"/>
          <w:color w:val="000000"/>
          <w:sz w:val="24"/>
          <w:szCs w:val="24"/>
          <w:shd w:val="clear" w:color="auto" w:fill="FFFFFF"/>
        </w:rPr>
        <w:t xml:space="preserve">and that </w:t>
      </w:r>
      <w:r>
        <w:rPr>
          <w:rStyle w:val="Emphasis"/>
          <w:rFonts w:asciiTheme="majorBidi" w:hAnsiTheme="majorBidi" w:cstheme="majorBidi"/>
          <w:i w:val="0"/>
          <w:iCs w:val="0"/>
          <w:color w:val="000000"/>
          <w:sz w:val="24"/>
          <w:szCs w:val="24"/>
          <w:shd w:val="clear" w:color="auto" w:fill="FFFFFF"/>
        </w:rPr>
        <w:t>it</w:t>
      </w:r>
      <w:r w:rsidR="00D21826">
        <w:rPr>
          <w:rStyle w:val="Emphasis"/>
          <w:rFonts w:asciiTheme="majorBidi" w:hAnsiTheme="majorBidi" w:cstheme="majorBidi"/>
          <w:i w:val="0"/>
          <w:iCs w:val="0"/>
          <w:color w:val="000000"/>
          <w:sz w:val="24"/>
          <w:szCs w:val="24"/>
          <w:shd w:val="clear" w:color="auto" w:fill="FFFFFF"/>
        </w:rPr>
        <w:t xml:space="preserve"> worked</w:t>
      </w:r>
      <w:r w:rsidR="00F45DCC">
        <w:rPr>
          <w:rStyle w:val="Emphasis"/>
          <w:rFonts w:asciiTheme="majorBidi" w:hAnsiTheme="majorBidi" w:cstheme="majorBidi"/>
          <w:i w:val="0"/>
          <w:iCs w:val="0"/>
          <w:color w:val="000000"/>
          <w:sz w:val="24"/>
          <w:szCs w:val="24"/>
          <w:shd w:val="clear" w:color="auto" w:fill="FFFFFF"/>
        </w:rPr>
        <w:t xml:space="preserve"> against </w:t>
      </w:r>
      <w:r w:rsidR="00D21826">
        <w:rPr>
          <w:rStyle w:val="Emphasis"/>
          <w:rFonts w:asciiTheme="majorBidi" w:hAnsiTheme="majorBidi" w:cstheme="majorBidi"/>
          <w:i w:val="0"/>
          <w:iCs w:val="0"/>
          <w:color w:val="000000"/>
          <w:sz w:val="24"/>
          <w:szCs w:val="24"/>
          <w:shd w:val="clear" w:color="auto" w:fill="FFFFFF"/>
        </w:rPr>
        <w:t xml:space="preserve">the interests of the government. </w:t>
      </w:r>
      <w:r w:rsidR="00F45DCC">
        <w:rPr>
          <w:rStyle w:val="Emphasis"/>
          <w:rFonts w:asciiTheme="majorBidi" w:hAnsiTheme="majorBidi" w:cstheme="majorBidi"/>
          <w:i w:val="0"/>
          <w:iCs w:val="0"/>
          <w:color w:val="000000"/>
          <w:sz w:val="24"/>
          <w:szCs w:val="24"/>
          <w:shd w:val="clear" w:color="auto" w:fill="FFFFFF"/>
        </w:rPr>
        <w:t xml:space="preserve"> </w:t>
      </w:r>
      <w:r w:rsidR="00D21826">
        <w:rPr>
          <w:rStyle w:val="Emphasis"/>
          <w:rFonts w:asciiTheme="majorBidi" w:hAnsiTheme="majorBidi" w:cstheme="majorBidi"/>
          <w:i w:val="0"/>
          <w:iCs w:val="0"/>
          <w:color w:val="000000"/>
          <w:sz w:val="24"/>
          <w:szCs w:val="24"/>
          <w:shd w:val="clear" w:color="auto" w:fill="FFFFFF"/>
        </w:rPr>
        <w:t xml:space="preserve">The government didn’t know what radiation did, but it was not going </w:t>
      </w:r>
      <w:r w:rsidR="00F45DCC">
        <w:rPr>
          <w:rStyle w:val="Emphasis"/>
          <w:rFonts w:asciiTheme="majorBidi" w:hAnsiTheme="majorBidi" w:cstheme="majorBidi"/>
          <w:i w:val="0"/>
          <w:iCs w:val="0"/>
          <w:color w:val="000000"/>
          <w:sz w:val="24"/>
          <w:szCs w:val="24"/>
          <w:shd w:val="clear" w:color="auto" w:fill="FFFFFF"/>
        </w:rPr>
        <w:t>to construct an image and</w:t>
      </w:r>
      <w:r w:rsidR="00BA313C">
        <w:rPr>
          <w:rStyle w:val="Emphasis"/>
          <w:rFonts w:asciiTheme="majorBidi" w:hAnsiTheme="majorBidi" w:cstheme="majorBidi"/>
          <w:i w:val="0"/>
          <w:iCs w:val="0"/>
          <w:color w:val="000000"/>
          <w:sz w:val="24"/>
          <w:szCs w:val="24"/>
          <w:shd w:val="clear" w:color="auto" w:fill="FFFFFF"/>
        </w:rPr>
        <w:t xml:space="preserve"> collective memory of the bomb that was </w:t>
      </w:r>
      <w:r w:rsidR="00F45DCC">
        <w:rPr>
          <w:rStyle w:val="Emphasis"/>
          <w:rFonts w:asciiTheme="majorBidi" w:hAnsiTheme="majorBidi" w:cstheme="majorBidi"/>
          <w:i w:val="0"/>
          <w:iCs w:val="0"/>
          <w:color w:val="000000"/>
          <w:sz w:val="24"/>
          <w:szCs w:val="24"/>
          <w:shd w:val="clear" w:color="auto" w:fill="FFFFFF"/>
        </w:rPr>
        <w:t xml:space="preserve">as </w:t>
      </w:r>
      <w:r w:rsidR="00BA313C">
        <w:rPr>
          <w:rStyle w:val="Emphasis"/>
          <w:rFonts w:asciiTheme="majorBidi" w:hAnsiTheme="majorBidi" w:cstheme="majorBidi"/>
          <w:i w:val="0"/>
          <w:iCs w:val="0"/>
          <w:color w:val="000000"/>
          <w:sz w:val="24"/>
          <w:szCs w:val="24"/>
          <w:shd w:val="clear" w:color="auto" w:fill="FFFFFF"/>
        </w:rPr>
        <w:t>favorable</w:t>
      </w:r>
      <w:r w:rsidR="00F45DCC">
        <w:rPr>
          <w:rStyle w:val="Emphasis"/>
          <w:rFonts w:asciiTheme="majorBidi" w:hAnsiTheme="majorBidi" w:cstheme="majorBidi"/>
          <w:i w:val="0"/>
          <w:iCs w:val="0"/>
          <w:color w:val="000000"/>
          <w:sz w:val="24"/>
          <w:szCs w:val="24"/>
          <w:shd w:val="clear" w:color="auto" w:fill="FFFFFF"/>
        </w:rPr>
        <w:t xml:space="preserve"> as it was patriotic</w:t>
      </w:r>
      <w:r w:rsidR="00BA313C">
        <w:rPr>
          <w:rStyle w:val="Emphasis"/>
          <w:rFonts w:asciiTheme="majorBidi" w:hAnsiTheme="majorBidi" w:cstheme="majorBidi"/>
          <w:i w:val="0"/>
          <w:iCs w:val="0"/>
          <w:color w:val="000000"/>
          <w:sz w:val="24"/>
          <w:szCs w:val="24"/>
          <w:shd w:val="clear" w:color="auto" w:fill="FFFFFF"/>
        </w:rPr>
        <w:t xml:space="preserve">.  </w:t>
      </w:r>
      <w:r w:rsidR="00BA313C">
        <w:rPr>
          <w:rFonts w:asciiTheme="majorBidi" w:hAnsiTheme="majorBidi" w:cstheme="majorBidi"/>
          <w:color w:val="000000"/>
          <w:sz w:val="24"/>
          <w:szCs w:val="24"/>
        </w:rPr>
        <w:t xml:space="preserve"> </w:t>
      </w:r>
    </w:p>
    <w:p w:rsidR="001666CA" w:rsidRPr="001666CA" w:rsidRDefault="001666CA" w:rsidP="001666CA">
      <w:pPr>
        <w:spacing w:line="480" w:lineRule="auto"/>
        <w:ind w:firstLine="720"/>
        <w:jc w:val="center"/>
        <w:rPr>
          <w:rFonts w:asciiTheme="majorBidi" w:hAnsiTheme="majorBidi" w:cstheme="majorBidi"/>
          <w:b/>
          <w:bCs/>
          <w:sz w:val="24"/>
          <w:szCs w:val="24"/>
        </w:rPr>
      </w:pPr>
      <w:r>
        <w:rPr>
          <w:rFonts w:asciiTheme="majorBidi" w:hAnsiTheme="majorBidi" w:cstheme="majorBidi"/>
          <w:b/>
          <w:bCs/>
          <w:sz w:val="24"/>
          <w:szCs w:val="24"/>
        </w:rPr>
        <w:t>The Military Is No Democracy</w:t>
      </w:r>
    </w:p>
    <w:p w:rsidR="00594B7F" w:rsidRDefault="00BA313C" w:rsidP="00301E91">
      <w:pPr>
        <w:spacing w:line="480" w:lineRule="auto"/>
        <w:ind w:firstLine="720"/>
        <w:rPr>
          <w:rFonts w:asciiTheme="majorBidi" w:hAnsiTheme="majorBidi" w:cstheme="majorBidi"/>
          <w:sz w:val="24"/>
          <w:szCs w:val="24"/>
        </w:rPr>
      </w:pPr>
      <w:r w:rsidRPr="00BA313C">
        <w:rPr>
          <w:rFonts w:asciiTheme="majorBidi" w:hAnsiTheme="majorBidi" w:cstheme="majorBidi"/>
          <w:sz w:val="24"/>
          <w:szCs w:val="24"/>
        </w:rPr>
        <w:t xml:space="preserve">In reality, the </w:t>
      </w:r>
      <w:r w:rsidR="00F45DCC">
        <w:rPr>
          <w:rFonts w:asciiTheme="majorBidi" w:hAnsiTheme="majorBidi" w:cstheme="majorBidi"/>
          <w:sz w:val="24"/>
          <w:szCs w:val="24"/>
        </w:rPr>
        <w:t xml:space="preserve">upper </w:t>
      </w:r>
      <w:r w:rsidR="001666CA">
        <w:rPr>
          <w:rFonts w:asciiTheme="majorBidi" w:hAnsiTheme="majorBidi" w:cstheme="majorBidi"/>
          <w:sz w:val="24"/>
          <w:szCs w:val="24"/>
        </w:rPr>
        <w:t>echelons of the military were</w:t>
      </w:r>
      <w:r w:rsidRPr="00BA313C">
        <w:rPr>
          <w:rFonts w:asciiTheme="majorBidi" w:hAnsiTheme="majorBidi" w:cstheme="majorBidi"/>
          <w:sz w:val="24"/>
          <w:szCs w:val="24"/>
        </w:rPr>
        <w:t xml:space="preserve"> by no means universal in their support of the atomic bombings, or in agreement as to the casualty estimates</w:t>
      </w:r>
      <w:r w:rsidR="00F45DCC">
        <w:rPr>
          <w:rFonts w:asciiTheme="majorBidi" w:hAnsiTheme="majorBidi" w:cstheme="majorBidi"/>
          <w:sz w:val="24"/>
          <w:szCs w:val="24"/>
        </w:rPr>
        <w:t xml:space="preserve"> that an invasion of Japan would entail.  </w:t>
      </w:r>
      <w:r w:rsidR="004E7540">
        <w:rPr>
          <w:rFonts w:asciiTheme="majorBidi" w:hAnsiTheme="majorBidi" w:cstheme="majorBidi"/>
          <w:sz w:val="24"/>
          <w:szCs w:val="24"/>
        </w:rPr>
        <w:t xml:space="preserve">Casualty estimates made for Operation Olympic vary wildly.  </w:t>
      </w:r>
      <w:r>
        <w:rPr>
          <w:rFonts w:asciiTheme="majorBidi" w:hAnsiTheme="majorBidi" w:cstheme="majorBidi"/>
          <w:sz w:val="24"/>
          <w:szCs w:val="24"/>
        </w:rPr>
        <w:t>34</w:t>
      </w:r>
      <w:r w:rsidRPr="00BA313C">
        <w:rPr>
          <w:rFonts w:asciiTheme="majorBidi" w:hAnsiTheme="majorBidi" w:cstheme="majorBidi"/>
          <w:sz w:val="24"/>
          <w:szCs w:val="24"/>
          <w:vertAlign w:val="superscript"/>
        </w:rPr>
        <w:t>th</w:t>
      </w:r>
      <w:r>
        <w:rPr>
          <w:rFonts w:asciiTheme="majorBidi" w:hAnsiTheme="majorBidi" w:cstheme="majorBidi"/>
          <w:sz w:val="24"/>
          <w:szCs w:val="24"/>
        </w:rPr>
        <w:t xml:space="preserve"> President of the United States Dwight D. “Ike” Eisenhower states in his </w:t>
      </w:r>
      <w:r w:rsidRPr="00D21826">
        <w:rPr>
          <w:rFonts w:asciiTheme="majorBidi" w:hAnsiTheme="majorBidi" w:cstheme="majorBidi"/>
          <w:sz w:val="24"/>
          <w:szCs w:val="24"/>
        </w:rPr>
        <w:t>book Mandate for Change</w:t>
      </w:r>
      <w:r w:rsidR="00594B7F" w:rsidRPr="00D21826">
        <w:rPr>
          <w:rFonts w:asciiTheme="majorBidi" w:hAnsiTheme="majorBidi" w:cstheme="majorBidi"/>
          <w:sz w:val="24"/>
          <w:szCs w:val="24"/>
        </w:rPr>
        <w:t>:</w:t>
      </w:r>
      <w:r w:rsidR="00594B7F">
        <w:rPr>
          <w:rFonts w:asciiTheme="majorBidi" w:hAnsiTheme="majorBidi" w:cstheme="majorBidi"/>
          <w:sz w:val="24"/>
          <w:szCs w:val="24"/>
        </w:rPr>
        <w:t xml:space="preserve"> </w:t>
      </w:r>
    </w:p>
    <w:p w:rsidR="00594B7F" w:rsidRDefault="00594B7F" w:rsidP="00594B7F">
      <w:pPr>
        <w:spacing w:line="480" w:lineRule="auto"/>
        <w:ind w:firstLine="720"/>
        <w:rPr>
          <w:rFonts w:asciiTheme="majorBidi" w:hAnsiTheme="majorBidi" w:cstheme="majorBidi"/>
          <w:sz w:val="24"/>
          <w:szCs w:val="24"/>
        </w:rPr>
      </w:pPr>
    </w:p>
    <w:p w:rsidR="004E7540" w:rsidRDefault="00D21826" w:rsidP="00D21826">
      <w:pPr>
        <w:jc w:val="center"/>
        <w:rPr>
          <w:rFonts w:asciiTheme="majorBidi" w:hAnsiTheme="majorBidi" w:cstheme="majorBidi"/>
          <w:color w:val="000000"/>
          <w:sz w:val="20"/>
          <w:szCs w:val="20"/>
        </w:rPr>
      </w:pPr>
      <w:r w:rsidRPr="00594B7F">
        <w:rPr>
          <w:rFonts w:asciiTheme="majorBidi" w:hAnsiTheme="majorBidi" w:cstheme="majorBidi"/>
          <w:color w:val="000000"/>
          <w:sz w:val="20"/>
          <w:szCs w:val="20"/>
        </w:rPr>
        <w:t>"...in [July] 1945... Secretary of War Stimson, visiting my headquarters in Germany, informed me that our government was preparing to drop an atomic bomb on Japan. I was one of those who felt that there were a number of cogent reasons to question the wisdom of such an act. ...the Secretary, upon giving me the news of the successful bomb test in New Mexico, and of the plan for using it, asked for my reaction, apparently expecting a vigorous assent.  During his recitation of the relevant facts, I had been conscious of a feeling of</w:t>
      </w:r>
      <w:r w:rsidRPr="00594B7F">
        <w:rPr>
          <w:rStyle w:val="apple-converted-space"/>
          <w:rFonts w:asciiTheme="majorBidi" w:hAnsiTheme="majorBidi" w:cstheme="majorBidi"/>
          <w:color w:val="000000"/>
          <w:sz w:val="20"/>
          <w:szCs w:val="20"/>
        </w:rPr>
        <w:t> </w:t>
      </w:r>
      <w:r w:rsidRPr="00594B7F">
        <w:rPr>
          <w:rFonts w:asciiTheme="majorBidi" w:hAnsiTheme="majorBidi" w:cstheme="majorBidi"/>
          <w:color w:val="000000"/>
          <w:sz w:val="20"/>
          <w:szCs w:val="20"/>
        </w:rPr>
        <w:t>depression</w:t>
      </w:r>
      <w:r w:rsidRPr="00594B7F">
        <w:rPr>
          <w:rStyle w:val="apple-converted-space"/>
          <w:rFonts w:asciiTheme="majorBidi" w:hAnsiTheme="majorBidi" w:cstheme="majorBidi"/>
          <w:color w:val="000000"/>
          <w:sz w:val="20"/>
          <w:szCs w:val="20"/>
        </w:rPr>
        <w:t> </w:t>
      </w:r>
      <w:r w:rsidRPr="00594B7F">
        <w:rPr>
          <w:rFonts w:asciiTheme="majorBidi" w:hAnsiTheme="majorBidi" w:cstheme="majorBidi"/>
          <w:color w:val="000000"/>
          <w:sz w:val="20"/>
          <w:szCs w:val="20"/>
        </w:rPr>
        <w:t>and so I voiced to him my grave misgivings, first on the basis of my belief that Japan was already defeated and that dropping the bomb was completely unnecessary, and secondly because I thought that our country should avoid shocking world opinion by the use of a weapon whose employment was, I thought, no longer mandatory as a measure to save American lives. It was my belief that Japan was, at that very moment, seeking some way to surrender with a minimum loss of 'face'. The Secretary was deeply perturbed by my attitude..."</w:t>
      </w:r>
      <w:r w:rsidR="00301E91" w:rsidRPr="00301E91">
        <w:rPr>
          <w:rStyle w:val="FootnoteReference"/>
          <w:rFonts w:asciiTheme="majorBidi" w:hAnsiTheme="majorBidi" w:cstheme="majorBidi"/>
          <w:sz w:val="24"/>
          <w:szCs w:val="24"/>
        </w:rPr>
        <w:t xml:space="preserve"> </w:t>
      </w:r>
      <w:r w:rsidR="00301E91" w:rsidRPr="00D21826">
        <w:rPr>
          <w:rStyle w:val="FootnoteReference"/>
          <w:rFonts w:asciiTheme="majorBidi" w:hAnsiTheme="majorBidi" w:cstheme="majorBidi"/>
          <w:sz w:val="24"/>
          <w:szCs w:val="24"/>
        </w:rPr>
        <w:footnoteReference w:id="48"/>
      </w:r>
    </w:p>
    <w:p w:rsidR="00D21826" w:rsidRPr="00D21826" w:rsidRDefault="00D21826" w:rsidP="00D21826">
      <w:pPr>
        <w:jc w:val="center"/>
        <w:rPr>
          <w:sz w:val="20"/>
          <w:szCs w:val="20"/>
        </w:rPr>
      </w:pPr>
    </w:p>
    <w:p w:rsidR="00406C0A" w:rsidRDefault="004E7540" w:rsidP="00D21826">
      <w:pPr>
        <w:spacing w:line="480" w:lineRule="auto"/>
        <w:rPr>
          <w:rFonts w:asciiTheme="majorBidi" w:hAnsiTheme="majorBidi" w:cstheme="majorBidi"/>
          <w:color w:val="000000"/>
          <w:sz w:val="24"/>
          <w:szCs w:val="24"/>
        </w:rPr>
      </w:pPr>
      <w:r>
        <w:rPr>
          <w:rFonts w:asciiTheme="majorBidi" w:hAnsiTheme="majorBidi" w:cstheme="majorBidi"/>
          <w:color w:val="000000"/>
          <w:sz w:val="24"/>
          <w:szCs w:val="24"/>
        </w:rPr>
        <w:t>The Supreme Allied Commander of European forces was no disgruntled</w:t>
      </w:r>
      <w:r w:rsidR="00D21826">
        <w:rPr>
          <w:rFonts w:asciiTheme="majorBidi" w:hAnsiTheme="majorBidi" w:cstheme="majorBidi"/>
          <w:color w:val="000000"/>
          <w:sz w:val="24"/>
          <w:szCs w:val="24"/>
        </w:rPr>
        <w:t xml:space="preserve"> non-commissioned</w:t>
      </w:r>
      <w:r>
        <w:rPr>
          <w:rFonts w:asciiTheme="majorBidi" w:hAnsiTheme="majorBidi" w:cstheme="majorBidi"/>
          <w:color w:val="000000"/>
          <w:sz w:val="24"/>
          <w:szCs w:val="24"/>
        </w:rPr>
        <w:t xml:space="preserve"> officer, he was </w:t>
      </w:r>
      <w:r w:rsidR="00406C0A">
        <w:rPr>
          <w:rFonts w:asciiTheme="majorBidi" w:hAnsiTheme="majorBidi" w:cstheme="majorBidi"/>
          <w:color w:val="000000"/>
          <w:sz w:val="24"/>
          <w:szCs w:val="24"/>
        </w:rPr>
        <w:t>a</w:t>
      </w:r>
      <w:r>
        <w:rPr>
          <w:rFonts w:asciiTheme="majorBidi" w:hAnsiTheme="majorBidi" w:cstheme="majorBidi"/>
          <w:color w:val="000000"/>
          <w:sz w:val="24"/>
          <w:szCs w:val="24"/>
        </w:rPr>
        <w:t xml:space="preserve"> prominent American official and future president.  Dwight Eisenhower’s reaction to the decision to use the bomb was a good illustration to show how far apart the pro and con opinions were.</w:t>
      </w:r>
    </w:p>
    <w:p w:rsidR="00BA313C" w:rsidRPr="002B1D51" w:rsidRDefault="0073505F" w:rsidP="00301E91">
      <w:pPr>
        <w:spacing w:line="480" w:lineRule="auto"/>
        <w:ind w:firstLine="720"/>
        <w:rPr>
          <w:rFonts w:asciiTheme="majorBidi" w:hAnsiTheme="majorBidi" w:cstheme="majorBidi"/>
          <w:color w:val="000000"/>
          <w:sz w:val="24"/>
          <w:szCs w:val="24"/>
          <w:shd w:val="clear" w:color="auto" w:fill="FFFFFF"/>
        </w:rPr>
      </w:pPr>
      <w:r>
        <w:rPr>
          <w:rFonts w:asciiTheme="majorBidi" w:hAnsiTheme="majorBidi" w:cstheme="majorBidi"/>
          <w:color w:val="000000"/>
          <w:sz w:val="24"/>
          <w:szCs w:val="24"/>
        </w:rPr>
        <w:t>Undersecretary of the Navy Ralph Bard also objected to the unannounced us</w:t>
      </w:r>
      <w:r w:rsidR="00070F96">
        <w:rPr>
          <w:rFonts w:asciiTheme="majorBidi" w:hAnsiTheme="majorBidi" w:cstheme="majorBidi"/>
          <w:color w:val="000000"/>
          <w:sz w:val="24"/>
          <w:szCs w:val="24"/>
        </w:rPr>
        <w:t>e of the atomic bomb.  He stated</w:t>
      </w:r>
      <w:r>
        <w:rPr>
          <w:rFonts w:asciiTheme="majorBidi" w:hAnsiTheme="majorBidi" w:cstheme="majorBidi"/>
          <w:color w:val="000000"/>
          <w:sz w:val="24"/>
          <w:szCs w:val="24"/>
        </w:rPr>
        <w:t>, “</w:t>
      </w:r>
      <w:r w:rsidR="009F64A2">
        <w:rPr>
          <w:rFonts w:asciiTheme="majorBidi" w:hAnsiTheme="majorBidi" w:cstheme="majorBidi"/>
          <w:color w:val="000000"/>
          <w:sz w:val="24"/>
          <w:szCs w:val="24"/>
        </w:rPr>
        <w:t>Before</w:t>
      </w:r>
      <w:r>
        <w:rPr>
          <w:rFonts w:asciiTheme="majorBidi" w:hAnsiTheme="majorBidi" w:cstheme="majorBidi"/>
          <w:color w:val="000000"/>
          <w:sz w:val="24"/>
          <w:szCs w:val="24"/>
        </w:rPr>
        <w:t xml:space="preserve"> the bomb is actually used against Japan that Japan should have some preliminary warning for say two or three days in advance of use.”  Citing as his reasoning for giving the Japanese a 48-72 hour warning is “The position of the United States as a great humanitarian nation…</w:t>
      </w:r>
      <w:r>
        <w:rPr>
          <w:rStyle w:val="FootnoteReference"/>
          <w:rFonts w:asciiTheme="majorBidi" w:hAnsiTheme="majorBidi" w:cstheme="majorBidi"/>
          <w:color w:val="000000"/>
          <w:sz w:val="24"/>
          <w:szCs w:val="24"/>
        </w:rPr>
        <w:footnoteReference w:id="49"/>
      </w:r>
      <w:r>
        <w:rPr>
          <w:rFonts w:asciiTheme="majorBidi" w:hAnsiTheme="majorBidi" w:cstheme="majorBidi"/>
          <w:color w:val="000000"/>
          <w:sz w:val="24"/>
          <w:szCs w:val="24"/>
        </w:rPr>
        <w:t>”</w:t>
      </w:r>
      <w:r w:rsidR="00070F96">
        <w:rPr>
          <w:rFonts w:asciiTheme="majorBidi" w:hAnsiTheme="majorBidi" w:cstheme="majorBidi"/>
          <w:color w:val="000000"/>
          <w:sz w:val="24"/>
          <w:szCs w:val="24"/>
        </w:rPr>
        <w:t xml:space="preserve">  This sentiment of seeking to preserve the United States’ goodwill globally echoes </w:t>
      </w:r>
      <w:r w:rsidR="00BA313C" w:rsidRPr="0073505F">
        <w:rPr>
          <w:rFonts w:asciiTheme="majorBidi" w:hAnsiTheme="majorBidi" w:cstheme="majorBidi"/>
          <w:color w:val="000000"/>
          <w:sz w:val="24"/>
          <w:szCs w:val="24"/>
        </w:rPr>
        <w:t xml:space="preserve">If nothing else this statement provides the </w:t>
      </w:r>
      <w:r w:rsidR="00BA313C" w:rsidRPr="002B1D51">
        <w:rPr>
          <w:rFonts w:asciiTheme="majorBidi" w:hAnsiTheme="majorBidi" w:cstheme="majorBidi"/>
          <w:color w:val="000000"/>
          <w:sz w:val="24"/>
          <w:szCs w:val="24"/>
        </w:rPr>
        <w:t xml:space="preserve">proof that widespread agreement throughout the military on the decision to drop the bomb is a falsehood.   Former President Herbert Hoover also weighed in, and wrote to </w:t>
      </w:r>
      <w:r w:rsidR="00BA313C" w:rsidRPr="002B1D51">
        <w:rPr>
          <w:rFonts w:asciiTheme="majorBidi" w:hAnsiTheme="majorBidi" w:cstheme="majorBidi"/>
          <w:i/>
          <w:iCs/>
          <w:color w:val="000000"/>
          <w:sz w:val="24"/>
          <w:szCs w:val="24"/>
        </w:rPr>
        <w:t xml:space="preserve">Army and Navy Journal </w:t>
      </w:r>
      <w:r w:rsidR="00BA313C" w:rsidRPr="002B1D51">
        <w:rPr>
          <w:rFonts w:asciiTheme="majorBidi" w:hAnsiTheme="majorBidi" w:cstheme="majorBidi"/>
          <w:color w:val="000000"/>
          <w:sz w:val="24"/>
          <w:szCs w:val="24"/>
        </w:rPr>
        <w:t xml:space="preserve">stating on August 8, 1945, </w:t>
      </w:r>
      <w:r w:rsidR="00BA313C" w:rsidRPr="002B1D51">
        <w:rPr>
          <w:rFonts w:asciiTheme="majorBidi" w:hAnsiTheme="majorBidi" w:cstheme="majorBidi"/>
          <w:color w:val="000000"/>
          <w:sz w:val="24"/>
          <w:szCs w:val="24"/>
        </w:rPr>
        <w:lastRenderedPageBreak/>
        <w:t>after the atomic bombing of Hiroshima, that “The use of the atomic bomb, with its indiscriminate killing of women and children, revolts my soul.”</w:t>
      </w:r>
      <w:r w:rsidR="00BA313C" w:rsidRPr="002B1D51">
        <w:rPr>
          <w:rStyle w:val="FootnoteReference"/>
          <w:rFonts w:asciiTheme="majorBidi" w:hAnsiTheme="majorBidi" w:cstheme="majorBidi"/>
          <w:color w:val="000000"/>
          <w:sz w:val="24"/>
          <w:szCs w:val="24"/>
        </w:rPr>
        <w:footnoteReference w:id="50"/>
      </w:r>
      <w:r>
        <w:rPr>
          <w:rFonts w:asciiTheme="majorBidi" w:hAnsiTheme="majorBidi" w:cstheme="majorBidi"/>
          <w:color w:val="000000"/>
        </w:rPr>
        <w:t xml:space="preserve">  </w:t>
      </w:r>
    </w:p>
    <w:p w:rsidR="00591831" w:rsidRDefault="00591831" w:rsidP="00301E91">
      <w:pPr>
        <w:spacing w:line="480" w:lineRule="auto"/>
        <w:ind w:firstLine="720"/>
        <w:rPr>
          <w:rFonts w:asciiTheme="majorBidi" w:hAnsiTheme="majorBidi" w:cstheme="majorBidi"/>
          <w:sz w:val="24"/>
          <w:szCs w:val="24"/>
        </w:rPr>
      </w:pPr>
      <w:r>
        <w:rPr>
          <w:rFonts w:asciiTheme="majorBidi" w:hAnsiTheme="majorBidi" w:cstheme="majorBidi"/>
          <w:color w:val="000000"/>
          <w:sz w:val="24"/>
          <w:szCs w:val="24"/>
        </w:rPr>
        <w:t>While the opinions of the current Allied Commander in Europe and past President Hoover were significant, the most significant opinion was obviously that of the President Truman.  He began his defense of the bombing in a statement that was picked up by most worldwide media, stating that, “We have used it, in order to shorten the agony of war, in order to save the lives of thousands and thousands of Americans.   We shall continue to use it until we completely destroy Japan’s power to make war.  Only a Japanese surrender will stop us.”</w:t>
      </w:r>
      <w:r>
        <w:rPr>
          <w:rStyle w:val="FootnoteReference"/>
          <w:rFonts w:asciiTheme="majorBidi" w:hAnsiTheme="majorBidi" w:cstheme="majorBidi"/>
          <w:color w:val="000000"/>
          <w:sz w:val="24"/>
          <w:szCs w:val="24"/>
        </w:rPr>
        <w:footnoteReference w:id="51"/>
      </w:r>
      <w:r>
        <w:rPr>
          <w:rFonts w:asciiTheme="majorBidi" w:hAnsiTheme="majorBidi" w:cstheme="majorBidi"/>
          <w:color w:val="000000"/>
          <w:sz w:val="24"/>
          <w:szCs w:val="24"/>
        </w:rPr>
        <w:t xml:space="preserve">  This public statement reflects the unconditional surrender policy that Truman </w:t>
      </w:r>
      <w:r w:rsidR="00301E91">
        <w:rPr>
          <w:rFonts w:asciiTheme="majorBidi" w:hAnsiTheme="majorBidi" w:cstheme="majorBidi"/>
          <w:color w:val="000000"/>
          <w:sz w:val="24"/>
          <w:szCs w:val="24"/>
        </w:rPr>
        <w:t xml:space="preserve">and the administration he’d inherited </w:t>
      </w:r>
      <w:r>
        <w:rPr>
          <w:rFonts w:asciiTheme="majorBidi" w:hAnsiTheme="majorBidi" w:cstheme="majorBidi"/>
          <w:color w:val="000000"/>
          <w:sz w:val="24"/>
          <w:szCs w:val="24"/>
        </w:rPr>
        <w:t xml:space="preserve">had been following.  Contextually it’s important to remember that President Truman had </w:t>
      </w:r>
      <w:r w:rsidR="00301E91">
        <w:rPr>
          <w:rFonts w:asciiTheme="majorBidi" w:hAnsiTheme="majorBidi" w:cstheme="majorBidi"/>
          <w:color w:val="000000"/>
          <w:sz w:val="24"/>
          <w:szCs w:val="24"/>
        </w:rPr>
        <w:t>received</w:t>
      </w:r>
      <w:r>
        <w:rPr>
          <w:rFonts w:asciiTheme="majorBidi" w:hAnsiTheme="majorBidi" w:cstheme="majorBidi"/>
          <w:color w:val="000000"/>
          <w:sz w:val="24"/>
          <w:szCs w:val="24"/>
        </w:rPr>
        <w:t xml:space="preserve"> World War II in its last violent convulsions,</w:t>
      </w:r>
      <w:r w:rsidR="00301E91">
        <w:rPr>
          <w:rFonts w:asciiTheme="majorBidi" w:hAnsiTheme="majorBidi" w:cstheme="majorBidi"/>
          <w:color w:val="000000"/>
          <w:sz w:val="24"/>
          <w:szCs w:val="24"/>
        </w:rPr>
        <w:t xml:space="preserve"> and his focus was on ending the conflict </w:t>
      </w:r>
      <w:r>
        <w:rPr>
          <w:rFonts w:asciiTheme="majorBidi" w:hAnsiTheme="majorBidi" w:cstheme="majorBidi"/>
          <w:color w:val="000000"/>
          <w:sz w:val="24"/>
          <w:szCs w:val="24"/>
        </w:rPr>
        <w:t xml:space="preserve">on American terms.  Any major deviation from the unconditional surrender terms would have invited </w:t>
      </w:r>
      <w:r w:rsidR="00301E91">
        <w:rPr>
          <w:rFonts w:asciiTheme="majorBidi" w:hAnsiTheme="majorBidi" w:cstheme="majorBidi"/>
          <w:color w:val="000000"/>
          <w:sz w:val="24"/>
          <w:szCs w:val="24"/>
        </w:rPr>
        <w:t xml:space="preserve">partisan </w:t>
      </w:r>
      <w:r>
        <w:rPr>
          <w:rFonts w:asciiTheme="majorBidi" w:hAnsiTheme="majorBidi" w:cstheme="majorBidi"/>
          <w:color w:val="000000"/>
          <w:sz w:val="24"/>
          <w:szCs w:val="24"/>
        </w:rPr>
        <w:t xml:space="preserve">calls of appeasement and threatened Truman’s reelection. </w:t>
      </w:r>
    </w:p>
    <w:p w:rsidR="002B1D51" w:rsidRDefault="009F64A2" w:rsidP="00301E91">
      <w:pPr>
        <w:spacing w:line="480" w:lineRule="auto"/>
        <w:ind w:firstLine="720"/>
        <w:rPr>
          <w:rFonts w:asciiTheme="majorBidi" w:hAnsiTheme="majorBidi" w:cstheme="majorBidi"/>
          <w:sz w:val="24"/>
          <w:szCs w:val="24"/>
        </w:rPr>
      </w:pPr>
      <w:r w:rsidRPr="00D21826">
        <w:rPr>
          <w:rFonts w:asciiTheme="majorBidi" w:hAnsiTheme="majorBidi" w:cstheme="majorBidi"/>
          <w:sz w:val="24"/>
          <w:szCs w:val="24"/>
        </w:rPr>
        <w:t xml:space="preserve">In </w:t>
      </w:r>
      <w:r w:rsidR="00D21826">
        <w:rPr>
          <w:rFonts w:asciiTheme="majorBidi" w:hAnsiTheme="majorBidi" w:cstheme="majorBidi"/>
          <w:sz w:val="24"/>
          <w:szCs w:val="24"/>
        </w:rPr>
        <w:t>“</w:t>
      </w:r>
      <w:r w:rsidRPr="00D21826">
        <w:rPr>
          <w:rFonts w:asciiTheme="majorBidi" w:hAnsiTheme="majorBidi" w:cstheme="majorBidi"/>
          <w:sz w:val="24"/>
          <w:szCs w:val="24"/>
        </w:rPr>
        <w:t>The</w:t>
      </w:r>
      <w:r w:rsidR="00BA313C" w:rsidRPr="00D21826">
        <w:rPr>
          <w:rFonts w:asciiTheme="majorBidi" w:hAnsiTheme="majorBidi" w:cstheme="majorBidi"/>
          <w:sz w:val="24"/>
          <w:szCs w:val="24"/>
        </w:rPr>
        <w:t xml:space="preserve"> Decision to Use the Bomb</w:t>
      </w:r>
      <w:r w:rsidR="00301E91">
        <w:rPr>
          <w:rFonts w:asciiTheme="majorBidi" w:hAnsiTheme="majorBidi" w:cstheme="majorBidi"/>
          <w:sz w:val="24"/>
          <w:szCs w:val="24"/>
        </w:rPr>
        <w:t>”</w:t>
      </w:r>
      <w:r w:rsidR="00406C0A" w:rsidRPr="00D21826">
        <w:rPr>
          <w:rStyle w:val="FootnoteReference"/>
          <w:rFonts w:asciiTheme="majorBidi" w:hAnsiTheme="majorBidi" w:cstheme="majorBidi"/>
          <w:sz w:val="24"/>
          <w:szCs w:val="24"/>
        </w:rPr>
        <w:t xml:space="preserve"> </w:t>
      </w:r>
      <w:r w:rsidR="00BA313C" w:rsidRPr="00D21826">
        <w:rPr>
          <w:rFonts w:asciiTheme="majorBidi" w:hAnsiTheme="majorBidi" w:cstheme="majorBidi"/>
          <w:sz w:val="24"/>
          <w:szCs w:val="24"/>
        </w:rPr>
        <w:t>former</w:t>
      </w:r>
      <w:r w:rsidR="00BA313C" w:rsidRPr="0073505F">
        <w:rPr>
          <w:rFonts w:asciiTheme="majorBidi" w:hAnsiTheme="majorBidi" w:cstheme="majorBidi"/>
          <w:sz w:val="24"/>
          <w:szCs w:val="24"/>
        </w:rPr>
        <w:t xml:space="preserve"> </w:t>
      </w:r>
      <w:r w:rsidR="00BA313C" w:rsidRPr="00D21826">
        <w:rPr>
          <w:rFonts w:asciiTheme="majorBidi" w:hAnsiTheme="majorBidi" w:cstheme="majorBidi"/>
          <w:sz w:val="24"/>
          <w:szCs w:val="24"/>
        </w:rPr>
        <w:t>Secret</w:t>
      </w:r>
      <w:r w:rsidR="00406C0A" w:rsidRPr="00D21826">
        <w:rPr>
          <w:rFonts w:asciiTheme="majorBidi" w:hAnsiTheme="majorBidi" w:cstheme="majorBidi"/>
          <w:sz w:val="24"/>
          <w:szCs w:val="24"/>
        </w:rPr>
        <w:t>ary of War Henry Stimson defended</w:t>
      </w:r>
      <w:r w:rsidR="00BA313C" w:rsidRPr="00D21826">
        <w:rPr>
          <w:rFonts w:asciiTheme="majorBidi" w:hAnsiTheme="majorBidi" w:cstheme="majorBidi"/>
          <w:sz w:val="24"/>
          <w:szCs w:val="24"/>
        </w:rPr>
        <w:t xml:space="preserve"> the de</w:t>
      </w:r>
      <w:r w:rsidR="00BA313C" w:rsidRPr="0073505F">
        <w:rPr>
          <w:rFonts w:asciiTheme="majorBidi" w:hAnsiTheme="majorBidi" w:cstheme="majorBidi"/>
          <w:sz w:val="24"/>
          <w:szCs w:val="24"/>
        </w:rPr>
        <w:t>cision as one of necessity made in the fires of war, s</w:t>
      </w:r>
      <w:r w:rsidR="00406C0A">
        <w:rPr>
          <w:rFonts w:asciiTheme="majorBidi" w:hAnsiTheme="majorBidi" w:cstheme="majorBidi"/>
          <w:sz w:val="24"/>
          <w:szCs w:val="24"/>
        </w:rPr>
        <w:t xml:space="preserve">tating in his conclusion to the </w:t>
      </w:r>
      <w:r w:rsidR="00BA313C" w:rsidRPr="0073505F">
        <w:rPr>
          <w:rFonts w:asciiTheme="majorBidi" w:hAnsiTheme="majorBidi" w:cstheme="majorBidi"/>
          <w:sz w:val="24"/>
          <w:szCs w:val="24"/>
        </w:rPr>
        <w:t xml:space="preserve">American people flatly that, </w:t>
      </w:r>
    </w:p>
    <w:p w:rsidR="00BA313C" w:rsidRPr="00D21826" w:rsidRDefault="00D21826" w:rsidP="00D21826">
      <w:pPr>
        <w:ind w:left="720"/>
      </w:pPr>
      <w:r w:rsidRPr="002B1D51">
        <w:rPr>
          <w:rFonts w:asciiTheme="majorBidi" w:hAnsiTheme="majorBidi" w:cstheme="majorBidi"/>
          <w:sz w:val="20"/>
          <w:szCs w:val="20"/>
        </w:rPr>
        <w:t>“The face of war is the face of death; death is an inevitable part of every order that a wartime leader gives.  The decision to use the atomic bomb was a decision that brought death to over a hundred thousand Japanese.  No explanation can change that fact and I do not wish to gloss over it.  But this deliberate, premeditated destruction was our least abhorrent choice.  The destruction of Hiroshima and Nagasaki put an end to the Japanese war.  It stopped the fire raids, and the strangling blockade; it ended the ghastly specter of a clash of great land armies.”</w:t>
      </w:r>
      <w:r w:rsidRPr="00D21826">
        <w:rPr>
          <w:rStyle w:val="FootnoteReference"/>
          <w:rFonts w:asciiTheme="majorBidi" w:hAnsiTheme="majorBidi" w:cstheme="majorBidi"/>
          <w:sz w:val="24"/>
          <w:szCs w:val="24"/>
        </w:rPr>
        <w:t xml:space="preserve"> </w:t>
      </w:r>
      <w:r w:rsidRPr="00D21826">
        <w:rPr>
          <w:rStyle w:val="FootnoteReference"/>
          <w:rFonts w:asciiTheme="majorBidi" w:hAnsiTheme="majorBidi" w:cstheme="majorBidi"/>
          <w:sz w:val="24"/>
          <w:szCs w:val="24"/>
        </w:rPr>
        <w:footnoteReference w:id="52"/>
      </w:r>
    </w:p>
    <w:p w:rsidR="00BA313C" w:rsidRPr="006E1A47" w:rsidRDefault="00BA313C" w:rsidP="00591831">
      <w:pPr>
        <w:spacing w:line="480" w:lineRule="auto"/>
        <w:ind w:firstLine="720"/>
        <w:rPr>
          <w:rFonts w:asciiTheme="majorBidi" w:hAnsiTheme="majorBidi" w:cstheme="majorBidi"/>
          <w:sz w:val="24"/>
          <w:szCs w:val="24"/>
        </w:rPr>
      </w:pPr>
      <w:r>
        <w:rPr>
          <w:rFonts w:asciiTheme="majorBidi" w:hAnsiTheme="majorBidi" w:cstheme="majorBidi"/>
          <w:sz w:val="24"/>
          <w:szCs w:val="24"/>
        </w:rPr>
        <w:lastRenderedPageBreak/>
        <w:t xml:space="preserve">This article appeared in </w:t>
      </w:r>
      <w:proofErr w:type="spellStart"/>
      <w:r>
        <w:rPr>
          <w:rFonts w:asciiTheme="majorBidi" w:hAnsiTheme="majorBidi" w:cstheme="majorBidi"/>
          <w:sz w:val="24"/>
          <w:szCs w:val="24"/>
        </w:rPr>
        <w:t>Harpers</w:t>
      </w:r>
      <w:proofErr w:type="spellEnd"/>
      <w:r>
        <w:rPr>
          <w:rFonts w:asciiTheme="majorBidi" w:hAnsiTheme="majorBidi" w:cstheme="majorBidi"/>
          <w:sz w:val="24"/>
          <w:szCs w:val="24"/>
        </w:rPr>
        <w:t xml:space="preserve"> magazine in early 1947 and abstinently defends the decision made by Roosevelt, Truman and their advisors.  Stimson’s article and its main caveat, namely that Truman had avoided more than 1,000,000 American casualties, is responsible for the basis that would form the collective American memory of Truman’s decision and that it was a sound one and the least abhorrent choice</w:t>
      </w:r>
      <w:r>
        <w:rPr>
          <w:rStyle w:val="FootnoteReference"/>
          <w:rFonts w:asciiTheme="majorBidi" w:hAnsiTheme="majorBidi" w:cstheme="majorBidi"/>
          <w:sz w:val="24"/>
          <w:szCs w:val="24"/>
        </w:rPr>
        <w:footnoteReference w:id="53"/>
      </w:r>
      <w:r>
        <w:rPr>
          <w:rFonts w:asciiTheme="majorBidi" w:hAnsiTheme="majorBidi" w:cstheme="majorBidi"/>
          <w:sz w:val="24"/>
          <w:szCs w:val="24"/>
        </w:rPr>
        <w:t xml:space="preserve">.  This clash between popular perception and scholarly discourse has </w:t>
      </w:r>
      <w:r w:rsidRPr="00BA313C">
        <w:rPr>
          <w:rFonts w:asciiTheme="majorBidi" w:hAnsiTheme="majorBidi" w:cstheme="majorBidi"/>
          <w:sz w:val="24"/>
          <w:szCs w:val="24"/>
        </w:rPr>
        <w:t>clouded the argument, however. The article in Harpers has created a “…consciously an</w:t>
      </w:r>
      <w:r w:rsidRPr="006E1A47">
        <w:rPr>
          <w:rFonts w:asciiTheme="majorBidi" w:hAnsiTheme="majorBidi" w:cstheme="majorBidi"/>
          <w:sz w:val="24"/>
          <w:szCs w:val="24"/>
        </w:rPr>
        <w:t>d artfully constructed history of the decision.</w:t>
      </w:r>
      <w:r w:rsidRPr="006E1A47">
        <w:rPr>
          <w:rStyle w:val="FootnoteReference"/>
          <w:rFonts w:asciiTheme="majorBidi" w:hAnsiTheme="majorBidi" w:cstheme="majorBidi"/>
          <w:sz w:val="24"/>
          <w:szCs w:val="24"/>
        </w:rPr>
        <w:footnoteReference w:id="54"/>
      </w:r>
      <w:r w:rsidRPr="006E1A47">
        <w:rPr>
          <w:rFonts w:asciiTheme="majorBidi" w:hAnsiTheme="majorBidi" w:cstheme="majorBidi"/>
          <w:sz w:val="24"/>
          <w:szCs w:val="24"/>
        </w:rPr>
        <w:t xml:space="preserve">”  </w:t>
      </w:r>
    </w:p>
    <w:p w:rsidR="00BA313C" w:rsidRPr="006E1A47" w:rsidRDefault="00BA313C" w:rsidP="006E1A47">
      <w:pPr>
        <w:spacing w:line="480" w:lineRule="auto"/>
        <w:ind w:firstLine="720"/>
        <w:rPr>
          <w:rFonts w:asciiTheme="majorBidi" w:hAnsiTheme="majorBidi" w:cstheme="majorBidi"/>
          <w:i/>
          <w:iCs/>
          <w:sz w:val="24"/>
          <w:szCs w:val="24"/>
        </w:rPr>
      </w:pPr>
      <w:r w:rsidRPr="006E1A47">
        <w:rPr>
          <w:rFonts w:asciiTheme="majorBidi" w:hAnsiTheme="majorBidi" w:cstheme="majorBidi"/>
          <w:sz w:val="24"/>
          <w:szCs w:val="24"/>
        </w:rPr>
        <w:t xml:space="preserve">Undersecretary of State Joseph Grew issued this nicely worded retort to Stimson’s defense of the decision that appeared in Harper’s, </w:t>
      </w:r>
      <w:r w:rsidRPr="006E1A47">
        <w:rPr>
          <w:rFonts w:asciiTheme="majorBidi" w:hAnsiTheme="majorBidi" w:cstheme="majorBidi"/>
          <w:color w:val="000000"/>
          <w:sz w:val="24"/>
          <w:szCs w:val="24"/>
        </w:rPr>
        <w:t xml:space="preserve">“...in the light of available evidence I myself and others felt that if such a categorical statement about the [retention of the] dynasty had been issued in May, 1945, the surrender-minded elements in the [Japanese] Government might well have been afforded by such a statement a valid reason and the necessary strength to come to an early </w:t>
      </w:r>
      <w:r w:rsidR="009F64A2" w:rsidRPr="006E1A47">
        <w:rPr>
          <w:rFonts w:asciiTheme="majorBidi" w:hAnsiTheme="majorBidi" w:cstheme="majorBidi"/>
          <w:color w:val="000000"/>
          <w:sz w:val="24"/>
          <w:szCs w:val="24"/>
        </w:rPr>
        <w:t>clear-cut</w:t>
      </w:r>
      <w:r w:rsidRPr="006E1A47">
        <w:rPr>
          <w:rFonts w:asciiTheme="majorBidi" w:hAnsiTheme="majorBidi" w:cstheme="majorBidi"/>
          <w:color w:val="000000"/>
          <w:sz w:val="24"/>
          <w:szCs w:val="24"/>
        </w:rPr>
        <w:t xml:space="preserve"> decision.</w:t>
      </w:r>
      <w:r w:rsidR="00D40394" w:rsidRPr="006E1A47">
        <w:rPr>
          <w:rFonts w:asciiTheme="majorBidi" w:hAnsiTheme="majorBidi" w:cstheme="majorBidi"/>
          <w:color w:val="000000"/>
          <w:sz w:val="24"/>
          <w:szCs w:val="24"/>
        </w:rPr>
        <w:t>”</w:t>
      </w:r>
      <w:r w:rsidRPr="006E1A47">
        <w:rPr>
          <w:rFonts w:asciiTheme="majorBidi" w:hAnsiTheme="majorBidi" w:cstheme="majorBidi"/>
          <w:color w:val="000000"/>
          <w:sz w:val="24"/>
          <w:szCs w:val="24"/>
        </w:rPr>
        <w:t xml:space="preserve">  The Undersecretary is restating a point that many in the military and government made, that Japan had been defeated and that to inflict nuclear war upon them was both inhumane and completely unnecessary.</w:t>
      </w:r>
      <w:r w:rsidR="00D40394" w:rsidRPr="006E1A47">
        <w:rPr>
          <w:rFonts w:asciiTheme="majorBidi" w:hAnsiTheme="majorBidi" w:cstheme="majorBidi"/>
          <w:color w:val="000000"/>
          <w:sz w:val="24"/>
          <w:szCs w:val="24"/>
        </w:rPr>
        <w:t xml:space="preserve">  </w:t>
      </w:r>
      <w:r w:rsidR="006E1A47" w:rsidRPr="006E1A47">
        <w:rPr>
          <w:rStyle w:val="Emphasis"/>
          <w:rFonts w:asciiTheme="majorBidi" w:hAnsiTheme="majorBidi" w:cstheme="majorBidi"/>
          <w:i w:val="0"/>
          <w:iCs w:val="0"/>
          <w:color w:val="000000"/>
          <w:sz w:val="24"/>
          <w:szCs w:val="24"/>
          <w:shd w:val="clear" w:color="auto" w:fill="FFFFFF"/>
        </w:rPr>
        <w:t>Their position had already become strategically hopeless following Saipan and Okinawa in early 1945.</w:t>
      </w:r>
      <w:r w:rsidR="00D40394" w:rsidRPr="006E1A47">
        <w:rPr>
          <w:rFonts w:asciiTheme="majorBidi" w:hAnsiTheme="majorBidi" w:cstheme="majorBidi"/>
          <w:color w:val="000000"/>
          <w:sz w:val="24"/>
          <w:szCs w:val="24"/>
        </w:rPr>
        <w:t xml:space="preserve"> </w:t>
      </w:r>
    </w:p>
    <w:p w:rsidR="00301E91" w:rsidRDefault="00BA313C" w:rsidP="00301E91">
      <w:pPr>
        <w:pStyle w:val="NormalWeb"/>
        <w:spacing w:line="480" w:lineRule="auto"/>
        <w:ind w:firstLine="720"/>
        <w:rPr>
          <w:rFonts w:asciiTheme="majorBidi" w:hAnsiTheme="majorBidi" w:cstheme="majorBidi"/>
        </w:rPr>
      </w:pPr>
      <w:r w:rsidRPr="006E1A47">
        <w:rPr>
          <w:rFonts w:asciiTheme="majorBidi" w:hAnsiTheme="majorBidi" w:cstheme="majorBidi"/>
        </w:rPr>
        <w:t>The United States Strategic Bombings Survey, released in 1946, asserted that Japan would surrender “certainly prior to December 31, 1945, and in all probability prior to November 1, 1945…”  This assertion found its way into the USSBS</w:t>
      </w:r>
      <w:r>
        <w:rPr>
          <w:rFonts w:asciiTheme="majorBidi" w:hAnsiTheme="majorBidi" w:cstheme="majorBidi"/>
        </w:rPr>
        <w:t xml:space="preserve"> and subsequent scholarly debate by way of a man named Paul </w:t>
      </w:r>
      <w:proofErr w:type="spellStart"/>
      <w:r>
        <w:rPr>
          <w:rFonts w:asciiTheme="majorBidi" w:hAnsiTheme="majorBidi" w:cstheme="majorBidi"/>
        </w:rPr>
        <w:t>Nitze</w:t>
      </w:r>
      <w:proofErr w:type="spellEnd"/>
      <w:r>
        <w:rPr>
          <w:rFonts w:asciiTheme="majorBidi" w:hAnsiTheme="majorBidi" w:cstheme="majorBidi"/>
        </w:rPr>
        <w:t xml:space="preserve">, who served as a Vice Chairman on the report, and, as is pointed by Robert Newman, “was firmly committed to the ambition of the Army Air Corps to establish, </w:t>
      </w:r>
      <w:r>
        <w:rPr>
          <w:rFonts w:asciiTheme="majorBidi" w:hAnsiTheme="majorBidi" w:cstheme="majorBidi"/>
        </w:rPr>
        <w:lastRenderedPageBreak/>
        <w:t>after the war, a large, independent air force.”</w:t>
      </w:r>
      <w:r w:rsidR="00301E91">
        <w:rPr>
          <w:rStyle w:val="FootnoteReference"/>
          <w:rFonts w:asciiTheme="majorBidi" w:hAnsiTheme="majorBidi" w:cstheme="majorBidi"/>
        </w:rPr>
        <w:footnoteReference w:id="55"/>
      </w:r>
      <w:r w:rsidR="00301E91">
        <w:rPr>
          <w:rFonts w:asciiTheme="majorBidi" w:hAnsiTheme="majorBidi" w:cstheme="majorBidi"/>
        </w:rPr>
        <w:t xml:space="preserve"> </w:t>
      </w:r>
      <w:r>
        <w:rPr>
          <w:rFonts w:asciiTheme="majorBidi" w:hAnsiTheme="majorBidi" w:cstheme="majorBidi"/>
        </w:rPr>
        <w:t xml:space="preserve"> This conflict of interest, as Newman and others argue, established motive for Vice Chairman </w:t>
      </w:r>
      <w:proofErr w:type="spellStart"/>
      <w:r>
        <w:rPr>
          <w:rFonts w:asciiTheme="majorBidi" w:hAnsiTheme="majorBidi" w:cstheme="majorBidi"/>
        </w:rPr>
        <w:t>Nitze</w:t>
      </w:r>
      <w:proofErr w:type="spellEnd"/>
      <w:r>
        <w:rPr>
          <w:rFonts w:asciiTheme="majorBidi" w:hAnsiTheme="majorBidi" w:cstheme="majorBidi"/>
        </w:rPr>
        <w:t xml:space="preserve"> to omit certain findings and to pervert others, all whilst operating under the claim that they were, “based on a detailed investigation of all the facts, and supported by the testimony of the surviving Japanese leaders involved.”  This was in fact a bold faced lie, “</w:t>
      </w:r>
      <w:proofErr w:type="spellStart"/>
      <w:r>
        <w:rPr>
          <w:rFonts w:asciiTheme="majorBidi" w:hAnsiTheme="majorBidi" w:cstheme="majorBidi"/>
        </w:rPr>
        <w:t>Nitze</w:t>
      </w:r>
      <w:proofErr w:type="spellEnd"/>
      <w:r>
        <w:rPr>
          <w:rFonts w:asciiTheme="majorBidi" w:hAnsiTheme="majorBidi" w:cstheme="majorBidi"/>
        </w:rPr>
        <w:t xml:space="preserve"> wholly misrepresented the testimony of the surviving Japanese leaders”, as Robert P. Newman points out.</w:t>
      </w:r>
      <w:r>
        <w:rPr>
          <w:rStyle w:val="FootnoteReference"/>
          <w:rFonts w:asciiTheme="majorBidi" w:hAnsiTheme="majorBidi" w:cstheme="majorBidi"/>
        </w:rPr>
        <w:footnoteReference w:id="56"/>
      </w:r>
      <w:r>
        <w:rPr>
          <w:rFonts w:asciiTheme="majorBidi" w:hAnsiTheme="majorBidi" w:cstheme="majorBidi"/>
        </w:rPr>
        <w:t xml:space="preserve">  Several Japanese leaders were “entirely unrepentant, and even bragged about how they would have destroyed the first invasion forces.”</w:t>
      </w:r>
      <w:r w:rsidR="00301E91" w:rsidRPr="00301E91">
        <w:rPr>
          <w:rStyle w:val="FootnoteReference"/>
          <w:rFonts w:asciiTheme="majorBidi" w:hAnsiTheme="majorBidi" w:cstheme="majorBidi"/>
        </w:rPr>
        <w:t xml:space="preserve"> </w:t>
      </w:r>
      <w:r w:rsidR="00301E91">
        <w:rPr>
          <w:rStyle w:val="FootnoteReference"/>
          <w:rFonts w:asciiTheme="majorBidi" w:hAnsiTheme="majorBidi" w:cstheme="majorBidi"/>
        </w:rPr>
        <w:footnoteReference w:id="57"/>
      </w:r>
      <w:r>
        <w:rPr>
          <w:rFonts w:asciiTheme="majorBidi" w:hAnsiTheme="majorBidi" w:cstheme="majorBidi"/>
        </w:rPr>
        <w:t xml:space="preserve">  Imagine if it was portrayed and accepted that a single bomb, flown from a single plane, proved decisive in ending the greatest conflict on the 20</w:t>
      </w:r>
      <w:r w:rsidRPr="00916AEF">
        <w:rPr>
          <w:rFonts w:asciiTheme="majorBidi" w:hAnsiTheme="majorBidi" w:cstheme="majorBidi"/>
          <w:vertAlign w:val="superscript"/>
        </w:rPr>
        <w:t>th</w:t>
      </w:r>
      <w:r>
        <w:rPr>
          <w:rFonts w:asciiTheme="majorBidi" w:hAnsiTheme="majorBidi" w:cstheme="majorBidi"/>
        </w:rPr>
        <w:t xml:space="preserve"> century. On what basis could the formation of an entire new branch (and the funding that came with it) of the armed forces such as the United States Air Force be argued?  </w:t>
      </w:r>
    </w:p>
    <w:p w:rsidR="00591831" w:rsidRDefault="00BA313C" w:rsidP="00301E91">
      <w:pPr>
        <w:pStyle w:val="NormalWeb"/>
        <w:spacing w:line="480" w:lineRule="auto"/>
        <w:ind w:firstLine="720"/>
        <w:rPr>
          <w:rFonts w:asciiTheme="majorBidi" w:hAnsiTheme="majorBidi" w:cstheme="majorBidi"/>
        </w:rPr>
      </w:pPr>
      <w:r>
        <w:rPr>
          <w:rFonts w:asciiTheme="majorBidi" w:hAnsiTheme="majorBidi" w:cstheme="majorBidi"/>
        </w:rPr>
        <w:t xml:space="preserve">The logic that Newman and others employ is sound; however, it was not an unpopular position to </w:t>
      </w:r>
      <w:r w:rsidR="002B1D51">
        <w:rPr>
          <w:rFonts w:asciiTheme="majorBidi" w:hAnsiTheme="majorBidi" w:cstheme="majorBidi"/>
        </w:rPr>
        <w:t>take that the atomic bomb had not</w:t>
      </w:r>
      <w:r>
        <w:rPr>
          <w:rFonts w:asciiTheme="majorBidi" w:hAnsiTheme="majorBidi" w:cstheme="majorBidi"/>
        </w:rPr>
        <w:t xml:space="preserve"> been the deciding factor in the war.  Multiple high-ranking military officials held that it was </w:t>
      </w:r>
      <w:r>
        <w:rPr>
          <w:rFonts w:asciiTheme="majorBidi" w:hAnsiTheme="majorBidi" w:cstheme="majorBidi"/>
          <w:i/>
          <w:iCs/>
        </w:rPr>
        <w:t>their</w:t>
      </w:r>
      <w:r>
        <w:rPr>
          <w:rFonts w:asciiTheme="majorBidi" w:hAnsiTheme="majorBidi" w:cstheme="majorBidi"/>
        </w:rPr>
        <w:t xml:space="preserve"> branch or </w:t>
      </w:r>
      <w:r>
        <w:rPr>
          <w:rFonts w:asciiTheme="majorBidi" w:hAnsiTheme="majorBidi" w:cstheme="majorBidi"/>
          <w:i/>
          <w:iCs/>
        </w:rPr>
        <w:t>their</w:t>
      </w:r>
      <w:r>
        <w:rPr>
          <w:rFonts w:asciiTheme="majorBidi" w:hAnsiTheme="majorBidi" w:cstheme="majorBidi"/>
        </w:rPr>
        <w:t xml:space="preserve"> area of command that had broken the Japanese’s backs.  Morton points to, among others, Admiral Nimitz (Commander of the Pacific Fleet) and Major-General Claire Chennault (Wartime air-commander in China).  Both of whom argued that it was not the atom but, but conventional means, specifically naval bombardment (Nimitz), or the Soviet entry into the war (Chennault) that proved decisive in obtaining a surrender.</w:t>
      </w:r>
      <w:r w:rsidR="00591831">
        <w:rPr>
          <w:rFonts w:asciiTheme="majorBidi" w:hAnsiTheme="majorBidi" w:cstheme="majorBidi"/>
        </w:rPr>
        <w:t xml:space="preserve">  We see a </w:t>
      </w:r>
      <w:r w:rsidR="00301E91">
        <w:rPr>
          <w:rFonts w:asciiTheme="majorBidi" w:hAnsiTheme="majorBidi" w:cstheme="majorBidi"/>
        </w:rPr>
        <w:t>divided</w:t>
      </w:r>
      <w:r w:rsidR="00591831">
        <w:rPr>
          <w:rFonts w:asciiTheme="majorBidi" w:hAnsiTheme="majorBidi" w:cstheme="majorBidi"/>
        </w:rPr>
        <w:t xml:space="preserve"> military, fighting over recognition and post-war </w:t>
      </w:r>
      <w:r w:rsidR="00591831">
        <w:rPr>
          <w:rFonts w:asciiTheme="majorBidi" w:hAnsiTheme="majorBidi" w:cstheme="majorBidi"/>
        </w:rPr>
        <w:lastRenderedPageBreak/>
        <w:t>funding, as well as over morality,</w:t>
      </w:r>
      <w:r w:rsidR="00301E91">
        <w:rPr>
          <w:rFonts w:asciiTheme="majorBidi" w:hAnsiTheme="majorBidi" w:cstheme="majorBidi"/>
        </w:rPr>
        <w:t xml:space="preserve"> which is a far different reality</w:t>
      </w:r>
      <w:r w:rsidR="00591831">
        <w:rPr>
          <w:rFonts w:asciiTheme="majorBidi" w:hAnsiTheme="majorBidi" w:cstheme="majorBidi"/>
        </w:rPr>
        <w:t xml:space="preserve"> from the conformist picture painted.</w:t>
      </w:r>
    </w:p>
    <w:p w:rsidR="0011324A" w:rsidRPr="00FF5F99" w:rsidRDefault="00BA313C" w:rsidP="00FF5F99">
      <w:pPr>
        <w:pStyle w:val="NormalWeb"/>
        <w:spacing w:line="480" w:lineRule="auto"/>
        <w:ind w:firstLine="720"/>
        <w:rPr>
          <w:color w:val="000000"/>
        </w:rPr>
      </w:pPr>
      <w:r>
        <w:t xml:space="preserve">The Soviet Union began its pincer offensive along the Manchurian front </w:t>
      </w:r>
      <w:r w:rsidR="002B1D51">
        <w:t xml:space="preserve">two days </w:t>
      </w:r>
      <w:r>
        <w:t>after the atomic bomb was dropped</w:t>
      </w:r>
      <w:r w:rsidR="00301E91">
        <w:t xml:space="preserve">.  It is my assertion that </w:t>
      </w:r>
      <w:r>
        <w:t xml:space="preserve">the prospect of a quick end to the Pacific theatre on American terms </w:t>
      </w:r>
      <w:r w:rsidR="002B1D51">
        <w:t>forced</w:t>
      </w:r>
      <w:r>
        <w:t xml:space="preserve"> the Soviet Union’s </w:t>
      </w:r>
      <w:r w:rsidR="002B1D51">
        <w:t>hand</w:t>
      </w:r>
      <w:r>
        <w:t>.  They had agreed at Potsdam that they woul</w:t>
      </w:r>
      <w:r w:rsidR="002B1D51">
        <w:t>d enter the war in the Pacific three</w:t>
      </w:r>
      <w:r>
        <w:t xml:space="preserve"> months after the capitulation of Nazi Germany.  It had been only two months of general feet-dragging by the Soviet Union before they realized that the war could end without many of the</w:t>
      </w:r>
      <w:r w:rsidR="00816D72">
        <w:t xml:space="preserve"> potential</w:t>
      </w:r>
      <w:r>
        <w:t xml:space="preserve"> spoils of the Pacific theatre</w:t>
      </w:r>
      <w:r w:rsidR="00816D72">
        <w:t xml:space="preserve"> secured</w:t>
      </w:r>
      <w:r>
        <w:t xml:space="preserve">.  The best case scenario included the Soviet’s committing a joint invasion of Japan with the United States, after reasserting its old interests in Korea and Manchuria.  This is one of the </w:t>
      </w:r>
      <w:r w:rsidR="00212874">
        <w:t>outcomes</w:t>
      </w:r>
      <w:r>
        <w:t xml:space="preserve"> weighing of Truman’s mind, that Japan could either end up as Germany did, partitioned between victorious powers, or Japan could end up under complete American control </w:t>
      </w:r>
      <w:r w:rsidR="006E1A47">
        <w:t>creating</w:t>
      </w:r>
      <w:r>
        <w:t xml:space="preserve"> a bulwark of democracy from which future US interests in the Pacific could be pursued.</w:t>
      </w:r>
      <w:r w:rsidR="00816D72">
        <w:t xml:space="preserve"> </w:t>
      </w:r>
    </w:p>
    <w:p w:rsidR="0011324A" w:rsidRDefault="00476D16" w:rsidP="0011324A">
      <w:pPr>
        <w:spacing w:line="480" w:lineRule="auto"/>
        <w:rPr>
          <w:rFonts w:ascii="Times New Roman" w:hAnsi="Times New Roman" w:cs="Times New Roman"/>
          <w:sz w:val="24"/>
          <w:szCs w:val="24"/>
        </w:rPr>
      </w:pPr>
      <w:r>
        <w:rPr>
          <w:rFonts w:ascii="Times New Roman" w:hAnsi="Times New Roman" w:cs="Times New Roman"/>
          <w:sz w:val="24"/>
          <w:szCs w:val="24"/>
        </w:rPr>
        <w:t>The article is similar to others in that in frames the discussion in very broad religious terms.  It also seeks to depict this time period, “not merely the end of a period of destruction, but the beginning of a period of construction.”  It elaborates that, “We must level this pathway into a road upon which human beings of all creeds, all races, all tongues, enough though they start at different places and move at different rates of progress, may march along, in full stature and dignity of free men—to a goal of peace and security.”</w:t>
      </w:r>
      <w:r>
        <w:rPr>
          <w:rStyle w:val="FootnoteReference"/>
          <w:rFonts w:ascii="Times New Roman" w:hAnsi="Times New Roman" w:cs="Times New Roman"/>
          <w:sz w:val="24"/>
          <w:szCs w:val="24"/>
        </w:rPr>
        <w:footnoteReference w:id="58"/>
      </w:r>
      <w:r w:rsidR="00E22834">
        <w:rPr>
          <w:rFonts w:ascii="Times New Roman" w:hAnsi="Times New Roman" w:cs="Times New Roman"/>
          <w:sz w:val="24"/>
          <w:szCs w:val="24"/>
        </w:rPr>
        <w:t xml:space="preserve">  This depiction is concurrent with almost every other American, in the idea that now was different.  </w:t>
      </w:r>
      <w:r w:rsidR="0011324A">
        <w:rPr>
          <w:rFonts w:ascii="Times New Roman" w:hAnsi="Times New Roman" w:cs="Times New Roman"/>
          <w:sz w:val="24"/>
          <w:szCs w:val="24"/>
        </w:rPr>
        <w:t xml:space="preserve">However, it was different in its emphasis of equal opportunity, and the American Dream.  </w:t>
      </w:r>
      <w:r w:rsidR="00E22834">
        <w:rPr>
          <w:rFonts w:ascii="Times New Roman" w:hAnsi="Times New Roman" w:cs="Times New Roman"/>
          <w:sz w:val="24"/>
          <w:szCs w:val="24"/>
        </w:rPr>
        <w:t xml:space="preserve">The author also talks about the </w:t>
      </w:r>
      <w:r w:rsidR="00E22834">
        <w:rPr>
          <w:rFonts w:ascii="Times New Roman" w:hAnsi="Times New Roman" w:cs="Times New Roman"/>
          <w:sz w:val="24"/>
          <w:szCs w:val="24"/>
        </w:rPr>
        <w:lastRenderedPageBreak/>
        <w:t>shrinking world, and the growing importance of globalization by stating, “We have learned that our world is but a succession of small communities, all linked together, all interdependent, like parts of a great chain.”</w:t>
      </w:r>
      <w:r w:rsidR="00E22834">
        <w:rPr>
          <w:rStyle w:val="FootnoteReference"/>
          <w:rFonts w:ascii="Times New Roman" w:hAnsi="Times New Roman" w:cs="Times New Roman"/>
          <w:sz w:val="24"/>
          <w:szCs w:val="24"/>
        </w:rPr>
        <w:footnoteReference w:id="59"/>
      </w:r>
      <w:r w:rsidR="00E22834">
        <w:rPr>
          <w:rFonts w:ascii="Times New Roman" w:hAnsi="Times New Roman" w:cs="Times New Roman"/>
          <w:sz w:val="24"/>
          <w:szCs w:val="24"/>
        </w:rPr>
        <w:t xml:space="preserve">  This penchant to view the bomb as a major combined step towards peace and freedom for the defeated peoples of Europe and Japan as well as those domestically without freedom was widespread</w:t>
      </w:r>
      <w:r w:rsidR="0011324A">
        <w:rPr>
          <w:rFonts w:ascii="Times New Roman" w:hAnsi="Times New Roman" w:cs="Times New Roman"/>
          <w:sz w:val="24"/>
          <w:szCs w:val="24"/>
        </w:rPr>
        <w:t xml:space="preserve"> among racial minorities</w:t>
      </w:r>
      <w:r w:rsidR="00E22834">
        <w:rPr>
          <w:rFonts w:ascii="Times New Roman" w:hAnsi="Times New Roman" w:cs="Times New Roman"/>
          <w:sz w:val="24"/>
          <w:szCs w:val="24"/>
        </w:rPr>
        <w:t xml:space="preserve">.  </w:t>
      </w:r>
    </w:p>
    <w:p w:rsidR="00476D16" w:rsidRDefault="00E22834" w:rsidP="006967C9">
      <w:pPr>
        <w:spacing w:line="480" w:lineRule="auto"/>
        <w:ind w:firstLine="720"/>
        <w:rPr>
          <w:rFonts w:ascii="Times New Roman" w:hAnsi="Times New Roman" w:cs="Times New Roman"/>
          <w:sz w:val="24"/>
          <w:szCs w:val="24"/>
        </w:rPr>
      </w:pPr>
      <w:r>
        <w:rPr>
          <w:rFonts w:ascii="Times New Roman" w:hAnsi="Times New Roman" w:cs="Times New Roman"/>
          <w:sz w:val="24"/>
          <w:szCs w:val="24"/>
        </w:rPr>
        <w:t>African Am</w:t>
      </w:r>
      <w:r w:rsidR="006967C9">
        <w:rPr>
          <w:rFonts w:ascii="Times New Roman" w:hAnsi="Times New Roman" w:cs="Times New Roman"/>
          <w:sz w:val="24"/>
          <w:szCs w:val="24"/>
        </w:rPr>
        <w:t>ericans also reacted with pride</w:t>
      </w:r>
      <w:r>
        <w:rPr>
          <w:rFonts w:ascii="Times New Roman" w:hAnsi="Times New Roman" w:cs="Times New Roman"/>
          <w:sz w:val="24"/>
          <w:szCs w:val="24"/>
        </w:rPr>
        <w:t xml:space="preserve"> at the knowledge that, “America’s leading colored scientists, among them a young wizard of mathematics, helped construct the deadly atomic bomb.”  </w:t>
      </w:r>
      <w:r w:rsidR="00F44E45">
        <w:rPr>
          <w:rFonts w:ascii="Times New Roman" w:hAnsi="Times New Roman" w:cs="Times New Roman"/>
          <w:sz w:val="24"/>
          <w:szCs w:val="24"/>
        </w:rPr>
        <w:t>This ‘young wizard’ of whom the article speaks was Dr. J. Ernest Wilkins, who was ‘borrowed from Tuskegee’ where he had been teaching mathematics</w:t>
      </w:r>
      <w:r w:rsidR="00F44E45">
        <w:rPr>
          <w:rStyle w:val="FootnoteReference"/>
          <w:rFonts w:ascii="Times New Roman" w:hAnsi="Times New Roman" w:cs="Times New Roman"/>
          <w:sz w:val="24"/>
          <w:szCs w:val="24"/>
        </w:rPr>
        <w:footnoteReference w:id="60"/>
      </w:r>
      <w:r w:rsidR="00F44E45">
        <w:rPr>
          <w:rFonts w:ascii="Times New Roman" w:hAnsi="Times New Roman" w:cs="Times New Roman"/>
          <w:sz w:val="24"/>
          <w:szCs w:val="24"/>
        </w:rPr>
        <w:t xml:space="preserve">.  Young, intelligent, and patriotic </w:t>
      </w:r>
      <w:r>
        <w:rPr>
          <w:rFonts w:ascii="Times New Roman" w:hAnsi="Times New Roman" w:cs="Times New Roman"/>
          <w:sz w:val="24"/>
          <w:szCs w:val="24"/>
        </w:rPr>
        <w:t xml:space="preserve">African American scientists and mathematicians were held up as models </w:t>
      </w:r>
      <w:r w:rsidR="006967C9">
        <w:rPr>
          <w:rFonts w:ascii="Times New Roman" w:hAnsi="Times New Roman" w:cs="Times New Roman"/>
          <w:sz w:val="24"/>
          <w:szCs w:val="24"/>
        </w:rPr>
        <w:t>by</w:t>
      </w:r>
      <w:r>
        <w:rPr>
          <w:rFonts w:ascii="Times New Roman" w:hAnsi="Times New Roman" w:cs="Times New Roman"/>
          <w:sz w:val="24"/>
          <w:szCs w:val="24"/>
        </w:rPr>
        <w:t xml:space="preserve"> the Africa</w:t>
      </w:r>
      <w:r w:rsidR="006967C9">
        <w:rPr>
          <w:rFonts w:ascii="Times New Roman" w:hAnsi="Times New Roman" w:cs="Times New Roman"/>
          <w:sz w:val="24"/>
          <w:szCs w:val="24"/>
        </w:rPr>
        <w:t>n American community to emulate</w:t>
      </w:r>
      <w:r w:rsidR="00F44E45">
        <w:rPr>
          <w:rFonts w:ascii="Times New Roman" w:hAnsi="Times New Roman" w:cs="Times New Roman"/>
          <w:sz w:val="24"/>
          <w:szCs w:val="24"/>
        </w:rPr>
        <w:t xml:space="preserve">.  </w:t>
      </w:r>
      <w:r>
        <w:rPr>
          <w:rFonts w:ascii="Times New Roman" w:hAnsi="Times New Roman" w:cs="Times New Roman"/>
          <w:sz w:val="24"/>
          <w:szCs w:val="24"/>
        </w:rPr>
        <w:t xml:space="preserve">African Americans portrayed and reacted to the atomic bombing in profound religious, moral, and practical </w:t>
      </w:r>
      <w:r w:rsidR="006967C9">
        <w:rPr>
          <w:rFonts w:ascii="Times New Roman" w:hAnsi="Times New Roman" w:cs="Times New Roman"/>
          <w:sz w:val="24"/>
          <w:szCs w:val="24"/>
        </w:rPr>
        <w:t>ways</w:t>
      </w:r>
      <w:r>
        <w:rPr>
          <w:rFonts w:ascii="Times New Roman" w:hAnsi="Times New Roman" w:cs="Times New Roman"/>
          <w:sz w:val="24"/>
          <w:szCs w:val="24"/>
        </w:rPr>
        <w:t>.</w:t>
      </w:r>
      <w:r w:rsidR="00F44E45">
        <w:rPr>
          <w:rFonts w:ascii="Times New Roman" w:hAnsi="Times New Roman" w:cs="Times New Roman"/>
          <w:sz w:val="24"/>
          <w:szCs w:val="24"/>
        </w:rPr>
        <w:t xml:space="preserve">  They saw it like so many others did in terms of eras and religion.  They were proud of the contributions and sacrifices that their community had made for the war and made them known</w:t>
      </w:r>
      <w:r w:rsidR="006967C9">
        <w:rPr>
          <w:rFonts w:ascii="Times New Roman" w:hAnsi="Times New Roman" w:cs="Times New Roman"/>
          <w:sz w:val="24"/>
          <w:szCs w:val="24"/>
        </w:rPr>
        <w:t xml:space="preserve"> in the print media.</w:t>
      </w:r>
    </w:p>
    <w:p w:rsidR="00476D16" w:rsidRDefault="00591831" w:rsidP="00591831">
      <w:p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rPr>
        <w:t>Conclusion</w:t>
      </w:r>
    </w:p>
    <w:p w:rsidR="00591831" w:rsidRDefault="00591831" w:rsidP="00247C42">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The American people were fairly uniform in their response to the general questions surrounding the bomb.  85% of them supported the utilization of it as well as keeping it secret as long as possible.  Those who did object objected loudly and with firm moral convictions.  </w:t>
      </w:r>
      <w:r w:rsidR="00247C42">
        <w:rPr>
          <w:rFonts w:ascii="Times New Roman" w:hAnsi="Times New Roman" w:cs="Times New Roman"/>
          <w:sz w:val="24"/>
          <w:szCs w:val="24"/>
        </w:rPr>
        <w:t>The arguments for and against the use were molded by the government, perhaps successfully so to paint the bombing with a veneer of morality.  People</w:t>
      </w:r>
      <w:r>
        <w:rPr>
          <w:rFonts w:ascii="Times New Roman" w:hAnsi="Times New Roman" w:cs="Times New Roman"/>
          <w:sz w:val="24"/>
          <w:szCs w:val="24"/>
        </w:rPr>
        <w:t xml:space="preserve"> were worried about the uncertain </w:t>
      </w:r>
      <w:r w:rsidR="00911ECA">
        <w:rPr>
          <w:rFonts w:ascii="Times New Roman" w:hAnsi="Times New Roman" w:cs="Times New Roman"/>
          <w:sz w:val="24"/>
          <w:szCs w:val="24"/>
        </w:rPr>
        <w:t>future</w:t>
      </w:r>
      <w:r>
        <w:rPr>
          <w:rFonts w:ascii="Times New Roman" w:hAnsi="Times New Roman" w:cs="Times New Roman"/>
          <w:sz w:val="24"/>
          <w:szCs w:val="24"/>
        </w:rPr>
        <w:t xml:space="preserve"> and the untested nature of humanity in this new </w:t>
      </w:r>
      <w:r w:rsidR="00911ECA">
        <w:rPr>
          <w:rFonts w:ascii="Times New Roman" w:hAnsi="Times New Roman" w:cs="Times New Roman"/>
          <w:sz w:val="24"/>
          <w:szCs w:val="24"/>
        </w:rPr>
        <w:t xml:space="preserve">technology that would come to dominate everything </w:t>
      </w:r>
      <w:r w:rsidR="00911ECA">
        <w:rPr>
          <w:rFonts w:ascii="Times New Roman" w:hAnsi="Times New Roman" w:cs="Times New Roman"/>
          <w:sz w:val="24"/>
          <w:szCs w:val="24"/>
        </w:rPr>
        <w:lastRenderedPageBreak/>
        <w:t xml:space="preserve">from foreign policy, to power generation, to how wars are fought, and how fleets are powered.  </w:t>
      </w:r>
      <w:r w:rsidR="00247C42">
        <w:rPr>
          <w:rFonts w:ascii="Times New Roman" w:hAnsi="Times New Roman" w:cs="Times New Roman"/>
          <w:sz w:val="24"/>
          <w:szCs w:val="24"/>
        </w:rPr>
        <w:t xml:space="preserve">It signified a new time in which a new world was ripe for the making, in an American image.  The American Empire that we see today is a direct descendent of the systems and alliances set up after World War II.  The bomb in concert with a mostly undamaged economy led to America achieving and retaining the preponderance of power.  This prospect and goal was by no means lost on the people of 1945.  The two opposing views either saw the use of the bomb as morally reprehensible and inhuman while others were less willing to cut the Japanese a break.  They cheered its use and advocated using more of them until the Japanese capitulated.  </w:t>
      </w:r>
    </w:p>
    <w:p w:rsidR="00E619D0" w:rsidRDefault="00E619D0" w:rsidP="00E619D0">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The significance of my research is evidenced by the lack of scholarly work surrounding ordinary </w:t>
      </w:r>
      <w:proofErr w:type="spellStart"/>
      <w:proofErr w:type="gramStart"/>
      <w:r>
        <w:rPr>
          <w:rFonts w:ascii="Times New Roman" w:hAnsi="Times New Roman" w:cs="Times New Roman"/>
          <w:sz w:val="24"/>
          <w:szCs w:val="24"/>
        </w:rPr>
        <w:t>peoples</w:t>
      </w:r>
      <w:proofErr w:type="spellEnd"/>
      <w:proofErr w:type="gramEnd"/>
      <w:r>
        <w:rPr>
          <w:rFonts w:ascii="Times New Roman" w:hAnsi="Times New Roman" w:cs="Times New Roman"/>
          <w:sz w:val="24"/>
          <w:szCs w:val="24"/>
        </w:rPr>
        <w:t xml:space="preserve"> reactions.  Most of the argument is focused on what the government did or didn’t do and </w:t>
      </w:r>
      <w:proofErr w:type="gramStart"/>
      <w:r>
        <w:rPr>
          <w:rFonts w:ascii="Times New Roman" w:hAnsi="Times New Roman" w:cs="Times New Roman"/>
          <w:sz w:val="24"/>
          <w:szCs w:val="24"/>
        </w:rPr>
        <w:t>its</w:t>
      </w:r>
      <w:proofErr w:type="gramEnd"/>
      <w:r>
        <w:rPr>
          <w:rFonts w:ascii="Times New Roman" w:hAnsi="Times New Roman" w:cs="Times New Roman"/>
          <w:sz w:val="24"/>
          <w:szCs w:val="24"/>
        </w:rPr>
        <w:t xml:space="preserve"> focused well after the event actually occurred.  I show what the government knew and what is argued its motivations were.  The American reaction to the atomic bomb is an incredibly defining American moment and what people thought correlates to modern policy and is essential to understanding American behavior.</w:t>
      </w:r>
    </w:p>
    <w:p w:rsidR="00247C42" w:rsidRDefault="00247C42" w:rsidP="00247C42">
      <w:pPr>
        <w:spacing w:line="480" w:lineRule="auto"/>
        <w:rPr>
          <w:rFonts w:ascii="Times New Roman" w:hAnsi="Times New Roman" w:cs="Times New Roman"/>
          <w:sz w:val="24"/>
          <w:szCs w:val="24"/>
        </w:rPr>
      </w:pPr>
    </w:p>
    <w:p w:rsidR="00247C42" w:rsidRDefault="00247C42" w:rsidP="00247C42">
      <w:pPr>
        <w:spacing w:line="480" w:lineRule="auto"/>
        <w:rPr>
          <w:rFonts w:ascii="Times New Roman" w:hAnsi="Times New Roman" w:cs="Times New Roman"/>
          <w:sz w:val="24"/>
          <w:szCs w:val="24"/>
        </w:rPr>
      </w:pPr>
    </w:p>
    <w:p w:rsidR="00247C42" w:rsidRDefault="00247C42" w:rsidP="00247C42">
      <w:pPr>
        <w:spacing w:line="480" w:lineRule="auto"/>
        <w:rPr>
          <w:rFonts w:ascii="Times New Roman" w:hAnsi="Times New Roman" w:cs="Times New Roman"/>
          <w:sz w:val="24"/>
          <w:szCs w:val="24"/>
        </w:rPr>
      </w:pPr>
    </w:p>
    <w:p w:rsidR="00247C42" w:rsidRDefault="00247C42" w:rsidP="00247C42">
      <w:pPr>
        <w:spacing w:line="480" w:lineRule="auto"/>
        <w:jc w:val="center"/>
        <w:rPr>
          <w:rFonts w:ascii="Times New Roman" w:hAnsi="Times New Roman" w:cs="Times New Roman"/>
          <w:sz w:val="24"/>
          <w:szCs w:val="24"/>
        </w:rPr>
      </w:pPr>
      <w:r>
        <w:rPr>
          <w:rFonts w:ascii="Times New Roman" w:hAnsi="Times New Roman" w:cs="Times New Roman"/>
          <w:sz w:val="24"/>
          <w:szCs w:val="24"/>
        </w:rPr>
        <w:t>Bibliography</w:t>
      </w:r>
    </w:p>
    <w:p w:rsidR="00247C42" w:rsidRDefault="00247C42" w:rsidP="00113CF9">
      <w:pPr>
        <w:pStyle w:val="FootnoteText"/>
        <w:numPr>
          <w:ilvl w:val="0"/>
          <w:numId w:val="1"/>
        </w:numPr>
      </w:pPr>
      <w:r>
        <w:t xml:space="preserve">“Birth of an Era,” </w:t>
      </w:r>
      <w:r>
        <w:rPr>
          <w:i/>
          <w:iCs/>
        </w:rPr>
        <w:t>Time Magazine</w:t>
      </w:r>
      <w:r>
        <w:t>, August 13</w:t>
      </w:r>
      <w:r w:rsidRPr="0071199E">
        <w:rPr>
          <w:vertAlign w:val="superscript"/>
        </w:rPr>
        <w:t>th</w:t>
      </w:r>
      <w:r>
        <w:t>, 1945</w:t>
      </w:r>
    </w:p>
    <w:p w:rsidR="00247C42" w:rsidRDefault="00247C42" w:rsidP="00113CF9">
      <w:pPr>
        <w:pStyle w:val="FootnoteText"/>
        <w:numPr>
          <w:ilvl w:val="0"/>
          <w:numId w:val="1"/>
        </w:numPr>
      </w:pPr>
      <w:r>
        <w:t>Bhagavad Vita. Chapter  11:32</w:t>
      </w:r>
    </w:p>
    <w:p w:rsidR="00247C42" w:rsidRDefault="00247C42" w:rsidP="00113CF9">
      <w:pPr>
        <w:pStyle w:val="FootnoteText"/>
        <w:numPr>
          <w:ilvl w:val="0"/>
          <w:numId w:val="1"/>
        </w:numPr>
      </w:pPr>
      <w:r w:rsidRPr="006C6929">
        <w:t>“</w:t>
      </w:r>
      <w:r>
        <w:t>The Eternal Apprentice,</w:t>
      </w:r>
      <w:r w:rsidRPr="006C6929">
        <w:t>”</w:t>
      </w:r>
      <w:r>
        <w:rPr>
          <w:i/>
          <w:iCs/>
        </w:rPr>
        <w:t xml:space="preserve"> Time Magazine, </w:t>
      </w:r>
      <w:r>
        <w:t>November 8</w:t>
      </w:r>
      <w:r w:rsidRPr="009D6CAC">
        <w:rPr>
          <w:vertAlign w:val="superscript"/>
        </w:rPr>
        <w:t>th</w:t>
      </w:r>
      <w:r>
        <w:t>, 1948</w:t>
      </w:r>
    </w:p>
    <w:p w:rsidR="00247C42" w:rsidRPr="00247C42" w:rsidRDefault="00247C42" w:rsidP="00247C42">
      <w:pPr>
        <w:pStyle w:val="FootnoteText"/>
        <w:numPr>
          <w:ilvl w:val="0"/>
          <w:numId w:val="1"/>
        </w:numPr>
      </w:pPr>
      <w:r>
        <w:t>Boyer, S. Paul</w:t>
      </w:r>
      <w:r w:rsidRPr="00456AA8">
        <w:t xml:space="preserve">.   </w:t>
      </w:r>
      <w:r>
        <w:t>“</w:t>
      </w:r>
      <w:r w:rsidRPr="00456AA8">
        <w:rPr>
          <w:rFonts w:ascii="Verdana" w:hAnsi="Verdana"/>
          <w:color w:val="000000"/>
          <w:sz w:val="16"/>
          <w:szCs w:val="16"/>
          <w:shd w:val="clear" w:color="auto" w:fill="F9F9F9"/>
        </w:rPr>
        <w:t>By the Bomb's Early Light: American Thought and Culture at the Dawn of the Atomic Age</w:t>
      </w:r>
      <w:r>
        <w:rPr>
          <w:rFonts w:ascii="Verdana" w:hAnsi="Verdana"/>
          <w:color w:val="000000"/>
          <w:sz w:val="16"/>
          <w:szCs w:val="16"/>
          <w:shd w:val="clear" w:color="auto" w:fill="F9F9F9"/>
        </w:rPr>
        <w:t>”</w:t>
      </w:r>
      <w:r>
        <w:rPr>
          <w:rStyle w:val="apple-converted-space"/>
          <w:rFonts w:ascii="Verdana" w:hAnsi="Verdana"/>
          <w:color w:val="000000"/>
          <w:sz w:val="16"/>
          <w:szCs w:val="16"/>
          <w:shd w:val="clear" w:color="auto" w:fill="F9F9F9"/>
        </w:rPr>
        <w:t> </w:t>
      </w:r>
      <w:r>
        <w:rPr>
          <w:rFonts w:ascii="Verdana" w:hAnsi="Verdana"/>
          <w:color w:val="000000"/>
          <w:sz w:val="16"/>
          <w:szCs w:val="16"/>
          <w:shd w:val="clear" w:color="auto" w:fill="F9F9F9"/>
        </w:rPr>
        <w:t xml:space="preserve">(NY: Pantheon, 1985; 2nd </w:t>
      </w:r>
      <w:proofErr w:type="spellStart"/>
      <w:r>
        <w:rPr>
          <w:rFonts w:ascii="Verdana" w:hAnsi="Verdana"/>
          <w:color w:val="000000"/>
          <w:sz w:val="16"/>
          <w:szCs w:val="16"/>
          <w:shd w:val="clear" w:color="auto" w:fill="F9F9F9"/>
        </w:rPr>
        <w:t>edn</w:t>
      </w:r>
      <w:proofErr w:type="spellEnd"/>
      <w:r>
        <w:rPr>
          <w:rFonts w:ascii="Verdana" w:hAnsi="Verdana"/>
          <w:color w:val="000000"/>
          <w:sz w:val="16"/>
          <w:szCs w:val="16"/>
          <w:shd w:val="clear" w:color="auto" w:fill="F9F9F9"/>
        </w:rPr>
        <w:t>. with a new introduction, Chapel Hill: University of North Carolina Press, 1994)</w:t>
      </w:r>
    </w:p>
    <w:p w:rsidR="00247C42" w:rsidRDefault="00247C42" w:rsidP="00247C42">
      <w:pPr>
        <w:pStyle w:val="FootnoteText"/>
        <w:numPr>
          <w:ilvl w:val="0"/>
          <w:numId w:val="1"/>
        </w:numPr>
      </w:pPr>
      <w:r>
        <w:lastRenderedPageBreak/>
        <w:t>Gallup Poll, “Have You Heard or Read About The New Atomic Bomb?” August 8</w:t>
      </w:r>
      <w:r w:rsidRPr="001A08B8">
        <w:rPr>
          <w:vertAlign w:val="superscript"/>
        </w:rPr>
        <w:t>th</w:t>
      </w:r>
      <w:r>
        <w:t xml:space="preserve">, 1945 </w:t>
      </w:r>
      <w:hyperlink r:id="rId16" w:history="1">
        <w:r w:rsidRPr="00CE527F">
          <w:rPr>
            <w:rStyle w:val="Hyperlink"/>
          </w:rPr>
          <w:t>www.gallup.com</w:t>
        </w:r>
      </w:hyperlink>
      <w:r>
        <w:t xml:space="preserve"> (accessed March 5</w:t>
      </w:r>
      <w:r w:rsidRPr="001A08B8">
        <w:rPr>
          <w:vertAlign w:val="superscript"/>
        </w:rPr>
        <w:t>th</w:t>
      </w:r>
      <w:r>
        <w:t>, 2013)</w:t>
      </w:r>
    </w:p>
    <w:p w:rsidR="00247C42" w:rsidRDefault="00247C42" w:rsidP="00247C42">
      <w:pPr>
        <w:pStyle w:val="FootnoteText"/>
        <w:numPr>
          <w:ilvl w:val="0"/>
          <w:numId w:val="1"/>
        </w:numPr>
      </w:pPr>
      <w:r>
        <w:t xml:space="preserve">The Associated Press, </w:t>
      </w:r>
      <w:r w:rsidRPr="00E057F4">
        <w:rPr>
          <w:i/>
          <w:iCs/>
        </w:rPr>
        <w:t>New York Times</w:t>
      </w:r>
      <w:r>
        <w:t>, August 8</w:t>
      </w:r>
      <w:r w:rsidRPr="000824F0">
        <w:rPr>
          <w:vertAlign w:val="superscript"/>
        </w:rPr>
        <w:t>th</w:t>
      </w:r>
      <w:r>
        <w:t xml:space="preserve"> 1945.</w:t>
      </w:r>
    </w:p>
    <w:p w:rsidR="00247C42" w:rsidRDefault="00247C42" w:rsidP="00247C42">
      <w:pPr>
        <w:pStyle w:val="FootnoteText"/>
        <w:numPr>
          <w:ilvl w:val="0"/>
          <w:numId w:val="1"/>
        </w:numPr>
      </w:pPr>
      <w:r>
        <w:t xml:space="preserve">The Associated Press, “Vatican Deplores Use of Atom Bomb”, </w:t>
      </w:r>
      <w:r w:rsidRPr="00F35A86">
        <w:rPr>
          <w:i/>
          <w:iCs/>
        </w:rPr>
        <w:t>New York Times</w:t>
      </w:r>
      <w:r>
        <w:t>, August 8</w:t>
      </w:r>
      <w:r w:rsidRPr="003F0F7E">
        <w:rPr>
          <w:vertAlign w:val="superscript"/>
        </w:rPr>
        <w:t>th</w:t>
      </w:r>
      <w:r>
        <w:t>, 1945.</w:t>
      </w:r>
    </w:p>
    <w:p w:rsidR="00113CF9" w:rsidRDefault="00113CF9" w:rsidP="00247C42">
      <w:pPr>
        <w:pStyle w:val="FootnoteText"/>
        <w:numPr>
          <w:ilvl w:val="0"/>
          <w:numId w:val="1"/>
        </w:numPr>
      </w:pPr>
      <w:r>
        <w:t xml:space="preserve">“Doubts and Fears”, </w:t>
      </w:r>
      <w:r>
        <w:rPr>
          <w:i/>
          <w:iCs/>
        </w:rPr>
        <w:t xml:space="preserve">Time Magazine, </w:t>
      </w:r>
      <w:r>
        <w:t>August 20</w:t>
      </w:r>
      <w:r w:rsidRPr="00BA313C">
        <w:rPr>
          <w:vertAlign w:val="superscript"/>
        </w:rPr>
        <w:t>th</w:t>
      </w:r>
      <w:r>
        <w:t>, 1945</w:t>
      </w:r>
    </w:p>
    <w:p w:rsidR="00113CF9" w:rsidRDefault="00113CF9" w:rsidP="00113CF9">
      <w:pPr>
        <w:pStyle w:val="FootnoteText"/>
        <w:numPr>
          <w:ilvl w:val="0"/>
          <w:numId w:val="1"/>
        </w:numPr>
      </w:pPr>
      <w:r>
        <w:t xml:space="preserve">Baldwin, W. Hanson, </w:t>
      </w:r>
      <w:r w:rsidRPr="00113CF9">
        <w:rPr>
          <w:i/>
          <w:iCs/>
        </w:rPr>
        <w:t>New York Times</w:t>
      </w:r>
      <w:r>
        <w:t>, August 7</w:t>
      </w:r>
      <w:r w:rsidRPr="00113CF9">
        <w:rPr>
          <w:vertAlign w:val="superscript"/>
        </w:rPr>
        <w:t>th</w:t>
      </w:r>
      <w:r>
        <w:t>, 1945.</w:t>
      </w:r>
    </w:p>
    <w:p w:rsidR="00113CF9" w:rsidRDefault="00113CF9" w:rsidP="00113CF9">
      <w:pPr>
        <w:pStyle w:val="FootnoteText"/>
        <w:numPr>
          <w:ilvl w:val="0"/>
          <w:numId w:val="1"/>
        </w:numPr>
      </w:pPr>
      <w:r>
        <w:t xml:space="preserve">Rhodes, E. Washington, </w:t>
      </w:r>
      <w:r w:rsidRPr="00113CF9">
        <w:rPr>
          <w:i/>
          <w:iCs/>
        </w:rPr>
        <w:t>Philadelphia Tribune</w:t>
      </w:r>
      <w:r>
        <w:t>, August 11</w:t>
      </w:r>
      <w:r w:rsidRPr="00113CF9">
        <w:rPr>
          <w:vertAlign w:val="superscript"/>
        </w:rPr>
        <w:t>th</w:t>
      </w:r>
      <w:r>
        <w:t>, 1945</w:t>
      </w:r>
    </w:p>
    <w:p w:rsidR="00247C42" w:rsidRDefault="00113CF9" w:rsidP="00247C42">
      <w:pPr>
        <w:pStyle w:val="FootnoteText"/>
        <w:numPr>
          <w:ilvl w:val="0"/>
          <w:numId w:val="1"/>
        </w:numPr>
      </w:pPr>
      <w:r>
        <w:t xml:space="preserve">Gar </w:t>
      </w:r>
      <w:proofErr w:type="spellStart"/>
      <w:r>
        <w:t>Alperovitz</w:t>
      </w:r>
      <w:proofErr w:type="spellEnd"/>
      <w:r w:rsidRPr="00113CF9">
        <w:rPr>
          <w:i/>
          <w:iCs/>
        </w:rPr>
        <w:t xml:space="preserve">, </w:t>
      </w:r>
      <w:r w:rsidRPr="00F35A86">
        <w:t>“The Decision to Use the Atomic Bomb and the Architecture of an American Myth</w:t>
      </w:r>
      <w:r>
        <w:t>”</w:t>
      </w:r>
      <w:r w:rsidRPr="00F35A86">
        <w:t xml:space="preserve"> </w:t>
      </w:r>
      <w:r>
        <w:t xml:space="preserve">(New York: Random House, 1995), </w:t>
      </w:r>
      <w:proofErr w:type="spellStart"/>
      <w:r>
        <w:t>pp</w:t>
      </w:r>
      <w:proofErr w:type="spellEnd"/>
      <w:r>
        <w:t xml:space="preserve"> 633.</w:t>
      </w:r>
    </w:p>
    <w:p w:rsidR="00113CF9" w:rsidRPr="00640CAB" w:rsidRDefault="00113CF9" w:rsidP="00113CF9">
      <w:pPr>
        <w:pStyle w:val="FootnoteText"/>
        <w:numPr>
          <w:ilvl w:val="0"/>
          <w:numId w:val="1"/>
        </w:numPr>
      </w:pPr>
      <w:r>
        <w:rPr>
          <w:i/>
          <w:iCs/>
        </w:rPr>
        <w:t>Philadelphia Tribune</w:t>
      </w:r>
      <w:r>
        <w:t>. “A New Low in Thinking”, August 11</w:t>
      </w:r>
      <w:r w:rsidRPr="00640CAB">
        <w:rPr>
          <w:vertAlign w:val="superscript"/>
        </w:rPr>
        <w:t>th</w:t>
      </w:r>
      <w:r>
        <w:t>, 1945</w:t>
      </w:r>
    </w:p>
    <w:p w:rsidR="00113CF9" w:rsidRDefault="00113CF9" w:rsidP="00113CF9">
      <w:pPr>
        <w:pStyle w:val="FootnoteText"/>
        <w:numPr>
          <w:ilvl w:val="0"/>
          <w:numId w:val="1"/>
        </w:numPr>
      </w:pPr>
      <w:r>
        <w:t xml:space="preserve">Dean Gordon B. Hancock, “Between the Lines”. </w:t>
      </w:r>
      <w:r w:rsidRPr="00113CF9">
        <w:rPr>
          <w:i/>
          <w:iCs/>
        </w:rPr>
        <w:t xml:space="preserve">Kansas City </w:t>
      </w:r>
      <w:proofErr w:type="spellStart"/>
      <w:r w:rsidRPr="00113CF9">
        <w:rPr>
          <w:i/>
          <w:iCs/>
        </w:rPr>
        <w:t>Plaindealer</w:t>
      </w:r>
      <w:proofErr w:type="spellEnd"/>
      <w:r>
        <w:t>.  August 24</w:t>
      </w:r>
      <w:r w:rsidRPr="00113CF9">
        <w:rPr>
          <w:vertAlign w:val="superscript"/>
        </w:rPr>
        <w:t>th</w:t>
      </w:r>
      <w:r>
        <w:t>, 1945.</w:t>
      </w:r>
    </w:p>
    <w:p w:rsidR="00113CF9" w:rsidRDefault="00113CF9" w:rsidP="00247C42">
      <w:pPr>
        <w:pStyle w:val="FootnoteText"/>
        <w:numPr>
          <w:ilvl w:val="0"/>
          <w:numId w:val="1"/>
        </w:numPr>
      </w:pPr>
      <w:proofErr w:type="spellStart"/>
      <w:r>
        <w:t>Ediotiral</w:t>
      </w:r>
      <w:proofErr w:type="spellEnd"/>
      <w:r>
        <w:t xml:space="preserve">, Robert Harrow, “A Task Posed for Us”, </w:t>
      </w:r>
      <w:r w:rsidRPr="006A14E9">
        <w:rPr>
          <w:i/>
          <w:iCs/>
        </w:rPr>
        <w:t>New York Times</w:t>
      </w:r>
      <w:r>
        <w:t>, August 9</w:t>
      </w:r>
      <w:r w:rsidRPr="00BA313C">
        <w:rPr>
          <w:vertAlign w:val="superscript"/>
        </w:rPr>
        <w:t>th</w:t>
      </w:r>
      <w:r>
        <w:t>, 1945</w:t>
      </w:r>
    </w:p>
    <w:p w:rsidR="00113CF9" w:rsidRPr="00113CF9" w:rsidRDefault="00113CF9" w:rsidP="00247C42">
      <w:pPr>
        <w:pStyle w:val="FootnoteText"/>
        <w:numPr>
          <w:ilvl w:val="0"/>
          <w:numId w:val="1"/>
        </w:numPr>
      </w:pPr>
      <w:proofErr w:type="spellStart"/>
      <w:r w:rsidRPr="006A14E9">
        <w:rPr>
          <w:rFonts w:cstheme="majorBidi"/>
        </w:rPr>
        <w:t>Lifton</w:t>
      </w:r>
      <w:proofErr w:type="spellEnd"/>
      <w:r w:rsidRPr="006A14E9">
        <w:rPr>
          <w:rFonts w:cstheme="majorBidi"/>
        </w:rPr>
        <w:t>, Robert J. and Mitchell, Greg. “Hiroshima in America: Fifty Years of Denial” (New York, G.P. Putnam’s Sons, 1995): 3-8.</w:t>
      </w:r>
    </w:p>
    <w:p w:rsidR="00113CF9" w:rsidRDefault="00113CF9" w:rsidP="00247C42">
      <w:pPr>
        <w:pStyle w:val="FootnoteText"/>
        <w:numPr>
          <w:ilvl w:val="0"/>
          <w:numId w:val="1"/>
        </w:numPr>
      </w:pPr>
      <w:r w:rsidRPr="006A14E9">
        <w:t xml:space="preserve">“70 Year Effect of Bombs Denied”, </w:t>
      </w:r>
      <w:r w:rsidRPr="006A14E9">
        <w:rPr>
          <w:i/>
          <w:iCs/>
        </w:rPr>
        <w:t>New York Times</w:t>
      </w:r>
      <w:r w:rsidRPr="006A14E9">
        <w:t>, August 9</w:t>
      </w:r>
      <w:r w:rsidRPr="006A14E9">
        <w:rPr>
          <w:vertAlign w:val="superscript"/>
        </w:rPr>
        <w:t>th</w:t>
      </w:r>
      <w:r w:rsidRPr="006A14E9">
        <w:t>, 1945</w:t>
      </w:r>
    </w:p>
    <w:p w:rsidR="00113CF9" w:rsidRDefault="00113CF9" w:rsidP="00113CF9">
      <w:pPr>
        <w:pStyle w:val="FootnoteText"/>
        <w:numPr>
          <w:ilvl w:val="0"/>
          <w:numId w:val="1"/>
        </w:numPr>
      </w:pPr>
      <w:r>
        <w:t>“The Radiation Research Volume”</w:t>
      </w:r>
      <w:proofErr w:type="gramStart"/>
      <w:r>
        <w:t>,  Volume</w:t>
      </w:r>
      <w:proofErr w:type="gramEnd"/>
      <w:r>
        <w:t xml:space="preserve"> 146. 1-27. 1996</w:t>
      </w:r>
    </w:p>
    <w:p w:rsidR="00113CF9" w:rsidRDefault="00113CF9" w:rsidP="00247C42">
      <w:pPr>
        <w:pStyle w:val="FootnoteText"/>
        <w:numPr>
          <w:ilvl w:val="0"/>
          <w:numId w:val="1"/>
        </w:numPr>
      </w:pPr>
      <w:r>
        <w:t xml:space="preserve">Dwight D. Eisenhower, </w:t>
      </w:r>
      <w:r>
        <w:rPr>
          <w:i/>
          <w:iCs/>
        </w:rPr>
        <w:t xml:space="preserve">Mandate for Change, 1953-1956: the White House Years </w:t>
      </w:r>
      <w:r>
        <w:t xml:space="preserve"> (New York: The New American Library, 1965)</w:t>
      </w:r>
    </w:p>
    <w:p w:rsidR="00113CF9" w:rsidRDefault="00113CF9" w:rsidP="00247C42">
      <w:pPr>
        <w:pStyle w:val="FootnoteText"/>
        <w:numPr>
          <w:ilvl w:val="0"/>
          <w:numId w:val="1"/>
        </w:numPr>
      </w:pPr>
      <w:r>
        <w:t>Robert P. Newman, “</w:t>
      </w:r>
      <w:r w:rsidRPr="00686BB9">
        <w:rPr>
          <w:i/>
          <w:iCs/>
        </w:rPr>
        <w:t>Hiroshima and the Trashing of Henry Stimson</w:t>
      </w:r>
      <w:r>
        <w:t>,” The New England Quarterly, Vol. 71, No. 1 (March, 1998): 6</w:t>
      </w:r>
    </w:p>
    <w:p w:rsidR="00113CF9" w:rsidRDefault="00113CF9" w:rsidP="00247C42">
      <w:pPr>
        <w:pStyle w:val="FootnoteText"/>
        <w:numPr>
          <w:ilvl w:val="0"/>
          <w:numId w:val="1"/>
        </w:numPr>
      </w:pPr>
      <w:r>
        <w:t xml:space="preserve">Ruth Taylor, “What’s </w:t>
      </w:r>
      <w:proofErr w:type="gramStart"/>
      <w:r>
        <w:t>Next</w:t>
      </w:r>
      <w:proofErr w:type="gramEnd"/>
      <w:r>
        <w:t xml:space="preserve">”, </w:t>
      </w:r>
      <w:r w:rsidRPr="00212874">
        <w:rPr>
          <w:i/>
          <w:iCs/>
        </w:rPr>
        <w:t>The Negro Star</w:t>
      </w:r>
      <w:r>
        <w:t>, August 24</w:t>
      </w:r>
      <w:r w:rsidRPr="00476D16">
        <w:rPr>
          <w:vertAlign w:val="superscript"/>
        </w:rPr>
        <w:t>th</w:t>
      </w:r>
      <w:r>
        <w:t>, 1945. Pp. 1</w:t>
      </w:r>
    </w:p>
    <w:p w:rsidR="00113CF9" w:rsidRDefault="00113CF9" w:rsidP="00247C42">
      <w:pPr>
        <w:pStyle w:val="FootnoteText"/>
        <w:numPr>
          <w:ilvl w:val="0"/>
          <w:numId w:val="1"/>
        </w:numPr>
      </w:pPr>
      <w:r>
        <w:t xml:space="preserve">Kansas City </w:t>
      </w:r>
      <w:proofErr w:type="spellStart"/>
      <w:r>
        <w:t>Plaindealer</w:t>
      </w:r>
      <w:proofErr w:type="spellEnd"/>
      <w:r>
        <w:t xml:space="preserve">.  </w:t>
      </w:r>
      <w:r>
        <w:rPr>
          <w:i/>
          <w:iCs/>
        </w:rPr>
        <w:t>Race Scientists Aided in Study of Atomic Bomb</w:t>
      </w:r>
      <w:r>
        <w:t>. Volume 47. Issue 34. Page 2</w:t>
      </w:r>
    </w:p>
    <w:p w:rsidR="00247C42" w:rsidRPr="00591831" w:rsidRDefault="00247C42" w:rsidP="00247C42">
      <w:pPr>
        <w:spacing w:line="480" w:lineRule="auto"/>
        <w:rPr>
          <w:rFonts w:ascii="Times New Roman" w:hAnsi="Times New Roman" w:cs="Times New Roman"/>
          <w:sz w:val="20"/>
          <w:szCs w:val="20"/>
        </w:rPr>
      </w:pPr>
    </w:p>
    <w:p w:rsidR="0010015C" w:rsidRPr="009D6CAC" w:rsidRDefault="0010015C" w:rsidP="00C11BE8">
      <w:pPr>
        <w:spacing w:line="480" w:lineRule="auto"/>
        <w:rPr>
          <w:rFonts w:ascii="Times New Roman" w:hAnsi="Times New Roman" w:cs="Times New Roman"/>
          <w:sz w:val="24"/>
          <w:szCs w:val="24"/>
        </w:rPr>
      </w:pPr>
    </w:p>
    <w:p w:rsidR="00652F9A" w:rsidRPr="00652F9A" w:rsidRDefault="00652F9A">
      <w:pPr>
        <w:rPr>
          <w:rFonts w:ascii="Times New Roman" w:hAnsi="Times New Roman" w:cs="Times New Roman"/>
          <w:sz w:val="24"/>
          <w:szCs w:val="24"/>
        </w:rPr>
      </w:pPr>
    </w:p>
    <w:sectPr w:rsidR="00652F9A" w:rsidRPr="00652F9A" w:rsidSect="00A100F1">
      <w:headerReference w:type="default" r:id="rId17"/>
      <w:footerReference w:type="default" r:id="rId18"/>
      <w:headerReference w:type="first" r:id="rId19"/>
      <w:footerReference w:type="first" r:id="rId20"/>
      <w:pgSz w:w="12240" w:h="15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268C8" w:rsidRDefault="009268C8" w:rsidP="009D6CAC">
      <w:pPr>
        <w:spacing w:after="0" w:line="240" w:lineRule="auto"/>
      </w:pPr>
      <w:r>
        <w:separator/>
      </w:r>
    </w:p>
  </w:endnote>
  <w:endnote w:type="continuationSeparator" w:id="0">
    <w:p w:rsidR="009268C8" w:rsidRDefault="009268C8" w:rsidP="009D6CA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96BC5" w:rsidRDefault="00F96BC5" w:rsidP="00F96BC5">
    <w:pPr>
      <w:pStyle w:val="Footer"/>
      <w:jc w:val="right"/>
    </w:pPr>
    <w:proofErr w:type="spellStart"/>
    <w:proofErr w:type="gramStart"/>
    <w:r>
      <w:t>i</w:t>
    </w:r>
    <w:proofErr w:type="spellEnd"/>
    <w:proofErr w:type="gramEnd"/>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96BC5" w:rsidRDefault="00F96BC5">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67656080"/>
      <w:docPartObj>
        <w:docPartGallery w:val="Page Numbers (Bottom of Page)"/>
        <w:docPartUnique/>
      </w:docPartObj>
    </w:sdtPr>
    <w:sdtEndPr>
      <w:rPr>
        <w:noProof/>
      </w:rPr>
    </w:sdtEndPr>
    <w:sdtContent>
      <w:p w:rsidR="00F96BC5" w:rsidRDefault="00F96BC5">
        <w:pPr>
          <w:pStyle w:val="Footer"/>
          <w:jc w:val="right"/>
        </w:pPr>
        <w:r>
          <w:fldChar w:fldCharType="begin"/>
        </w:r>
        <w:r>
          <w:instrText xml:space="preserve"> PAGE   \* MERGEFORMAT </w:instrText>
        </w:r>
        <w:r>
          <w:fldChar w:fldCharType="separate"/>
        </w:r>
        <w:r>
          <w:rPr>
            <w:noProof/>
          </w:rPr>
          <w:t>8</w:t>
        </w:r>
        <w:r>
          <w:rPr>
            <w:noProof/>
          </w:rPr>
          <w:fldChar w:fldCharType="end"/>
        </w:r>
      </w:p>
    </w:sdtContent>
  </w:sdt>
  <w:p w:rsidR="00F96BC5" w:rsidRDefault="00F96BC5">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48184379"/>
      <w:docPartObj>
        <w:docPartGallery w:val="Page Numbers (Bottom of Page)"/>
        <w:docPartUnique/>
      </w:docPartObj>
    </w:sdtPr>
    <w:sdtEndPr>
      <w:rPr>
        <w:noProof/>
      </w:rPr>
    </w:sdtEndPr>
    <w:sdtContent>
      <w:p w:rsidR="00F96BC5" w:rsidRDefault="00F96BC5">
        <w:pPr>
          <w:pStyle w:val="Footer"/>
          <w:jc w:val="right"/>
        </w:pPr>
        <w:r>
          <w:fldChar w:fldCharType="begin"/>
        </w:r>
        <w:r>
          <w:instrText xml:space="preserve"> PAGE   \* MERGEFORMAT </w:instrText>
        </w:r>
        <w:r>
          <w:fldChar w:fldCharType="separate"/>
        </w:r>
        <w:r>
          <w:rPr>
            <w:noProof/>
          </w:rPr>
          <w:t>1</w:t>
        </w:r>
        <w:r>
          <w:rPr>
            <w:noProof/>
          </w:rPr>
          <w:fldChar w:fldCharType="end"/>
        </w:r>
      </w:p>
    </w:sdtContent>
  </w:sdt>
  <w:p w:rsidR="00625C4F" w:rsidRDefault="00625C4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268C8" w:rsidRDefault="009268C8" w:rsidP="009D6CAC">
      <w:pPr>
        <w:spacing w:after="0" w:line="240" w:lineRule="auto"/>
      </w:pPr>
      <w:r>
        <w:separator/>
      </w:r>
    </w:p>
  </w:footnote>
  <w:footnote w:type="continuationSeparator" w:id="0">
    <w:p w:rsidR="009268C8" w:rsidRDefault="009268C8" w:rsidP="009D6CAC">
      <w:pPr>
        <w:spacing w:after="0" w:line="240" w:lineRule="auto"/>
      </w:pPr>
      <w:r>
        <w:continuationSeparator/>
      </w:r>
    </w:p>
  </w:footnote>
  <w:footnote w:id="1">
    <w:p w:rsidR="00CF2B40" w:rsidRDefault="00CF2B40" w:rsidP="006C6929">
      <w:pPr>
        <w:pStyle w:val="FootnoteText"/>
      </w:pPr>
      <w:r>
        <w:rPr>
          <w:rStyle w:val="FootnoteReference"/>
        </w:rPr>
        <w:footnoteRef/>
      </w:r>
      <w:r>
        <w:t xml:space="preserve"> “Birth of an Era,” </w:t>
      </w:r>
      <w:r>
        <w:rPr>
          <w:i/>
          <w:iCs/>
        </w:rPr>
        <w:t>Time Magazine</w:t>
      </w:r>
      <w:r>
        <w:t>, August 13</w:t>
      </w:r>
      <w:r w:rsidRPr="0071199E">
        <w:rPr>
          <w:vertAlign w:val="superscript"/>
        </w:rPr>
        <w:t>th</w:t>
      </w:r>
      <w:r>
        <w:t>, 1945</w:t>
      </w:r>
    </w:p>
    <w:p w:rsidR="00CF2B40" w:rsidRDefault="00CF2B40" w:rsidP="000D18DE">
      <w:pPr>
        <w:pStyle w:val="FootnoteText"/>
      </w:pPr>
    </w:p>
  </w:footnote>
  <w:footnote w:id="2">
    <w:p w:rsidR="00CF2B40" w:rsidRDefault="00CF2B40" w:rsidP="007B46F0">
      <w:pPr>
        <w:pStyle w:val="FootnoteText"/>
      </w:pPr>
      <w:r>
        <w:rPr>
          <w:rStyle w:val="FootnoteReference"/>
        </w:rPr>
        <w:footnoteRef/>
      </w:r>
      <w:r>
        <w:t xml:space="preserve"> Bhagavad Vita. Chapter  11:32</w:t>
      </w:r>
    </w:p>
    <w:p w:rsidR="00CF2B40" w:rsidRDefault="00CF2B40" w:rsidP="00942A5A">
      <w:pPr>
        <w:pStyle w:val="FootnoteText"/>
      </w:pPr>
    </w:p>
  </w:footnote>
  <w:footnote w:id="3">
    <w:p w:rsidR="00CF2B40" w:rsidRDefault="00CF2B40" w:rsidP="00435785">
      <w:pPr>
        <w:pStyle w:val="FootnoteText"/>
      </w:pPr>
      <w:r>
        <w:rPr>
          <w:rStyle w:val="FootnoteReference"/>
        </w:rPr>
        <w:footnoteRef/>
      </w:r>
      <w:r>
        <w:t xml:space="preserve"> </w:t>
      </w:r>
      <w:r w:rsidRPr="006C6929">
        <w:t>“</w:t>
      </w:r>
      <w:r>
        <w:t>The Eternal Apprentice,</w:t>
      </w:r>
      <w:r w:rsidRPr="006C6929">
        <w:t>”</w:t>
      </w:r>
      <w:r>
        <w:rPr>
          <w:i/>
          <w:iCs/>
        </w:rPr>
        <w:t xml:space="preserve"> Time Magazine, </w:t>
      </w:r>
      <w:r>
        <w:t>November 8</w:t>
      </w:r>
      <w:r w:rsidRPr="009D6CAC">
        <w:rPr>
          <w:vertAlign w:val="superscript"/>
        </w:rPr>
        <w:t>th</w:t>
      </w:r>
      <w:r>
        <w:t>, 1948</w:t>
      </w:r>
    </w:p>
  </w:footnote>
  <w:footnote w:id="4">
    <w:p w:rsidR="00456AA8" w:rsidRDefault="00456AA8">
      <w:pPr>
        <w:pStyle w:val="FootnoteText"/>
        <w:rPr>
          <w:rFonts w:ascii="Verdana" w:hAnsi="Verdana"/>
          <w:color w:val="000000"/>
          <w:sz w:val="16"/>
          <w:szCs w:val="16"/>
          <w:shd w:val="clear" w:color="auto" w:fill="F9F9F9"/>
        </w:rPr>
      </w:pPr>
      <w:r>
        <w:rPr>
          <w:rStyle w:val="FootnoteReference"/>
        </w:rPr>
        <w:footnoteRef/>
      </w:r>
      <w:r>
        <w:t xml:space="preserve"> </w:t>
      </w:r>
      <w:proofErr w:type="gramStart"/>
      <w:r>
        <w:t>Boyer, S. Paul</w:t>
      </w:r>
      <w:r w:rsidRPr="00456AA8">
        <w:t>.</w:t>
      </w:r>
      <w:proofErr w:type="gramEnd"/>
      <w:r w:rsidRPr="00456AA8">
        <w:t xml:space="preserve">   </w:t>
      </w:r>
      <w:r>
        <w:t>“</w:t>
      </w:r>
      <w:r w:rsidRPr="00456AA8">
        <w:rPr>
          <w:rFonts w:ascii="Verdana" w:hAnsi="Verdana"/>
          <w:color w:val="000000"/>
          <w:sz w:val="16"/>
          <w:szCs w:val="16"/>
          <w:shd w:val="clear" w:color="auto" w:fill="F9F9F9"/>
        </w:rPr>
        <w:t>By the Bomb's Early Light: American Thought and Culture at the Dawn of the Atomic Age</w:t>
      </w:r>
      <w:r>
        <w:rPr>
          <w:rFonts w:ascii="Verdana" w:hAnsi="Verdana"/>
          <w:color w:val="000000"/>
          <w:sz w:val="16"/>
          <w:szCs w:val="16"/>
          <w:shd w:val="clear" w:color="auto" w:fill="F9F9F9"/>
        </w:rPr>
        <w:t>”</w:t>
      </w:r>
      <w:r>
        <w:rPr>
          <w:rStyle w:val="apple-converted-space"/>
          <w:rFonts w:ascii="Verdana" w:hAnsi="Verdana"/>
          <w:color w:val="000000"/>
          <w:sz w:val="16"/>
          <w:szCs w:val="16"/>
          <w:shd w:val="clear" w:color="auto" w:fill="F9F9F9"/>
        </w:rPr>
        <w:t> </w:t>
      </w:r>
      <w:r>
        <w:rPr>
          <w:rFonts w:ascii="Verdana" w:hAnsi="Verdana"/>
          <w:color w:val="000000"/>
          <w:sz w:val="16"/>
          <w:szCs w:val="16"/>
          <w:shd w:val="clear" w:color="auto" w:fill="F9F9F9"/>
        </w:rPr>
        <w:t xml:space="preserve">(NY: Pantheon, 1985; 2nd </w:t>
      </w:r>
      <w:proofErr w:type="spellStart"/>
      <w:r>
        <w:rPr>
          <w:rFonts w:ascii="Verdana" w:hAnsi="Verdana"/>
          <w:color w:val="000000"/>
          <w:sz w:val="16"/>
          <w:szCs w:val="16"/>
          <w:shd w:val="clear" w:color="auto" w:fill="F9F9F9"/>
        </w:rPr>
        <w:t>edn</w:t>
      </w:r>
      <w:proofErr w:type="spellEnd"/>
      <w:r>
        <w:rPr>
          <w:rFonts w:ascii="Verdana" w:hAnsi="Verdana"/>
          <w:color w:val="000000"/>
          <w:sz w:val="16"/>
          <w:szCs w:val="16"/>
          <w:shd w:val="clear" w:color="auto" w:fill="F9F9F9"/>
        </w:rPr>
        <w:t>. with a new introduction, Chapel Hill: University of North Carolina Press, 1994)</w:t>
      </w:r>
    </w:p>
    <w:p w:rsidR="00456AA8" w:rsidRDefault="00456AA8">
      <w:pPr>
        <w:pStyle w:val="FootnoteText"/>
      </w:pPr>
    </w:p>
  </w:footnote>
  <w:footnote w:id="5">
    <w:p w:rsidR="00CF2B40" w:rsidRDefault="00CF2B40" w:rsidP="00106003">
      <w:pPr>
        <w:pStyle w:val="FootnoteText"/>
      </w:pPr>
      <w:r>
        <w:rPr>
          <w:rStyle w:val="FootnoteReference"/>
        </w:rPr>
        <w:footnoteRef/>
      </w:r>
      <w:r>
        <w:t xml:space="preserve"> Gallup Poll, “Have You Heard or Read About The New Atomic Bomb?” August 8</w:t>
      </w:r>
      <w:r w:rsidRPr="001A08B8">
        <w:rPr>
          <w:vertAlign w:val="superscript"/>
        </w:rPr>
        <w:t>th</w:t>
      </w:r>
      <w:r>
        <w:t xml:space="preserve">, 1945 </w:t>
      </w:r>
      <w:hyperlink r:id="rId1" w:history="1">
        <w:r w:rsidRPr="00CE527F">
          <w:rPr>
            <w:rStyle w:val="Hyperlink"/>
          </w:rPr>
          <w:t>www.gallup.com</w:t>
        </w:r>
      </w:hyperlink>
      <w:r>
        <w:t xml:space="preserve"> (accessed March 5</w:t>
      </w:r>
      <w:r w:rsidRPr="001A08B8">
        <w:rPr>
          <w:vertAlign w:val="superscript"/>
        </w:rPr>
        <w:t>th</w:t>
      </w:r>
      <w:r>
        <w:t>, 2013)</w:t>
      </w:r>
    </w:p>
    <w:p w:rsidR="00CF2B40" w:rsidRDefault="00CF2B40" w:rsidP="00106003">
      <w:pPr>
        <w:pStyle w:val="FootnoteText"/>
      </w:pPr>
    </w:p>
  </w:footnote>
  <w:footnote w:id="6">
    <w:p w:rsidR="00CF2B40" w:rsidRDefault="00CF2B40" w:rsidP="00435785">
      <w:pPr>
        <w:pStyle w:val="FootnoteText"/>
      </w:pPr>
      <w:r>
        <w:rPr>
          <w:rStyle w:val="FootnoteReference"/>
        </w:rPr>
        <w:footnoteRef/>
      </w:r>
      <w:r>
        <w:t xml:space="preserve"> “Birth of an Era”, </w:t>
      </w:r>
      <w:r>
        <w:rPr>
          <w:i/>
          <w:iCs/>
        </w:rPr>
        <w:t>Time Magazine</w:t>
      </w:r>
      <w:r>
        <w:t>, August 13</w:t>
      </w:r>
      <w:r w:rsidRPr="0071199E">
        <w:rPr>
          <w:vertAlign w:val="superscript"/>
        </w:rPr>
        <w:t>th</w:t>
      </w:r>
      <w:r>
        <w:t>, 1945</w:t>
      </w:r>
    </w:p>
    <w:p w:rsidR="00CF2B40" w:rsidRDefault="00CF2B40" w:rsidP="0062290E">
      <w:pPr>
        <w:pStyle w:val="FootnoteText"/>
      </w:pPr>
    </w:p>
  </w:footnote>
  <w:footnote w:id="7">
    <w:p w:rsidR="00CF2B40" w:rsidRDefault="00CF2B40" w:rsidP="00FF5F99">
      <w:pPr>
        <w:pStyle w:val="FootnoteText"/>
      </w:pPr>
      <w:r>
        <w:rPr>
          <w:rStyle w:val="FootnoteReference"/>
        </w:rPr>
        <w:footnoteRef/>
      </w:r>
      <w:r>
        <w:t xml:space="preserve"> Ruth Taylor, “What’s </w:t>
      </w:r>
      <w:proofErr w:type="gramStart"/>
      <w:r>
        <w:t>Next</w:t>
      </w:r>
      <w:proofErr w:type="gramEnd"/>
      <w:r>
        <w:t xml:space="preserve">”, </w:t>
      </w:r>
      <w:r w:rsidRPr="00212874">
        <w:rPr>
          <w:i/>
          <w:iCs/>
        </w:rPr>
        <w:t>The Negro Star</w:t>
      </w:r>
      <w:r>
        <w:t>, August 24</w:t>
      </w:r>
      <w:r w:rsidRPr="00476D16">
        <w:rPr>
          <w:vertAlign w:val="superscript"/>
        </w:rPr>
        <w:t>th</w:t>
      </w:r>
      <w:r>
        <w:t>, 1945. Pp. 1</w:t>
      </w:r>
    </w:p>
    <w:p w:rsidR="00CF2B40" w:rsidRDefault="00CF2B40" w:rsidP="00FF5F99">
      <w:pPr>
        <w:pStyle w:val="FootnoteText"/>
      </w:pPr>
    </w:p>
  </w:footnote>
  <w:footnote w:id="8">
    <w:p w:rsidR="00CF2B40" w:rsidRDefault="00CF2B40">
      <w:pPr>
        <w:pStyle w:val="FootnoteText"/>
      </w:pPr>
      <w:r>
        <w:rPr>
          <w:rStyle w:val="FootnoteReference"/>
        </w:rPr>
        <w:footnoteRef/>
      </w:r>
      <w:r>
        <w:t xml:space="preserve"> Harold </w:t>
      </w:r>
      <w:proofErr w:type="spellStart"/>
      <w:r>
        <w:t>Callender</w:t>
      </w:r>
      <w:proofErr w:type="spellEnd"/>
      <w:r>
        <w:t xml:space="preserve">, “New Age Ushered”, </w:t>
      </w:r>
      <w:r w:rsidRPr="00435785">
        <w:rPr>
          <w:i/>
          <w:iCs/>
        </w:rPr>
        <w:t>New York Times</w:t>
      </w:r>
      <w:r>
        <w:t>, August 7</w:t>
      </w:r>
      <w:r w:rsidRPr="00F95E6E">
        <w:rPr>
          <w:vertAlign w:val="superscript"/>
        </w:rPr>
        <w:t>th</w:t>
      </w:r>
      <w:r>
        <w:rPr>
          <w:vertAlign w:val="superscript"/>
        </w:rPr>
        <w:t>,</w:t>
      </w:r>
      <w:r>
        <w:t xml:space="preserve"> 1945.</w:t>
      </w:r>
    </w:p>
    <w:p w:rsidR="00CF2B40" w:rsidRDefault="00CF2B40">
      <w:pPr>
        <w:pStyle w:val="FootnoteText"/>
      </w:pPr>
    </w:p>
  </w:footnote>
  <w:footnote w:id="9">
    <w:p w:rsidR="00CF2B40" w:rsidRDefault="00CF2B40" w:rsidP="00235006">
      <w:pPr>
        <w:pStyle w:val="FootnoteText"/>
      </w:pPr>
      <w:r>
        <w:rPr>
          <w:rStyle w:val="FootnoteReference"/>
        </w:rPr>
        <w:footnoteRef/>
      </w:r>
      <w:r>
        <w:t xml:space="preserve"> Ibid.</w:t>
      </w:r>
    </w:p>
    <w:p w:rsidR="00CF2B40" w:rsidRDefault="00CF2B40" w:rsidP="00435785">
      <w:pPr>
        <w:pStyle w:val="FootnoteText"/>
      </w:pPr>
    </w:p>
  </w:footnote>
  <w:footnote w:id="10">
    <w:p w:rsidR="00CF2B40" w:rsidRDefault="00CF2B40" w:rsidP="00235006">
      <w:pPr>
        <w:pStyle w:val="FootnoteText"/>
      </w:pPr>
      <w:r>
        <w:rPr>
          <w:rStyle w:val="FootnoteReference"/>
        </w:rPr>
        <w:footnoteRef/>
      </w:r>
      <w:r>
        <w:t xml:space="preserve"> Ibid.</w:t>
      </w:r>
    </w:p>
    <w:p w:rsidR="00CF2B40" w:rsidRDefault="00CF2B40">
      <w:pPr>
        <w:pStyle w:val="FootnoteText"/>
      </w:pPr>
    </w:p>
  </w:footnote>
  <w:footnote w:id="11">
    <w:p w:rsidR="00CF2B40" w:rsidRDefault="00CF2B40" w:rsidP="007B46F0">
      <w:pPr>
        <w:pStyle w:val="FootnoteText"/>
      </w:pPr>
      <w:r>
        <w:rPr>
          <w:rStyle w:val="FootnoteReference"/>
        </w:rPr>
        <w:footnoteRef/>
      </w:r>
      <w:r>
        <w:t xml:space="preserve"> The Associated Press, </w:t>
      </w:r>
      <w:r w:rsidRPr="007B46F0">
        <w:rPr>
          <w:i/>
          <w:iCs/>
        </w:rPr>
        <w:t>New York Times</w:t>
      </w:r>
      <w:r>
        <w:t>, August 7</w:t>
      </w:r>
      <w:r w:rsidRPr="00EF209D">
        <w:rPr>
          <w:vertAlign w:val="superscript"/>
        </w:rPr>
        <w:t>th</w:t>
      </w:r>
      <w:r>
        <w:t>, 1945</w:t>
      </w:r>
    </w:p>
    <w:p w:rsidR="00CF2B40" w:rsidRDefault="00CF2B40">
      <w:pPr>
        <w:pStyle w:val="FootnoteText"/>
      </w:pPr>
    </w:p>
  </w:footnote>
  <w:footnote w:id="12">
    <w:p w:rsidR="00CF2B40" w:rsidRDefault="00CF2B40" w:rsidP="007B46F0">
      <w:pPr>
        <w:pStyle w:val="FootnoteText"/>
      </w:pPr>
      <w:r>
        <w:rPr>
          <w:rStyle w:val="FootnoteReference"/>
        </w:rPr>
        <w:footnoteRef/>
      </w:r>
      <w:r>
        <w:t xml:space="preserve"> Harold </w:t>
      </w:r>
      <w:proofErr w:type="spellStart"/>
      <w:r>
        <w:t>Callender</w:t>
      </w:r>
      <w:proofErr w:type="spellEnd"/>
      <w:r>
        <w:t xml:space="preserve">, </w:t>
      </w:r>
      <w:r>
        <w:rPr>
          <w:i/>
          <w:iCs/>
        </w:rPr>
        <w:t>New York Times,</w:t>
      </w:r>
      <w:r>
        <w:t xml:space="preserve"> August 7</w:t>
      </w:r>
      <w:r w:rsidRPr="00BA313C">
        <w:rPr>
          <w:vertAlign w:val="superscript"/>
        </w:rPr>
        <w:t>th</w:t>
      </w:r>
      <w:r>
        <w:t>, 1945.</w:t>
      </w:r>
    </w:p>
    <w:p w:rsidR="00CF2B40" w:rsidRDefault="00CF2B40" w:rsidP="009E494B">
      <w:pPr>
        <w:pStyle w:val="FootnoteText"/>
      </w:pPr>
    </w:p>
  </w:footnote>
  <w:footnote w:id="13">
    <w:p w:rsidR="00CF2B40" w:rsidRDefault="00CF2B40" w:rsidP="0020012A">
      <w:pPr>
        <w:pStyle w:val="FootnoteText"/>
      </w:pPr>
      <w:r>
        <w:rPr>
          <w:rStyle w:val="FootnoteReference"/>
        </w:rPr>
        <w:footnoteRef/>
      </w:r>
      <w:r>
        <w:t xml:space="preserve"> “Doubts and Fears”, </w:t>
      </w:r>
      <w:r>
        <w:rPr>
          <w:i/>
          <w:iCs/>
        </w:rPr>
        <w:t xml:space="preserve">Time Magazine, </w:t>
      </w:r>
      <w:r>
        <w:t>August 20</w:t>
      </w:r>
      <w:r w:rsidRPr="00BA313C">
        <w:rPr>
          <w:vertAlign w:val="superscript"/>
        </w:rPr>
        <w:t>th</w:t>
      </w:r>
      <w:r>
        <w:t>, 1945</w:t>
      </w:r>
    </w:p>
    <w:p w:rsidR="00501648" w:rsidRDefault="00501648" w:rsidP="0020012A">
      <w:pPr>
        <w:pStyle w:val="FootnoteText"/>
      </w:pPr>
    </w:p>
  </w:footnote>
  <w:footnote w:id="14">
    <w:p w:rsidR="00CF2B40" w:rsidRDefault="00CF2B40" w:rsidP="00C11A9C">
      <w:pPr>
        <w:pStyle w:val="FootnoteText"/>
      </w:pPr>
      <w:r>
        <w:rPr>
          <w:rStyle w:val="FootnoteReference"/>
        </w:rPr>
        <w:footnoteRef/>
      </w:r>
      <w:r>
        <w:t xml:space="preserve"> Gallup Poll, “Have You Heard or Read About The New Atomic Bomb?” August 8</w:t>
      </w:r>
      <w:r w:rsidRPr="001A08B8">
        <w:rPr>
          <w:vertAlign w:val="superscript"/>
        </w:rPr>
        <w:t>th</w:t>
      </w:r>
      <w:r>
        <w:t xml:space="preserve">, 1945 </w:t>
      </w:r>
      <w:hyperlink r:id="rId2" w:history="1">
        <w:r w:rsidRPr="00CE527F">
          <w:rPr>
            <w:rStyle w:val="Hyperlink"/>
          </w:rPr>
          <w:t>www.gallup.com</w:t>
        </w:r>
      </w:hyperlink>
      <w:r>
        <w:t xml:space="preserve"> (accessed March 5</w:t>
      </w:r>
      <w:r w:rsidRPr="001A08B8">
        <w:rPr>
          <w:vertAlign w:val="superscript"/>
        </w:rPr>
        <w:t>th</w:t>
      </w:r>
      <w:r>
        <w:t>, 2013)</w:t>
      </w:r>
    </w:p>
    <w:p w:rsidR="00CF2B40" w:rsidRDefault="00CF2B40" w:rsidP="00C11A9C">
      <w:pPr>
        <w:pStyle w:val="FootnoteText"/>
      </w:pPr>
    </w:p>
  </w:footnote>
  <w:footnote w:id="15">
    <w:p w:rsidR="00CF2B40" w:rsidRDefault="00CF2B40">
      <w:pPr>
        <w:pStyle w:val="FootnoteText"/>
      </w:pPr>
      <w:r>
        <w:rPr>
          <w:rStyle w:val="FootnoteReference"/>
        </w:rPr>
        <w:footnoteRef/>
      </w:r>
      <w:r>
        <w:t xml:space="preserve"> Gallup Poll, “Have You Heard or Read About The New Atomic Bomb?” August 8</w:t>
      </w:r>
      <w:r w:rsidRPr="001A08B8">
        <w:rPr>
          <w:vertAlign w:val="superscript"/>
        </w:rPr>
        <w:t>th</w:t>
      </w:r>
      <w:r>
        <w:t xml:space="preserve">, 1945 </w:t>
      </w:r>
      <w:hyperlink r:id="rId3" w:history="1">
        <w:r w:rsidRPr="00CE527F">
          <w:rPr>
            <w:rStyle w:val="Hyperlink"/>
          </w:rPr>
          <w:t>www.gallup.com</w:t>
        </w:r>
      </w:hyperlink>
      <w:r>
        <w:t xml:space="preserve"> (accessed March 5</w:t>
      </w:r>
      <w:r w:rsidRPr="001A08B8">
        <w:rPr>
          <w:vertAlign w:val="superscript"/>
        </w:rPr>
        <w:t>th</w:t>
      </w:r>
      <w:r>
        <w:t>, 2013)</w:t>
      </w:r>
    </w:p>
    <w:p w:rsidR="00CF2B40" w:rsidRDefault="00CF2B40">
      <w:pPr>
        <w:pStyle w:val="FootnoteText"/>
      </w:pPr>
    </w:p>
  </w:footnote>
  <w:footnote w:id="16">
    <w:p w:rsidR="00CF2B40" w:rsidRDefault="00CF2B40" w:rsidP="00235006">
      <w:pPr>
        <w:pStyle w:val="FootnoteText"/>
        <w:tabs>
          <w:tab w:val="center" w:pos="4680"/>
        </w:tabs>
      </w:pPr>
      <w:r>
        <w:rPr>
          <w:rStyle w:val="FootnoteReference"/>
        </w:rPr>
        <w:footnoteRef/>
      </w:r>
      <w:r>
        <w:t xml:space="preserve"> Thomas Paterson</w:t>
      </w:r>
      <w:r w:rsidRPr="00235006">
        <w:rPr>
          <w:i/>
          <w:iCs/>
        </w:rPr>
        <w:t>, Major Problem</w:t>
      </w:r>
      <w:r>
        <w:rPr>
          <w:i/>
          <w:iCs/>
        </w:rPr>
        <w:t>s in the History of World War II</w:t>
      </w:r>
      <w:r>
        <w:t xml:space="preserve"> (New York: Houghton Mifflin Harcourt, 2002) </w:t>
      </w:r>
      <w:proofErr w:type="spellStart"/>
      <w:r>
        <w:t>pp</w:t>
      </w:r>
      <w:proofErr w:type="spellEnd"/>
      <w:r>
        <w:t xml:space="preserve"> 406. </w:t>
      </w:r>
    </w:p>
    <w:p w:rsidR="00501648" w:rsidRDefault="00501648" w:rsidP="00235006">
      <w:pPr>
        <w:pStyle w:val="FootnoteText"/>
        <w:tabs>
          <w:tab w:val="center" w:pos="4680"/>
        </w:tabs>
      </w:pPr>
    </w:p>
  </w:footnote>
  <w:footnote w:id="17">
    <w:p w:rsidR="00CF2B40" w:rsidRDefault="00CF2B40" w:rsidP="00E057F4">
      <w:pPr>
        <w:pStyle w:val="FootnoteText"/>
      </w:pPr>
      <w:r>
        <w:rPr>
          <w:rStyle w:val="FootnoteReference"/>
        </w:rPr>
        <w:footnoteRef/>
      </w:r>
      <w:r>
        <w:t xml:space="preserve"> The Associated Press, </w:t>
      </w:r>
      <w:r w:rsidRPr="00E057F4">
        <w:rPr>
          <w:i/>
          <w:iCs/>
        </w:rPr>
        <w:t>New York Times</w:t>
      </w:r>
      <w:r>
        <w:t>, August 8</w:t>
      </w:r>
      <w:r w:rsidRPr="000824F0">
        <w:rPr>
          <w:vertAlign w:val="superscript"/>
        </w:rPr>
        <w:t>th</w:t>
      </w:r>
      <w:r>
        <w:t xml:space="preserve"> 1945.</w:t>
      </w:r>
    </w:p>
    <w:p w:rsidR="00CF2B40" w:rsidRDefault="00CF2B40" w:rsidP="000824F0">
      <w:pPr>
        <w:pStyle w:val="FootnoteText"/>
      </w:pPr>
    </w:p>
  </w:footnote>
  <w:footnote w:id="18">
    <w:p w:rsidR="00CF2B40" w:rsidRDefault="00CF2B40">
      <w:pPr>
        <w:pStyle w:val="FootnoteText"/>
      </w:pPr>
      <w:r>
        <w:rPr>
          <w:rStyle w:val="FootnoteReference"/>
        </w:rPr>
        <w:footnoteRef/>
      </w:r>
      <w:r>
        <w:t xml:space="preserve"> Gallup Poll, “Have You Heard or Read About The New Atomic Bomb?” August 8</w:t>
      </w:r>
      <w:r w:rsidRPr="001A08B8">
        <w:rPr>
          <w:vertAlign w:val="superscript"/>
        </w:rPr>
        <w:t>th</w:t>
      </w:r>
      <w:r>
        <w:t xml:space="preserve">, 1945 </w:t>
      </w:r>
      <w:hyperlink r:id="rId4" w:history="1">
        <w:r w:rsidRPr="00CE527F">
          <w:rPr>
            <w:rStyle w:val="Hyperlink"/>
          </w:rPr>
          <w:t>www.gallup.com</w:t>
        </w:r>
      </w:hyperlink>
      <w:r>
        <w:t xml:space="preserve"> (accessed March 5</w:t>
      </w:r>
      <w:r w:rsidRPr="001A08B8">
        <w:rPr>
          <w:vertAlign w:val="superscript"/>
        </w:rPr>
        <w:t>th</w:t>
      </w:r>
      <w:r>
        <w:t>, 2013)</w:t>
      </w:r>
    </w:p>
  </w:footnote>
  <w:footnote w:id="19">
    <w:p w:rsidR="00CF2B40" w:rsidRDefault="00CF2B40" w:rsidP="003D2C01">
      <w:pPr>
        <w:pStyle w:val="FootnoteText"/>
      </w:pPr>
      <w:r w:rsidRPr="003D2C01">
        <w:rPr>
          <w:rStyle w:val="FootnoteReference"/>
        </w:rPr>
        <w:footnoteRef/>
      </w:r>
      <w:r>
        <w:t xml:space="preserve">Rauch, </w:t>
      </w:r>
      <w:proofErr w:type="spellStart"/>
      <w:r>
        <w:t>Johnathan</w:t>
      </w:r>
      <w:proofErr w:type="spellEnd"/>
      <w:r>
        <w:t xml:space="preserve">. 2002. “Firebombs </w:t>
      </w:r>
      <w:proofErr w:type="gramStart"/>
      <w:r>
        <w:t>Over</w:t>
      </w:r>
      <w:proofErr w:type="gramEnd"/>
      <w:r>
        <w:t xml:space="preserve"> Tokyo.” </w:t>
      </w:r>
      <w:proofErr w:type="gramStart"/>
      <w:r>
        <w:rPr>
          <w:i/>
          <w:iCs/>
        </w:rPr>
        <w:t>Atlantic Monthly (10727825) 290, no. 1:22.</w:t>
      </w:r>
      <w:proofErr w:type="gramEnd"/>
      <w:r>
        <w:rPr>
          <w:i/>
          <w:iCs/>
        </w:rPr>
        <w:t xml:space="preserve"> </w:t>
      </w:r>
      <w:proofErr w:type="gramStart"/>
      <w:r>
        <w:rPr>
          <w:i/>
          <w:iCs/>
        </w:rPr>
        <w:t>Academic Search Complete.</w:t>
      </w:r>
      <w:proofErr w:type="gramEnd"/>
      <w:r>
        <w:t xml:space="preserve"> </w:t>
      </w:r>
      <w:proofErr w:type="spellStart"/>
      <w:r w:rsidRPr="003D2C01">
        <w:rPr>
          <w:i/>
          <w:iCs/>
        </w:rPr>
        <w:t>EBSCOhost</w:t>
      </w:r>
      <w:proofErr w:type="spellEnd"/>
      <w:r>
        <w:rPr>
          <w:i/>
          <w:iCs/>
        </w:rPr>
        <w:t xml:space="preserve"> </w:t>
      </w:r>
      <w:r>
        <w:t>(accessed March 5</w:t>
      </w:r>
      <w:r w:rsidRPr="003D2C01">
        <w:rPr>
          <w:vertAlign w:val="superscript"/>
        </w:rPr>
        <w:t>th</w:t>
      </w:r>
      <w:r>
        <w:t>, 2013).</w:t>
      </w:r>
    </w:p>
    <w:p w:rsidR="00CF2B40" w:rsidRDefault="00CF2B40" w:rsidP="003D2C01">
      <w:pPr>
        <w:pStyle w:val="FootnoteText"/>
      </w:pPr>
    </w:p>
  </w:footnote>
  <w:footnote w:id="20">
    <w:p w:rsidR="00CF2B40" w:rsidRDefault="00CF2B40" w:rsidP="00E057F4">
      <w:pPr>
        <w:pStyle w:val="FootnoteText"/>
      </w:pPr>
      <w:r>
        <w:rPr>
          <w:rStyle w:val="FootnoteReference"/>
        </w:rPr>
        <w:footnoteRef/>
      </w:r>
      <w:r>
        <w:t xml:space="preserve"> The Associated Press, “Church Circles Protest Bomb”, </w:t>
      </w:r>
      <w:r w:rsidRPr="00E057F4">
        <w:rPr>
          <w:i/>
          <w:iCs/>
        </w:rPr>
        <w:t>New York Times</w:t>
      </w:r>
      <w:r>
        <w:t>, August 7</w:t>
      </w:r>
      <w:r w:rsidRPr="00BA313C">
        <w:rPr>
          <w:vertAlign w:val="superscript"/>
        </w:rPr>
        <w:t>th</w:t>
      </w:r>
      <w:r>
        <w:t>, 1945.</w:t>
      </w:r>
    </w:p>
    <w:p w:rsidR="00CF2B40" w:rsidRDefault="00CF2B40">
      <w:pPr>
        <w:pStyle w:val="FootnoteText"/>
      </w:pPr>
    </w:p>
  </w:footnote>
  <w:footnote w:id="21">
    <w:p w:rsidR="00CF2B40" w:rsidRDefault="00CF2B40" w:rsidP="00E057F4">
      <w:pPr>
        <w:pStyle w:val="FootnoteText"/>
      </w:pPr>
      <w:r>
        <w:rPr>
          <w:rStyle w:val="FootnoteReference"/>
        </w:rPr>
        <w:footnoteRef/>
      </w:r>
      <w:r>
        <w:t xml:space="preserve"> Ibid.</w:t>
      </w:r>
    </w:p>
  </w:footnote>
  <w:footnote w:id="22">
    <w:p w:rsidR="00CF2B40" w:rsidRDefault="00CF2B40" w:rsidP="00F35A86">
      <w:pPr>
        <w:pStyle w:val="FootnoteText"/>
      </w:pPr>
      <w:r>
        <w:rPr>
          <w:rStyle w:val="FootnoteReference"/>
        </w:rPr>
        <w:footnoteRef/>
      </w:r>
      <w:r>
        <w:t xml:space="preserve"> The Associated Press, “Vatican Deplores Use of Atom Bomb”, </w:t>
      </w:r>
      <w:r w:rsidRPr="00F35A86">
        <w:rPr>
          <w:i/>
          <w:iCs/>
        </w:rPr>
        <w:t>New York Times</w:t>
      </w:r>
      <w:r>
        <w:t>, August 8</w:t>
      </w:r>
      <w:r w:rsidRPr="003F0F7E">
        <w:rPr>
          <w:vertAlign w:val="superscript"/>
        </w:rPr>
        <w:t>th</w:t>
      </w:r>
      <w:r>
        <w:t>, 1945.</w:t>
      </w:r>
    </w:p>
    <w:p w:rsidR="00CF2B40" w:rsidRDefault="00CF2B40" w:rsidP="00F35A86">
      <w:pPr>
        <w:pStyle w:val="FootnoteText"/>
      </w:pPr>
    </w:p>
  </w:footnote>
  <w:footnote w:id="23">
    <w:p w:rsidR="00CF2B40" w:rsidRDefault="00CF2B40" w:rsidP="00F35A86">
      <w:pPr>
        <w:pStyle w:val="FootnoteText"/>
      </w:pPr>
      <w:r>
        <w:rPr>
          <w:rStyle w:val="FootnoteReference"/>
        </w:rPr>
        <w:footnoteRef/>
      </w:r>
      <w:r>
        <w:t xml:space="preserve"> Ibid.</w:t>
      </w:r>
    </w:p>
  </w:footnote>
  <w:footnote w:id="24">
    <w:p w:rsidR="00CF2B40" w:rsidRDefault="00CF2B40" w:rsidP="0053126A">
      <w:pPr>
        <w:pStyle w:val="FootnoteText"/>
      </w:pPr>
      <w:r>
        <w:rPr>
          <w:rStyle w:val="FootnoteReference"/>
        </w:rPr>
        <w:footnoteRef/>
      </w:r>
      <w:r>
        <w:t xml:space="preserve"> “Doubts and Fears”, </w:t>
      </w:r>
      <w:r>
        <w:rPr>
          <w:i/>
          <w:iCs/>
        </w:rPr>
        <w:t xml:space="preserve">Time Magazine, </w:t>
      </w:r>
      <w:r>
        <w:t>August 20</w:t>
      </w:r>
      <w:r w:rsidRPr="00BA313C">
        <w:rPr>
          <w:vertAlign w:val="superscript"/>
        </w:rPr>
        <w:t>th</w:t>
      </w:r>
      <w:r>
        <w:t>, 1945</w:t>
      </w:r>
    </w:p>
    <w:p w:rsidR="00CF2B40" w:rsidRDefault="00CF2B40">
      <w:pPr>
        <w:pStyle w:val="FootnoteText"/>
      </w:pPr>
    </w:p>
  </w:footnote>
  <w:footnote w:id="25">
    <w:p w:rsidR="00CF2B40" w:rsidRDefault="00CF2B40" w:rsidP="00E057F4">
      <w:pPr>
        <w:pStyle w:val="FootnoteText"/>
      </w:pPr>
      <w:r>
        <w:rPr>
          <w:rStyle w:val="FootnoteReference"/>
        </w:rPr>
        <w:footnoteRef/>
      </w:r>
      <w:r>
        <w:t xml:space="preserve"> Ibid.</w:t>
      </w:r>
    </w:p>
    <w:p w:rsidR="00CF2B40" w:rsidRDefault="00CF2B40">
      <w:pPr>
        <w:pStyle w:val="FootnoteText"/>
      </w:pPr>
    </w:p>
  </w:footnote>
  <w:footnote w:id="26">
    <w:p w:rsidR="00CF2B40" w:rsidRDefault="00CF2B40" w:rsidP="00E057F4">
      <w:pPr>
        <w:pStyle w:val="FootnoteText"/>
      </w:pPr>
      <w:r>
        <w:rPr>
          <w:rStyle w:val="FootnoteReference"/>
        </w:rPr>
        <w:footnoteRef/>
      </w:r>
      <w:r>
        <w:t xml:space="preserve"> Ibid.</w:t>
      </w:r>
    </w:p>
  </w:footnote>
  <w:footnote w:id="27">
    <w:p w:rsidR="00CF2B40" w:rsidRDefault="00CF2B40">
      <w:pPr>
        <w:pStyle w:val="FootnoteText"/>
      </w:pPr>
      <w:r>
        <w:rPr>
          <w:rStyle w:val="FootnoteReference"/>
        </w:rPr>
        <w:footnoteRef/>
      </w:r>
      <w:r>
        <w:t xml:space="preserve"> </w:t>
      </w:r>
      <w:proofErr w:type="gramStart"/>
      <w:r>
        <w:t xml:space="preserve">Gar </w:t>
      </w:r>
      <w:proofErr w:type="spellStart"/>
      <w:r>
        <w:t>Alperovitz</w:t>
      </w:r>
      <w:proofErr w:type="spellEnd"/>
      <w:r>
        <w:rPr>
          <w:i/>
          <w:iCs/>
        </w:rPr>
        <w:t xml:space="preserve">, </w:t>
      </w:r>
      <w:r w:rsidRPr="00F35A86">
        <w:t>“The Decision to Use the Atomic Bomb and the Architecture of an American Myth</w:t>
      </w:r>
      <w:r>
        <w:t>”</w:t>
      </w:r>
      <w:r w:rsidRPr="00F35A86">
        <w:t xml:space="preserve"> </w:t>
      </w:r>
      <w:r>
        <w:t xml:space="preserve">(New York: Random House, 1995), </w:t>
      </w:r>
      <w:proofErr w:type="spellStart"/>
      <w:r>
        <w:t>pp</w:t>
      </w:r>
      <w:proofErr w:type="spellEnd"/>
      <w:r>
        <w:t xml:space="preserve"> 633.</w:t>
      </w:r>
      <w:proofErr w:type="gramEnd"/>
    </w:p>
    <w:p w:rsidR="00CF2B40" w:rsidRDefault="00CF2B40">
      <w:pPr>
        <w:pStyle w:val="FootnoteText"/>
      </w:pPr>
    </w:p>
  </w:footnote>
  <w:footnote w:id="28">
    <w:p w:rsidR="00CF2B40" w:rsidRDefault="00CF2B40" w:rsidP="00F35A86">
      <w:pPr>
        <w:pStyle w:val="FootnoteText"/>
      </w:pPr>
      <w:r>
        <w:rPr>
          <w:rStyle w:val="FootnoteReference"/>
        </w:rPr>
        <w:footnoteRef/>
      </w:r>
      <w:r>
        <w:t xml:space="preserve"> Baldwin, W. Hanson, </w:t>
      </w:r>
      <w:r w:rsidRPr="00F35A86">
        <w:rPr>
          <w:i/>
          <w:iCs/>
        </w:rPr>
        <w:t>New York Times</w:t>
      </w:r>
      <w:r>
        <w:t>, August 7</w:t>
      </w:r>
      <w:r w:rsidRPr="00BA313C">
        <w:rPr>
          <w:vertAlign w:val="superscript"/>
        </w:rPr>
        <w:t>th</w:t>
      </w:r>
      <w:r>
        <w:t>, 1945.</w:t>
      </w:r>
    </w:p>
    <w:p w:rsidR="00CF2B40" w:rsidRDefault="00CF2B40" w:rsidP="00F35A86">
      <w:pPr>
        <w:pStyle w:val="FootnoteText"/>
      </w:pPr>
    </w:p>
  </w:footnote>
  <w:footnote w:id="29">
    <w:p w:rsidR="00CF2B40" w:rsidRPr="00794240" w:rsidRDefault="00CF2B40">
      <w:pPr>
        <w:pStyle w:val="FootnoteText"/>
      </w:pPr>
      <w:r>
        <w:rPr>
          <w:rStyle w:val="FootnoteReference"/>
        </w:rPr>
        <w:footnoteRef/>
      </w:r>
      <w:r>
        <w:t xml:space="preserve"> Rhodes, E. Washington, </w:t>
      </w:r>
      <w:r>
        <w:rPr>
          <w:i/>
          <w:iCs/>
        </w:rPr>
        <w:t>Philadelphia Tribune</w:t>
      </w:r>
      <w:r>
        <w:t>, August 11</w:t>
      </w:r>
      <w:r w:rsidRPr="00794240">
        <w:rPr>
          <w:vertAlign w:val="superscript"/>
        </w:rPr>
        <w:t>th</w:t>
      </w:r>
      <w:r>
        <w:t>, 1945</w:t>
      </w:r>
    </w:p>
  </w:footnote>
  <w:footnote w:id="30">
    <w:p w:rsidR="00CF2B40" w:rsidRDefault="00CF2B40">
      <w:pPr>
        <w:pStyle w:val="FootnoteText"/>
      </w:pPr>
      <w:r>
        <w:rPr>
          <w:rStyle w:val="FootnoteReference"/>
        </w:rPr>
        <w:footnoteRef/>
      </w:r>
      <w:r>
        <w:t xml:space="preserve"> Rhodes, E. Washington, </w:t>
      </w:r>
      <w:r>
        <w:rPr>
          <w:i/>
          <w:iCs/>
        </w:rPr>
        <w:t>Philadelphia Tribune</w:t>
      </w:r>
      <w:r>
        <w:t>, August 11</w:t>
      </w:r>
      <w:r w:rsidRPr="00794240">
        <w:rPr>
          <w:vertAlign w:val="superscript"/>
        </w:rPr>
        <w:t>th</w:t>
      </w:r>
      <w:r>
        <w:t>, 1945</w:t>
      </w:r>
    </w:p>
    <w:p w:rsidR="00CF2B40" w:rsidRDefault="00CF2B40">
      <w:pPr>
        <w:pStyle w:val="FootnoteText"/>
      </w:pPr>
    </w:p>
  </w:footnote>
  <w:footnote w:id="31">
    <w:p w:rsidR="00CF2B40" w:rsidRDefault="00CF2B40">
      <w:pPr>
        <w:pStyle w:val="FootnoteText"/>
      </w:pPr>
      <w:r>
        <w:rPr>
          <w:rStyle w:val="FootnoteReference"/>
        </w:rPr>
        <w:footnoteRef/>
      </w:r>
      <w:r>
        <w:t xml:space="preserve"> Ibid.</w:t>
      </w:r>
    </w:p>
    <w:p w:rsidR="00CF2B40" w:rsidRDefault="00CF2B40">
      <w:pPr>
        <w:pStyle w:val="FootnoteText"/>
      </w:pPr>
    </w:p>
  </w:footnote>
  <w:footnote w:id="32">
    <w:p w:rsidR="00CF2B40" w:rsidRDefault="00CF2B40">
      <w:pPr>
        <w:pStyle w:val="FootnoteText"/>
      </w:pPr>
      <w:r>
        <w:rPr>
          <w:rStyle w:val="FootnoteReference"/>
        </w:rPr>
        <w:footnoteRef/>
      </w:r>
      <w:r>
        <w:t xml:space="preserve"> </w:t>
      </w:r>
      <w:proofErr w:type="gramStart"/>
      <w:r>
        <w:t>Ibid.</w:t>
      </w:r>
      <w:proofErr w:type="gramEnd"/>
      <w:r>
        <w:t xml:space="preserve"> </w:t>
      </w:r>
    </w:p>
    <w:p w:rsidR="00CF2B40" w:rsidRDefault="00CF2B40">
      <w:pPr>
        <w:pStyle w:val="FootnoteText"/>
      </w:pPr>
    </w:p>
  </w:footnote>
  <w:footnote w:id="33">
    <w:p w:rsidR="00CF2B40" w:rsidRDefault="00CF2B40" w:rsidP="00640CAB">
      <w:pPr>
        <w:pStyle w:val="FootnoteText"/>
      </w:pPr>
      <w:r>
        <w:rPr>
          <w:rStyle w:val="FootnoteReference"/>
        </w:rPr>
        <w:footnoteRef/>
      </w:r>
      <w:r>
        <w:t xml:space="preserve"> Rhodes, E. Washington, </w:t>
      </w:r>
      <w:r>
        <w:rPr>
          <w:i/>
          <w:iCs/>
        </w:rPr>
        <w:t>Philadelphia Tribune</w:t>
      </w:r>
      <w:r>
        <w:t>, August 11</w:t>
      </w:r>
      <w:r w:rsidRPr="00794240">
        <w:rPr>
          <w:vertAlign w:val="superscript"/>
        </w:rPr>
        <w:t>th</w:t>
      </w:r>
      <w:r>
        <w:t>, 1945</w:t>
      </w:r>
    </w:p>
    <w:p w:rsidR="00CF2B40" w:rsidRDefault="00CF2B40">
      <w:pPr>
        <w:pStyle w:val="FootnoteText"/>
      </w:pPr>
    </w:p>
  </w:footnote>
  <w:footnote w:id="34">
    <w:p w:rsidR="00CF2B40" w:rsidRPr="00640CAB" w:rsidRDefault="00CF2B40">
      <w:pPr>
        <w:pStyle w:val="FootnoteText"/>
      </w:pPr>
      <w:r>
        <w:rPr>
          <w:rStyle w:val="FootnoteReference"/>
        </w:rPr>
        <w:footnoteRef/>
      </w:r>
      <w:r>
        <w:t xml:space="preserve"> </w:t>
      </w:r>
      <w:proofErr w:type="gramStart"/>
      <w:r>
        <w:rPr>
          <w:i/>
          <w:iCs/>
        </w:rPr>
        <w:t>Philadelphia Tribune</w:t>
      </w:r>
      <w:r>
        <w:t>.</w:t>
      </w:r>
      <w:proofErr w:type="gramEnd"/>
      <w:r>
        <w:t xml:space="preserve"> “A New Low in Thinking”, August 11</w:t>
      </w:r>
      <w:r w:rsidRPr="00640CAB">
        <w:rPr>
          <w:vertAlign w:val="superscript"/>
        </w:rPr>
        <w:t>th</w:t>
      </w:r>
      <w:r>
        <w:t>, 1945</w:t>
      </w:r>
    </w:p>
    <w:p w:rsidR="00CF2B40" w:rsidRDefault="00CF2B40">
      <w:pPr>
        <w:pStyle w:val="FootnoteText"/>
      </w:pPr>
    </w:p>
  </w:footnote>
  <w:footnote w:id="35">
    <w:p w:rsidR="00CF2B40" w:rsidRDefault="00CF2B40" w:rsidP="00FF5F99">
      <w:pPr>
        <w:pStyle w:val="FootnoteText"/>
      </w:pPr>
      <w:r>
        <w:rPr>
          <w:rStyle w:val="FootnoteReference"/>
        </w:rPr>
        <w:footnoteRef/>
      </w:r>
      <w:r>
        <w:t xml:space="preserve"> </w:t>
      </w:r>
      <w:proofErr w:type="gramStart"/>
      <w:r>
        <w:t>Dean Gordon B. Hancock, “Between the Lines”.</w:t>
      </w:r>
      <w:proofErr w:type="gramEnd"/>
      <w:r>
        <w:t xml:space="preserve"> </w:t>
      </w:r>
      <w:proofErr w:type="gramStart"/>
      <w:r w:rsidRPr="00212874">
        <w:rPr>
          <w:i/>
          <w:iCs/>
        </w:rPr>
        <w:t xml:space="preserve">Kansas City </w:t>
      </w:r>
      <w:proofErr w:type="spellStart"/>
      <w:r w:rsidRPr="00212874">
        <w:rPr>
          <w:i/>
          <w:iCs/>
        </w:rPr>
        <w:t>Plaindealer</w:t>
      </w:r>
      <w:proofErr w:type="spellEnd"/>
      <w:r>
        <w:t>.</w:t>
      </w:r>
      <w:proofErr w:type="gramEnd"/>
      <w:r>
        <w:t xml:space="preserve">  August 24</w:t>
      </w:r>
      <w:r w:rsidRPr="00FE5839">
        <w:rPr>
          <w:vertAlign w:val="superscript"/>
        </w:rPr>
        <w:t>th</w:t>
      </w:r>
      <w:r>
        <w:t>, 1945.</w:t>
      </w:r>
    </w:p>
    <w:p w:rsidR="00CF2B40" w:rsidRDefault="00CF2B40" w:rsidP="00FF5F99">
      <w:pPr>
        <w:pStyle w:val="FootnoteText"/>
      </w:pPr>
    </w:p>
  </w:footnote>
  <w:footnote w:id="36">
    <w:p w:rsidR="00CF2B40" w:rsidRDefault="00CF2B40" w:rsidP="00FF5F99">
      <w:pPr>
        <w:pStyle w:val="FootnoteText"/>
      </w:pPr>
      <w:r>
        <w:rPr>
          <w:rStyle w:val="FootnoteReference"/>
        </w:rPr>
        <w:footnoteRef/>
      </w:r>
      <w:r>
        <w:t xml:space="preserve"> Ibid.</w:t>
      </w:r>
    </w:p>
    <w:p w:rsidR="00CF2B40" w:rsidRDefault="00CF2B40" w:rsidP="00FF5F99">
      <w:pPr>
        <w:pStyle w:val="FootnoteText"/>
      </w:pPr>
    </w:p>
  </w:footnote>
  <w:footnote w:id="37">
    <w:p w:rsidR="00CF2B40" w:rsidRDefault="00CF2B40" w:rsidP="00BA313C">
      <w:pPr>
        <w:pStyle w:val="FootnoteText"/>
      </w:pPr>
      <w:r>
        <w:rPr>
          <w:rStyle w:val="FootnoteReference"/>
        </w:rPr>
        <w:footnoteRef/>
      </w:r>
      <w:r>
        <w:t xml:space="preserve"> </w:t>
      </w:r>
      <w:proofErr w:type="spellStart"/>
      <w:r>
        <w:t>Ediotiral</w:t>
      </w:r>
      <w:proofErr w:type="spellEnd"/>
      <w:r>
        <w:t xml:space="preserve">, Robert Harrow, “A Task Posed for Us”, </w:t>
      </w:r>
      <w:r w:rsidRPr="006A14E9">
        <w:rPr>
          <w:i/>
          <w:iCs/>
        </w:rPr>
        <w:t>New York Times</w:t>
      </w:r>
      <w:r>
        <w:t>, August 9</w:t>
      </w:r>
      <w:r w:rsidRPr="00BA313C">
        <w:rPr>
          <w:vertAlign w:val="superscript"/>
        </w:rPr>
        <w:t>th</w:t>
      </w:r>
      <w:r>
        <w:t>, 1945</w:t>
      </w:r>
    </w:p>
    <w:p w:rsidR="00CF2B40" w:rsidRDefault="00CF2B40" w:rsidP="006A14E9">
      <w:pPr>
        <w:pStyle w:val="FootnoteText"/>
        <w:ind w:firstLine="720"/>
      </w:pPr>
    </w:p>
  </w:footnote>
  <w:footnote w:id="38">
    <w:p w:rsidR="00CF2B40" w:rsidRPr="006A14E9" w:rsidRDefault="00CF2B40" w:rsidP="006A14E9">
      <w:pPr>
        <w:pStyle w:val="FootnoteText"/>
      </w:pPr>
      <w:r>
        <w:rPr>
          <w:rStyle w:val="FootnoteReference"/>
        </w:rPr>
        <w:footnoteRef/>
      </w:r>
      <w:r>
        <w:t xml:space="preserve"> Ibid.</w:t>
      </w:r>
    </w:p>
    <w:p w:rsidR="00CF2B40" w:rsidRDefault="00CF2B40">
      <w:pPr>
        <w:pStyle w:val="FootnoteText"/>
      </w:pPr>
    </w:p>
  </w:footnote>
  <w:footnote w:id="39">
    <w:p w:rsidR="00CF2B40" w:rsidRPr="006A14E9" w:rsidRDefault="00CF2B40" w:rsidP="006A14E9">
      <w:pPr>
        <w:pStyle w:val="FootnoteText"/>
      </w:pPr>
      <w:r>
        <w:rPr>
          <w:rStyle w:val="FootnoteReference"/>
        </w:rPr>
        <w:footnoteRef/>
      </w:r>
      <w:r w:rsidRPr="006A14E9">
        <w:rPr>
          <w:i/>
          <w:iCs/>
        </w:rPr>
        <w:t xml:space="preserve"> </w:t>
      </w:r>
      <w:r>
        <w:t>Ibid.</w:t>
      </w:r>
    </w:p>
    <w:p w:rsidR="00CF2B40" w:rsidRDefault="00CF2B40">
      <w:pPr>
        <w:pStyle w:val="FootnoteText"/>
      </w:pPr>
    </w:p>
  </w:footnote>
  <w:footnote w:id="40">
    <w:p w:rsidR="00CF2B40" w:rsidRPr="006C7F86" w:rsidRDefault="00CF2B40" w:rsidP="006A14E9">
      <w:pPr>
        <w:pStyle w:val="FootnoteText"/>
      </w:pPr>
      <w:r>
        <w:rPr>
          <w:rStyle w:val="FootnoteReference"/>
        </w:rPr>
        <w:footnoteRef/>
      </w:r>
      <w:r>
        <w:t xml:space="preserve"> Chest Rowell, “Atomic Force must be </w:t>
      </w:r>
      <w:proofErr w:type="gramStart"/>
      <w:r>
        <w:t>Safeguarded</w:t>
      </w:r>
      <w:proofErr w:type="gramEnd"/>
      <w:r>
        <w:t xml:space="preserve">”, </w:t>
      </w:r>
      <w:r w:rsidRPr="006A14E9">
        <w:rPr>
          <w:i/>
          <w:iCs/>
        </w:rPr>
        <w:t>San Francisco Chronicle</w:t>
      </w:r>
      <w:r>
        <w:t>, August 9</w:t>
      </w:r>
      <w:r w:rsidRPr="006C7F86">
        <w:rPr>
          <w:vertAlign w:val="superscript"/>
        </w:rPr>
        <w:t>th</w:t>
      </w:r>
      <w:r>
        <w:t xml:space="preserve">, 1945. </w:t>
      </w:r>
    </w:p>
  </w:footnote>
  <w:footnote w:id="41">
    <w:p w:rsidR="00CF2B40" w:rsidRPr="00540F5F" w:rsidRDefault="00CF2B40">
      <w:pPr>
        <w:pStyle w:val="FootnoteText"/>
      </w:pPr>
      <w:r>
        <w:rPr>
          <w:rStyle w:val="FootnoteReference"/>
        </w:rPr>
        <w:footnoteRef/>
      </w:r>
      <w:r>
        <w:t xml:space="preserve"> The Associated Press, “Atomic Plane Engine Distant, Scientists Say”, </w:t>
      </w:r>
      <w:r>
        <w:rPr>
          <w:i/>
          <w:iCs/>
        </w:rPr>
        <w:t xml:space="preserve">New York Time, </w:t>
      </w:r>
      <w:r>
        <w:t>August 8</w:t>
      </w:r>
      <w:r w:rsidRPr="00540F5F">
        <w:rPr>
          <w:vertAlign w:val="superscript"/>
        </w:rPr>
        <w:t>th</w:t>
      </w:r>
      <w:r>
        <w:t>, 1945</w:t>
      </w:r>
    </w:p>
    <w:p w:rsidR="00CF2B40" w:rsidRDefault="00CF2B40">
      <w:pPr>
        <w:pStyle w:val="FootnoteText"/>
      </w:pPr>
    </w:p>
  </w:footnote>
  <w:footnote w:id="42">
    <w:p w:rsidR="00CF2B40" w:rsidRDefault="00CF2B40" w:rsidP="00540F5F">
      <w:pPr>
        <w:pStyle w:val="FootnoteText"/>
      </w:pPr>
      <w:r>
        <w:rPr>
          <w:rStyle w:val="FootnoteReference"/>
        </w:rPr>
        <w:footnoteRef/>
      </w:r>
      <w:r>
        <w:t xml:space="preserve"> Diary of Harry S. Truman, April 25</w:t>
      </w:r>
      <w:r w:rsidRPr="00540F5F">
        <w:rPr>
          <w:vertAlign w:val="superscript"/>
        </w:rPr>
        <w:t>th</w:t>
      </w:r>
      <w:r>
        <w:t>, 1945</w:t>
      </w:r>
    </w:p>
  </w:footnote>
  <w:footnote w:id="43">
    <w:p w:rsidR="00CF2B40" w:rsidRPr="006A14E9" w:rsidRDefault="00CF2B40" w:rsidP="006A14E9">
      <w:pPr>
        <w:pStyle w:val="FootnoteText"/>
        <w:rPr>
          <w:rFonts w:cstheme="majorBidi"/>
        </w:rPr>
      </w:pPr>
      <w:r w:rsidRPr="006A14E9">
        <w:rPr>
          <w:rStyle w:val="FootnoteReference"/>
          <w:rFonts w:cstheme="majorBidi"/>
        </w:rPr>
        <w:footnoteRef/>
      </w:r>
      <w:r w:rsidRPr="006A14E9">
        <w:rPr>
          <w:rFonts w:cstheme="majorBidi"/>
        </w:rPr>
        <w:t xml:space="preserve"> </w:t>
      </w:r>
      <w:proofErr w:type="spellStart"/>
      <w:proofErr w:type="gramStart"/>
      <w:r w:rsidRPr="006A14E9">
        <w:rPr>
          <w:rFonts w:cstheme="majorBidi"/>
        </w:rPr>
        <w:t>Lifton</w:t>
      </w:r>
      <w:proofErr w:type="spellEnd"/>
      <w:r w:rsidRPr="006A14E9">
        <w:rPr>
          <w:rFonts w:cstheme="majorBidi"/>
        </w:rPr>
        <w:t>, Robert J. and Mitchell, Greg.</w:t>
      </w:r>
      <w:proofErr w:type="gramEnd"/>
      <w:r w:rsidRPr="006A14E9">
        <w:rPr>
          <w:rFonts w:cstheme="majorBidi"/>
        </w:rPr>
        <w:t xml:space="preserve"> “Hiroshima in America: Fifty Years of Denial” (New York, G.P. Putnam’s Sons, 1995): 3-8.</w:t>
      </w:r>
    </w:p>
    <w:p w:rsidR="00CF2B40" w:rsidRPr="006A14E9" w:rsidRDefault="00CF2B40">
      <w:pPr>
        <w:pStyle w:val="FootnoteText"/>
        <w:rPr>
          <w:rFonts w:cstheme="majorBidi"/>
        </w:rPr>
      </w:pPr>
    </w:p>
  </w:footnote>
  <w:footnote w:id="44">
    <w:p w:rsidR="00CF2B40" w:rsidRDefault="00CF2B40">
      <w:pPr>
        <w:pStyle w:val="FootnoteText"/>
      </w:pPr>
      <w:r w:rsidRPr="006A14E9">
        <w:rPr>
          <w:rStyle w:val="FootnoteReference"/>
        </w:rPr>
        <w:footnoteRef/>
      </w:r>
      <w:r w:rsidRPr="006A14E9">
        <w:t xml:space="preserve"> “70 Year Effect of Bombs Denied”, </w:t>
      </w:r>
      <w:r w:rsidRPr="006A14E9">
        <w:rPr>
          <w:i/>
          <w:iCs/>
        </w:rPr>
        <w:t>New York Times</w:t>
      </w:r>
      <w:r w:rsidRPr="006A14E9">
        <w:t>, August 9</w:t>
      </w:r>
      <w:r w:rsidRPr="006A14E9">
        <w:rPr>
          <w:vertAlign w:val="superscript"/>
        </w:rPr>
        <w:t>th</w:t>
      </w:r>
      <w:r w:rsidRPr="006A14E9">
        <w:t>, 1945</w:t>
      </w:r>
    </w:p>
    <w:p w:rsidR="00CF2B40" w:rsidRPr="006A14E9" w:rsidRDefault="00CF2B40">
      <w:pPr>
        <w:pStyle w:val="FootnoteText"/>
      </w:pPr>
    </w:p>
  </w:footnote>
  <w:footnote w:id="45">
    <w:p w:rsidR="00CF2B40" w:rsidRDefault="00CF2B40" w:rsidP="00301E91">
      <w:pPr>
        <w:pStyle w:val="FootnoteText"/>
      </w:pPr>
      <w:r>
        <w:rPr>
          <w:rStyle w:val="FootnoteReference"/>
        </w:rPr>
        <w:footnoteRef/>
      </w:r>
      <w:r>
        <w:t xml:space="preserve"> Ibid.</w:t>
      </w:r>
    </w:p>
    <w:p w:rsidR="00CF2B40" w:rsidRDefault="00CF2B40" w:rsidP="00301E91">
      <w:pPr>
        <w:pStyle w:val="FootnoteText"/>
      </w:pPr>
    </w:p>
  </w:footnote>
  <w:footnote w:id="46">
    <w:p w:rsidR="00CF2B40" w:rsidRDefault="00CF2B40" w:rsidP="00301E91">
      <w:pPr>
        <w:pStyle w:val="FootnoteText"/>
      </w:pPr>
      <w:r>
        <w:rPr>
          <w:rStyle w:val="FootnoteReference"/>
        </w:rPr>
        <w:footnoteRef/>
      </w:r>
      <w:r>
        <w:t xml:space="preserve"> Ibid.</w:t>
      </w:r>
    </w:p>
    <w:p w:rsidR="00CF2B40" w:rsidRDefault="00CF2B40">
      <w:pPr>
        <w:pStyle w:val="FootnoteText"/>
      </w:pPr>
    </w:p>
  </w:footnote>
  <w:footnote w:id="47">
    <w:p w:rsidR="00CF2B40" w:rsidRDefault="00CF2B40" w:rsidP="00BA313C">
      <w:pPr>
        <w:pStyle w:val="FootnoteText"/>
      </w:pPr>
      <w:r>
        <w:rPr>
          <w:rStyle w:val="FootnoteReference"/>
        </w:rPr>
        <w:footnoteRef/>
      </w:r>
      <w:r>
        <w:t>“The Radiation Research Volume”</w:t>
      </w:r>
      <w:proofErr w:type="gramStart"/>
      <w:r>
        <w:t>,  Volume</w:t>
      </w:r>
      <w:proofErr w:type="gramEnd"/>
      <w:r>
        <w:t xml:space="preserve"> 146. 1-27. 1996</w:t>
      </w:r>
    </w:p>
    <w:p w:rsidR="00CF2B40" w:rsidRDefault="00CF2B40" w:rsidP="00BA313C">
      <w:pPr>
        <w:pStyle w:val="FootnoteText"/>
      </w:pPr>
    </w:p>
  </w:footnote>
  <w:footnote w:id="48">
    <w:p w:rsidR="00CF2B40" w:rsidRDefault="00CF2B40" w:rsidP="00301E91">
      <w:pPr>
        <w:pStyle w:val="FootnoteText"/>
      </w:pPr>
      <w:r>
        <w:rPr>
          <w:rStyle w:val="FootnoteReference"/>
        </w:rPr>
        <w:footnoteRef/>
      </w:r>
      <w:r>
        <w:t xml:space="preserve"> Dwight D. Eisenhower, </w:t>
      </w:r>
      <w:r>
        <w:rPr>
          <w:i/>
          <w:iCs/>
        </w:rPr>
        <w:t xml:space="preserve">Mandate for Change, 1953-1956: the White House Years </w:t>
      </w:r>
      <w:r>
        <w:t xml:space="preserve"> (New York: The New American Library, 1965) </w:t>
      </w:r>
    </w:p>
    <w:p w:rsidR="00CF2B40" w:rsidRPr="001666CA" w:rsidRDefault="00CF2B40" w:rsidP="00301E91">
      <w:pPr>
        <w:pStyle w:val="FootnoteText"/>
      </w:pPr>
    </w:p>
  </w:footnote>
  <w:footnote w:id="49">
    <w:p w:rsidR="00CF2B40" w:rsidRDefault="00CF2B40" w:rsidP="00D21826">
      <w:pPr>
        <w:pStyle w:val="FootnoteText"/>
        <w:tabs>
          <w:tab w:val="center" w:pos="4680"/>
        </w:tabs>
      </w:pPr>
      <w:r w:rsidRPr="00406C0A">
        <w:rPr>
          <w:rStyle w:val="FootnoteReference"/>
          <w:rFonts w:asciiTheme="majorBidi" w:hAnsiTheme="majorBidi" w:cstheme="majorBidi"/>
        </w:rPr>
        <w:footnoteRef/>
      </w:r>
      <w:r>
        <w:rPr>
          <w:rFonts w:asciiTheme="majorBidi" w:hAnsiTheme="majorBidi" w:cstheme="majorBidi"/>
        </w:rPr>
        <w:t xml:space="preserve"> Ralph A. Bard,</w:t>
      </w:r>
      <w:r w:rsidRPr="00D21826">
        <w:rPr>
          <w:i/>
          <w:iCs/>
        </w:rPr>
        <w:t xml:space="preserve"> </w:t>
      </w:r>
      <w:r w:rsidRPr="00D21826">
        <w:t>“Major Problems in the History of World War II”</w:t>
      </w:r>
      <w:r>
        <w:t xml:space="preserve"> (New York: Houghton Mifflin Harcourt, 2002) </w:t>
      </w:r>
      <w:proofErr w:type="spellStart"/>
      <w:r>
        <w:t>pp</w:t>
      </w:r>
      <w:proofErr w:type="spellEnd"/>
      <w:r>
        <w:t xml:space="preserve"> 403.</w:t>
      </w:r>
    </w:p>
    <w:p w:rsidR="00CF2B40" w:rsidRDefault="00CF2B40" w:rsidP="0073505F">
      <w:pPr>
        <w:pStyle w:val="FootnoteText"/>
        <w:rPr>
          <w:rFonts w:asciiTheme="majorBidi" w:hAnsiTheme="majorBidi" w:cstheme="majorBidi"/>
        </w:rPr>
      </w:pPr>
    </w:p>
    <w:p w:rsidR="00CF2B40" w:rsidRPr="00406C0A" w:rsidRDefault="00CF2B40" w:rsidP="0073505F">
      <w:pPr>
        <w:pStyle w:val="FootnoteText"/>
        <w:rPr>
          <w:rFonts w:asciiTheme="majorBidi" w:hAnsiTheme="majorBidi" w:cstheme="majorBidi"/>
        </w:rPr>
      </w:pPr>
    </w:p>
  </w:footnote>
  <w:footnote w:id="50">
    <w:p w:rsidR="00CF2B40" w:rsidRDefault="00CF2B40">
      <w:pPr>
        <w:pStyle w:val="FootnoteText"/>
        <w:rPr>
          <w:rFonts w:asciiTheme="majorBidi" w:hAnsiTheme="majorBidi" w:cstheme="majorBidi"/>
        </w:rPr>
      </w:pPr>
      <w:r w:rsidRPr="00406C0A">
        <w:rPr>
          <w:rStyle w:val="FootnoteReference"/>
          <w:rFonts w:asciiTheme="majorBidi" w:hAnsiTheme="majorBidi" w:cstheme="majorBidi"/>
        </w:rPr>
        <w:footnoteRef/>
      </w:r>
      <w:r w:rsidRPr="00406C0A">
        <w:rPr>
          <w:rFonts w:asciiTheme="majorBidi" w:hAnsiTheme="majorBidi" w:cstheme="majorBidi"/>
        </w:rPr>
        <w:t xml:space="preserve"> Gar </w:t>
      </w:r>
      <w:proofErr w:type="spellStart"/>
      <w:r w:rsidRPr="00406C0A">
        <w:rPr>
          <w:rFonts w:asciiTheme="majorBidi" w:hAnsiTheme="majorBidi" w:cstheme="majorBidi"/>
        </w:rPr>
        <w:t>Alperovitz</w:t>
      </w:r>
      <w:proofErr w:type="spellEnd"/>
      <w:r w:rsidRPr="00406C0A">
        <w:rPr>
          <w:rFonts w:asciiTheme="majorBidi" w:hAnsiTheme="majorBidi" w:cstheme="majorBidi"/>
        </w:rPr>
        <w:t xml:space="preserve">, “The Decision to Use the Atomic Bomb, </w:t>
      </w:r>
      <w:proofErr w:type="spellStart"/>
      <w:r w:rsidRPr="00406C0A">
        <w:rPr>
          <w:rFonts w:asciiTheme="majorBidi" w:hAnsiTheme="majorBidi" w:cstheme="majorBidi"/>
        </w:rPr>
        <w:t>pg</w:t>
      </w:r>
      <w:proofErr w:type="spellEnd"/>
      <w:r w:rsidRPr="00406C0A">
        <w:rPr>
          <w:rFonts w:asciiTheme="majorBidi" w:hAnsiTheme="majorBidi" w:cstheme="majorBidi"/>
        </w:rPr>
        <w:t xml:space="preserve"> 635.</w:t>
      </w:r>
    </w:p>
    <w:p w:rsidR="00CF2B40" w:rsidRPr="00406C0A" w:rsidRDefault="00CF2B40">
      <w:pPr>
        <w:pStyle w:val="FootnoteText"/>
        <w:rPr>
          <w:rFonts w:asciiTheme="majorBidi" w:hAnsiTheme="majorBidi" w:cstheme="majorBidi"/>
        </w:rPr>
      </w:pPr>
    </w:p>
  </w:footnote>
  <w:footnote w:id="51">
    <w:p w:rsidR="00CF2B40" w:rsidRDefault="00CF2B40" w:rsidP="00591831">
      <w:pPr>
        <w:pStyle w:val="FootnoteText"/>
        <w:rPr>
          <w:rFonts w:asciiTheme="majorBidi" w:hAnsiTheme="majorBidi" w:cstheme="majorBidi"/>
        </w:rPr>
      </w:pPr>
      <w:r w:rsidRPr="00406C0A">
        <w:rPr>
          <w:rStyle w:val="FootnoteReference"/>
          <w:rFonts w:asciiTheme="majorBidi" w:hAnsiTheme="majorBidi" w:cstheme="majorBidi"/>
        </w:rPr>
        <w:footnoteRef/>
      </w:r>
      <w:r w:rsidRPr="00406C0A">
        <w:rPr>
          <w:rFonts w:asciiTheme="majorBidi" w:hAnsiTheme="majorBidi" w:cstheme="majorBidi"/>
        </w:rPr>
        <w:t xml:space="preserve"> The San Francisco Chronicle (San Francisco), 9 August 1945. P. 1</w:t>
      </w:r>
    </w:p>
    <w:p w:rsidR="00CF2B40" w:rsidRPr="00406C0A" w:rsidRDefault="00CF2B40" w:rsidP="00591831">
      <w:pPr>
        <w:pStyle w:val="FootnoteText"/>
        <w:rPr>
          <w:rFonts w:asciiTheme="majorBidi" w:hAnsiTheme="majorBidi" w:cstheme="majorBidi"/>
        </w:rPr>
      </w:pPr>
    </w:p>
  </w:footnote>
  <w:footnote w:id="52">
    <w:p w:rsidR="00CF2B40" w:rsidRDefault="00CF2B40" w:rsidP="00D21826">
      <w:pPr>
        <w:pStyle w:val="FootnoteText"/>
        <w:rPr>
          <w:rFonts w:asciiTheme="majorBidi" w:hAnsiTheme="majorBidi" w:cstheme="majorBidi"/>
        </w:rPr>
      </w:pPr>
      <w:r w:rsidRPr="00406C0A">
        <w:rPr>
          <w:rStyle w:val="FootnoteReference"/>
          <w:rFonts w:asciiTheme="majorBidi" w:hAnsiTheme="majorBidi" w:cstheme="majorBidi"/>
        </w:rPr>
        <w:footnoteRef/>
      </w:r>
      <w:r w:rsidRPr="00406C0A">
        <w:rPr>
          <w:rFonts w:asciiTheme="majorBidi" w:hAnsiTheme="majorBidi" w:cstheme="majorBidi"/>
        </w:rPr>
        <w:t xml:space="preserve"> Henry Stimson. </w:t>
      </w:r>
      <w:proofErr w:type="gramStart"/>
      <w:r w:rsidRPr="00406C0A">
        <w:rPr>
          <w:rFonts w:asciiTheme="majorBidi" w:hAnsiTheme="majorBidi" w:cstheme="majorBidi"/>
        </w:rPr>
        <w:t>“The Decision to Use the Bomb”.</w:t>
      </w:r>
      <w:proofErr w:type="gramEnd"/>
      <w:r w:rsidRPr="00406C0A">
        <w:rPr>
          <w:rFonts w:asciiTheme="majorBidi" w:hAnsiTheme="majorBidi" w:cstheme="majorBidi"/>
        </w:rPr>
        <w:t xml:space="preserve"> </w:t>
      </w:r>
      <w:proofErr w:type="spellStart"/>
      <w:proofErr w:type="gramStart"/>
      <w:r w:rsidRPr="00406C0A">
        <w:rPr>
          <w:rFonts w:asciiTheme="majorBidi" w:hAnsiTheme="majorBidi" w:cstheme="majorBidi"/>
          <w:i/>
          <w:iCs/>
        </w:rPr>
        <w:t>Harpers</w:t>
      </w:r>
      <w:proofErr w:type="spellEnd"/>
      <w:r w:rsidRPr="00406C0A">
        <w:rPr>
          <w:rFonts w:asciiTheme="majorBidi" w:hAnsiTheme="majorBidi" w:cstheme="majorBidi"/>
          <w:i/>
          <w:iCs/>
        </w:rPr>
        <w:t xml:space="preserve"> Magazine</w:t>
      </w:r>
      <w:r w:rsidRPr="00406C0A">
        <w:rPr>
          <w:rFonts w:asciiTheme="majorBidi" w:hAnsiTheme="majorBidi" w:cstheme="majorBidi"/>
        </w:rPr>
        <w:t>.</w:t>
      </w:r>
      <w:proofErr w:type="gramEnd"/>
      <w:r w:rsidRPr="00406C0A">
        <w:rPr>
          <w:rFonts w:asciiTheme="majorBidi" w:hAnsiTheme="majorBidi" w:cstheme="majorBidi"/>
        </w:rPr>
        <w:t xml:space="preserve"> </w:t>
      </w:r>
      <w:r>
        <w:rPr>
          <w:rFonts w:asciiTheme="majorBidi" w:hAnsiTheme="majorBidi" w:cstheme="majorBidi"/>
        </w:rPr>
        <w:t xml:space="preserve">February </w:t>
      </w:r>
      <w:r w:rsidRPr="00406C0A">
        <w:rPr>
          <w:rFonts w:asciiTheme="majorBidi" w:hAnsiTheme="majorBidi" w:cstheme="majorBidi"/>
        </w:rPr>
        <w:t>1947.</w:t>
      </w:r>
    </w:p>
    <w:p w:rsidR="00CF2B40" w:rsidRDefault="00CF2B40" w:rsidP="00D21826">
      <w:pPr>
        <w:pStyle w:val="FootnoteText"/>
      </w:pPr>
    </w:p>
  </w:footnote>
  <w:footnote w:id="53">
    <w:p w:rsidR="00CF2B40" w:rsidRDefault="00CF2B40" w:rsidP="00BA313C">
      <w:pPr>
        <w:pStyle w:val="FootnoteText"/>
      </w:pPr>
      <w:r>
        <w:rPr>
          <w:rStyle w:val="FootnoteReference"/>
        </w:rPr>
        <w:footnoteRef/>
      </w:r>
      <w:r>
        <w:t xml:space="preserve"> J. Samuel Walker, “</w:t>
      </w:r>
      <w:r>
        <w:rPr>
          <w:i/>
          <w:iCs/>
        </w:rPr>
        <w:t>History, Collective Memory, and the Decision to Use the Bomb,</w:t>
      </w:r>
      <w:r>
        <w:t>” Diplomatic History: 320</w:t>
      </w:r>
    </w:p>
    <w:p w:rsidR="00CF2B40" w:rsidRPr="006C62CC" w:rsidRDefault="00CF2B40" w:rsidP="00BA313C">
      <w:pPr>
        <w:pStyle w:val="FootnoteText"/>
      </w:pPr>
    </w:p>
  </w:footnote>
  <w:footnote w:id="54">
    <w:p w:rsidR="00CF2B40" w:rsidRDefault="00CF2B40" w:rsidP="00301E91">
      <w:pPr>
        <w:pStyle w:val="FootnoteText"/>
      </w:pPr>
      <w:r>
        <w:rPr>
          <w:rStyle w:val="FootnoteReference"/>
        </w:rPr>
        <w:footnoteRef/>
      </w:r>
      <w:r>
        <w:t xml:space="preserve"> Ibid.</w:t>
      </w:r>
    </w:p>
  </w:footnote>
  <w:footnote w:id="55">
    <w:p w:rsidR="00CF2B40" w:rsidRDefault="00CF2B40" w:rsidP="00301E91">
      <w:pPr>
        <w:pStyle w:val="FootnoteText"/>
      </w:pPr>
      <w:r>
        <w:rPr>
          <w:rStyle w:val="FootnoteReference"/>
        </w:rPr>
        <w:footnoteRef/>
      </w:r>
      <w:r>
        <w:t xml:space="preserve"> Robert P. Newman, “</w:t>
      </w:r>
      <w:r w:rsidRPr="00686BB9">
        <w:rPr>
          <w:i/>
          <w:iCs/>
        </w:rPr>
        <w:t>Hiroshima and the Trashing of Henry Stimson</w:t>
      </w:r>
      <w:r>
        <w:t>,” The New England Quarterly, Vol. 71, No. 1 (March, 1998): 6</w:t>
      </w:r>
    </w:p>
    <w:p w:rsidR="00CF2B40" w:rsidRDefault="00CF2B40" w:rsidP="00301E91">
      <w:pPr>
        <w:pStyle w:val="FootnoteText"/>
      </w:pPr>
    </w:p>
  </w:footnote>
  <w:footnote w:id="56">
    <w:p w:rsidR="00CF2B40" w:rsidRDefault="00CF2B40" w:rsidP="00113CF9">
      <w:pPr>
        <w:pStyle w:val="FootnoteText"/>
      </w:pPr>
      <w:r>
        <w:rPr>
          <w:rStyle w:val="FootnoteReference"/>
        </w:rPr>
        <w:footnoteRef/>
      </w:r>
      <w:r>
        <w:t xml:space="preserve"> </w:t>
      </w:r>
      <w:r w:rsidR="00113CF9">
        <w:t>Ibid.</w:t>
      </w:r>
    </w:p>
    <w:p w:rsidR="00CF2B40" w:rsidRDefault="00CF2B40" w:rsidP="00BA313C">
      <w:pPr>
        <w:pStyle w:val="FootnoteText"/>
      </w:pPr>
    </w:p>
  </w:footnote>
  <w:footnote w:id="57">
    <w:p w:rsidR="00CF2B40" w:rsidRDefault="00CF2B40" w:rsidP="00113CF9">
      <w:pPr>
        <w:pStyle w:val="FootnoteText"/>
      </w:pPr>
      <w:r>
        <w:rPr>
          <w:rStyle w:val="FootnoteReference"/>
        </w:rPr>
        <w:footnoteRef/>
      </w:r>
      <w:r>
        <w:t xml:space="preserve"> </w:t>
      </w:r>
      <w:r w:rsidR="00113CF9">
        <w:t>Ibid.</w:t>
      </w:r>
    </w:p>
  </w:footnote>
  <w:footnote w:id="58">
    <w:p w:rsidR="00CF2B40" w:rsidRDefault="00CF2B40" w:rsidP="00113CF9">
      <w:pPr>
        <w:pStyle w:val="FootnoteText"/>
      </w:pPr>
      <w:r>
        <w:rPr>
          <w:rStyle w:val="FootnoteReference"/>
        </w:rPr>
        <w:footnoteRef/>
      </w:r>
      <w:r>
        <w:t xml:space="preserve"> </w:t>
      </w:r>
      <w:r w:rsidR="00113CF9">
        <w:t xml:space="preserve">Ruth Taylor, “What’s </w:t>
      </w:r>
      <w:proofErr w:type="gramStart"/>
      <w:r w:rsidR="00113CF9">
        <w:t>Next</w:t>
      </w:r>
      <w:proofErr w:type="gramEnd"/>
      <w:r w:rsidR="00113CF9">
        <w:t xml:space="preserve">”, </w:t>
      </w:r>
      <w:r w:rsidR="00113CF9" w:rsidRPr="00212874">
        <w:rPr>
          <w:i/>
          <w:iCs/>
        </w:rPr>
        <w:t>The Negro Star</w:t>
      </w:r>
      <w:r w:rsidR="00113CF9">
        <w:t>, August 24</w:t>
      </w:r>
      <w:r w:rsidR="00113CF9" w:rsidRPr="00476D16">
        <w:rPr>
          <w:vertAlign w:val="superscript"/>
        </w:rPr>
        <w:t>th</w:t>
      </w:r>
      <w:r w:rsidR="00113CF9">
        <w:t>, 1945. Pp. 1</w:t>
      </w:r>
    </w:p>
    <w:p w:rsidR="00CF2B40" w:rsidRDefault="00CF2B40">
      <w:pPr>
        <w:pStyle w:val="FootnoteText"/>
      </w:pPr>
    </w:p>
  </w:footnote>
  <w:footnote w:id="59">
    <w:p w:rsidR="00CF2B40" w:rsidRDefault="00CF2B40" w:rsidP="00113CF9">
      <w:pPr>
        <w:pStyle w:val="FootnoteText"/>
      </w:pPr>
      <w:r>
        <w:rPr>
          <w:rStyle w:val="FootnoteReference"/>
        </w:rPr>
        <w:footnoteRef/>
      </w:r>
      <w:r>
        <w:t xml:space="preserve"> </w:t>
      </w:r>
      <w:r w:rsidR="00113CF9">
        <w:t>Ibid.</w:t>
      </w:r>
    </w:p>
    <w:p w:rsidR="00CF2B40" w:rsidRDefault="00CF2B40" w:rsidP="00212874">
      <w:pPr>
        <w:pStyle w:val="FootnoteText"/>
      </w:pPr>
    </w:p>
  </w:footnote>
  <w:footnote w:id="60">
    <w:p w:rsidR="00CF2B40" w:rsidRPr="00F44E45" w:rsidRDefault="00CF2B40">
      <w:pPr>
        <w:pStyle w:val="FootnoteText"/>
      </w:pPr>
      <w:r>
        <w:rPr>
          <w:rStyle w:val="FootnoteReference"/>
        </w:rPr>
        <w:footnoteRef/>
      </w:r>
      <w:r>
        <w:t xml:space="preserve"> </w:t>
      </w:r>
      <w:proofErr w:type="gramStart"/>
      <w:r>
        <w:t xml:space="preserve">Kansas City </w:t>
      </w:r>
      <w:proofErr w:type="spellStart"/>
      <w:r>
        <w:t>Plaindealer</w:t>
      </w:r>
      <w:proofErr w:type="spellEnd"/>
      <w:r>
        <w:t>.</w:t>
      </w:r>
      <w:proofErr w:type="gramEnd"/>
      <w:r>
        <w:t xml:space="preserve">  </w:t>
      </w:r>
      <w:r>
        <w:rPr>
          <w:i/>
          <w:iCs/>
        </w:rPr>
        <w:t>Race Scientists Aided in Study of Atomic Bomb</w:t>
      </w:r>
      <w:r>
        <w:t xml:space="preserve">. </w:t>
      </w:r>
      <w:proofErr w:type="gramStart"/>
      <w:r>
        <w:t>Volume 47.</w:t>
      </w:r>
      <w:proofErr w:type="gramEnd"/>
      <w:r>
        <w:t xml:space="preserve"> </w:t>
      </w:r>
      <w:proofErr w:type="gramStart"/>
      <w:r>
        <w:t>Issue 34.</w:t>
      </w:r>
      <w:proofErr w:type="gramEnd"/>
      <w:r>
        <w:t xml:space="preserve"> Page 2</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47C42" w:rsidRPr="00F96BC5" w:rsidRDefault="00247C42" w:rsidP="00F96BC5">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F2B40" w:rsidRDefault="00CF2B40">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47C42" w:rsidRDefault="00247C42">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100F1" w:rsidRDefault="00A100F1">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A824FFC"/>
    <w:multiLevelType w:val="hybridMultilevel"/>
    <w:tmpl w:val="1076E64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7F8D2877"/>
    <w:multiLevelType w:val="hybridMultilevel"/>
    <w:tmpl w:val="1076E64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drawingGridHorizontalSpacing w:val="110"/>
  <w:displayHorizontalDrawingGridEvery w:val="2"/>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52F9A"/>
    <w:rsid w:val="000423DA"/>
    <w:rsid w:val="00070F96"/>
    <w:rsid w:val="000747CE"/>
    <w:rsid w:val="00077E86"/>
    <w:rsid w:val="000824F0"/>
    <w:rsid w:val="000A5A01"/>
    <w:rsid w:val="000C0739"/>
    <w:rsid w:val="000D18DE"/>
    <w:rsid w:val="000D54D5"/>
    <w:rsid w:val="0010015C"/>
    <w:rsid w:val="00105A09"/>
    <w:rsid w:val="00106003"/>
    <w:rsid w:val="0011324A"/>
    <w:rsid w:val="00113CF9"/>
    <w:rsid w:val="00136ADD"/>
    <w:rsid w:val="001449AB"/>
    <w:rsid w:val="001666CA"/>
    <w:rsid w:val="00170B82"/>
    <w:rsid w:val="00173A81"/>
    <w:rsid w:val="001779AC"/>
    <w:rsid w:val="001A08B8"/>
    <w:rsid w:val="001B0369"/>
    <w:rsid w:val="0020012A"/>
    <w:rsid w:val="002025EE"/>
    <w:rsid w:val="00212874"/>
    <w:rsid w:val="00235006"/>
    <w:rsid w:val="00247C42"/>
    <w:rsid w:val="00274726"/>
    <w:rsid w:val="002B1580"/>
    <w:rsid w:val="002B1D51"/>
    <w:rsid w:val="002E1AD5"/>
    <w:rsid w:val="002F70CE"/>
    <w:rsid w:val="00301E91"/>
    <w:rsid w:val="003119CE"/>
    <w:rsid w:val="003302BB"/>
    <w:rsid w:val="003D2C01"/>
    <w:rsid w:val="003F0F7E"/>
    <w:rsid w:val="003F3E2B"/>
    <w:rsid w:val="0040249C"/>
    <w:rsid w:val="00406C0A"/>
    <w:rsid w:val="00416512"/>
    <w:rsid w:val="00435785"/>
    <w:rsid w:val="00456AA8"/>
    <w:rsid w:val="00475161"/>
    <w:rsid w:val="00476D16"/>
    <w:rsid w:val="00485DAA"/>
    <w:rsid w:val="00490657"/>
    <w:rsid w:val="004B5E02"/>
    <w:rsid w:val="004B79BB"/>
    <w:rsid w:val="004E7540"/>
    <w:rsid w:val="00501648"/>
    <w:rsid w:val="0053126A"/>
    <w:rsid w:val="00540F5F"/>
    <w:rsid w:val="00591831"/>
    <w:rsid w:val="00594B7F"/>
    <w:rsid w:val="005A4E4B"/>
    <w:rsid w:val="005C6F62"/>
    <w:rsid w:val="0062290E"/>
    <w:rsid w:val="00625C4F"/>
    <w:rsid w:val="00640CAB"/>
    <w:rsid w:val="00652F9A"/>
    <w:rsid w:val="00656EE0"/>
    <w:rsid w:val="0069033B"/>
    <w:rsid w:val="00694121"/>
    <w:rsid w:val="006967C9"/>
    <w:rsid w:val="006A14E9"/>
    <w:rsid w:val="006C6929"/>
    <w:rsid w:val="006C7F86"/>
    <w:rsid w:val="006E1A47"/>
    <w:rsid w:val="006F5439"/>
    <w:rsid w:val="0071199E"/>
    <w:rsid w:val="00712FC7"/>
    <w:rsid w:val="0071555B"/>
    <w:rsid w:val="0073505F"/>
    <w:rsid w:val="00757BD9"/>
    <w:rsid w:val="007716A9"/>
    <w:rsid w:val="00773D61"/>
    <w:rsid w:val="007761E3"/>
    <w:rsid w:val="00794240"/>
    <w:rsid w:val="007A194D"/>
    <w:rsid w:val="007B17EF"/>
    <w:rsid w:val="007B46F0"/>
    <w:rsid w:val="007F703E"/>
    <w:rsid w:val="00816D72"/>
    <w:rsid w:val="00836113"/>
    <w:rsid w:val="008A2D0F"/>
    <w:rsid w:val="008A7E3A"/>
    <w:rsid w:val="008B06A4"/>
    <w:rsid w:val="008B2CFA"/>
    <w:rsid w:val="008B3AE2"/>
    <w:rsid w:val="008C38FA"/>
    <w:rsid w:val="008F0440"/>
    <w:rsid w:val="008F0835"/>
    <w:rsid w:val="008F274B"/>
    <w:rsid w:val="008F7606"/>
    <w:rsid w:val="00902D54"/>
    <w:rsid w:val="00911ECA"/>
    <w:rsid w:val="009268C8"/>
    <w:rsid w:val="00942A5A"/>
    <w:rsid w:val="00972784"/>
    <w:rsid w:val="009863DC"/>
    <w:rsid w:val="00990D81"/>
    <w:rsid w:val="00992C93"/>
    <w:rsid w:val="009B05E8"/>
    <w:rsid w:val="009D04DB"/>
    <w:rsid w:val="009D6CAC"/>
    <w:rsid w:val="009E494B"/>
    <w:rsid w:val="009F532A"/>
    <w:rsid w:val="009F64A2"/>
    <w:rsid w:val="00A100F1"/>
    <w:rsid w:val="00A464AC"/>
    <w:rsid w:val="00AD4241"/>
    <w:rsid w:val="00B24605"/>
    <w:rsid w:val="00B4079D"/>
    <w:rsid w:val="00B41DA3"/>
    <w:rsid w:val="00B6351E"/>
    <w:rsid w:val="00B76FC2"/>
    <w:rsid w:val="00B8290B"/>
    <w:rsid w:val="00BA313C"/>
    <w:rsid w:val="00BD695E"/>
    <w:rsid w:val="00BF11AA"/>
    <w:rsid w:val="00C11A9C"/>
    <w:rsid w:val="00C11BE8"/>
    <w:rsid w:val="00C6152F"/>
    <w:rsid w:val="00C627F7"/>
    <w:rsid w:val="00C807AE"/>
    <w:rsid w:val="00C84BE7"/>
    <w:rsid w:val="00CA5000"/>
    <w:rsid w:val="00CA6021"/>
    <w:rsid w:val="00CF2B40"/>
    <w:rsid w:val="00CF5677"/>
    <w:rsid w:val="00D21826"/>
    <w:rsid w:val="00D40394"/>
    <w:rsid w:val="00D55BF0"/>
    <w:rsid w:val="00D562CF"/>
    <w:rsid w:val="00D66CB6"/>
    <w:rsid w:val="00DA63B0"/>
    <w:rsid w:val="00DC02C3"/>
    <w:rsid w:val="00DD2588"/>
    <w:rsid w:val="00DF158E"/>
    <w:rsid w:val="00E057F4"/>
    <w:rsid w:val="00E22834"/>
    <w:rsid w:val="00E24683"/>
    <w:rsid w:val="00E269A8"/>
    <w:rsid w:val="00E464AF"/>
    <w:rsid w:val="00E619D0"/>
    <w:rsid w:val="00E75A21"/>
    <w:rsid w:val="00EB1B63"/>
    <w:rsid w:val="00ED2E67"/>
    <w:rsid w:val="00EF209D"/>
    <w:rsid w:val="00F35A86"/>
    <w:rsid w:val="00F43F28"/>
    <w:rsid w:val="00F44E45"/>
    <w:rsid w:val="00F44EC9"/>
    <w:rsid w:val="00F45DCC"/>
    <w:rsid w:val="00F53D22"/>
    <w:rsid w:val="00F54945"/>
    <w:rsid w:val="00F5662D"/>
    <w:rsid w:val="00F60B4F"/>
    <w:rsid w:val="00F62358"/>
    <w:rsid w:val="00F662A8"/>
    <w:rsid w:val="00F758DB"/>
    <w:rsid w:val="00F95E6E"/>
    <w:rsid w:val="00F96BC5"/>
    <w:rsid w:val="00F97A9A"/>
    <w:rsid w:val="00FE5839"/>
    <w:rsid w:val="00FF18EB"/>
    <w:rsid w:val="00FF5F9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816D72"/>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52F9A"/>
    <w:pPr>
      <w:ind w:left="720"/>
      <w:contextualSpacing/>
    </w:pPr>
    <w:rPr>
      <w:rFonts w:asciiTheme="majorBidi" w:eastAsiaTheme="minorHAnsi" w:hAnsiTheme="majorBidi" w:cstheme="majorBidi"/>
      <w:sz w:val="24"/>
      <w:szCs w:val="24"/>
    </w:rPr>
  </w:style>
  <w:style w:type="paragraph" w:styleId="FootnoteText">
    <w:name w:val="footnote text"/>
    <w:basedOn w:val="Normal"/>
    <w:link w:val="FootnoteTextChar"/>
    <w:uiPriority w:val="99"/>
    <w:unhideWhenUsed/>
    <w:rsid w:val="009D6CAC"/>
    <w:pPr>
      <w:spacing w:after="0" w:line="240" w:lineRule="auto"/>
    </w:pPr>
    <w:rPr>
      <w:sz w:val="20"/>
      <w:szCs w:val="20"/>
    </w:rPr>
  </w:style>
  <w:style w:type="character" w:customStyle="1" w:styleId="FootnoteTextChar">
    <w:name w:val="Footnote Text Char"/>
    <w:basedOn w:val="DefaultParagraphFont"/>
    <w:link w:val="FootnoteText"/>
    <w:uiPriority w:val="99"/>
    <w:rsid w:val="009D6CAC"/>
    <w:rPr>
      <w:sz w:val="20"/>
      <w:szCs w:val="20"/>
    </w:rPr>
  </w:style>
  <w:style w:type="character" w:styleId="FootnoteReference">
    <w:name w:val="footnote reference"/>
    <w:basedOn w:val="DefaultParagraphFont"/>
    <w:uiPriority w:val="99"/>
    <w:semiHidden/>
    <w:unhideWhenUsed/>
    <w:rsid w:val="009D6CAC"/>
    <w:rPr>
      <w:vertAlign w:val="superscript"/>
    </w:rPr>
  </w:style>
  <w:style w:type="paragraph" w:styleId="Header">
    <w:name w:val="header"/>
    <w:basedOn w:val="Normal"/>
    <w:link w:val="HeaderChar"/>
    <w:uiPriority w:val="99"/>
    <w:unhideWhenUsed/>
    <w:rsid w:val="00BA313C"/>
    <w:pPr>
      <w:tabs>
        <w:tab w:val="center" w:pos="4680"/>
        <w:tab w:val="right" w:pos="9360"/>
      </w:tabs>
      <w:spacing w:after="0" w:line="240" w:lineRule="auto"/>
    </w:pPr>
  </w:style>
  <w:style w:type="character" w:customStyle="1" w:styleId="HeaderChar">
    <w:name w:val="Header Char"/>
    <w:basedOn w:val="DefaultParagraphFont"/>
    <w:link w:val="Header"/>
    <w:uiPriority w:val="99"/>
    <w:rsid w:val="00BA313C"/>
  </w:style>
  <w:style w:type="paragraph" w:styleId="Footer">
    <w:name w:val="footer"/>
    <w:basedOn w:val="Normal"/>
    <w:link w:val="FooterChar"/>
    <w:uiPriority w:val="99"/>
    <w:unhideWhenUsed/>
    <w:rsid w:val="00BA313C"/>
    <w:pPr>
      <w:tabs>
        <w:tab w:val="center" w:pos="4680"/>
        <w:tab w:val="right" w:pos="9360"/>
      </w:tabs>
      <w:spacing w:after="0" w:line="240" w:lineRule="auto"/>
    </w:pPr>
  </w:style>
  <w:style w:type="character" w:customStyle="1" w:styleId="FooterChar">
    <w:name w:val="Footer Char"/>
    <w:basedOn w:val="DefaultParagraphFont"/>
    <w:link w:val="Footer"/>
    <w:uiPriority w:val="99"/>
    <w:rsid w:val="00BA313C"/>
  </w:style>
  <w:style w:type="character" w:styleId="Emphasis">
    <w:name w:val="Emphasis"/>
    <w:basedOn w:val="DefaultParagraphFont"/>
    <w:uiPriority w:val="20"/>
    <w:qFormat/>
    <w:rsid w:val="00BA313C"/>
    <w:rPr>
      <w:i/>
      <w:iCs/>
    </w:rPr>
  </w:style>
  <w:style w:type="paragraph" w:styleId="NormalWeb">
    <w:name w:val="Normal (Web)"/>
    <w:basedOn w:val="Normal"/>
    <w:uiPriority w:val="99"/>
    <w:unhideWhenUsed/>
    <w:rsid w:val="00BA313C"/>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DefaultParagraphFont"/>
    <w:rsid w:val="00BA313C"/>
  </w:style>
  <w:style w:type="character" w:styleId="Hyperlink">
    <w:name w:val="Hyperlink"/>
    <w:basedOn w:val="DefaultParagraphFont"/>
    <w:uiPriority w:val="99"/>
    <w:unhideWhenUsed/>
    <w:rsid w:val="00BA313C"/>
    <w:rPr>
      <w:color w:val="0000FF"/>
      <w:u w:val="single"/>
    </w:rPr>
  </w:style>
  <w:style w:type="paragraph" w:styleId="EndnoteText">
    <w:name w:val="endnote text"/>
    <w:basedOn w:val="Normal"/>
    <w:link w:val="EndnoteTextChar"/>
    <w:uiPriority w:val="99"/>
    <w:semiHidden/>
    <w:unhideWhenUsed/>
    <w:rsid w:val="00BA313C"/>
    <w:pPr>
      <w:spacing w:after="0" w:line="240" w:lineRule="auto"/>
    </w:pPr>
    <w:rPr>
      <w:sz w:val="20"/>
      <w:szCs w:val="20"/>
    </w:rPr>
  </w:style>
  <w:style w:type="character" w:customStyle="1" w:styleId="EndnoteTextChar">
    <w:name w:val="Endnote Text Char"/>
    <w:basedOn w:val="DefaultParagraphFont"/>
    <w:link w:val="EndnoteText"/>
    <w:uiPriority w:val="99"/>
    <w:semiHidden/>
    <w:rsid w:val="00BA313C"/>
    <w:rPr>
      <w:sz w:val="20"/>
      <w:szCs w:val="20"/>
    </w:rPr>
  </w:style>
  <w:style w:type="character" w:styleId="EndnoteReference">
    <w:name w:val="endnote reference"/>
    <w:basedOn w:val="DefaultParagraphFont"/>
    <w:uiPriority w:val="99"/>
    <w:semiHidden/>
    <w:unhideWhenUsed/>
    <w:rsid w:val="00BA313C"/>
    <w:rPr>
      <w:vertAlign w:val="superscript"/>
    </w:rPr>
  </w:style>
  <w:style w:type="paragraph" w:styleId="NoSpacing">
    <w:name w:val="No Spacing"/>
    <w:link w:val="NoSpacingChar"/>
    <w:uiPriority w:val="1"/>
    <w:qFormat/>
    <w:rsid w:val="00F45DCC"/>
    <w:pPr>
      <w:spacing w:after="0" w:line="240" w:lineRule="auto"/>
    </w:pPr>
  </w:style>
  <w:style w:type="character" w:customStyle="1" w:styleId="NoSpacingChar">
    <w:name w:val="No Spacing Char"/>
    <w:basedOn w:val="DefaultParagraphFont"/>
    <w:link w:val="NoSpacing"/>
    <w:uiPriority w:val="1"/>
    <w:rsid w:val="00F45DCC"/>
    <w:rPr>
      <w:lang w:eastAsia="en-US"/>
    </w:rPr>
  </w:style>
  <w:style w:type="paragraph" w:styleId="BalloonText">
    <w:name w:val="Balloon Text"/>
    <w:basedOn w:val="Normal"/>
    <w:link w:val="BalloonTextChar"/>
    <w:uiPriority w:val="99"/>
    <w:semiHidden/>
    <w:unhideWhenUsed/>
    <w:rsid w:val="00F45DC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45DCC"/>
    <w:rPr>
      <w:rFonts w:ascii="Tahoma" w:hAnsi="Tahoma" w:cs="Tahoma"/>
      <w:sz w:val="16"/>
      <w:szCs w:val="16"/>
    </w:rPr>
  </w:style>
  <w:style w:type="character" w:customStyle="1" w:styleId="Heading1Char">
    <w:name w:val="Heading 1 Char"/>
    <w:basedOn w:val="DefaultParagraphFont"/>
    <w:link w:val="Heading1"/>
    <w:uiPriority w:val="9"/>
    <w:rsid w:val="00816D72"/>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unhideWhenUsed/>
    <w:qFormat/>
    <w:rsid w:val="00816D72"/>
    <w:pPr>
      <w:outlineLvl w:val="9"/>
    </w:pPr>
  </w:style>
  <w:style w:type="paragraph" w:styleId="TOC2">
    <w:name w:val="toc 2"/>
    <w:basedOn w:val="Normal"/>
    <w:next w:val="Normal"/>
    <w:autoRedefine/>
    <w:uiPriority w:val="39"/>
    <w:unhideWhenUsed/>
    <w:qFormat/>
    <w:rsid w:val="00F5662D"/>
    <w:pPr>
      <w:spacing w:after="100"/>
      <w:ind w:left="220"/>
    </w:pPr>
  </w:style>
  <w:style w:type="paragraph" w:styleId="TOC1">
    <w:name w:val="toc 1"/>
    <w:basedOn w:val="Normal"/>
    <w:next w:val="Normal"/>
    <w:autoRedefine/>
    <w:uiPriority w:val="39"/>
    <w:semiHidden/>
    <w:unhideWhenUsed/>
    <w:qFormat/>
    <w:rsid w:val="00F5662D"/>
    <w:pPr>
      <w:spacing w:after="100"/>
    </w:pPr>
  </w:style>
  <w:style w:type="paragraph" w:styleId="TOC3">
    <w:name w:val="toc 3"/>
    <w:basedOn w:val="Normal"/>
    <w:next w:val="Normal"/>
    <w:autoRedefine/>
    <w:uiPriority w:val="39"/>
    <w:unhideWhenUsed/>
    <w:qFormat/>
    <w:rsid w:val="00F5662D"/>
    <w:pPr>
      <w:spacing w:after="100"/>
      <w:ind w:left="44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816D72"/>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52F9A"/>
    <w:pPr>
      <w:ind w:left="720"/>
      <w:contextualSpacing/>
    </w:pPr>
    <w:rPr>
      <w:rFonts w:asciiTheme="majorBidi" w:eastAsiaTheme="minorHAnsi" w:hAnsiTheme="majorBidi" w:cstheme="majorBidi"/>
      <w:sz w:val="24"/>
      <w:szCs w:val="24"/>
    </w:rPr>
  </w:style>
  <w:style w:type="paragraph" w:styleId="FootnoteText">
    <w:name w:val="footnote text"/>
    <w:basedOn w:val="Normal"/>
    <w:link w:val="FootnoteTextChar"/>
    <w:uiPriority w:val="99"/>
    <w:unhideWhenUsed/>
    <w:rsid w:val="009D6CAC"/>
    <w:pPr>
      <w:spacing w:after="0" w:line="240" w:lineRule="auto"/>
    </w:pPr>
    <w:rPr>
      <w:sz w:val="20"/>
      <w:szCs w:val="20"/>
    </w:rPr>
  </w:style>
  <w:style w:type="character" w:customStyle="1" w:styleId="FootnoteTextChar">
    <w:name w:val="Footnote Text Char"/>
    <w:basedOn w:val="DefaultParagraphFont"/>
    <w:link w:val="FootnoteText"/>
    <w:uiPriority w:val="99"/>
    <w:rsid w:val="009D6CAC"/>
    <w:rPr>
      <w:sz w:val="20"/>
      <w:szCs w:val="20"/>
    </w:rPr>
  </w:style>
  <w:style w:type="character" w:styleId="FootnoteReference">
    <w:name w:val="footnote reference"/>
    <w:basedOn w:val="DefaultParagraphFont"/>
    <w:uiPriority w:val="99"/>
    <w:semiHidden/>
    <w:unhideWhenUsed/>
    <w:rsid w:val="009D6CAC"/>
    <w:rPr>
      <w:vertAlign w:val="superscript"/>
    </w:rPr>
  </w:style>
  <w:style w:type="paragraph" w:styleId="Header">
    <w:name w:val="header"/>
    <w:basedOn w:val="Normal"/>
    <w:link w:val="HeaderChar"/>
    <w:uiPriority w:val="99"/>
    <w:unhideWhenUsed/>
    <w:rsid w:val="00BA313C"/>
    <w:pPr>
      <w:tabs>
        <w:tab w:val="center" w:pos="4680"/>
        <w:tab w:val="right" w:pos="9360"/>
      </w:tabs>
      <w:spacing w:after="0" w:line="240" w:lineRule="auto"/>
    </w:pPr>
  </w:style>
  <w:style w:type="character" w:customStyle="1" w:styleId="HeaderChar">
    <w:name w:val="Header Char"/>
    <w:basedOn w:val="DefaultParagraphFont"/>
    <w:link w:val="Header"/>
    <w:uiPriority w:val="99"/>
    <w:rsid w:val="00BA313C"/>
  </w:style>
  <w:style w:type="paragraph" w:styleId="Footer">
    <w:name w:val="footer"/>
    <w:basedOn w:val="Normal"/>
    <w:link w:val="FooterChar"/>
    <w:uiPriority w:val="99"/>
    <w:unhideWhenUsed/>
    <w:rsid w:val="00BA313C"/>
    <w:pPr>
      <w:tabs>
        <w:tab w:val="center" w:pos="4680"/>
        <w:tab w:val="right" w:pos="9360"/>
      </w:tabs>
      <w:spacing w:after="0" w:line="240" w:lineRule="auto"/>
    </w:pPr>
  </w:style>
  <w:style w:type="character" w:customStyle="1" w:styleId="FooterChar">
    <w:name w:val="Footer Char"/>
    <w:basedOn w:val="DefaultParagraphFont"/>
    <w:link w:val="Footer"/>
    <w:uiPriority w:val="99"/>
    <w:rsid w:val="00BA313C"/>
  </w:style>
  <w:style w:type="character" w:styleId="Emphasis">
    <w:name w:val="Emphasis"/>
    <w:basedOn w:val="DefaultParagraphFont"/>
    <w:uiPriority w:val="20"/>
    <w:qFormat/>
    <w:rsid w:val="00BA313C"/>
    <w:rPr>
      <w:i/>
      <w:iCs/>
    </w:rPr>
  </w:style>
  <w:style w:type="paragraph" w:styleId="NormalWeb">
    <w:name w:val="Normal (Web)"/>
    <w:basedOn w:val="Normal"/>
    <w:uiPriority w:val="99"/>
    <w:unhideWhenUsed/>
    <w:rsid w:val="00BA313C"/>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DefaultParagraphFont"/>
    <w:rsid w:val="00BA313C"/>
  </w:style>
  <w:style w:type="character" w:styleId="Hyperlink">
    <w:name w:val="Hyperlink"/>
    <w:basedOn w:val="DefaultParagraphFont"/>
    <w:uiPriority w:val="99"/>
    <w:unhideWhenUsed/>
    <w:rsid w:val="00BA313C"/>
    <w:rPr>
      <w:color w:val="0000FF"/>
      <w:u w:val="single"/>
    </w:rPr>
  </w:style>
  <w:style w:type="paragraph" w:styleId="EndnoteText">
    <w:name w:val="endnote text"/>
    <w:basedOn w:val="Normal"/>
    <w:link w:val="EndnoteTextChar"/>
    <w:uiPriority w:val="99"/>
    <w:semiHidden/>
    <w:unhideWhenUsed/>
    <w:rsid w:val="00BA313C"/>
    <w:pPr>
      <w:spacing w:after="0" w:line="240" w:lineRule="auto"/>
    </w:pPr>
    <w:rPr>
      <w:sz w:val="20"/>
      <w:szCs w:val="20"/>
    </w:rPr>
  </w:style>
  <w:style w:type="character" w:customStyle="1" w:styleId="EndnoteTextChar">
    <w:name w:val="Endnote Text Char"/>
    <w:basedOn w:val="DefaultParagraphFont"/>
    <w:link w:val="EndnoteText"/>
    <w:uiPriority w:val="99"/>
    <w:semiHidden/>
    <w:rsid w:val="00BA313C"/>
    <w:rPr>
      <w:sz w:val="20"/>
      <w:szCs w:val="20"/>
    </w:rPr>
  </w:style>
  <w:style w:type="character" w:styleId="EndnoteReference">
    <w:name w:val="endnote reference"/>
    <w:basedOn w:val="DefaultParagraphFont"/>
    <w:uiPriority w:val="99"/>
    <w:semiHidden/>
    <w:unhideWhenUsed/>
    <w:rsid w:val="00BA313C"/>
    <w:rPr>
      <w:vertAlign w:val="superscript"/>
    </w:rPr>
  </w:style>
  <w:style w:type="paragraph" w:styleId="NoSpacing">
    <w:name w:val="No Spacing"/>
    <w:link w:val="NoSpacingChar"/>
    <w:uiPriority w:val="1"/>
    <w:qFormat/>
    <w:rsid w:val="00F45DCC"/>
    <w:pPr>
      <w:spacing w:after="0" w:line="240" w:lineRule="auto"/>
    </w:pPr>
  </w:style>
  <w:style w:type="character" w:customStyle="1" w:styleId="NoSpacingChar">
    <w:name w:val="No Spacing Char"/>
    <w:basedOn w:val="DefaultParagraphFont"/>
    <w:link w:val="NoSpacing"/>
    <w:uiPriority w:val="1"/>
    <w:rsid w:val="00F45DCC"/>
    <w:rPr>
      <w:lang w:eastAsia="en-US"/>
    </w:rPr>
  </w:style>
  <w:style w:type="paragraph" w:styleId="BalloonText">
    <w:name w:val="Balloon Text"/>
    <w:basedOn w:val="Normal"/>
    <w:link w:val="BalloonTextChar"/>
    <w:uiPriority w:val="99"/>
    <w:semiHidden/>
    <w:unhideWhenUsed/>
    <w:rsid w:val="00F45DC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45DCC"/>
    <w:rPr>
      <w:rFonts w:ascii="Tahoma" w:hAnsi="Tahoma" w:cs="Tahoma"/>
      <w:sz w:val="16"/>
      <w:szCs w:val="16"/>
    </w:rPr>
  </w:style>
  <w:style w:type="character" w:customStyle="1" w:styleId="Heading1Char">
    <w:name w:val="Heading 1 Char"/>
    <w:basedOn w:val="DefaultParagraphFont"/>
    <w:link w:val="Heading1"/>
    <w:uiPriority w:val="9"/>
    <w:rsid w:val="00816D72"/>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unhideWhenUsed/>
    <w:qFormat/>
    <w:rsid w:val="00816D72"/>
    <w:pPr>
      <w:outlineLvl w:val="9"/>
    </w:pPr>
  </w:style>
  <w:style w:type="paragraph" w:styleId="TOC2">
    <w:name w:val="toc 2"/>
    <w:basedOn w:val="Normal"/>
    <w:next w:val="Normal"/>
    <w:autoRedefine/>
    <w:uiPriority w:val="39"/>
    <w:unhideWhenUsed/>
    <w:qFormat/>
    <w:rsid w:val="00F5662D"/>
    <w:pPr>
      <w:spacing w:after="100"/>
      <w:ind w:left="220"/>
    </w:pPr>
  </w:style>
  <w:style w:type="paragraph" w:styleId="TOC1">
    <w:name w:val="toc 1"/>
    <w:basedOn w:val="Normal"/>
    <w:next w:val="Normal"/>
    <w:autoRedefine/>
    <w:uiPriority w:val="39"/>
    <w:semiHidden/>
    <w:unhideWhenUsed/>
    <w:qFormat/>
    <w:rsid w:val="00F5662D"/>
    <w:pPr>
      <w:spacing w:after="100"/>
    </w:pPr>
  </w:style>
  <w:style w:type="paragraph" w:styleId="TOC3">
    <w:name w:val="toc 3"/>
    <w:basedOn w:val="Normal"/>
    <w:next w:val="Normal"/>
    <w:autoRedefine/>
    <w:uiPriority w:val="39"/>
    <w:unhideWhenUsed/>
    <w:qFormat/>
    <w:rsid w:val="00F5662D"/>
    <w:pPr>
      <w:spacing w:after="100"/>
      <w:ind w:left="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735173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18" Type="http://schemas.openxmlformats.org/officeDocument/2006/relationships/footer" Target="footer3.xml"/><Relationship Id="rId3" Type="http://schemas.openxmlformats.org/officeDocument/2006/relationships/numbering" Target="numbering.xml"/><Relationship Id="rId21" Type="http://schemas.openxmlformats.org/officeDocument/2006/relationships/fontTable" Target="fontTable.xm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hyperlink" Target="http://www.gallup.com" TargetMode="External"/><Relationship Id="rId20"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microsoft.com/office/2007/relationships/stylesWithEffects" Target="stylesWithEffects.xml"/><Relationship Id="rId15" Type="http://schemas.openxmlformats.org/officeDocument/2006/relationships/image" Target="media/image2.jpeg"/><Relationship Id="rId23"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header" Target="header4.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image" Target="media/image1.png"/><Relationship Id="rId22" Type="http://schemas.openxmlformats.org/officeDocument/2006/relationships/glossaryDocument" Target="glossary/document.xml"/></Relationships>
</file>

<file path=word/_rels/footnotes.xml.rels><?xml version="1.0" encoding="UTF-8" standalone="yes"?>
<Relationships xmlns="http://schemas.openxmlformats.org/package/2006/relationships"><Relationship Id="rId3" Type="http://schemas.openxmlformats.org/officeDocument/2006/relationships/hyperlink" Target="http://www.gallup.com" TargetMode="External"/><Relationship Id="rId2" Type="http://schemas.openxmlformats.org/officeDocument/2006/relationships/hyperlink" Target="http://www.gallup.com" TargetMode="External"/><Relationship Id="rId1" Type="http://schemas.openxmlformats.org/officeDocument/2006/relationships/hyperlink" Target="http://www.gallup.com" TargetMode="External"/><Relationship Id="rId4" Type="http://schemas.openxmlformats.org/officeDocument/2006/relationships/hyperlink" Target="http://www.gallup.com" TargetMode="Externa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applyBreakingRules/>
    <w:useFELayout/>
    <w:compatSetting w:name="compatibilityMode" w:uri="http://schemas.microsoft.com/office/word" w:val="12"/>
  </w:compat>
  <w:rsids>
    <w:rsidRoot w:val="00BE61AF"/>
    <w:rsid w:val="00032FD7"/>
    <w:rsid w:val="00054C6D"/>
    <w:rsid w:val="006E3886"/>
    <w:rsid w:val="00A907FE"/>
    <w:rsid w:val="00BE61AF"/>
    <w:rsid w:val="00D04D8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54C6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139AD77DD4A742DDB2E7EEAF142AD080">
    <w:name w:val="139AD77DD4A742DDB2E7EEAF142AD080"/>
    <w:rsid w:val="00BE61AF"/>
  </w:style>
  <w:style w:type="paragraph" w:customStyle="1" w:styleId="C61EF539F9344738AA76F591CF811706">
    <w:name w:val="C61EF539F9344738AA76F591CF811706"/>
    <w:rsid w:val="00BE61AF"/>
  </w:style>
  <w:style w:type="paragraph" w:customStyle="1" w:styleId="204AD3ED36304DE686720B2ED6DB98FA">
    <w:name w:val="204AD3ED36304DE686720B2ED6DB98FA"/>
    <w:rsid w:val="00BE61AF"/>
  </w:style>
  <w:style w:type="paragraph" w:customStyle="1" w:styleId="04C68D7D6CB24418B1E3F302CCAEBA38">
    <w:name w:val="04C68D7D6CB24418B1E3F302CCAEBA38"/>
    <w:rsid w:val="00BE61AF"/>
  </w:style>
  <w:style w:type="paragraph" w:customStyle="1" w:styleId="BC8160B20CC54111B43FE35F3B6F284C">
    <w:name w:val="BC8160B20CC54111B43FE35F3B6F284C"/>
    <w:rsid w:val="00BE61AF"/>
  </w:style>
  <w:style w:type="paragraph" w:customStyle="1" w:styleId="DFAE865AB0B74D78B22681F19AB9BC6F">
    <w:name w:val="DFAE865AB0B74D78B22681F19AB9BC6F"/>
    <w:rsid w:val="00BE61AF"/>
  </w:style>
  <w:style w:type="paragraph" w:customStyle="1" w:styleId="79A93B1DFD4E4EC88575FD1B069A9BFB">
    <w:name w:val="79A93B1DFD4E4EC88575FD1B069A9BFB"/>
    <w:rsid w:val="00BE61AF"/>
  </w:style>
  <w:style w:type="paragraph" w:customStyle="1" w:styleId="DE6B16A3A89B4D1ABFADB72084A646CA">
    <w:name w:val="DE6B16A3A89B4D1ABFADB72084A646CA"/>
    <w:rsid w:val="00054C6D"/>
  </w:style>
  <w:style w:type="paragraph" w:customStyle="1" w:styleId="83F7637E02C24DE7AF1FE75F9670BC59">
    <w:name w:val="83F7637E02C24DE7AF1FE75F9670BC59"/>
    <w:rsid w:val="00054C6D"/>
  </w:style>
  <w:style w:type="paragraph" w:customStyle="1" w:styleId="6FE8EFEAEFB54212B1E6608E4A62F7B3">
    <w:name w:val="6FE8EFEAEFB54212B1E6608E4A62F7B3"/>
    <w:rsid w:val="00054C6D"/>
  </w:style>
  <w:style w:type="paragraph" w:customStyle="1" w:styleId="D9D0E3CCC68E42F19876CFAC5F5016E8">
    <w:name w:val="D9D0E3CCC68E42F19876CFAC5F5016E8"/>
    <w:rsid w:val="00054C6D"/>
  </w:style>
  <w:style w:type="paragraph" w:customStyle="1" w:styleId="A9A6285D3A744DC7AF467E40D321A579">
    <w:name w:val="A9A6285D3A744DC7AF467E40D321A579"/>
    <w:rsid w:val="00054C6D"/>
  </w:style>
  <w:style w:type="paragraph" w:customStyle="1" w:styleId="F28BEFBA72AC43B1A1E419FBE8FB8826">
    <w:name w:val="F28BEFBA72AC43B1A1E419FBE8FB8826"/>
    <w:rsid w:val="00054C6D"/>
  </w:style>
  <w:style w:type="paragraph" w:customStyle="1" w:styleId="0664DF9650AC460595A20911F42BECA1">
    <w:name w:val="0664DF9650AC460595A20911F42BECA1"/>
    <w:rsid w:val="00054C6D"/>
  </w:style>
  <w:style w:type="paragraph" w:customStyle="1" w:styleId="00B430E78E6E4E63AF64456F88213700">
    <w:name w:val="00B430E78E6E4E63AF64456F88213700"/>
    <w:rsid w:val="00054C6D"/>
  </w:style>
  <w:style w:type="paragraph" w:customStyle="1" w:styleId="B836E7CEDEBB42F1888209607066F6D6">
    <w:name w:val="B836E7CEDEBB42F1888209607066F6D6"/>
    <w:rsid w:val="00054C6D"/>
  </w:style>
  <w:style w:type="paragraph" w:customStyle="1" w:styleId="7A79304885184FA5BD1CF275744B2A2E">
    <w:name w:val="7A79304885184FA5BD1CF275744B2A2E"/>
    <w:rsid w:val="00054C6D"/>
  </w:style>
  <w:style w:type="paragraph" w:customStyle="1" w:styleId="7926816893FF410AB33D577BE9C7BEFE">
    <w:name w:val="7926816893FF410AB33D577BE9C7BEFE"/>
    <w:rsid w:val="00054C6D"/>
  </w:style>
  <w:style w:type="paragraph" w:customStyle="1" w:styleId="0AE3DB99D5344F8B9252703FD5D9FE7D">
    <w:name w:val="0AE3DB99D5344F8B9252703FD5D9FE7D"/>
    <w:rsid w:val="00054C6D"/>
  </w:style>
  <w:style w:type="paragraph" w:customStyle="1" w:styleId="9DA13C4F527642F2BFE530E7BD148E64">
    <w:name w:val="9DA13C4F527642F2BFE530E7BD148E64"/>
    <w:rsid w:val="00054C6D"/>
  </w:style>
  <w:style w:type="paragraph" w:customStyle="1" w:styleId="8135DD6993D2451FB4F8CE8CD2CD6167">
    <w:name w:val="8135DD6993D2451FB4F8CE8CD2CD6167"/>
    <w:rsid w:val="00054C6D"/>
  </w:style>
  <w:style w:type="paragraph" w:customStyle="1" w:styleId="CA20E1D84CF44F1F81CB32EA481CFE81">
    <w:name w:val="CA20E1D84CF44F1F81CB32EA481CFE81"/>
    <w:rsid w:val="00054C6D"/>
  </w:style>
  <w:style w:type="paragraph" w:customStyle="1" w:styleId="547640DCD8144A0A8B0D68ED3C3F67E7">
    <w:name w:val="547640DCD8144A0A8B0D68ED3C3F67E7"/>
    <w:rsid w:val="00054C6D"/>
  </w:style>
  <w:style w:type="paragraph" w:customStyle="1" w:styleId="333A3B8BCA97466CB62C63D6C6DA9928">
    <w:name w:val="333A3B8BCA97466CB62C63D6C6DA9928"/>
    <w:rsid w:val="00054C6D"/>
  </w:style>
  <w:style w:type="paragraph" w:customStyle="1" w:styleId="43B23FC7CB664F70B6A2957CE9A9C3EB">
    <w:name w:val="43B23FC7CB664F70B6A2957CE9A9C3EB"/>
    <w:rsid w:val="00054C6D"/>
  </w:style>
  <w:style w:type="paragraph" w:customStyle="1" w:styleId="4EF555693CA64877B8393970A9A895E1">
    <w:name w:val="4EF555693CA64877B8393970A9A895E1"/>
    <w:rsid w:val="00054C6D"/>
  </w:style>
  <w:style w:type="paragraph" w:customStyle="1" w:styleId="2B5CB6F5496D4AFBA46EC379C19A00E8">
    <w:name w:val="2B5CB6F5496D4AFBA46EC379C19A00E8"/>
    <w:rsid w:val="00054C6D"/>
  </w:style>
  <w:style w:type="paragraph" w:customStyle="1" w:styleId="CD7417FF2D1543E7894ECDED80A6E990">
    <w:name w:val="CD7417FF2D1543E7894ECDED80A6E990"/>
    <w:rsid w:val="00054C6D"/>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2013-03-05T00:00:00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TURABIAN.XSL" StyleName="Turabian Sixth Edition"/>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5C3F5075-97C2-4124-8554-3E6ED57B04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32</Pages>
  <Words>7660</Words>
  <Characters>43665</Characters>
  <Application>Microsoft Office Word</Application>
  <DocSecurity>4</DocSecurity>
  <Lines>363</Lines>
  <Paragraphs>102</Paragraphs>
  <ScaleCrop>false</ScaleCrop>
  <HeadingPairs>
    <vt:vector size="2" baseType="variant">
      <vt:variant>
        <vt:lpstr>Title</vt:lpstr>
      </vt:variant>
      <vt:variant>
        <vt:i4>1</vt:i4>
      </vt:variant>
    </vt:vector>
  </HeadingPairs>
  <TitlesOfParts>
    <vt:vector size="1" baseType="lpstr">
      <vt:lpstr>Atomic Reaction</vt:lpstr>
    </vt:vector>
  </TitlesOfParts>
  <Company>Uwec</Company>
  <LinksUpToDate>false</LinksUpToDate>
  <CharactersWithSpaces>51223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Atomic Reaction</dc:title>
  <dc:subject>The American Reaction to the Atomic Bomb: 1945-1946</dc:subject>
  <dc:creator>Blum, Philip James</dc:creator>
  <cp:lastModifiedBy>Keating-Hadlock, Celeste A.</cp:lastModifiedBy>
  <cp:revision>2</cp:revision>
  <dcterms:created xsi:type="dcterms:W3CDTF">2013-05-17T19:18:00Z</dcterms:created>
  <dcterms:modified xsi:type="dcterms:W3CDTF">2013-05-17T19:18:00Z</dcterms:modified>
</cp:coreProperties>
</file>