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38CC" w:rsidRDefault="0003367F">
      <w:r>
        <w:t xml:space="preserve">School Spirit at UWEC: The </w:t>
      </w:r>
      <w:r w:rsidR="005B42B6">
        <w:t xml:space="preserve">Origin of the </w:t>
      </w:r>
      <w:proofErr w:type="spellStart"/>
      <w:r w:rsidR="005B42B6">
        <w:t>Blugold</w:t>
      </w:r>
      <w:proofErr w:type="spellEnd"/>
    </w:p>
    <w:p w:rsidR="00A56264" w:rsidRDefault="00A56264">
      <w:r>
        <w:t xml:space="preserve">Throughout the history of the University of Wisconsin-Eau Claire, the question has been asked: What is a </w:t>
      </w:r>
      <w:proofErr w:type="spellStart"/>
      <w:r>
        <w:t>Blugold</w:t>
      </w:r>
      <w:proofErr w:type="spellEnd"/>
      <w:r>
        <w:t xml:space="preserve">? Over the years, there has been much speculation on the origin of the </w:t>
      </w:r>
      <w:proofErr w:type="spellStart"/>
      <w:r>
        <w:t>Blugold</w:t>
      </w:r>
      <w:proofErr w:type="spellEnd"/>
      <w:r>
        <w:t>.</w:t>
      </w:r>
      <w:r>
        <w:rPr>
          <w:color w:val="FF0000"/>
        </w:rPr>
        <w:t xml:space="preserve"> </w:t>
      </w:r>
      <w:r>
        <w:t xml:space="preserve">Research shows that the term simply evolved </w:t>
      </w:r>
      <w:r w:rsidR="004518AF">
        <w:t>from phrase “the Blue and Gold</w:t>
      </w:r>
      <w:r w:rsidR="000229FD">
        <w:t>.</w:t>
      </w:r>
      <w:r w:rsidR="004518AF">
        <w:t>”</w:t>
      </w:r>
      <w:r>
        <w:t xml:space="preserve"> The first use of the te</w:t>
      </w:r>
      <w:r w:rsidR="00D715BA">
        <w:t>rm “</w:t>
      </w:r>
      <w:proofErr w:type="spellStart"/>
      <w:r w:rsidR="00BC6B5A">
        <w:t>Blugolds</w:t>
      </w:r>
      <w:proofErr w:type="spellEnd"/>
      <w:r w:rsidR="00BC6B5A">
        <w:t xml:space="preserve">” </w:t>
      </w:r>
      <w:r>
        <w:t xml:space="preserve">occurred in the fall of 1935 when the </w:t>
      </w:r>
      <w:proofErr w:type="spellStart"/>
      <w:r>
        <w:t>Blugolds</w:t>
      </w:r>
      <w:proofErr w:type="spellEnd"/>
      <w:r>
        <w:t xml:space="preserve"> defeated Winona Teachers </w:t>
      </w:r>
      <w:r w:rsidRPr="0003367F">
        <w:t>College</w:t>
      </w:r>
      <w:r w:rsidR="009449F2">
        <w:t xml:space="preserve"> football team</w:t>
      </w:r>
      <w:r w:rsidR="003F29E9">
        <w:t>.</w:t>
      </w:r>
      <w:r>
        <w:rPr>
          <w:rStyle w:val="FootnoteReference"/>
        </w:rPr>
        <w:footnoteReference w:id="2"/>
      </w:r>
      <w:r>
        <w:t xml:space="preserve"> The author of the Spectator article shortened the combination of the school’s colors into a single word, much as we currently </w:t>
      </w:r>
      <w:r w:rsidR="003E4724">
        <w:t>introduce</w:t>
      </w:r>
      <w:r>
        <w:t xml:space="preserve"> new words </w:t>
      </w:r>
      <w:r w:rsidR="003E4724">
        <w:t>into our lexicon</w:t>
      </w:r>
      <w:r>
        <w:t xml:space="preserve"> (e.g. “upped” for “increased”). </w:t>
      </w:r>
      <w:r w:rsidR="00313F92">
        <w:t>The term “</w:t>
      </w:r>
      <w:proofErr w:type="spellStart"/>
      <w:r>
        <w:t>Blugold</w:t>
      </w:r>
      <w:proofErr w:type="spellEnd"/>
      <w:r w:rsidR="00313F92">
        <w:t>”</w:t>
      </w:r>
      <w:r>
        <w:t xml:space="preserve"> stuck!</w:t>
      </w:r>
    </w:p>
    <w:p w:rsidR="005B42B6" w:rsidRDefault="005B42B6">
      <w:r>
        <w:t xml:space="preserve">When the Eau Claire State Normal School was founded in the fall of 1916, the student body had already chosen the school colors of blue and gold. </w:t>
      </w:r>
      <w:r w:rsidR="003E4724">
        <w:t>T</w:t>
      </w:r>
      <w:r w:rsidR="007528BF">
        <w:t xml:space="preserve">he first </w:t>
      </w:r>
      <w:proofErr w:type="gramStart"/>
      <w:r w:rsidR="007528BF">
        <w:t xml:space="preserve">references to the UWEC basketball team </w:t>
      </w:r>
      <w:r w:rsidR="000D2526">
        <w:t>label</w:t>
      </w:r>
      <w:r w:rsidR="007528BF">
        <w:t>s</w:t>
      </w:r>
      <w:proofErr w:type="gramEnd"/>
      <w:r w:rsidR="007528BF">
        <w:t xml:space="preserve"> </w:t>
      </w:r>
      <w:r w:rsidR="00A56264">
        <w:t>the team</w:t>
      </w:r>
      <w:r w:rsidR="007528BF">
        <w:t xml:space="preserve"> as the Eau Claire </w:t>
      </w:r>
      <w:proofErr w:type="spellStart"/>
      <w:r w:rsidR="007528BF">
        <w:t>Normals</w:t>
      </w:r>
      <w:proofErr w:type="spellEnd"/>
      <w:r w:rsidR="007528BF">
        <w:t xml:space="preserve">. </w:t>
      </w:r>
      <w:r w:rsidR="00D65E66">
        <w:t>Eau Claire had eight sister normal schools at that time</w:t>
      </w:r>
      <w:r w:rsidR="003F29E9">
        <w:t>.</w:t>
      </w:r>
      <w:r w:rsidR="00D65E66">
        <w:rPr>
          <w:rStyle w:val="FootnoteReference"/>
        </w:rPr>
        <w:footnoteReference w:id="3"/>
      </w:r>
      <w:r w:rsidR="00D65E66">
        <w:t xml:space="preserve"> The northern section of the </w:t>
      </w:r>
      <w:r w:rsidR="00062701">
        <w:t xml:space="preserve">basketball </w:t>
      </w:r>
      <w:r w:rsidR="00D65E66">
        <w:t>conference</w:t>
      </w:r>
      <w:r w:rsidR="00062701">
        <w:t xml:space="preserve"> was called the Normal conference, which included Stevens Point Normal, Oshkosh Normal, Superior Nor</w:t>
      </w:r>
      <w:r w:rsidR="008E55B2">
        <w:t xml:space="preserve">mal, </w:t>
      </w:r>
      <w:r w:rsidR="00062701">
        <w:t>River Falls Normal</w:t>
      </w:r>
      <w:r w:rsidR="008E55B2">
        <w:t>, Platteville Normal, Whitewater Normal, Stout Normal, La Crosse Normal, and Milwaukee Normal</w:t>
      </w:r>
      <w:r w:rsidR="00062701">
        <w:t>.</w:t>
      </w:r>
      <w:r w:rsidR="00BC6B5A">
        <w:t xml:space="preserve"> These schools</w:t>
      </w:r>
      <w:r w:rsidR="00CB3B99">
        <w:t>, along with the Madison</w:t>
      </w:r>
      <w:r w:rsidR="00E63640">
        <w:t>, Green Bay, and Parkside</w:t>
      </w:r>
      <w:r w:rsidR="00CB3B99">
        <w:t xml:space="preserve"> campus</w:t>
      </w:r>
      <w:r w:rsidR="00E63640">
        <w:t>es</w:t>
      </w:r>
      <w:r w:rsidR="004518AF">
        <w:t xml:space="preserve"> and 13 two-year </w:t>
      </w:r>
      <w:proofErr w:type="gramStart"/>
      <w:r w:rsidR="004518AF">
        <w:t>colleges</w:t>
      </w:r>
      <w:r w:rsidR="00CB3B99">
        <w:t>,</w:t>
      </w:r>
      <w:proofErr w:type="gramEnd"/>
      <w:r w:rsidR="00CB3B99">
        <w:t xml:space="preserve"> comprise </w:t>
      </w:r>
      <w:r w:rsidR="00BC6B5A">
        <w:t xml:space="preserve">our </w:t>
      </w:r>
      <w:r w:rsidR="00E63640">
        <w:t xml:space="preserve">current </w:t>
      </w:r>
      <w:r w:rsidR="00BC6B5A">
        <w:t xml:space="preserve">University </w:t>
      </w:r>
      <w:r w:rsidR="00CB3B99">
        <w:t>of Wisconsin System</w:t>
      </w:r>
      <w:r w:rsidR="00BC6B5A">
        <w:t>.</w:t>
      </w:r>
      <w:r w:rsidR="000D2526">
        <w:t xml:space="preserve"> A name to differentiate the Eau Claire </w:t>
      </w:r>
      <w:proofErr w:type="spellStart"/>
      <w:r w:rsidR="000D2526">
        <w:t>Normals</w:t>
      </w:r>
      <w:proofErr w:type="spellEnd"/>
      <w:r w:rsidR="00AD3FC4">
        <w:t xml:space="preserve"> athletic teams</w:t>
      </w:r>
      <w:r w:rsidR="000D2526">
        <w:t xml:space="preserve"> from the other </w:t>
      </w:r>
      <w:proofErr w:type="spellStart"/>
      <w:r w:rsidR="000D2526">
        <w:t>Normals</w:t>
      </w:r>
      <w:proofErr w:type="spellEnd"/>
      <w:r w:rsidR="000D2526">
        <w:t xml:space="preserve"> </w:t>
      </w:r>
      <w:r w:rsidR="00AD3FC4">
        <w:t xml:space="preserve">teams </w:t>
      </w:r>
      <w:r w:rsidR="000D2526">
        <w:t>was desired.</w:t>
      </w:r>
    </w:p>
    <w:p w:rsidR="00062701" w:rsidRDefault="00062701">
      <w:r>
        <w:t xml:space="preserve">In 1920, </w:t>
      </w:r>
      <w:r w:rsidR="00C778AC">
        <w:t xml:space="preserve">it was decided that </w:t>
      </w:r>
      <w:r>
        <w:t xml:space="preserve">a </w:t>
      </w:r>
      <w:r w:rsidR="00C778AC">
        <w:t>new school song was needed to “express our feelings for our Alma Mater</w:t>
      </w:r>
      <w:r w:rsidR="008A3EBD">
        <w:t>.</w:t>
      </w:r>
      <w:r w:rsidR="00C778AC">
        <w:t>”</w:t>
      </w:r>
      <w:r w:rsidR="00C778AC">
        <w:rPr>
          <w:rStyle w:val="FootnoteReference"/>
        </w:rPr>
        <w:footnoteReference w:id="4"/>
      </w:r>
      <w:r>
        <w:t xml:space="preserve"> </w:t>
      </w:r>
      <w:r w:rsidR="00C778AC">
        <w:t>A s</w:t>
      </w:r>
      <w:r w:rsidR="0003367F">
        <w:t xml:space="preserve">ong contest was held and the </w:t>
      </w:r>
      <w:r>
        <w:t xml:space="preserve">top two winners were </w:t>
      </w:r>
      <w:r w:rsidR="0003367F">
        <w:t>“</w:t>
      </w:r>
      <w:r>
        <w:t>Eau Claire Normal</w:t>
      </w:r>
      <w:r w:rsidR="0003367F">
        <w:t>”,</w:t>
      </w:r>
      <w:r>
        <w:t xml:space="preserve"> </w:t>
      </w:r>
      <w:r w:rsidR="00C778AC">
        <w:t xml:space="preserve">winning first place </w:t>
      </w:r>
      <w:r>
        <w:t xml:space="preserve">and </w:t>
      </w:r>
      <w:r w:rsidR="0003367F">
        <w:t>“</w:t>
      </w:r>
      <w:r>
        <w:t>Let’s Go, Eau Claire</w:t>
      </w:r>
      <w:r w:rsidR="0003367F">
        <w:t>”,</w:t>
      </w:r>
      <w:r w:rsidR="00C778AC">
        <w:t xml:space="preserve"> winning second place</w:t>
      </w:r>
      <w:r>
        <w:t>.</w:t>
      </w:r>
      <w:r w:rsidR="00AE0A5F">
        <w:t xml:space="preserve"> </w:t>
      </w:r>
      <w:r w:rsidR="0003367F">
        <w:t>“</w:t>
      </w:r>
      <w:r w:rsidR="00AE0A5F">
        <w:t>Eau Claire Normal</w:t>
      </w:r>
      <w:r w:rsidR="0003367F">
        <w:t>”</w:t>
      </w:r>
      <w:r w:rsidR="00EF3325">
        <w:t>, sung to the tune of the 337</w:t>
      </w:r>
      <w:r w:rsidR="00EF3325" w:rsidRPr="00EF3325">
        <w:rPr>
          <w:vertAlign w:val="superscript"/>
        </w:rPr>
        <w:t>th</w:t>
      </w:r>
      <w:r w:rsidR="00EF3325">
        <w:t xml:space="preserve"> Regimental March,</w:t>
      </w:r>
      <w:r w:rsidR="00AE0A5F">
        <w:t xml:space="preserve"> was penned by Cora Bartlett and Ellen Charles:</w:t>
      </w:r>
    </w:p>
    <w:p w:rsidR="00AE0A5F" w:rsidRDefault="00AE0A5F" w:rsidP="00EF3325">
      <w:pPr>
        <w:spacing w:line="240" w:lineRule="auto"/>
        <w:jc w:val="center"/>
      </w:pPr>
      <w:r>
        <w:t>Eau Claire</w:t>
      </w:r>
      <w:r w:rsidR="00F71752">
        <w:t xml:space="preserve"> Normal, dear Eau Claire Normal</w:t>
      </w:r>
      <w:proofErr w:type="gramStart"/>
      <w:r w:rsidR="00F71752">
        <w:t>,</w:t>
      </w:r>
      <w:proofErr w:type="gramEnd"/>
      <w:r>
        <w:br/>
        <w:t>You’re the best of all;</w:t>
      </w:r>
      <w:r>
        <w:br/>
        <w:t>We’ll be true to your traditions</w:t>
      </w:r>
      <w:r>
        <w:br/>
        <w:t>Whatever may befall;</w:t>
      </w:r>
      <w:r>
        <w:br/>
        <w:t>U-rah-rah!</w:t>
      </w:r>
      <w:r>
        <w:br/>
        <w:t>Eau</w:t>
      </w:r>
      <w:r w:rsidR="00F71752">
        <w:t xml:space="preserve"> Claire Normal, dear old Normal</w:t>
      </w:r>
      <w:proofErr w:type="gramStart"/>
      <w:r w:rsidR="00F71752">
        <w:t>,</w:t>
      </w:r>
      <w:proofErr w:type="gramEnd"/>
      <w:r>
        <w:br/>
        <w:t>Pride of the whole Northwest;</w:t>
      </w:r>
      <w:r>
        <w:br/>
        <w:t>Will fight to show our loyalty</w:t>
      </w:r>
      <w:r>
        <w:br/>
        <w:t>And help you win the victory,</w:t>
      </w:r>
      <w:r w:rsidR="00EF3325">
        <w:br/>
      </w:r>
      <w:r>
        <w:t>Our Alma Mater of Eau Claire.</w:t>
      </w:r>
    </w:p>
    <w:p w:rsidR="00EF3325" w:rsidRDefault="00EF3325" w:rsidP="00AE0A5F">
      <w:pPr>
        <w:spacing w:line="240" w:lineRule="auto"/>
      </w:pPr>
      <w:r>
        <w:t xml:space="preserve">The words and music of the second place winner, </w:t>
      </w:r>
      <w:r w:rsidR="0003367F">
        <w:t>“</w:t>
      </w:r>
      <w:r>
        <w:t>Let’s Go, Eau Claire</w:t>
      </w:r>
      <w:r w:rsidR="0003367F">
        <w:t>”</w:t>
      </w:r>
      <w:r>
        <w:t>, was composed by Owen Lyons:</w:t>
      </w:r>
    </w:p>
    <w:p w:rsidR="00EF3325" w:rsidRDefault="00EF3325" w:rsidP="00EF3325">
      <w:pPr>
        <w:spacing w:line="240" w:lineRule="auto"/>
        <w:jc w:val="center"/>
      </w:pPr>
      <w:r>
        <w:t>Let’s go, Eau Claire to victory,</w:t>
      </w:r>
      <w:r>
        <w:br/>
        <w:t>Let’s fling our banner high;</w:t>
      </w:r>
      <w:r>
        <w:br/>
        <w:t>Let’s sing our praise in these humble lays,</w:t>
      </w:r>
      <w:r>
        <w:br/>
        <w:t>And we’ll shout it to the sky,</w:t>
      </w:r>
      <w:r>
        <w:br/>
      </w:r>
      <w:r>
        <w:lastRenderedPageBreak/>
        <w:t>U-rah-rah!</w:t>
      </w:r>
      <w:r>
        <w:br/>
      </w:r>
      <w:r w:rsidR="00F71752">
        <w:t>Let’s cheer them on to victory</w:t>
      </w:r>
      <w:proofErr w:type="gramStart"/>
      <w:r w:rsidR="00F71752">
        <w:t>,</w:t>
      </w:r>
      <w:proofErr w:type="gramEnd"/>
      <w:r>
        <w:br/>
        <w:t>And all the honor share;</w:t>
      </w:r>
      <w:r>
        <w:br/>
        <w:t>Beaten never, fighting ever,</w:t>
      </w:r>
      <w:r>
        <w:br/>
        <w:t>Let’s go, Eau Claire!</w:t>
      </w:r>
      <w:r w:rsidR="00626ECD">
        <w:rPr>
          <w:rStyle w:val="FootnoteReference"/>
        </w:rPr>
        <w:footnoteReference w:id="5"/>
      </w:r>
    </w:p>
    <w:p w:rsidR="00595D39" w:rsidRDefault="006F1AF1">
      <w:r>
        <w:t>These songs died out in the early 1930s but were reintroduced in 1939</w:t>
      </w:r>
      <w:r w:rsidR="003F29E9">
        <w:t>.</w:t>
      </w:r>
      <w:r>
        <w:rPr>
          <w:rStyle w:val="FootnoteReference"/>
        </w:rPr>
        <w:footnoteReference w:id="6"/>
      </w:r>
      <w:r>
        <w:t xml:space="preserve"> </w:t>
      </w:r>
      <w:r w:rsidR="00D80F60">
        <w:t>The current alma mater, p</w:t>
      </w:r>
      <w:r w:rsidR="00047570">
        <w:t>enned in 1969 by t</w:t>
      </w:r>
      <w:r w:rsidR="00D80F60">
        <w:t xml:space="preserve">wo of the Singing Statesmen, </w:t>
      </w:r>
      <w:r w:rsidR="00595D39">
        <w:t xml:space="preserve">is </w:t>
      </w:r>
      <w:r w:rsidR="00047570">
        <w:t xml:space="preserve">regularly </w:t>
      </w:r>
      <w:r w:rsidR="00595D39">
        <w:t>sung at commencement ceremonies</w:t>
      </w:r>
      <w:r w:rsidR="003F29E9">
        <w:t>.</w:t>
      </w:r>
      <w:r w:rsidR="00595D39">
        <w:rPr>
          <w:rStyle w:val="FootnoteReference"/>
        </w:rPr>
        <w:footnoteReference w:id="7"/>
      </w:r>
      <w:r w:rsidR="00047570">
        <w:t xml:space="preserve"> </w:t>
      </w:r>
      <w:r w:rsidR="00832671">
        <w:t xml:space="preserve"> The </w:t>
      </w:r>
      <w:proofErr w:type="spellStart"/>
      <w:r w:rsidR="00832671">
        <w:t>Blugo</w:t>
      </w:r>
      <w:r w:rsidR="000D2526">
        <w:t>ld</w:t>
      </w:r>
      <w:proofErr w:type="spellEnd"/>
      <w:r w:rsidR="000D2526">
        <w:t xml:space="preserve"> </w:t>
      </w:r>
      <w:r w:rsidR="003E4724">
        <w:t>“</w:t>
      </w:r>
      <w:r w:rsidR="000D2526">
        <w:t>Fight Song</w:t>
      </w:r>
      <w:r w:rsidR="003E4724">
        <w:t>”</w:t>
      </w:r>
      <w:r w:rsidR="000D2526">
        <w:t xml:space="preserve"> is also </w:t>
      </w:r>
      <w:r w:rsidR="00832671">
        <w:t xml:space="preserve">performed </w:t>
      </w:r>
      <w:r w:rsidR="000D2526">
        <w:t xml:space="preserve">regularly </w:t>
      </w:r>
      <w:r w:rsidR="00832671">
        <w:t xml:space="preserve">at UWEC events. </w:t>
      </w:r>
      <w:r w:rsidR="000D2526">
        <w:t>It can be heard, performed by the Singing Statesmen,</w:t>
      </w:r>
      <w:r w:rsidR="00832671">
        <w:t xml:space="preserve"> at:</w:t>
      </w:r>
    </w:p>
    <w:p w:rsidR="00832671" w:rsidRDefault="00832671">
      <w:r w:rsidRPr="00832671">
        <w:t>http://www.uwec.edu/alumni/spirit/fightsong.htm</w:t>
      </w:r>
    </w:p>
    <w:p w:rsidR="00CA52AE" w:rsidRDefault="006C1489">
      <w:r>
        <w:t xml:space="preserve">Throughout the 1920s, the Eau Claire football and basketball teams were referred to by many names: the Blue and Gold football artists, the Blue and Gold warriors, the Blue and Gold </w:t>
      </w:r>
      <w:proofErr w:type="spellStart"/>
      <w:r>
        <w:t>gridders</w:t>
      </w:r>
      <w:proofErr w:type="spellEnd"/>
      <w:r w:rsidR="009F3C72">
        <w:t xml:space="preserve"> or gridirons</w:t>
      </w:r>
      <w:r>
        <w:t xml:space="preserve">, </w:t>
      </w:r>
      <w:r w:rsidR="005C0AD5">
        <w:t xml:space="preserve">the </w:t>
      </w:r>
      <w:proofErr w:type="spellStart"/>
      <w:r w:rsidR="005C0AD5">
        <w:t>Normalites</w:t>
      </w:r>
      <w:proofErr w:type="spellEnd"/>
      <w:r w:rsidR="005C0AD5">
        <w:t xml:space="preserve">, the Normal, </w:t>
      </w:r>
      <w:r>
        <w:t>and simply the Blue and Gold team.</w:t>
      </w:r>
      <w:r w:rsidR="00467259">
        <w:t xml:space="preserve"> In 1928, W. L. </w:t>
      </w:r>
      <w:r w:rsidR="00C30C89">
        <w:t xml:space="preserve">“Bill” </w:t>
      </w:r>
      <w:r w:rsidR="00467259">
        <w:t>Zorn</w:t>
      </w:r>
      <w:r w:rsidR="00C30C89">
        <w:t xml:space="preserve"> came to Eau Claire State Normal School to coach football and basketball.</w:t>
      </w:r>
      <w:r w:rsidR="00C30C89">
        <w:rPr>
          <w:rStyle w:val="FootnoteReference"/>
        </w:rPr>
        <w:footnoteReference w:id="8"/>
      </w:r>
      <w:r w:rsidR="000C4E62">
        <w:t xml:space="preserve"> During his long tenure of 40 years, the Eau Claire teams were commonly referred to as the </w:t>
      </w:r>
      <w:proofErr w:type="spellStart"/>
      <w:r w:rsidR="000C4E62">
        <w:t>Zornmen</w:t>
      </w:r>
      <w:proofErr w:type="spellEnd"/>
      <w:r w:rsidR="000C4E62">
        <w:t xml:space="preserve">, the </w:t>
      </w:r>
      <w:proofErr w:type="spellStart"/>
      <w:r w:rsidR="000C4E62">
        <w:t>Zornadoes</w:t>
      </w:r>
      <w:proofErr w:type="spellEnd"/>
      <w:r w:rsidR="000C4E62">
        <w:t xml:space="preserve">, </w:t>
      </w:r>
      <w:r w:rsidR="00CA52AE">
        <w:t xml:space="preserve">and </w:t>
      </w:r>
      <w:r w:rsidR="000C4E62">
        <w:t xml:space="preserve">the Golden </w:t>
      </w:r>
      <w:proofErr w:type="spellStart"/>
      <w:r w:rsidR="000C4E62">
        <w:t>Zornadoes</w:t>
      </w:r>
      <w:proofErr w:type="spellEnd"/>
      <w:r w:rsidR="0003367F">
        <w:t xml:space="preserve">. </w:t>
      </w:r>
      <w:proofErr w:type="gramStart"/>
      <w:r w:rsidR="0003367F">
        <w:t>However ,</w:t>
      </w:r>
      <w:proofErr w:type="gramEnd"/>
      <w:r w:rsidR="00CA52AE">
        <w:t xml:space="preserve"> t</w:t>
      </w:r>
      <w:r w:rsidR="009F3C72">
        <w:t>he moniker the Blue and Gold</w:t>
      </w:r>
      <w:r w:rsidR="00602E31">
        <w:t xml:space="preserve"> </w:t>
      </w:r>
      <w:r w:rsidR="00CA52AE">
        <w:t>was</w:t>
      </w:r>
      <w:r w:rsidR="00602E31">
        <w:t xml:space="preserve"> used regularly throughout the history of the University of Wisconsin-Eau Claire. </w:t>
      </w:r>
    </w:p>
    <w:p w:rsidR="00B4700D" w:rsidRDefault="000D2526">
      <w:r>
        <w:t>In a</w:t>
      </w:r>
      <w:r w:rsidR="00047570">
        <w:t xml:space="preserve"> quest for </w:t>
      </w:r>
      <w:r w:rsidR="00DB01EC">
        <w:t xml:space="preserve">what some view as an embodiment of </w:t>
      </w:r>
      <w:r w:rsidR="00047570">
        <w:t>school spirit and a source of pride</w:t>
      </w:r>
      <w:r w:rsidR="002E7C42">
        <w:t>, the</w:t>
      </w:r>
      <w:r w:rsidR="00B4700D" w:rsidRPr="00EF4DF3">
        <w:t xml:space="preserve"> debate </w:t>
      </w:r>
      <w:r w:rsidR="009D0C91">
        <w:t>over</w:t>
      </w:r>
      <w:r w:rsidR="00B4700D" w:rsidRPr="00EF4DF3">
        <w:t xml:space="preserve"> </w:t>
      </w:r>
      <w:r w:rsidR="00EF4DF3" w:rsidRPr="00EF4DF3">
        <w:t>a school</w:t>
      </w:r>
      <w:r w:rsidR="009D0C91">
        <w:t xml:space="preserve"> mascot surfaces </w:t>
      </w:r>
      <w:r w:rsidR="00047570">
        <w:t>periodically</w:t>
      </w:r>
      <w:r w:rsidR="00B4700D" w:rsidRPr="00EF4DF3">
        <w:t xml:space="preserve">. </w:t>
      </w:r>
      <w:r w:rsidR="00313F92">
        <w:t>S</w:t>
      </w:r>
      <w:r w:rsidR="009D0C91">
        <w:t>ince the 1940s, students have</w:t>
      </w:r>
      <w:r w:rsidR="00313F92">
        <w:t xml:space="preserve"> tried to define a “</w:t>
      </w:r>
      <w:proofErr w:type="spellStart"/>
      <w:r w:rsidR="00313F92">
        <w:t>Blugold</w:t>
      </w:r>
      <w:proofErr w:type="spellEnd"/>
      <w:r w:rsidR="008A3EBD">
        <w:t>.</w:t>
      </w:r>
      <w:r w:rsidR="00313F92">
        <w:t xml:space="preserve">” </w:t>
      </w:r>
      <w:r w:rsidR="00BA012A">
        <w:t>In</w:t>
      </w:r>
      <w:r w:rsidR="003E4724">
        <w:t xml:space="preserve"> 1945, the Spectator sponsored </w:t>
      </w:r>
      <w:r w:rsidR="00DB01EC">
        <w:t xml:space="preserve">both a banner contest for the newspaper and a </w:t>
      </w:r>
      <w:r w:rsidR="00BA012A">
        <w:t xml:space="preserve">nickname contest </w:t>
      </w:r>
      <w:r w:rsidR="003E4724">
        <w:t>with</w:t>
      </w:r>
      <w:r w:rsidR="00BA012A">
        <w:t xml:space="preserve"> the hope of finding a more “distinctive and original nickname”</w:t>
      </w:r>
      <w:r w:rsidR="00DB01EC">
        <w:t xml:space="preserve"> than </w:t>
      </w:r>
      <w:proofErr w:type="spellStart"/>
      <w:r w:rsidR="00DB01EC">
        <w:t>Blugold</w:t>
      </w:r>
      <w:proofErr w:type="spellEnd"/>
      <w:r w:rsidR="00BA012A">
        <w:t>.</w:t>
      </w:r>
      <w:r w:rsidR="004B3FAA">
        <w:t xml:space="preserve"> </w:t>
      </w:r>
      <w:r w:rsidR="007968C6">
        <w:t xml:space="preserve">The judges were the Spectator staff and the athletic committee. </w:t>
      </w:r>
      <w:r w:rsidR="00DB01EC">
        <w:t>N</w:t>
      </w:r>
      <w:r w:rsidR="00210565">
        <w:t xml:space="preserve">ot </w:t>
      </w:r>
      <w:r w:rsidR="00DB01EC">
        <w:t>a single</w:t>
      </w:r>
      <w:r w:rsidR="00210565">
        <w:t xml:space="preserve"> entry was turned in</w:t>
      </w:r>
      <w:r w:rsidR="00DB01EC">
        <w:t xml:space="preserve"> for the banner contest</w:t>
      </w:r>
      <w:r w:rsidR="00210565">
        <w:t>.</w:t>
      </w:r>
      <w:r w:rsidR="00210565">
        <w:rPr>
          <w:rStyle w:val="FootnoteReference"/>
        </w:rPr>
        <w:footnoteReference w:id="9"/>
      </w:r>
      <w:r w:rsidR="00210565">
        <w:t xml:space="preserve">  </w:t>
      </w:r>
      <w:r w:rsidR="00DB01EC">
        <w:t xml:space="preserve">Since there is no mention of the nickname contest after the announcement, presumably there was no entry for that contest either. </w:t>
      </w:r>
      <w:r>
        <w:t>In 1956, t</w:t>
      </w:r>
      <w:r w:rsidR="00CA2AF6">
        <w:t xml:space="preserve">he Art </w:t>
      </w:r>
      <w:r>
        <w:t>Club sponsored a</w:t>
      </w:r>
      <w:r w:rsidR="008E1777">
        <w:t xml:space="preserve"> mascot</w:t>
      </w:r>
      <w:r>
        <w:t xml:space="preserve"> contest</w:t>
      </w:r>
      <w:r w:rsidR="00CA2AF6">
        <w:t>. The mascot was to be voted on by the student body and subject to the approval of the alumni.</w:t>
      </w:r>
      <w:r w:rsidR="00CA2AF6">
        <w:rPr>
          <w:rStyle w:val="FootnoteReference"/>
        </w:rPr>
        <w:footnoteReference w:id="10"/>
      </w:r>
      <w:r w:rsidR="00CA2AF6">
        <w:t xml:space="preserve"> </w:t>
      </w:r>
      <w:r>
        <w:t xml:space="preserve">Though </w:t>
      </w:r>
      <w:r w:rsidR="008E1777">
        <w:t xml:space="preserve">almost </w:t>
      </w:r>
      <w:r>
        <w:t>one third of the stud</w:t>
      </w:r>
      <w:r w:rsidR="008E1777">
        <w:t>ent body voted in that contest</w:t>
      </w:r>
      <w:r w:rsidR="009D0C91">
        <w:t>,</w:t>
      </w:r>
      <w:r w:rsidR="008E1777">
        <w:t xml:space="preserve"> </w:t>
      </w:r>
      <w:r>
        <w:t xml:space="preserve">and “Buster Bulldog” won first place with 82 votes, no record </w:t>
      </w:r>
      <w:r w:rsidR="009D0C91">
        <w:t>has been found authorizi</w:t>
      </w:r>
      <w:r>
        <w:t>ng the mascot.</w:t>
      </w:r>
      <w:r>
        <w:rPr>
          <w:rStyle w:val="FootnoteReference"/>
        </w:rPr>
        <w:footnoteReference w:id="11"/>
      </w:r>
      <w:r>
        <w:t xml:space="preserve"> </w:t>
      </w:r>
      <w:r w:rsidR="004B3FAA">
        <w:t xml:space="preserve">In 1965, a Mascot Committee held a </w:t>
      </w:r>
      <w:proofErr w:type="spellStart"/>
      <w:r w:rsidR="004B3FAA">
        <w:t>Blugold</w:t>
      </w:r>
      <w:proofErr w:type="spellEnd"/>
      <w:r w:rsidR="004B3FAA">
        <w:t xml:space="preserve"> mascot contest that resulted in 26 entries, pairing a symbol with the </w:t>
      </w:r>
      <w:proofErr w:type="spellStart"/>
      <w:r w:rsidR="004B3FAA">
        <w:t>Blugold</w:t>
      </w:r>
      <w:proofErr w:type="spellEnd"/>
      <w:r w:rsidR="004B3FAA">
        <w:t xml:space="preserve"> name. </w:t>
      </w:r>
      <w:r w:rsidR="00B40C9C">
        <w:t xml:space="preserve">Five finalists were chosen: the </w:t>
      </w:r>
      <w:proofErr w:type="spellStart"/>
      <w:r w:rsidR="00B40C9C">
        <w:t>Blugold</w:t>
      </w:r>
      <w:proofErr w:type="spellEnd"/>
      <w:r w:rsidR="00B40C9C">
        <w:t xml:space="preserve"> Beaver, the Norse god Odin, the </w:t>
      </w:r>
      <w:proofErr w:type="spellStart"/>
      <w:r w:rsidR="00B40C9C">
        <w:t>Blugold</w:t>
      </w:r>
      <w:proofErr w:type="spellEnd"/>
      <w:r w:rsidR="00B40C9C">
        <w:t xml:space="preserve"> Eagle, the Golden Eagle, and the Eau Claire </w:t>
      </w:r>
      <w:proofErr w:type="spellStart"/>
      <w:r w:rsidR="00B40C9C">
        <w:t>Rivermen</w:t>
      </w:r>
      <w:proofErr w:type="spellEnd"/>
      <w:r w:rsidR="00B40C9C">
        <w:t xml:space="preserve">. Students and faculty were encouraged to vote for the </w:t>
      </w:r>
      <w:proofErr w:type="spellStart"/>
      <w:r w:rsidR="00B40C9C">
        <w:t>Blugold</w:t>
      </w:r>
      <w:proofErr w:type="spellEnd"/>
      <w:r w:rsidR="00B40C9C">
        <w:t xml:space="preserve"> mascot from these five. </w:t>
      </w:r>
      <w:r w:rsidR="004B3FAA">
        <w:t>Reportedly, the University Senate rejected all election results</w:t>
      </w:r>
      <w:r w:rsidR="00C03E28">
        <w:t xml:space="preserve"> “due to the fact that the students were not given the choice of a ‘no’ </w:t>
      </w:r>
      <w:r w:rsidR="00C03E28">
        <w:lastRenderedPageBreak/>
        <w:t>vote</w:t>
      </w:r>
      <w:r w:rsidR="004B3FAA">
        <w:t>.</w:t>
      </w:r>
      <w:r w:rsidR="00224CED">
        <w:t>”</w:t>
      </w:r>
      <w:r w:rsidR="004B3FAA">
        <w:rPr>
          <w:rStyle w:val="FootnoteReference"/>
        </w:rPr>
        <w:footnoteReference w:id="12"/>
      </w:r>
      <w:r w:rsidR="00164DBB">
        <w:t xml:space="preserve"> </w:t>
      </w:r>
      <w:r w:rsidR="00DB01EC">
        <w:t xml:space="preserve"> </w:t>
      </w:r>
      <w:r w:rsidR="00164DBB">
        <w:t>T</w:t>
      </w:r>
      <w:r w:rsidR="006F6183">
        <w:t xml:space="preserve">he mascot issue has resurfaced </w:t>
      </w:r>
      <w:r w:rsidR="00DB01EC">
        <w:t xml:space="preserve">again in </w:t>
      </w:r>
      <w:r w:rsidR="009D0C91">
        <w:t xml:space="preserve">the </w:t>
      </w:r>
      <w:r w:rsidR="00DB01EC">
        <w:t>l</w:t>
      </w:r>
      <w:r w:rsidR="00120DF3">
        <w:t xml:space="preserve">ast two years. In February 2006, Senior Aaron Olson, then-president of the Student Senate, authored a resolution to recommend that the chancellor form a committee to review the need for “redefining” a </w:t>
      </w:r>
      <w:proofErr w:type="spellStart"/>
      <w:r w:rsidR="00120DF3">
        <w:t>Blugold</w:t>
      </w:r>
      <w:proofErr w:type="spellEnd"/>
      <w:r w:rsidR="00120DF3">
        <w:t>.</w:t>
      </w:r>
      <w:r w:rsidR="00120DF3">
        <w:rPr>
          <w:rStyle w:val="FootnoteReference"/>
        </w:rPr>
        <w:footnoteReference w:id="13"/>
      </w:r>
      <w:r w:rsidR="00164DBB">
        <w:t xml:space="preserve"> </w:t>
      </w:r>
      <w:r w:rsidR="00120DF3">
        <w:t xml:space="preserve">In 2007, </w:t>
      </w:r>
      <w:r w:rsidR="00164DBB">
        <w:t xml:space="preserve">instigated by student Casey Driscoll, the university administration </w:t>
      </w:r>
      <w:r w:rsidR="00120DF3">
        <w:t xml:space="preserve">was petitioned </w:t>
      </w:r>
      <w:r w:rsidR="00164DBB">
        <w:t xml:space="preserve">for the creation of an official </w:t>
      </w:r>
      <w:proofErr w:type="spellStart"/>
      <w:r w:rsidR="00164DBB">
        <w:t>Blugold</w:t>
      </w:r>
      <w:proofErr w:type="spellEnd"/>
      <w:r w:rsidR="00164DBB">
        <w:t>.</w:t>
      </w:r>
      <w:r w:rsidR="006F6183">
        <w:t xml:space="preserve"> </w:t>
      </w:r>
      <w:r w:rsidR="00164DBB">
        <w:t xml:space="preserve">Driscoll even went so far as to design and construct his own </w:t>
      </w:r>
      <w:proofErr w:type="spellStart"/>
      <w:r w:rsidR="00164DBB">
        <w:t>Blugold</w:t>
      </w:r>
      <w:proofErr w:type="spellEnd"/>
      <w:r w:rsidR="00164DBB">
        <w:t xml:space="preserve"> suit</w:t>
      </w:r>
      <w:r w:rsidR="00120DF3">
        <w:t xml:space="preserve"> of a mythical bird</w:t>
      </w:r>
      <w:r w:rsidR="00274744">
        <w:t xml:space="preserve"> called Chip. E. </w:t>
      </w:r>
      <w:proofErr w:type="spellStart"/>
      <w:proofErr w:type="gramStart"/>
      <w:r w:rsidR="00274744">
        <w:t>Wa</w:t>
      </w:r>
      <w:proofErr w:type="spellEnd"/>
      <w:proofErr w:type="gramEnd"/>
      <w:r w:rsidR="00164DBB">
        <w:t>, which he has worn around campus.</w:t>
      </w:r>
      <w:r w:rsidR="00B20D67">
        <w:t xml:space="preserve"> </w:t>
      </w:r>
      <w:r w:rsidR="00164DBB">
        <w:rPr>
          <w:rStyle w:val="FootnoteReference"/>
        </w:rPr>
        <w:footnoteReference w:id="14"/>
      </w:r>
      <w:r w:rsidR="00164DBB">
        <w:t xml:space="preserve"> </w:t>
      </w:r>
      <w:r w:rsidR="009C40EF">
        <w:t>According to Driscoll, the E. stands for Excellence</w:t>
      </w:r>
      <w:r w:rsidR="00DB01EC">
        <w:t xml:space="preserve">, embracing UWEC’s mantra: “Excellence. </w:t>
      </w:r>
      <w:proofErr w:type="gramStart"/>
      <w:r w:rsidR="00DB01EC">
        <w:t>Our measure, our motto, our goal</w:t>
      </w:r>
      <w:r w:rsidR="002F366F">
        <w:t>.</w:t>
      </w:r>
      <w:r w:rsidR="00DB01EC">
        <w:t>”</w:t>
      </w:r>
      <w:proofErr w:type="gramEnd"/>
      <w:r w:rsidR="009C40EF">
        <w:t xml:space="preserve"> </w:t>
      </w:r>
      <w:r w:rsidR="00953B46">
        <w:t>In t</w:t>
      </w:r>
      <w:r w:rsidR="007C0D32">
        <w:t xml:space="preserve">he fall of 2008, a survey asked </w:t>
      </w:r>
      <w:r w:rsidR="00953B46">
        <w:t xml:space="preserve">the university community </w:t>
      </w:r>
      <w:r w:rsidR="007C0D32">
        <w:t xml:space="preserve">if they </w:t>
      </w:r>
      <w:r w:rsidR="00953B46">
        <w:t>want</w:t>
      </w:r>
      <w:r w:rsidR="007C0D32">
        <w:t xml:space="preserve"> a mascot, resulting</w:t>
      </w:r>
      <w:r w:rsidR="00953B46">
        <w:t xml:space="preserve"> in 7000 respondents. Students, faculty, staff, a</w:t>
      </w:r>
      <w:r w:rsidR="008E1777">
        <w:t xml:space="preserve">lumni, and donors responded </w:t>
      </w:r>
      <w:r w:rsidR="007C0D32">
        <w:t xml:space="preserve">favorably with </w:t>
      </w:r>
      <w:r w:rsidR="00953B46">
        <w:t xml:space="preserve">69% </w:t>
      </w:r>
      <w:r w:rsidR="007C0D32">
        <w:t>of the vote</w:t>
      </w:r>
      <w:r w:rsidR="00953B46">
        <w:t>.</w:t>
      </w:r>
      <w:r w:rsidR="00953B46">
        <w:rPr>
          <w:rStyle w:val="FootnoteReference"/>
        </w:rPr>
        <w:footnoteReference w:id="15"/>
      </w:r>
      <w:r w:rsidR="00953B46">
        <w:t xml:space="preserve"> </w:t>
      </w:r>
      <w:r w:rsidR="006F6183">
        <w:t>T</w:t>
      </w:r>
      <w:r w:rsidR="007C0D32">
        <w:t>o date, t</w:t>
      </w:r>
      <w:r w:rsidR="006F6183">
        <w:t>he current administration ha</w:t>
      </w:r>
      <w:r w:rsidR="00FA792E">
        <w:t xml:space="preserve">s </w:t>
      </w:r>
      <w:r w:rsidR="007C0D32">
        <w:t>still not committed to an official mascot, stating</w:t>
      </w:r>
      <w:r w:rsidR="00FA792E">
        <w:t xml:space="preserve"> the opinion that “</w:t>
      </w:r>
      <w:r w:rsidR="006F6183">
        <w:t xml:space="preserve">the </w:t>
      </w:r>
      <w:r w:rsidR="00FA792E">
        <w:t xml:space="preserve">word </w:t>
      </w:r>
      <w:proofErr w:type="spellStart"/>
      <w:r w:rsidR="006F6183">
        <w:t>Blugold</w:t>
      </w:r>
      <w:proofErr w:type="spellEnd"/>
      <w:r w:rsidR="00FA792E">
        <w:t xml:space="preserve"> embodies a certain spirit. ‘It’s a sta</w:t>
      </w:r>
      <w:r w:rsidR="002E7C42">
        <w:t>te of being rather than a thing,</w:t>
      </w:r>
      <w:r w:rsidR="00FA792E">
        <w:t>’” while a mascot is something “that can change over the years</w:t>
      </w:r>
      <w:r w:rsidR="008A3EBD">
        <w:t>.</w:t>
      </w:r>
      <w:r w:rsidR="00FA792E">
        <w:t>”</w:t>
      </w:r>
      <w:r w:rsidR="00FA792E">
        <w:rPr>
          <w:rStyle w:val="FootnoteReference"/>
        </w:rPr>
        <w:footnoteReference w:id="16"/>
      </w:r>
    </w:p>
    <w:p w:rsidR="009C40EF" w:rsidRPr="00EF4DF3" w:rsidRDefault="008E1777">
      <w:r>
        <w:t>In</w:t>
      </w:r>
      <w:r w:rsidR="009C40EF">
        <w:t xml:space="preserve"> researching t</w:t>
      </w:r>
      <w:r w:rsidR="00F11EB2">
        <w:t xml:space="preserve">he origin of the </w:t>
      </w:r>
      <w:proofErr w:type="spellStart"/>
      <w:r w:rsidR="00F11EB2">
        <w:t>Blugold</w:t>
      </w:r>
      <w:proofErr w:type="spellEnd"/>
      <w:r w:rsidR="00F11EB2">
        <w:t xml:space="preserve">, </w:t>
      </w:r>
      <w:r>
        <w:t xml:space="preserve">it has become apparent that every few years, much time and energy is spent trying to sanction a mascot. It also appears that the majority of the university community would like to have an official mascot. </w:t>
      </w:r>
      <w:r w:rsidR="00BD306B">
        <w:t xml:space="preserve">There is even a </w:t>
      </w:r>
      <w:proofErr w:type="spellStart"/>
      <w:r w:rsidR="00BD306B">
        <w:t>Facebook</w:t>
      </w:r>
      <w:proofErr w:type="spellEnd"/>
      <w:r w:rsidR="00BD306B">
        <w:t xml:space="preserve"> </w:t>
      </w:r>
      <w:r w:rsidR="00C643FB">
        <w:t>group</w:t>
      </w:r>
      <w:r w:rsidR="00BD306B">
        <w:t xml:space="preserve"> called “What the Hell is a </w:t>
      </w:r>
      <w:proofErr w:type="spellStart"/>
      <w:r w:rsidR="00BD306B">
        <w:t>Blugold</w:t>
      </w:r>
      <w:proofErr w:type="spellEnd"/>
      <w:r w:rsidR="00BD306B">
        <w:t xml:space="preserve">?” </w:t>
      </w:r>
      <w:r w:rsidR="00277B93">
        <w:t xml:space="preserve">with more than 1430 members. </w:t>
      </w:r>
      <w:r w:rsidR="001A3967">
        <w:t xml:space="preserve">The university has embraced an official banner with the historic Council Oak tree </w:t>
      </w:r>
      <w:r w:rsidR="00FB0CF3">
        <w:t xml:space="preserve">incorporated </w:t>
      </w:r>
      <w:r w:rsidR="001A3967">
        <w:t xml:space="preserve">in the seal. </w:t>
      </w:r>
      <w:proofErr w:type="gramStart"/>
      <w:r w:rsidR="001A3967">
        <w:t>The motto “Excellence.</w:t>
      </w:r>
      <w:proofErr w:type="gramEnd"/>
      <w:r w:rsidR="001A3967">
        <w:t xml:space="preserve"> Our measure, our mot</w:t>
      </w:r>
      <w:r w:rsidR="002F366F">
        <w:t>to, our goal</w:t>
      </w:r>
      <w:r w:rsidR="001A3967">
        <w:t xml:space="preserve">” has been endorsed as the official tag line. Why is it so difficult to agree on an image for a </w:t>
      </w:r>
      <w:proofErr w:type="spellStart"/>
      <w:r w:rsidR="001A3967">
        <w:t>Blugold</w:t>
      </w:r>
      <w:proofErr w:type="spellEnd"/>
      <w:r w:rsidR="001A3967">
        <w:t xml:space="preserve"> mascot</w:t>
      </w:r>
      <w:r w:rsidR="00F373F5">
        <w:t xml:space="preserve"> for our athletic teams</w:t>
      </w:r>
      <w:r w:rsidR="001A3967">
        <w:t xml:space="preserve">? </w:t>
      </w:r>
      <w:r w:rsidR="003F3CF3">
        <w:t xml:space="preserve">Please, can’t the University of Wisconsin-Eau Claire join the ranks of </w:t>
      </w:r>
      <w:r w:rsidR="00277B93">
        <w:t xml:space="preserve">the </w:t>
      </w:r>
      <w:r w:rsidR="003F3CF3">
        <w:t xml:space="preserve">other </w:t>
      </w:r>
      <w:r w:rsidR="00277B93">
        <w:t xml:space="preserve">UW </w:t>
      </w:r>
      <w:r w:rsidR="003F3CF3">
        <w:t xml:space="preserve">schools and have their own mascot? Can’t we </w:t>
      </w:r>
      <w:r w:rsidR="00F373F5">
        <w:t xml:space="preserve">settle this dispute </w:t>
      </w:r>
      <w:r w:rsidR="003F3CF3">
        <w:t xml:space="preserve">so that we can all move forward? </w:t>
      </w:r>
      <w:r w:rsidR="001A3967">
        <w:t>Until an official mascot is endorsed</w:t>
      </w:r>
      <w:r w:rsidR="001F73C4">
        <w:t xml:space="preserve"> by the university administration</w:t>
      </w:r>
      <w:r w:rsidR="001A3967">
        <w:t xml:space="preserve">, </w:t>
      </w:r>
      <w:r w:rsidR="00DA2DD6">
        <w:t xml:space="preserve">the </w:t>
      </w:r>
      <w:proofErr w:type="gramStart"/>
      <w:r w:rsidR="00DA2DD6">
        <w:t>age</w:t>
      </w:r>
      <w:proofErr w:type="gramEnd"/>
      <w:r w:rsidR="00DA2DD6">
        <w:t xml:space="preserve"> old question “What is a </w:t>
      </w:r>
      <w:proofErr w:type="spellStart"/>
      <w:r w:rsidR="00DA2DD6">
        <w:t>Blugold</w:t>
      </w:r>
      <w:proofErr w:type="spellEnd"/>
      <w:r w:rsidR="00DA2DD6">
        <w:t xml:space="preserve">?” will </w:t>
      </w:r>
      <w:r w:rsidR="001A3967">
        <w:t>inevitably resurface again and again.</w:t>
      </w:r>
      <w:r w:rsidR="00AD3FC4">
        <w:t xml:space="preserve"> </w:t>
      </w:r>
    </w:p>
    <w:sectPr w:rsidR="009C40EF" w:rsidRPr="00EF4DF3" w:rsidSect="00B638C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7C74" w:rsidRDefault="00747C74" w:rsidP="0034069F">
      <w:pPr>
        <w:spacing w:after="0" w:line="240" w:lineRule="auto"/>
      </w:pPr>
      <w:r>
        <w:separator/>
      </w:r>
    </w:p>
  </w:endnote>
  <w:endnote w:type="continuationSeparator" w:id="1">
    <w:p w:rsidR="00747C74" w:rsidRDefault="00747C74" w:rsidP="003406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7C74" w:rsidRDefault="00747C74" w:rsidP="0034069F">
      <w:pPr>
        <w:spacing w:after="0" w:line="240" w:lineRule="auto"/>
      </w:pPr>
      <w:r>
        <w:separator/>
      </w:r>
    </w:p>
  </w:footnote>
  <w:footnote w:type="continuationSeparator" w:id="1">
    <w:p w:rsidR="00747C74" w:rsidRDefault="00747C74" w:rsidP="0034069F">
      <w:pPr>
        <w:spacing w:after="0" w:line="240" w:lineRule="auto"/>
      </w:pPr>
      <w:r>
        <w:continuationSeparator/>
      </w:r>
    </w:p>
  </w:footnote>
  <w:footnote w:id="2">
    <w:p w:rsidR="00747C74" w:rsidRDefault="00747C74" w:rsidP="00A5626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C513D5">
        <w:rPr>
          <w:i/>
        </w:rPr>
        <w:t>Spectator</w:t>
      </w:r>
      <w:r>
        <w:t xml:space="preserve"> (University of Wisconsin--Eau Claire), 18 October 1935, p. 1.</w:t>
      </w:r>
    </w:p>
  </w:footnote>
  <w:footnote w:id="3">
    <w:p w:rsidR="00747C74" w:rsidRDefault="00747C74">
      <w:pPr>
        <w:pStyle w:val="FootnoteText"/>
      </w:pPr>
      <w:r>
        <w:rPr>
          <w:rStyle w:val="FootnoteReference"/>
        </w:rPr>
        <w:footnoteRef/>
      </w:r>
      <w:r>
        <w:t xml:space="preserve"> Hilda R. Carter and John R. </w:t>
      </w:r>
      <w:proofErr w:type="spellStart"/>
      <w:r>
        <w:t>Jenswold</w:t>
      </w:r>
      <w:proofErr w:type="spellEnd"/>
      <w:r>
        <w:t xml:space="preserve">, </w:t>
      </w:r>
      <w:proofErr w:type="gramStart"/>
      <w:r w:rsidRPr="00D65E66">
        <w:rPr>
          <w:u w:val="single"/>
        </w:rPr>
        <w:t>The</w:t>
      </w:r>
      <w:proofErr w:type="gramEnd"/>
      <w:r w:rsidRPr="00D65E66">
        <w:rPr>
          <w:u w:val="single"/>
        </w:rPr>
        <w:t xml:space="preserve"> University of Wisconsin-Eau Claire: A History, 1916-1976</w:t>
      </w:r>
      <w:r>
        <w:t xml:space="preserve"> (University of Wisconsin-Eau</w:t>
      </w:r>
      <w:r w:rsidR="00FC6D4F">
        <w:t xml:space="preserve"> Claire Foundation, Inc., 1976), p. </w:t>
      </w:r>
      <w:r>
        <w:t>1.</w:t>
      </w:r>
    </w:p>
  </w:footnote>
  <w:footnote w:id="4">
    <w:p w:rsidR="00747C74" w:rsidRDefault="00747C7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3867F3">
        <w:rPr>
          <w:i/>
        </w:rPr>
        <w:t>Periscope</w:t>
      </w:r>
      <w:r>
        <w:t>, 1920 (</w:t>
      </w:r>
      <w:r w:rsidR="00FC6D4F">
        <w:t xml:space="preserve">Eau Claire State Normal School), p. </w:t>
      </w:r>
      <w:r>
        <w:t>63.</w:t>
      </w:r>
    </w:p>
  </w:footnote>
  <w:footnote w:id="5">
    <w:p w:rsidR="00747C74" w:rsidRDefault="00747C74">
      <w:pPr>
        <w:pStyle w:val="FootnoteText"/>
      </w:pPr>
      <w:r>
        <w:rPr>
          <w:rStyle w:val="FootnoteReference"/>
        </w:rPr>
        <w:footnoteRef/>
      </w:r>
      <w:r>
        <w:t xml:space="preserve"> Ibid.</w:t>
      </w:r>
    </w:p>
  </w:footnote>
  <w:footnote w:id="6">
    <w:p w:rsidR="00747C74" w:rsidRDefault="00747C7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proofErr w:type="gramStart"/>
      <w:r w:rsidRPr="00AE0D3C">
        <w:rPr>
          <w:i/>
        </w:rPr>
        <w:t>Periscope</w:t>
      </w:r>
      <w:r>
        <w:t>, 1940 (State Teachers College, Eau Claire, Wisconsin) 146.</w:t>
      </w:r>
      <w:proofErr w:type="gramEnd"/>
    </w:p>
  </w:footnote>
  <w:footnote w:id="7">
    <w:p w:rsidR="00747C74" w:rsidRDefault="00747C7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AE0D3C">
        <w:rPr>
          <w:i/>
        </w:rPr>
        <w:t>University of Wisconsin--Eau Claire Commencement Materials, 1917-2007</w:t>
      </w:r>
      <w:r>
        <w:t xml:space="preserve">. Box 2, Folder 18. AS113. </w:t>
      </w:r>
      <w:proofErr w:type="gramStart"/>
      <w:r>
        <w:t>Special Collections &amp; Archives.</w:t>
      </w:r>
      <w:proofErr w:type="gramEnd"/>
      <w:r>
        <w:t xml:space="preserve"> McIntyre Library. </w:t>
      </w:r>
      <w:proofErr w:type="gramStart"/>
      <w:r>
        <w:t>University of Wisconsin-Eau Claire.</w:t>
      </w:r>
      <w:proofErr w:type="gramEnd"/>
      <w:r>
        <w:t xml:space="preserve"> Eau Claire, Wisconsin.</w:t>
      </w:r>
    </w:p>
  </w:footnote>
  <w:footnote w:id="8">
    <w:p w:rsidR="00747C74" w:rsidRDefault="00747C74">
      <w:pPr>
        <w:pStyle w:val="FootnoteText"/>
      </w:pPr>
      <w:r>
        <w:rPr>
          <w:rStyle w:val="FootnoteReference"/>
        </w:rPr>
        <w:footnoteRef/>
      </w:r>
      <w:r>
        <w:t xml:space="preserve"> Carter 9.</w:t>
      </w:r>
    </w:p>
  </w:footnote>
  <w:footnote w:id="9">
    <w:p w:rsidR="00747C74" w:rsidRDefault="00747C7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FC55BF">
        <w:rPr>
          <w:i/>
        </w:rPr>
        <w:t>Spectator</w:t>
      </w:r>
      <w:r>
        <w:t>, 5 December 1945, p. 2.</w:t>
      </w:r>
    </w:p>
  </w:footnote>
  <w:footnote w:id="10">
    <w:p w:rsidR="00747C74" w:rsidRDefault="00747C7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FC55BF">
        <w:rPr>
          <w:i/>
        </w:rPr>
        <w:t>Spectator</w:t>
      </w:r>
      <w:r>
        <w:t>, 6 December 1956, p. 1.</w:t>
      </w:r>
    </w:p>
  </w:footnote>
  <w:footnote w:id="11">
    <w:p w:rsidR="00747C74" w:rsidRDefault="00747C7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FC55BF">
        <w:rPr>
          <w:i/>
        </w:rPr>
        <w:t>Spectator</w:t>
      </w:r>
      <w:r>
        <w:t>, 28 February 1957, p.</w:t>
      </w:r>
      <w:r w:rsidR="00F01FE5">
        <w:t xml:space="preserve"> </w:t>
      </w:r>
      <w:r>
        <w:t>4.</w:t>
      </w:r>
    </w:p>
  </w:footnote>
  <w:footnote w:id="12">
    <w:p w:rsidR="00747C74" w:rsidRPr="00C03E28" w:rsidRDefault="00747C7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rPr>
          <w:i/>
        </w:rPr>
        <w:t xml:space="preserve">Student Senate Resolution and Motions, 1963-2000. </w:t>
      </w:r>
      <w:r>
        <w:t xml:space="preserve">Box 1, Folder Resolutions/Motions nos. 1-23, 1963-1966. </w:t>
      </w:r>
      <w:proofErr w:type="gramStart"/>
      <w:r>
        <w:t>University of Wisconsin-Eau Claire.</w:t>
      </w:r>
      <w:proofErr w:type="gramEnd"/>
      <w:r>
        <w:t xml:space="preserve"> Student Senate Resolutions and Motions, 1963-2005. AS337. </w:t>
      </w:r>
      <w:proofErr w:type="gramStart"/>
      <w:r>
        <w:t>Special Collections &amp; Archives.</w:t>
      </w:r>
      <w:proofErr w:type="gramEnd"/>
      <w:r>
        <w:t xml:space="preserve"> McIntyre Library. </w:t>
      </w:r>
      <w:proofErr w:type="gramStart"/>
      <w:r>
        <w:t>University of Wisconsin-Eau Claire.</w:t>
      </w:r>
      <w:proofErr w:type="gramEnd"/>
      <w:r>
        <w:t xml:space="preserve"> Eau Claire, Wisconsin.</w:t>
      </w:r>
    </w:p>
  </w:footnote>
  <w:footnote w:id="13">
    <w:p w:rsidR="00747C74" w:rsidRDefault="00747C74">
      <w:pPr>
        <w:pStyle w:val="FootnoteText"/>
      </w:pPr>
      <w:r>
        <w:rPr>
          <w:rStyle w:val="FootnoteReference"/>
        </w:rPr>
        <w:footnoteRef/>
      </w:r>
      <w:r>
        <w:t xml:space="preserve"> Ibid.</w:t>
      </w:r>
    </w:p>
  </w:footnote>
  <w:footnote w:id="14">
    <w:p w:rsidR="00747C74" w:rsidRDefault="00747C7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120DF3">
        <w:rPr>
          <w:i/>
        </w:rPr>
        <w:t>Spectator</w:t>
      </w:r>
      <w:r>
        <w:t>, 12 April 2007, p. 18</w:t>
      </w:r>
    </w:p>
  </w:footnote>
  <w:footnote w:id="15">
    <w:p w:rsidR="00747C74" w:rsidRDefault="00747C7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AE0D3C">
        <w:rPr>
          <w:i/>
        </w:rPr>
        <w:t>Spectator</w:t>
      </w:r>
      <w:r>
        <w:t>, 24 November 2008, p</w:t>
      </w:r>
      <w:r w:rsidR="003B4A02">
        <w:t xml:space="preserve">. </w:t>
      </w:r>
      <w:r>
        <w:t xml:space="preserve">1. </w:t>
      </w:r>
    </w:p>
  </w:footnote>
  <w:footnote w:id="16">
    <w:p w:rsidR="00747C74" w:rsidRDefault="00747C7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proofErr w:type="gramStart"/>
      <w:r w:rsidRPr="00FC55BF">
        <w:rPr>
          <w:i/>
        </w:rPr>
        <w:t>Spectator</w:t>
      </w:r>
      <w:r>
        <w:t>, 10 May 2007, p. 2B.</w:t>
      </w:r>
      <w:proofErr w:type="gramEnd"/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B42B6"/>
    <w:rsid w:val="00007494"/>
    <w:rsid w:val="000229FD"/>
    <w:rsid w:val="0003367F"/>
    <w:rsid w:val="00047570"/>
    <w:rsid w:val="00062701"/>
    <w:rsid w:val="000C4E62"/>
    <w:rsid w:val="000D2526"/>
    <w:rsid w:val="00120DF3"/>
    <w:rsid w:val="00152509"/>
    <w:rsid w:val="00164DBB"/>
    <w:rsid w:val="00177406"/>
    <w:rsid w:val="00191465"/>
    <w:rsid w:val="0019616D"/>
    <w:rsid w:val="001A3967"/>
    <w:rsid w:val="001F487A"/>
    <w:rsid w:val="001F73C4"/>
    <w:rsid w:val="00210565"/>
    <w:rsid w:val="00224CED"/>
    <w:rsid w:val="00274744"/>
    <w:rsid w:val="00277B93"/>
    <w:rsid w:val="002A1524"/>
    <w:rsid w:val="002A5C3B"/>
    <w:rsid w:val="002E7C42"/>
    <w:rsid w:val="002F366F"/>
    <w:rsid w:val="00313F92"/>
    <w:rsid w:val="0034069F"/>
    <w:rsid w:val="003867F3"/>
    <w:rsid w:val="003B4A02"/>
    <w:rsid w:val="003E4724"/>
    <w:rsid w:val="003F29E9"/>
    <w:rsid w:val="003F3CF3"/>
    <w:rsid w:val="004518AF"/>
    <w:rsid w:val="004671B0"/>
    <w:rsid w:val="00467259"/>
    <w:rsid w:val="004B3FAA"/>
    <w:rsid w:val="00534ABE"/>
    <w:rsid w:val="00595D39"/>
    <w:rsid w:val="005B42B6"/>
    <w:rsid w:val="005C0AD5"/>
    <w:rsid w:val="00602E31"/>
    <w:rsid w:val="00626ECD"/>
    <w:rsid w:val="00643200"/>
    <w:rsid w:val="006C1489"/>
    <w:rsid w:val="006F1AF1"/>
    <w:rsid w:val="006F3C7C"/>
    <w:rsid w:val="006F6183"/>
    <w:rsid w:val="00747C74"/>
    <w:rsid w:val="007528BF"/>
    <w:rsid w:val="00767E3A"/>
    <w:rsid w:val="007968C6"/>
    <w:rsid w:val="007C0D32"/>
    <w:rsid w:val="007F70A4"/>
    <w:rsid w:val="00832671"/>
    <w:rsid w:val="00861D0B"/>
    <w:rsid w:val="008A3EBD"/>
    <w:rsid w:val="008E1777"/>
    <w:rsid w:val="008E55B2"/>
    <w:rsid w:val="00931D3A"/>
    <w:rsid w:val="009449F2"/>
    <w:rsid w:val="00953B46"/>
    <w:rsid w:val="0096619C"/>
    <w:rsid w:val="00980C68"/>
    <w:rsid w:val="009C40EF"/>
    <w:rsid w:val="009D0C91"/>
    <w:rsid w:val="009F2496"/>
    <w:rsid w:val="009F3C72"/>
    <w:rsid w:val="00A10088"/>
    <w:rsid w:val="00A56264"/>
    <w:rsid w:val="00AA6C83"/>
    <w:rsid w:val="00AD3FC4"/>
    <w:rsid w:val="00AE0A5F"/>
    <w:rsid w:val="00AE0D3C"/>
    <w:rsid w:val="00B125B1"/>
    <w:rsid w:val="00B20D67"/>
    <w:rsid w:val="00B40C9C"/>
    <w:rsid w:val="00B4700D"/>
    <w:rsid w:val="00B638CC"/>
    <w:rsid w:val="00B65891"/>
    <w:rsid w:val="00BA012A"/>
    <w:rsid w:val="00BC6B5A"/>
    <w:rsid w:val="00BD306B"/>
    <w:rsid w:val="00BE614A"/>
    <w:rsid w:val="00BF77D8"/>
    <w:rsid w:val="00C03E28"/>
    <w:rsid w:val="00C30C89"/>
    <w:rsid w:val="00C47F45"/>
    <w:rsid w:val="00C513D5"/>
    <w:rsid w:val="00C643FB"/>
    <w:rsid w:val="00C70307"/>
    <w:rsid w:val="00C778AC"/>
    <w:rsid w:val="00CA2AF6"/>
    <w:rsid w:val="00CA52AE"/>
    <w:rsid w:val="00CB3B99"/>
    <w:rsid w:val="00CD07DA"/>
    <w:rsid w:val="00CD1A2C"/>
    <w:rsid w:val="00D0004D"/>
    <w:rsid w:val="00D65E66"/>
    <w:rsid w:val="00D715BA"/>
    <w:rsid w:val="00D80F60"/>
    <w:rsid w:val="00D9372D"/>
    <w:rsid w:val="00DA2DD6"/>
    <w:rsid w:val="00DB01EC"/>
    <w:rsid w:val="00E63640"/>
    <w:rsid w:val="00EF3325"/>
    <w:rsid w:val="00EF4DF3"/>
    <w:rsid w:val="00F01FE5"/>
    <w:rsid w:val="00F11EB2"/>
    <w:rsid w:val="00F308A5"/>
    <w:rsid w:val="00F373F5"/>
    <w:rsid w:val="00F54B76"/>
    <w:rsid w:val="00F666D5"/>
    <w:rsid w:val="00F71752"/>
    <w:rsid w:val="00FA4537"/>
    <w:rsid w:val="00FA792E"/>
    <w:rsid w:val="00FB0CF3"/>
    <w:rsid w:val="00FC487F"/>
    <w:rsid w:val="00FC55BF"/>
    <w:rsid w:val="00FC6D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38C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34069F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4069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4069F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5C0AD5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C0AD5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5C0AD5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149765-59CF-429E-8E37-4F35E92AF3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811</TotalTime>
  <Pages>3</Pages>
  <Words>1051</Words>
  <Characters>5993</Characters>
  <Application>Microsoft Office Word</Application>
  <DocSecurity>0</DocSecurity>
  <Lines>49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UWEC</Company>
  <LinksUpToDate>false</LinksUpToDate>
  <CharactersWithSpaces>7030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hadlocca</dc:creator>
  <cp:keywords/>
  <dc:description/>
  <cp:lastModifiedBy>hadlocca</cp:lastModifiedBy>
  <cp:revision>71</cp:revision>
  <cp:lastPrinted>2009-01-21T17:59:00Z</cp:lastPrinted>
  <dcterms:created xsi:type="dcterms:W3CDTF">2008-09-05T16:39:00Z</dcterms:created>
  <dcterms:modified xsi:type="dcterms:W3CDTF">2009-02-06T14:54:00Z</dcterms:modified>
</cp:coreProperties>
</file>