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2766" w:rsidRDefault="0003589C" w:rsidP="00450BD7">
      <w:r>
        <w:rPr>
          <w:b/>
          <w:sz w:val="28"/>
          <w:szCs w:val="28"/>
        </w:rPr>
        <w:t>The Bird is the Word</w:t>
      </w:r>
      <w:r w:rsidR="0003367F" w:rsidRPr="007E0138">
        <w:rPr>
          <w:b/>
          <w:sz w:val="28"/>
          <w:szCs w:val="28"/>
        </w:rPr>
        <w:t>:</w:t>
      </w:r>
      <w:r w:rsidR="0003367F" w:rsidRPr="007E0138">
        <w:rPr>
          <w:sz w:val="28"/>
          <w:szCs w:val="28"/>
        </w:rPr>
        <w:t xml:space="preserve"> </w:t>
      </w:r>
      <w:r w:rsidR="0003367F" w:rsidRPr="007E0138">
        <w:rPr>
          <w:rFonts w:ascii="Castellar" w:hAnsi="Castellar"/>
          <w:b/>
          <w:sz w:val="28"/>
          <w:szCs w:val="28"/>
        </w:rPr>
        <w:t xml:space="preserve">The </w:t>
      </w:r>
      <w:r w:rsidR="005B42B6" w:rsidRPr="007E0138">
        <w:rPr>
          <w:rFonts w:ascii="Castellar" w:hAnsi="Castellar"/>
          <w:b/>
          <w:sz w:val="28"/>
          <w:szCs w:val="28"/>
        </w:rPr>
        <w:t>Origin</w:t>
      </w:r>
      <w:r w:rsidR="007E0138" w:rsidRPr="007E0138">
        <w:rPr>
          <w:rFonts w:ascii="Castellar" w:hAnsi="Castellar"/>
          <w:b/>
          <w:sz w:val="28"/>
          <w:szCs w:val="28"/>
        </w:rPr>
        <w:t>s</w:t>
      </w:r>
      <w:r w:rsidR="005B42B6" w:rsidRPr="007E0138">
        <w:rPr>
          <w:rFonts w:ascii="Castellar" w:hAnsi="Castellar"/>
          <w:b/>
          <w:sz w:val="28"/>
          <w:szCs w:val="28"/>
        </w:rPr>
        <w:t xml:space="preserve"> of </w:t>
      </w:r>
      <w:r w:rsidR="007E0138" w:rsidRPr="007E0138">
        <w:rPr>
          <w:rFonts w:ascii="Castellar" w:hAnsi="Castellar"/>
          <w:b/>
          <w:sz w:val="28"/>
          <w:szCs w:val="28"/>
        </w:rPr>
        <w:t>BLU THE</w:t>
      </w:r>
      <w:r w:rsidR="005B42B6" w:rsidRPr="007E0138">
        <w:rPr>
          <w:rFonts w:ascii="Castellar" w:hAnsi="Castellar"/>
          <w:b/>
          <w:sz w:val="28"/>
          <w:szCs w:val="28"/>
        </w:rPr>
        <w:t xml:space="preserve"> </w:t>
      </w:r>
      <w:proofErr w:type="spellStart"/>
      <w:proofErr w:type="gramStart"/>
      <w:r w:rsidR="005B42B6" w:rsidRPr="007E0138">
        <w:rPr>
          <w:rFonts w:ascii="Castellar" w:hAnsi="Castellar"/>
          <w:b/>
          <w:sz w:val="28"/>
          <w:szCs w:val="28"/>
        </w:rPr>
        <w:t>Blugold</w:t>
      </w:r>
      <w:proofErr w:type="spellEnd"/>
      <w:r w:rsidR="006F6AA3">
        <w:t xml:space="preserve"> </w:t>
      </w:r>
      <w:r w:rsidR="00F355FA">
        <w:rPr>
          <w:b/>
        </w:rPr>
        <w:t xml:space="preserve"> (</w:t>
      </w:r>
      <w:proofErr w:type="gramEnd"/>
      <w:r w:rsidR="00F355FA">
        <w:rPr>
          <w:b/>
        </w:rPr>
        <w:t>2016</w:t>
      </w:r>
      <w:r w:rsidR="006F6AA3" w:rsidRPr="006F6AA3">
        <w:rPr>
          <w:b/>
        </w:rPr>
        <w:t xml:space="preserve"> ed.</w:t>
      </w:r>
      <w:r w:rsidR="00F355FA">
        <w:rPr>
          <w:b/>
        </w:rPr>
        <w:t>)</w:t>
      </w:r>
      <w:r w:rsidR="006F6AA3">
        <w:br/>
        <w:t xml:space="preserve"> </w:t>
      </w:r>
      <w:proofErr w:type="gramStart"/>
      <w:r w:rsidR="002C2653">
        <w:t>by</w:t>
      </w:r>
      <w:proofErr w:type="gramEnd"/>
      <w:r w:rsidR="002C2653">
        <w:t xml:space="preserve"> Lark Keating-Hadlock, </w:t>
      </w:r>
      <w:r w:rsidR="002C2653" w:rsidRPr="002B4224">
        <w:rPr>
          <w:i/>
        </w:rPr>
        <w:t>hadlocca@uwec.edu</w:t>
      </w:r>
    </w:p>
    <w:p w:rsidR="00A56264" w:rsidRDefault="000E25E8" w:rsidP="008A5795">
      <w:pPr>
        <w:tabs>
          <w:tab w:val="left" w:pos="5850"/>
          <w:tab w:val="left" w:pos="6750"/>
        </w:tabs>
        <w:ind w:right="2610"/>
        <w:jc w:val="both"/>
      </w:pPr>
      <w:r>
        <w:rPr>
          <w:noProof/>
        </w:rPr>
        <w:drawing>
          <wp:anchor distT="0" distB="0" distL="114300" distR="114300" simplePos="0" relativeHeight="251658240" behindDoc="1" locked="0" layoutInCell="1" allowOverlap="1" wp14:anchorId="28835323" wp14:editId="51191EE2">
            <wp:simplePos x="0" y="0"/>
            <wp:positionH relativeFrom="column">
              <wp:posOffset>3919220</wp:posOffset>
            </wp:positionH>
            <wp:positionV relativeFrom="paragraph">
              <wp:posOffset>-4445</wp:posOffset>
            </wp:positionV>
            <wp:extent cx="2033270" cy="3381375"/>
            <wp:effectExtent l="0" t="0" r="5080" b="9525"/>
            <wp:wrapTight wrapText="bothSides">
              <wp:wrapPolygon edited="0">
                <wp:start x="0" y="0"/>
                <wp:lineTo x="0" y="21539"/>
                <wp:lineTo x="21452" y="21539"/>
                <wp:lineTo x="21452"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vermen.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033270" cy="3381375"/>
                    </a:xfrm>
                    <a:prstGeom prst="rect">
                      <a:avLst/>
                    </a:prstGeom>
                  </pic:spPr>
                </pic:pic>
              </a:graphicData>
            </a:graphic>
            <wp14:sizeRelH relativeFrom="page">
              <wp14:pctWidth>0</wp14:pctWidth>
            </wp14:sizeRelH>
            <wp14:sizeRelV relativeFrom="page">
              <wp14:pctHeight>0</wp14:pctHeight>
            </wp14:sizeRelV>
          </wp:anchor>
        </w:drawing>
      </w:r>
      <w:r w:rsidR="00A56264">
        <w:t xml:space="preserve">Throughout the history of the University of Wisconsin-Eau Claire, the question has been asked: What is a </w:t>
      </w:r>
      <w:proofErr w:type="spellStart"/>
      <w:r w:rsidR="00A56264">
        <w:t>Blugold</w:t>
      </w:r>
      <w:proofErr w:type="spellEnd"/>
      <w:r w:rsidR="00A56264">
        <w:t xml:space="preserve">? Over the years, there has been much speculation on the origin of the </w:t>
      </w:r>
      <w:proofErr w:type="spellStart"/>
      <w:r w:rsidR="00A56264">
        <w:t>Blugold</w:t>
      </w:r>
      <w:proofErr w:type="spellEnd"/>
      <w:r w:rsidR="00A56264">
        <w:t>.</w:t>
      </w:r>
      <w:r w:rsidR="00A56264">
        <w:rPr>
          <w:color w:val="FF0000"/>
        </w:rPr>
        <w:t xml:space="preserve"> </w:t>
      </w:r>
      <w:r w:rsidR="00A56264">
        <w:t xml:space="preserve">Research shows that the term simply evolved </w:t>
      </w:r>
      <w:r w:rsidR="004518AF">
        <w:t xml:space="preserve">from </w:t>
      </w:r>
      <w:r w:rsidR="003E108D">
        <w:t xml:space="preserve">the </w:t>
      </w:r>
      <w:r w:rsidR="004518AF">
        <w:t>phrase “the Blue and Gold</w:t>
      </w:r>
      <w:r w:rsidR="000229FD">
        <w:t>.</w:t>
      </w:r>
      <w:r w:rsidR="004518AF">
        <w:t>”</w:t>
      </w:r>
      <w:r w:rsidR="00A56264">
        <w:t xml:space="preserve"> The first use of the te</w:t>
      </w:r>
      <w:r w:rsidR="00D715BA">
        <w:t>rm “</w:t>
      </w:r>
      <w:proofErr w:type="spellStart"/>
      <w:r w:rsidR="00BC6B5A">
        <w:t>Blugolds</w:t>
      </w:r>
      <w:proofErr w:type="spellEnd"/>
      <w:r w:rsidR="00BC6B5A">
        <w:t xml:space="preserve">” </w:t>
      </w:r>
      <w:r w:rsidR="001769A7">
        <w:t xml:space="preserve">that this researcher found </w:t>
      </w:r>
      <w:r w:rsidR="00A56264">
        <w:t xml:space="preserve">occurred in </w:t>
      </w:r>
      <w:r w:rsidR="00AA4B57">
        <w:t xml:space="preserve">a Spectator article in </w:t>
      </w:r>
      <w:r w:rsidR="00A56264">
        <w:t>the fall of 1935</w:t>
      </w:r>
      <w:r w:rsidR="00AA4B57">
        <w:t>. T</w:t>
      </w:r>
      <w:r w:rsidR="00A56264">
        <w:t xml:space="preserve">he </w:t>
      </w:r>
      <w:proofErr w:type="spellStart"/>
      <w:r w:rsidR="00A56264">
        <w:t>Blugolds</w:t>
      </w:r>
      <w:proofErr w:type="spellEnd"/>
      <w:r w:rsidR="00A56264">
        <w:t xml:space="preserve"> defeated Winona Teachers </w:t>
      </w:r>
      <w:r w:rsidR="00A56264" w:rsidRPr="0003367F">
        <w:t>College</w:t>
      </w:r>
      <w:r w:rsidR="009449F2">
        <w:t xml:space="preserve"> football team</w:t>
      </w:r>
      <w:r w:rsidR="00AA4B57">
        <w:t xml:space="preserve"> and the writer shortened the combination of the school’s colors, blue and gold, into a single word</w:t>
      </w:r>
      <w:r w:rsidR="003F29E9">
        <w:t>.</w:t>
      </w:r>
      <w:r w:rsidR="00A56264">
        <w:rPr>
          <w:rStyle w:val="FootnoteReference"/>
        </w:rPr>
        <w:footnoteReference w:id="1"/>
      </w:r>
      <w:r w:rsidR="00AA4B57">
        <w:t xml:space="preserve"> </w:t>
      </w:r>
      <w:r w:rsidR="00A56264">
        <w:t xml:space="preserve"> </w:t>
      </w:r>
      <w:r w:rsidR="00313F92">
        <w:t>The term “</w:t>
      </w:r>
      <w:proofErr w:type="spellStart"/>
      <w:r w:rsidR="00A56264">
        <w:t>Blugold</w:t>
      </w:r>
      <w:proofErr w:type="spellEnd"/>
      <w:r w:rsidR="00313F92">
        <w:t>”</w:t>
      </w:r>
      <w:r w:rsidR="00A56264">
        <w:t xml:space="preserve"> stuck!</w:t>
      </w:r>
      <w:r w:rsidR="00B62766" w:rsidRPr="00B62766">
        <w:rPr>
          <w:noProof/>
        </w:rPr>
        <w:t xml:space="preserve"> </w:t>
      </w:r>
    </w:p>
    <w:p w:rsidR="008A5795" w:rsidRDefault="005B42B6" w:rsidP="00C3187E">
      <w:pPr>
        <w:tabs>
          <w:tab w:val="left" w:pos="9360"/>
        </w:tabs>
        <w:jc w:val="both"/>
      </w:pPr>
      <w:r>
        <w:t xml:space="preserve">When the Eau Claire State Normal School was </w:t>
      </w:r>
      <w:r w:rsidR="0074057C">
        <w:t xml:space="preserve">dedicated in October </w:t>
      </w:r>
      <w:r>
        <w:t xml:space="preserve">1916, the student body had already chosen the school colors of blue and gold. </w:t>
      </w:r>
      <w:r w:rsidR="003E4724">
        <w:t>T</w:t>
      </w:r>
      <w:r w:rsidR="007528BF">
        <w:t xml:space="preserve">he first references to the UWEC basketball team </w:t>
      </w:r>
      <w:r w:rsidR="000D2526">
        <w:t>label</w:t>
      </w:r>
      <w:r w:rsidR="007528BF">
        <w:t xml:space="preserve">s </w:t>
      </w:r>
      <w:r w:rsidR="00A56264">
        <w:t>the team</w:t>
      </w:r>
      <w:r w:rsidR="007528BF">
        <w:t xml:space="preserve"> as the Eau Claire </w:t>
      </w:r>
      <w:proofErr w:type="spellStart"/>
      <w:r w:rsidR="007528BF">
        <w:t>Normals</w:t>
      </w:r>
      <w:proofErr w:type="spellEnd"/>
      <w:r w:rsidR="007528BF">
        <w:t xml:space="preserve">. </w:t>
      </w:r>
      <w:r w:rsidR="006C1489">
        <w:t>Throu</w:t>
      </w:r>
      <w:r w:rsidR="00D3503B">
        <w:t xml:space="preserve">ghout the 1920s, the </w:t>
      </w:r>
      <w:r w:rsidR="006C1489">
        <w:t xml:space="preserve">football and basketball teams were referred to by many names: the Blue and Gold football artists, the Blue and Gold warriors, the Blue and Gold </w:t>
      </w:r>
      <w:proofErr w:type="spellStart"/>
      <w:r w:rsidR="006C1489">
        <w:t>gridders</w:t>
      </w:r>
      <w:proofErr w:type="spellEnd"/>
      <w:r w:rsidR="009F3C72">
        <w:t xml:space="preserve"> or gridirons</w:t>
      </w:r>
      <w:r w:rsidR="006C1489">
        <w:t xml:space="preserve">, </w:t>
      </w:r>
      <w:r w:rsidR="005C0AD5">
        <w:t xml:space="preserve">the </w:t>
      </w:r>
      <w:proofErr w:type="spellStart"/>
      <w:r w:rsidR="005C0AD5">
        <w:t>Normalites</w:t>
      </w:r>
      <w:proofErr w:type="spellEnd"/>
      <w:r w:rsidR="005C0AD5">
        <w:t xml:space="preserve">, the Normal, </w:t>
      </w:r>
      <w:r w:rsidR="006C1489">
        <w:t>and simply the Blue and Gold team.</w:t>
      </w:r>
      <w:r w:rsidR="00467259">
        <w:t xml:space="preserve"> In 1928, W. L. </w:t>
      </w:r>
      <w:r w:rsidR="00C30C89">
        <w:t xml:space="preserve">“Bill” </w:t>
      </w:r>
      <w:r w:rsidR="00467259">
        <w:t>Zorn</w:t>
      </w:r>
      <w:r w:rsidR="00C30C89">
        <w:t xml:space="preserve"> came to Eau Claire State Normal School to coach football and basketball.</w:t>
      </w:r>
      <w:r w:rsidR="00C30C89">
        <w:rPr>
          <w:rStyle w:val="FootnoteReference"/>
        </w:rPr>
        <w:footnoteReference w:id="2"/>
      </w:r>
      <w:r w:rsidR="000C4E62">
        <w:t xml:space="preserve"> During his 40 year</w:t>
      </w:r>
      <w:r w:rsidR="001E7E00">
        <w:t xml:space="preserve"> tenure</w:t>
      </w:r>
      <w:r w:rsidR="000C4E62">
        <w:t xml:space="preserve">, the Eau Claire teams were commonly referred to as the </w:t>
      </w:r>
      <w:proofErr w:type="spellStart"/>
      <w:r w:rsidR="000C4E62">
        <w:t>Zornmen</w:t>
      </w:r>
      <w:proofErr w:type="spellEnd"/>
      <w:r w:rsidR="000C4E62">
        <w:t xml:space="preserve">, the </w:t>
      </w:r>
      <w:proofErr w:type="spellStart"/>
      <w:r w:rsidR="000C4E62">
        <w:t>Zornadoes</w:t>
      </w:r>
      <w:proofErr w:type="spellEnd"/>
      <w:r w:rsidR="000C4E62">
        <w:t xml:space="preserve">, </w:t>
      </w:r>
      <w:r w:rsidR="00CA52AE">
        <w:t xml:space="preserve">and </w:t>
      </w:r>
      <w:r w:rsidR="000C4E62">
        <w:t xml:space="preserve">the Golden </w:t>
      </w:r>
      <w:proofErr w:type="spellStart"/>
      <w:r w:rsidR="000C4E62">
        <w:t>Zornadoes</w:t>
      </w:r>
      <w:proofErr w:type="spellEnd"/>
      <w:r w:rsidR="0018653B">
        <w:t>. However</w:t>
      </w:r>
      <w:r w:rsidR="0003367F">
        <w:t>,</w:t>
      </w:r>
      <w:r w:rsidR="00CA52AE">
        <w:t xml:space="preserve"> t</w:t>
      </w:r>
      <w:r w:rsidR="009F3C72">
        <w:t>he moniker the Blue and Gold</w:t>
      </w:r>
      <w:r w:rsidR="00602E31">
        <w:t xml:space="preserve"> </w:t>
      </w:r>
      <w:r w:rsidR="00CA52AE">
        <w:t>was</w:t>
      </w:r>
      <w:r w:rsidR="00602E31">
        <w:t xml:space="preserve"> used regularly throughout the history of the University of Wisconsin-Eau Claire. </w:t>
      </w:r>
    </w:p>
    <w:p w:rsidR="003818C2" w:rsidRDefault="000D2526" w:rsidP="008A5795">
      <w:pPr>
        <w:jc w:val="both"/>
      </w:pPr>
      <w:r>
        <w:t>In a</w:t>
      </w:r>
      <w:r w:rsidR="00047570">
        <w:t xml:space="preserve"> quest for </w:t>
      </w:r>
      <w:r w:rsidR="00DB01EC">
        <w:t xml:space="preserve">what some view as an embodiment of </w:t>
      </w:r>
      <w:r w:rsidR="00047570">
        <w:t>school spirit and a source of pride</w:t>
      </w:r>
      <w:r w:rsidR="002E7C42">
        <w:t>, the</w:t>
      </w:r>
      <w:r w:rsidR="00B4700D" w:rsidRPr="00EF4DF3">
        <w:t xml:space="preserve"> debate </w:t>
      </w:r>
      <w:r w:rsidR="009D0C91">
        <w:t>over</w:t>
      </w:r>
      <w:r w:rsidR="00B4700D" w:rsidRPr="00EF4DF3">
        <w:t xml:space="preserve"> </w:t>
      </w:r>
      <w:r w:rsidR="00EF4DF3" w:rsidRPr="00EF4DF3">
        <w:t>a school</w:t>
      </w:r>
      <w:r w:rsidR="009D0C91">
        <w:t xml:space="preserve"> mascot </w:t>
      </w:r>
      <w:r w:rsidR="0018653B">
        <w:t xml:space="preserve">has </w:t>
      </w:r>
      <w:r w:rsidR="00047570">
        <w:t>periodically</w:t>
      </w:r>
      <w:r w:rsidR="0018653B">
        <w:t xml:space="preserve"> surfaced</w:t>
      </w:r>
      <w:r w:rsidR="00B4700D" w:rsidRPr="00EF4DF3">
        <w:t xml:space="preserve">. </w:t>
      </w:r>
      <w:r w:rsidR="00313F92">
        <w:t>S</w:t>
      </w:r>
      <w:r w:rsidR="009D0C91">
        <w:t>ince the 1940s, students have</w:t>
      </w:r>
      <w:r w:rsidR="00313F92">
        <w:t xml:space="preserve"> tried to define a “</w:t>
      </w:r>
      <w:proofErr w:type="spellStart"/>
      <w:r w:rsidR="00313F92">
        <w:t>Blugold</w:t>
      </w:r>
      <w:proofErr w:type="spellEnd"/>
      <w:r w:rsidR="008A3EBD">
        <w:t>.</w:t>
      </w:r>
      <w:r w:rsidR="00313F92">
        <w:t xml:space="preserve">” </w:t>
      </w:r>
      <w:r w:rsidR="00BA012A">
        <w:t>In</w:t>
      </w:r>
      <w:r w:rsidR="003E4724">
        <w:t xml:space="preserve"> 1945, the Spectator sponsored </w:t>
      </w:r>
      <w:r w:rsidR="00DB01EC">
        <w:t xml:space="preserve">both a banner contest for the newspaper and a </w:t>
      </w:r>
      <w:r w:rsidR="00BA012A">
        <w:t xml:space="preserve">nickname contest </w:t>
      </w:r>
      <w:r w:rsidR="003E4724">
        <w:t>with</w:t>
      </w:r>
      <w:r w:rsidR="00BA012A">
        <w:t xml:space="preserve"> the hope of finding a more “distinctive and original nickname”</w:t>
      </w:r>
      <w:r w:rsidR="00DB01EC">
        <w:t xml:space="preserve"> than </w:t>
      </w:r>
      <w:proofErr w:type="spellStart"/>
      <w:r w:rsidR="00DB01EC">
        <w:t>Blugold</w:t>
      </w:r>
      <w:proofErr w:type="spellEnd"/>
      <w:r w:rsidR="00BA012A">
        <w:t>.</w:t>
      </w:r>
      <w:r w:rsidR="004B3FAA">
        <w:t xml:space="preserve"> </w:t>
      </w:r>
      <w:r w:rsidR="007968C6">
        <w:t xml:space="preserve">The judges were the Spectator staff and the athletic committee. </w:t>
      </w:r>
      <w:r w:rsidR="00DB01EC">
        <w:t>N</w:t>
      </w:r>
      <w:r w:rsidR="00210565">
        <w:t xml:space="preserve">ot </w:t>
      </w:r>
      <w:r w:rsidR="00DB01EC">
        <w:t>a single</w:t>
      </w:r>
      <w:r w:rsidR="00210565">
        <w:t xml:space="preserve"> entry was turned in</w:t>
      </w:r>
      <w:r w:rsidR="00DB01EC">
        <w:t xml:space="preserve"> for the banner contest</w:t>
      </w:r>
      <w:r w:rsidR="00210565">
        <w:t>.</w:t>
      </w:r>
      <w:r w:rsidR="00210565">
        <w:rPr>
          <w:rStyle w:val="FootnoteReference"/>
        </w:rPr>
        <w:footnoteReference w:id="3"/>
      </w:r>
      <w:r w:rsidR="00210565">
        <w:t xml:space="preserve">  </w:t>
      </w:r>
      <w:r w:rsidR="00DB01EC">
        <w:t xml:space="preserve">Since there is no mention of the nickname contest after the announcement, presumably there was no entry for that contest either. </w:t>
      </w:r>
    </w:p>
    <w:p w:rsidR="00DF3057" w:rsidRDefault="000D2526" w:rsidP="008A5795">
      <w:pPr>
        <w:jc w:val="both"/>
      </w:pPr>
      <w:r>
        <w:t>In 1956, t</w:t>
      </w:r>
      <w:r w:rsidR="00CA2AF6">
        <w:t xml:space="preserve">he Art </w:t>
      </w:r>
      <w:r>
        <w:t>Club sponsored a</w:t>
      </w:r>
      <w:r w:rsidR="008E1777">
        <w:t xml:space="preserve"> mascot</w:t>
      </w:r>
      <w:r>
        <w:t xml:space="preserve"> contest</w:t>
      </w:r>
      <w:r w:rsidR="00CA2AF6">
        <w:t>. The mascot was to be voted on by the student body and subject to the approval of the alumni.</w:t>
      </w:r>
      <w:r w:rsidR="00CA2AF6">
        <w:rPr>
          <w:rStyle w:val="FootnoteReference"/>
        </w:rPr>
        <w:footnoteReference w:id="4"/>
      </w:r>
      <w:r w:rsidR="00CA2AF6">
        <w:t xml:space="preserve"> </w:t>
      </w:r>
      <w:r>
        <w:t xml:space="preserve">Though </w:t>
      </w:r>
      <w:r w:rsidR="008E1777">
        <w:t xml:space="preserve">almost </w:t>
      </w:r>
      <w:r>
        <w:t>one third of the stud</w:t>
      </w:r>
      <w:r w:rsidR="008E1777">
        <w:t xml:space="preserve">ent body voted in that </w:t>
      </w:r>
      <w:r w:rsidR="008E1777">
        <w:lastRenderedPageBreak/>
        <w:t>contest</w:t>
      </w:r>
      <w:r w:rsidR="009D0C91">
        <w:t>,</w:t>
      </w:r>
      <w:r w:rsidR="008E1777">
        <w:t xml:space="preserve"> </w:t>
      </w:r>
      <w:r>
        <w:t xml:space="preserve">and “Buster Bulldog” won first place with 82 votes, no record </w:t>
      </w:r>
      <w:r w:rsidR="009D0C91">
        <w:t xml:space="preserve">has been found </w:t>
      </w:r>
      <w:r w:rsidR="00CD50C9">
        <w:t>that authorized</w:t>
      </w:r>
      <w:r>
        <w:t xml:space="preserve"> the mascot.</w:t>
      </w:r>
      <w:r>
        <w:rPr>
          <w:rStyle w:val="FootnoteReference"/>
        </w:rPr>
        <w:footnoteReference w:id="5"/>
      </w:r>
      <w:r>
        <w:t xml:space="preserve"> </w:t>
      </w:r>
    </w:p>
    <w:p w:rsidR="008A5795" w:rsidRDefault="007B498E" w:rsidP="008A5795">
      <w:pPr>
        <w:jc w:val="both"/>
      </w:pPr>
      <w:r>
        <w:t>In 1965, a mascot c</w:t>
      </w:r>
      <w:bookmarkStart w:id="0" w:name="_GoBack"/>
      <w:bookmarkEnd w:id="0"/>
      <w:r w:rsidR="004B3FAA">
        <w:t xml:space="preserve">ommittee held a </w:t>
      </w:r>
      <w:proofErr w:type="spellStart"/>
      <w:r w:rsidR="004B3FAA">
        <w:t>Blugold</w:t>
      </w:r>
      <w:proofErr w:type="spellEnd"/>
      <w:r w:rsidR="004B3FAA">
        <w:t xml:space="preserve"> mascot contest </w:t>
      </w:r>
      <w:r w:rsidR="0018653B">
        <w:t xml:space="preserve">with a monetary prize </w:t>
      </w:r>
      <w:r w:rsidR="007B3C14">
        <w:t xml:space="preserve">of $50 in bookstore merchandise, </w:t>
      </w:r>
      <w:r w:rsidR="00CD50C9">
        <w:t>in addition to</w:t>
      </w:r>
      <w:r w:rsidR="0018653B">
        <w:t xml:space="preserve"> a $40 cash prize</w:t>
      </w:r>
      <w:r w:rsidR="007B3C14">
        <w:t>, for the best three suggestions</w:t>
      </w:r>
      <w:r w:rsidR="0018653B">
        <w:t>. Entri</w:t>
      </w:r>
      <w:r w:rsidR="007B3C14">
        <w:t>es were judged by a panel of 10</w:t>
      </w:r>
      <w:r w:rsidR="0018653B">
        <w:t xml:space="preserve"> judges</w:t>
      </w:r>
      <w:r w:rsidR="00244CCE">
        <w:t xml:space="preserve"> with a vote conducted among students.</w:t>
      </w:r>
      <w:r w:rsidR="00244CCE">
        <w:rPr>
          <w:rStyle w:val="FootnoteReference"/>
        </w:rPr>
        <w:footnoteReference w:id="6"/>
      </w:r>
      <w:r w:rsidR="00244CCE">
        <w:t xml:space="preserve"> </w:t>
      </w:r>
      <w:r w:rsidR="0018653B">
        <w:t>This contest</w:t>
      </w:r>
      <w:r w:rsidR="004B3FAA">
        <w:t xml:space="preserve"> resulted in 26 entries, pairing a symbol with the </w:t>
      </w:r>
      <w:proofErr w:type="spellStart"/>
      <w:r w:rsidR="004B3FAA">
        <w:t>Blugold</w:t>
      </w:r>
      <w:proofErr w:type="spellEnd"/>
      <w:r w:rsidR="004B3FAA">
        <w:t xml:space="preserve"> name. </w:t>
      </w:r>
      <w:r w:rsidR="00B40C9C">
        <w:t xml:space="preserve">Five finalists were chosen: the </w:t>
      </w:r>
      <w:proofErr w:type="spellStart"/>
      <w:r w:rsidR="00B40C9C">
        <w:t>Blugold</w:t>
      </w:r>
      <w:proofErr w:type="spellEnd"/>
      <w:r w:rsidR="00B40C9C">
        <w:t xml:space="preserve"> Beaver, the Norse god Odin, the </w:t>
      </w:r>
      <w:proofErr w:type="spellStart"/>
      <w:r w:rsidR="00B40C9C">
        <w:t>Blugold</w:t>
      </w:r>
      <w:proofErr w:type="spellEnd"/>
      <w:r w:rsidR="00B40C9C">
        <w:t xml:space="preserve"> Eagle, the Golden Eagle, and the Eau Claire </w:t>
      </w:r>
      <w:proofErr w:type="spellStart"/>
      <w:r w:rsidR="00B40C9C">
        <w:t>Rivermen</w:t>
      </w:r>
      <w:proofErr w:type="spellEnd"/>
      <w:r w:rsidR="00B40C9C">
        <w:t xml:space="preserve">. Students and faculty were encouraged to vote for the </w:t>
      </w:r>
      <w:proofErr w:type="spellStart"/>
      <w:r w:rsidR="00B40C9C">
        <w:t>Blugold</w:t>
      </w:r>
      <w:proofErr w:type="spellEnd"/>
      <w:r w:rsidR="00B40C9C">
        <w:t xml:space="preserve"> mascot from these five. </w:t>
      </w:r>
      <w:r w:rsidR="009244B9">
        <w:t>T</w:t>
      </w:r>
      <w:r w:rsidR="004B3FAA">
        <w:t>he University Senate rejected all election results</w:t>
      </w:r>
      <w:r w:rsidR="00C03E28">
        <w:t xml:space="preserve"> “due to the fact that the students were not given the choice of a ‘no’ vote</w:t>
      </w:r>
      <w:r w:rsidR="004B3FAA">
        <w:t>.</w:t>
      </w:r>
      <w:r w:rsidR="00224CED">
        <w:t>”</w:t>
      </w:r>
      <w:r w:rsidR="004B3FAA">
        <w:rPr>
          <w:rStyle w:val="FootnoteReference"/>
        </w:rPr>
        <w:footnoteReference w:id="7"/>
      </w:r>
      <w:r w:rsidR="00164DBB">
        <w:t xml:space="preserve"> </w:t>
      </w:r>
    </w:p>
    <w:p w:rsidR="007B3C14" w:rsidRDefault="002C7680" w:rsidP="008A5795">
      <w:pPr>
        <w:jc w:val="both"/>
      </w:pPr>
      <w:r>
        <w:rPr>
          <w:noProof/>
        </w:rPr>
        <w:drawing>
          <wp:anchor distT="0" distB="0" distL="114300" distR="114300" simplePos="0" relativeHeight="251661312" behindDoc="1" locked="0" layoutInCell="1" allowOverlap="1" wp14:anchorId="278B1F2C" wp14:editId="1F37A671">
            <wp:simplePos x="0" y="0"/>
            <wp:positionH relativeFrom="column">
              <wp:posOffset>0</wp:posOffset>
            </wp:positionH>
            <wp:positionV relativeFrom="paragraph">
              <wp:posOffset>238125</wp:posOffset>
            </wp:positionV>
            <wp:extent cx="1526540" cy="1831340"/>
            <wp:effectExtent l="0" t="0" r="0" b="0"/>
            <wp:wrapTight wrapText="bothSides">
              <wp:wrapPolygon edited="0">
                <wp:start x="0" y="0"/>
                <wp:lineTo x="0" y="21345"/>
                <wp:lineTo x="21295" y="21345"/>
                <wp:lineTo x="21295"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ugold bird.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26540" cy="1831340"/>
                    </a:xfrm>
                    <a:prstGeom prst="rect">
                      <a:avLst/>
                    </a:prstGeom>
                  </pic:spPr>
                </pic:pic>
              </a:graphicData>
            </a:graphic>
            <wp14:sizeRelH relativeFrom="margin">
              <wp14:pctWidth>0</wp14:pctWidth>
            </wp14:sizeRelH>
            <wp14:sizeRelV relativeFrom="margin">
              <wp14:pctHeight>0</wp14:pctHeight>
            </wp14:sizeRelV>
          </wp:anchor>
        </w:drawing>
      </w:r>
      <w:r w:rsidR="00B96AB8">
        <w:t xml:space="preserve">In 1985, students were again asked </w:t>
      </w:r>
      <w:r w:rsidR="0050632D">
        <w:t>to vote for</w:t>
      </w:r>
      <w:r w:rsidR="007B3C14">
        <w:t xml:space="preserve"> a mascot; h</w:t>
      </w:r>
      <w:r w:rsidR="009552D1">
        <w:t xml:space="preserve">owever, the Student Senate </w:t>
      </w:r>
      <w:r w:rsidR="002C6DD6">
        <w:t>chose not to support the winner: the horned bird that the bo</w:t>
      </w:r>
      <w:r w:rsidR="00DD4890">
        <w:t>okstore was using on some of it</w:t>
      </w:r>
      <w:r w:rsidR="002C6DD6">
        <w:t xml:space="preserve">s merchandise. </w:t>
      </w:r>
      <w:r w:rsidR="007B3C14">
        <w:t>A</w:t>
      </w:r>
      <w:r w:rsidR="00B96AB8">
        <w:t xml:space="preserve"> student </w:t>
      </w:r>
      <w:r w:rsidR="00DD4890">
        <w:t>stat</w:t>
      </w:r>
      <w:r w:rsidR="00B96AB8">
        <w:t xml:space="preserve">ed </w:t>
      </w:r>
      <w:r w:rsidR="007B3C14">
        <w:t xml:space="preserve">in </w:t>
      </w:r>
      <w:r w:rsidR="007B3C14" w:rsidRPr="007B3C14">
        <w:rPr>
          <w:i/>
        </w:rPr>
        <w:t>The Spectator</w:t>
      </w:r>
      <w:r w:rsidR="007B3C14">
        <w:t xml:space="preserve"> that a mascot was unnecessary, saying </w:t>
      </w:r>
      <w:r w:rsidR="00B96AB8">
        <w:t xml:space="preserve">“We don’t need a mascot because there can’t be one. A </w:t>
      </w:r>
      <w:proofErr w:type="spellStart"/>
      <w:r w:rsidR="00B96AB8">
        <w:t>Blugold</w:t>
      </w:r>
      <w:proofErr w:type="spellEnd"/>
      <w:r w:rsidR="00B96AB8">
        <w:t xml:space="preserve"> is not anything.”</w:t>
      </w:r>
      <w:r w:rsidR="00B96AB8">
        <w:rPr>
          <w:rStyle w:val="FootnoteReference"/>
        </w:rPr>
        <w:footnoteReference w:id="8"/>
      </w:r>
      <w:r w:rsidR="00B96AB8">
        <w:t xml:space="preserve"> </w:t>
      </w:r>
    </w:p>
    <w:p w:rsidR="00173F8F" w:rsidRDefault="00B96AB8" w:rsidP="008A5795">
      <w:pPr>
        <w:jc w:val="both"/>
      </w:pPr>
      <w:r>
        <w:t xml:space="preserve">When asked </w:t>
      </w:r>
      <w:r w:rsidR="001C0272">
        <w:t>“</w:t>
      </w:r>
      <w:r w:rsidR="007B3C14">
        <w:t>W</w:t>
      </w:r>
      <w:r>
        <w:t xml:space="preserve">hat is that thing we call a </w:t>
      </w:r>
      <w:proofErr w:type="spellStart"/>
      <w:r>
        <w:t>Blugold</w:t>
      </w:r>
      <w:proofErr w:type="spellEnd"/>
      <w:r w:rsidR="001C0272">
        <w:t>”</w:t>
      </w:r>
      <w:r>
        <w:t xml:space="preserve"> in 1989, students said “It’s just that bird thing…a mythical creature that symbolizes the finer elements of UW-Eau Claire.” But one student suggested that “It’s Bulldog spelled wrong”!</w:t>
      </w:r>
      <w:r>
        <w:rPr>
          <w:rStyle w:val="FootnoteReference"/>
        </w:rPr>
        <w:footnoteReference w:id="9"/>
      </w:r>
      <w:r>
        <w:t xml:space="preserve"> </w:t>
      </w:r>
      <w:r w:rsidR="00726842">
        <w:t xml:space="preserve">The mascot issue resurfaced again in </w:t>
      </w:r>
      <w:r w:rsidR="002C6DD6">
        <w:t>1995 and 1999</w:t>
      </w:r>
      <w:r w:rsidR="00DD4890">
        <w:t xml:space="preserve"> but nothing ensued even though s</w:t>
      </w:r>
      <w:r w:rsidR="002C6DD6">
        <w:t>ome students felt that a vi</w:t>
      </w:r>
      <w:r w:rsidR="00EA6EDB">
        <w:t xml:space="preserve">sual image was needed </w:t>
      </w:r>
      <w:r w:rsidR="002C6DD6">
        <w:t xml:space="preserve">to </w:t>
      </w:r>
      <w:r w:rsidR="00DD4890">
        <w:t>“</w:t>
      </w:r>
      <w:r w:rsidR="00726842">
        <w:t>help students identify with the university</w:t>
      </w:r>
      <w:r w:rsidR="00DD4890">
        <w:t>”</w:t>
      </w:r>
      <w:r w:rsidR="002C6DD6">
        <w:t xml:space="preserve"> and increase </w:t>
      </w:r>
      <w:r w:rsidR="00DD4890">
        <w:t>loyalty and school pride</w:t>
      </w:r>
      <w:r w:rsidR="00726842">
        <w:t>.</w:t>
      </w:r>
      <w:r w:rsidR="00726842">
        <w:rPr>
          <w:rStyle w:val="FootnoteReference"/>
        </w:rPr>
        <w:footnoteReference w:id="10"/>
      </w:r>
    </w:p>
    <w:p w:rsidR="00C7391C" w:rsidRDefault="00304E1D" w:rsidP="008A5795">
      <w:pPr>
        <w:jc w:val="both"/>
      </w:pPr>
      <w:r>
        <w:rPr>
          <w:noProof/>
        </w:rPr>
        <w:drawing>
          <wp:anchor distT="0" distB="0" distL="114300" distR="114300" simplePos="0" relativeHeight="251659264" behindDoc="0" locked="0" layoutInCell="1" allowOverlap="1" wp14:anchorId="2574FBFC" wp14:editId="13F3AC2B">
            <wp:simplePos x="0" y="0"/>
            <wp:positionH relativeFrom="column">
              <wp:posOffset>5172075</wp:posOffset>
            </wp:positionH>
            <wp:positionV relativeFrom="paragraph">
              <wp:posOffset>610870</wp:posOffset>
            </wp:positionV>
            <wp:extent cx="1059815" cy="818515"/>
            <wp:effectExtent l="0" t="0" r="6985" b="63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ugold.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059815" cy="818515"/>
                    </a:xfrm>
                    <a:prstGeom prst="rect">
                      <a:avLst/>
                    </a:prstGeom>
                  </pic:spPr>
                </pic:pic>
              </a:graphicData>
            </a:graphic>
            <wp14:sizeRelH relativeFrom="page">
              <wp14:pctWidth>0</wp14:pctWidth>
            </wp14:sizeRelH>
            <wp14:sizeRelV relativeFrom="page">
              <wp14:pctHeight>0</wp14:pctHeight>
            </wp14:sizeRelV>
          </wp:anchor>
        </w:drawing>
      </w:r>
      <w:r w:rsidR="001C0272">
        <w:t>I</w:t>
      </w:r>
      <w:r w:rsidR="001D4999">
        <w:t xml:space="preserve">n </w:t>
      </w:r>
      <w:r w:rsidR="001C0272">
        <w:t>February 2006,</w:t>
      </w:r>
      <w:r w:rsidR="00120DF3">
        <w:t xml:space="preserve"> Senior Aaron Olson, then-president of the Student Senate, authored a resolution to recommend that the chancellor form a</w:t>
      </w:r>
      <w:r w:rsidR="00C7391C">
        <w:t xml:space="preserve"> c</w:t>
      </w:r>
      <w:r w:rsidR="00120DF3">
        <w:t xml:space="preserve">ommittee to review the </w:t>
      </w:r>
      <w:r w:rsidR="00DA2F8E">
        <w:t xml:space="preserve">need for “redefining” a </w:t>
      </w:r>
      <w:proofErr w:type="spellStart"/>
      <w:r w:rsidR="00DA2F8E">
        <w:t>Blugold</w:t>
      </w:r>
      <w:proofErr w:type="spellEnd"/>
      <w:r w:rsidR="00DA2F8E">
        <w:t>.</w:t>
      </w:r>
      <w:r w:rsidR="00120DF3">
        <w:rPr>
          <w:rStyle w:val="FootnoteReference"/>
        </w:rPr>
        <w:footnoteReference w:id="11"/>
      </w:r>
      <w:r w:rsidR="00164DBB">
        <w:t xml:space="preserve"> </w:t>
      </w:r>
      <w:r w:rsidR="00120DF3">
        <w:t xml:space="preserve">In 2007, </w:t>
      </w:r>
      <w:r w:rsidR="009C4BEF">
        <w:t>undergraduate Casey Driscoll, also k</w:t>
      </w:r>
      <w:r w:rsidR="00836192">
        <w:t xml:space="preserve">nown as “Momentum Monday Man”, </w:t>
      </w:r>
      <w:r w:rsidR="009C4BEF">
        <w:t xml:space="preserve">petitioned </w:t>
      </w:r>
      <w:r w:rsidR="00164DBB">
        <w:t xml:space="preserve">the university administration for the creation of an official </w:t>
      </w:r>
      <w:proofErr w:type="spellStart"/>
      <w:r w:rsidR="00164DBB">
        <w:t>Blugold</w:t>
      </w:r>
      <w:proofErr w:type="spellEnd"/>
      <w:r w:rsidR="00726842">
        <w:t xml:space="preserve"> mascot</w:t>
      </w:r>
      <w:r w:rsidR="00164DBB">
        <w:t>.</w:t>
      </w:r>
      <w:r w:rsidR="006F6183">
        <w:t xml:space="preserve"> </w:t>
      </w:r>
      <w:r w:rsidR="00164DBB">
        <w:t xml:space="preserve">Driscoll even went so far as to design and construct his own </w:t>
      </w:r>
      <w:proofErr w:type="spellStart"/>
      <w:r w:rsidR="00164DBB">
        <w:t>Blugold</w:t>
      </w:r>
      <w:proofErr w:type="spellEnd"/>
      <w:r w:rsidR="00164DBB">
        <w:t xml:space="preserve"> suit</w:t>
      </w:r>
      <w:r w:rsidR="00120DF3">
        <w:t xml:space="preserve"> of a mythical bird</w:t>
      </w:r>
      <w:r w:rsidR="00274744">
        <w:t xml:space="preserve"> </w:t>
      </w:r>
      <w:r w:rsidR="00726842">
        <w:t xml:space="preserve">that he </w:t>
      </w:r>
      <w:r w:rsidR="00274744">
        <w:t xml:space="preserve">called Chip. E. </w:t>
      </w:r>
      <w:proofErr w:type="spellStart"/>
      <w:proofErr w:type="gramStart"/>
      <w:r w:rsidR="00274744">
        <w:t>Wa</w:t>
      </w:r>
      <w:proofErr w:type="spellEnd"/>
      <w:proofErr w:type="gramEnd"/>
      <w:r w:rsidR="00164DBB">
        <w:t xml:space="preserve">, </w:t>
      </w:r>
      <w:r w:rsidR="007B3C14">
        <w:t>that</w:t>
      </w:r>
      <w:r w:rsidR="00164DBB">
        <w:t xml:space="preserve"> he </w:t>
      </w:r>
      <w:r w:rsidR="00407F29">
        <w:t>sometimes</w:t>
      </w:r>
      <w:r w:rsidR="00726842">
        <w:t xml:space="preserve"> wore</w:t>
      </w:r>
      <w:r w:rsidR="00164DBB">
        <w:t xml:space="preserve"> around campus.</w:t>
      </w:r>
      <w:r w:rsidR="00164DBB">
        <w:rPr>
          <w:rStyle w:val="FootnoteReference"/>
        </w:rPr>
        <w:footnoteReference w:id="12"/>
      </w:r>
      <w:r w:rsidR="00164DBB">
        <w:t xml:space="preserve"> </w:t>
      </w:r>
      <w:r w:rsidR="009C40EF">
        <w:t xml:space="preserve">According to Driscoll, the E. </w:t>
      </w:r>
      <w:r w:rsidR="00726842">
        <w:t>was</w:t>
      </w:r>
      <w:r w:rsidR="009C40EF">
        <w:t xml:space="preserve"> for Excellence</w:t>
      </w:r>
      <w:r w:rsidR="00DB01EC">
        <w:t xml:space="preserve">, embracing UWEC’s </w:t>
      </w:r>
      <w:r w:rsidR="00CD50C9">
        <w:t>slogan</w:t>
      </w:r>
      <w:r w:rsidR="00DB01EC">
        <w:t>: “Excellence. Our measure, our motto, our goal</w:t>
      </w:r>
      <w:r w:rsidR="002F366F">
        <w:t>.</w:t>
      </w:r>
      <w:r w:rsidR="00DB01EC">
        <w:t>”</w:t>
      </w:r>
      <w:r w:rsidR="009C40EF">
        <w:t xml:space="preserve"> </w:t>
      </w:r>
      <w:r w:rsidR="006678D7">
        <w:t>His broader goal was to “create a community that shares a common identity.”</w:t>
      </w:r>
      <w:r w:rsidR="006678D7">
        <w:rPr>
          <w:rStyle w:val="FootnoteReference"/>
        </w:rPr>
        <w:footnoteReference w:id="13"/>
      </w:r>
      <w:r w:rsidR="006678D7">
        <w:t xml:space="preserve"> </w:t>
      </w:r>
      <w:r w:rsidR="001A0F55">
        <w:t xml:space="preserve">One of the inspirations </w:t>
      </w:r>
      <w:r w:rsidR="001A0F55">
        <w:lastRenderedPageBreak/>
        <w:t xml:space="preserve">that Driscoll pointed to </w:t>
      </w:r>
      <w:r w:rsidR="00407F29">
        <w:t xml:space="preserve">for the creation of his suit </w:t>
      </w:r>
      <w:r w:rsidR="003934AE">
        <w:t>w</w:t>
      </w:r>
      <w:r w:rsidR="00407F29">
        <w:t>ere the birds in</w:t>
      </w:r>
      <w:r w:rsidR="003934AE">
        <w:t xml:space="preserve"> the James Newman Clark Bird Museum, housed in Phillips Science Hall.</w:t>
      </w:r>
      <w:r w:rsidR="00F93D25">
        <w:rPr>
          <w:rStyle w:val="FootnoteReference"/>
        </w:rPr>
        <w:footnoteReference w:id="14"/>
      </w:r>
    </w:p>
    <w:p w:rsidR="00265459" w:rsidRDefault="00953B46" w:rsidP="008A5795">
      <w:pPr>
        <w:jc w:val="both"/>
      </w:pPr>
      <w:r>
        <w:t>In t</w:t>
      </w:r>
      <w:r w:rsidR="007C0D32">
        <w:t xml:space="preserve">he fall of 2008, </w:t>
      </w:r>
      <w:r w:rsidR="007B3C14">
        <w:t>C</w:t>
      </w:r>
      <w:r w:rsidR="005B1516">
        <w:t xml:space="preserve">hancellor </w:t>
      </w:r>
      <w:r w:rsidR="007B3C14">
        <w:t>Levin-</w:t>
      </w:r>
      <w:proofErr w:type="spellStart"/>
      <w:r w:rsidR="007B3C14">
        <w:t>Stankevich</w:t>
      </w:r>
      <w:proofErr w:type="spellEnd"/>
      <w:r w:rsidR="007B3C14">
        <w:t xml:space="preserve"> </w:t>
      </w:r>
      <w:r w:rsidR="005B1516">
        <w:t>was asked to appoint a committee</w:t>
      </w:r>
      <w:r w:rsidR="005E2EF1">
        <w:t xml:space="preserve"> to research the mascot issue. A</w:t>
      </w:r>
      <w:r w:rsidR="007C0D32">
        <w:t xml:space="preserve"> survey asked </w:t>
      </w:r>
      <w:r>
        <w:t xml:space="preserve">the university community </w:t>
      </w:r>
      <w:r w:rsidR="007C0D32">
        <w:t xml:space="preserve">if they </w:t>
      </w:r>
      <w:r>
        <w:t>want</w:t>
      </w:r>
      <w:r w:rsidR="00726842">
        <w:t>ed</w:t>
      </w:r>
      <w:r w:rsidR="007C0D32">
        <w:t xml:space="preserve"> a mascot, resulting</w:t>
      </w:r>
      <w:r>
        <w:t xml:space="preserve"> in 7</w:t>
      </w:r>
      <w:r w:rsidR="00345B69">
        <w:t>,</w:t>
      </w:r>
      <w:r>
        <w:t>000 respondents. Students, faculty, staff, a</w:t>
      </w:r>
      <w:r w:rsidR="008E1777">
        <w:t xml:space="preserve">lumni, and donors responded </w:t>
      </w:r>
      <w:r w:rsidR="007C0D32">
        <w:t xml:space="preserve">favorably with </w:t>
      </w:r>
      <w:r w:rsidR="00345B69">
        <w:t>69 percent</w:t>
      </w:r>
      <w:r>
        <w:t xml:space="preserve"> </w:t>
      </w:r>
      <w:r w:rsidR="007C0D32">
        <w:t>of the vote</w:t>
      </w:r>
      <w:r w:rsidR="00345B69">
        <w:t>;</w:t>
      </w:r>
      <w:r>
        <w:rPr>
          <w:rStyle w:val="FootnoteReference"/>
        </w:rPr>
        <w:footnoteReference w:id="15"/>
      </w:r>
      <w:r>
        <w:t xml:space="preserve"> </w:t>
      </w:r>
      <w:r w:rsidR="00345B69">
        <w:t>h</w:t>
      </w:r>
      <w:r w:rsidR="005B1516">
        <w:t xml:space="preserve">owever, by 2010, controversy continued. </w:t>
      </w:r>
      <w:r w:rsidR="00E713FF">
        <w:t>A contest was held</w:t>
      </w:r>
      <w:r w:rsidR="00264FDA">
        <w:t xml:space="preserve"> with 29 options presented to the committee. </w:t>
      </w:r>
      <w:r w:rsidR="004A368F">
        <w:t xml:space="preserve">Another survey was </w:t>
      </w:r>
      <w:r w:rsidR="00264FDA">
        <w:t xml:space="preserve">then </w:t>
      </w:r>
      <w:r w:rsidR="004A368F">
        <w:t xml:space="preserve">sent to about 40,000 students, faculty, staff, alumni and community members with </w:t>
      </w:r>
      <w:r w:rsidR="00794402">
        <w:t>3</w:t>
      </w:r>
      <w:r w:rsidR="004A368F">
        <w:t xml:space="preserve"> mascot options to choose from: a blue ox, a voyageur, or having no mascot."</w:t>
      </w:r>
      <w:r w:rsidR="004A368F">
        <w:rPr>
          <w:rStyle w:val="FootnoteReference"/>
        </w:rPr>
        <w:footnoteReference w:id="16"/>
      </w:r>
      <w:r w:rsidR="004A368F">
        <w:t xml:space="preserve"> More</w:t>
      </w:r>
      <w:r w:rsidR="00B12A86">
        <w:t xml:space="preserve"> than 12,200 responded with the blue ox just barely </w:t>
      </w:r>
      <w:r w:rsidR="00E713FF">
        <w:t>winning out over</w:t>
      </w:r>
      <w:r w:rsidR="00B12A86">
        <w:t xml:space="preserve"> no mascot.</w:t>
      </w:r>
      <w:r w:rsidR="00930A4F">
        <w:rPr>
          <w:rStyle w:val="FootnoteReference"/>
        </w:rPr>
        <w:footnoteReference w:id="17"/>
      </w:r>
      <w:r w:rsidR="005D290B">
        <w:t xml:space="preserve"> Many were upset that the bird wasn’t an op</w:t>
      </w:r>
      <w:r w:rsidR="0016196B">
        <w:t>tion. A Facebook group, “All we a</w:t>
      </w:r>
      <w:r w:rsidR="005D290B">
        <w:t>re saying, is give The Bird a chance”</w:t>
      </w:r>
      <w:r w:rsidR="00710CBB">
        <w:t xml:space="preserve">, was quickly created by </w:t>
      </w:r>
      <w:r w:rsidR="00A45C3D">
        <w:t xml:space="preserve">a </w:t>
      </w:r>
      <w:r w:rsidR="00710CBB">
        <w:t>University staff member. Within days, the group had 1</w:t>
      </w:r>
      <w:r w:rsidR="00794402">
        <w:t>,</w:t>
      </w:r>
      <w:r w:rsidR="00710CBB">
        <w:t>600 members. After more than 1</w:t>
      </w:r>
      <w:r w:rsidR="00794402">
        <w:t>,</w:t>
      </w:r>
      <w:r w:rsidR="00710CBB">
        <w:t>180 students petitioned for a new survey with t</w:t>
      </w:r>
      <w:r w:rsidR="009E360A">
        <w:t xml:space="preserve">he bird option, Student Senate </w:t>
      </w:r>
      <w:r w:rsidR="00710CBB">
        <w:t xml:space="preserve">approved </w:t>
      </w:r>
      <w:r w:rsidR="00794402">
        <w:t xml:space="preserve">a resolution to form a </w:t>
      </w:r>
      <w:proofErr w:type="spellStart"/>
      <w:r w:rsidR="00794402">
        <w:t>Blugold</w:t>
      </w:r>
      <w:proofErr w:type="spellEnd"/>
      <w:r w:rsidR="00794402">
        <w:t xml:space="preserve"> m</w:t>
      </w:r>
      <w:r w:rsidR="00710CBB">
        <w:t>as</w:t>
      </w:r>
      <w:r w:rsidR="00794402">
        <w:t>cot task f</w:t>
      </w:r>
      <w:r w:rsidR="003B4A5B">
        <w:t>orce and administer a</w:t>
      </w:r>
      <w:r w:rsidR="00710CBB">
        <w:t xml:space="preserve"> new survey. Many students credited Driscoll with </w:t>
      </w:r>
      <w:r w:rsidR="003B4A5B">
        <w:t>galvanizing enthusiasm for the bird.</w:t>
      </w:r>
      <w:r w:rsidR="003B4A5B">
        <w:rPr>
          <w:rStyle w:val="FootnoteReference"/>
        </w:rPr>
        <w:footnoteReference w:id="18"/>
      </w:r>
      <w:r w:rsidR="003B4A5B">
        <w:t xml:space="preserve"> When another survey was administered in April 2010</w:t>
      </w:r>
      <w:r w:rsidR="00760B0A">
        <w:t>,</w:t>
      </w:r>
      <w:r w:rsidR="003B4A5B">
        <w:t xml:space="preserve"> 79</w:t>
      </w:r>
      <w:r w:rsidR="00794402">
        <w:t xml:space="preserve"> percent</w:t>
      </w:r>
      <w:r w:rsidR="003B4A5B">
        <w:t xml:space="preserve"> answered yes to “Do you think UWEC needs a mascot?”  Three options </w:t>
      </w:r>
      <w:r w:rsidR="00265459">
        <w:t>provided to the yes respondents were</w:t>
      </w:r>
      <w:r w:rsidR="003B4A5B">
        <w:t xml:space="preserve"> th</w:t>
      </w:r>
      <w:r w:rsidR="00265459">
        <w:t>e bird, the ox, and no mascot. T</w:t>
      </w:r>
      <w:r w:rsidR="003B4A5B">
        <w:t>he bird won a decisive victory with 69</w:t>
      </w:r>
      <w:r w:rsidR="00794402">
        <w:t xml:space="preserve"> percent</w:t>
      </w:r>
      <w:r w:rsidR="003B4A5B">
        <w:t xml:space="preserve"> of the vote.</w:t>
      </w:r>
      <w:r w:rsidR="00265459">
        <w:rPr>
          <w:rStyle w:val="FootnoteReference"/>
        </w:rPr>
        <w:footnoteReference w:id="19"/>
      </w:r>
    </w:p>
    <w:p w:rsidR="00821263" w:rsidRDefault="0050632D" w:rsidP="008A5795">
      <w:pPr>
        <w:jc w:val="both"/>
      </w:pPr>
      <w:r>
        <w:rPr>
          <w:rFonts w:ascii="Arial" w:hAnsi="Arial" w:cs="Arial"/>
          <w:noProof/>
          <w:color w:val="333333"/>
          <w:sz w:val="21"/>
          <w:szCs w:val="21"/>
        </w:rPr>
        <w:drawing>
          <wp:anchor distT="0" distB="0" distL="114300" distR="114300" simplePos="0" relativeHeight="251660288" behindDoc="0" locked="0" layoutInCell="1" allowOverlap="1" wp14:anchorId="5E2EA0FB" wp14:editId="3DE2A82F">
            <wp:simplePos x="0" y="0"/>
            <wp:positionH relativeFrom="margin">
              <wp:align>left</wp:align>
            </wp:positionH>
            <wp:positionV relativeFrom="paragraph">
              <wp:posOffset>48260</wp:posOffset>
            </wp:positionV>
            <wp:extent cx="1905000" cy="1447800"/>
            <wp:effectExtent l="0" t="0" r="0" b="0"/>
            <wp:wrapSquare wrapText="bothSides"/>
            <wp:docPr id="7" name="Picture 7" descr="http://media.graytvinc.com/images/Blugold+Student+Mascot+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media.graytvinc.com/images/Blugold+Student+Mascot+web.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05000" cy="1447800"/>
                    </a:xfrm>
                    <a:prstGeom prst="rect">
                      <a:avLst/>
                    </a:prstGeom>
                    <a:noFill/>
                    <a:ln>
                      <a:noFill/>
                    </a:ln>
                  </pic:spPr>
                </pic:pic>
              </a:graphicData>
            </a:graphic>
            <wp14:sizeRelH relativeFrom="page">
              <wp14:pctWidth>0</wp14:pctWidth>
            </wp14:sizeRelH>
            <wp14:sizeRelV relativeFrom="page">
              <wp14:pctHeight>0</wp14:pctHeight>
            </wp14:sizeRelV>
          </wp:anchor>
        </w:drawing>
      </w:r>
      <w:r w:rsidR="005B1516">
        <w:t xml:space="preserve"> </w:t>
      </w:r>
      <w:r w:rsidR="00265459">
        <w:t>I</w:t>
      </w:r>
      <w:r w:rsidR="003C68D5">
        <w:t>n 2013, a request was sent to all university students, faculty, staff and alumni</w:t>
      </w:r>
      <w:r w:rsidR="00397A68">
        <w:t xml:space="preserve"> for image submissions of a mascot</w:t>
      </w:r>
      <w:r w:rsidR="003C68D5">
        <w:t xml:space="preserve">. A committee selected four finalists. A survey then requested that the four images be ranked in order of preference. </w:t>
      </w:r>
      <w:r w:rsidR="00641804">
        <w:t xml:space="preserve">The image chosen was created by alumnus Ben </w:t>
      </w:r>
      <w:proofErr w:type="spellStart"/>
      <w:r w:rsidR="00641804">
        <w:t>Stroinski</w:t>
      </w:r>
      <w:proofErr w:type="spellEnd"/>
      <w:r w:rsidR="00641804">
        <w:t>, class of 2004</w:t>
      </w:r>
      <w:r w:rsidR="00E14F42">
        <w:t>,</w:t>
      </w:r>
      <w:r w:rsidR="00397A68">
        <w:t xml:space="preserve"> and</w:t>
      </w:r>
      <w:r w:rsidR="00641804">
        <w:t xml:space="preserve"> represents </w:t>
      </w:r>
      <w:r w:rsidR="00397A68">
        <w:t xml:space="preserve">only </w:t>
      </w:r>
      <w:r w:rsidR="00641804">
        <w:t>the student body</w:t>
      </w:r>
      <w:r w:rsidR="00397A68">
        <w:t>,</w:t>
      </w:r>
      <w:r w:rsidR="00641804">
        <w:t xml:space="preserve"> not the university itself. “The hope is that over time the University will also adopt the student mascot as its own representation and as the official mascot of the University of Wisconsin-Eau Claire.</w:t>
      </w:r>
      <w:r w:rsidR="00E14F42">
        <w:t>”</w:t>
      </w:r>
      <w:r w:rsidR="00641804">
        <w:rPr>
          <w:rStyle w:val="FootnoteReference"/>
        </w:rPr>
        <w:footnoteReference w:id="20"/>
      </w:r>
      <w:r w:rsidR="00641804">
        <w:t xml:space="preserve"> </w:t>
      </w:r>
      <w:r w:rsidR="006D10D4">
        <w:t>That same year, Student Senate voted 24-2 to have two mascot costumes created. The costumes, at the cost of about $4</w:t>
      </w:r>
      <w:r w:rsidR="00E14F42">
        <w:t>,</w:t>
      </w:r>
      <w:r w:rsidR="006D10D4">
        <w:t xml:space="preserve">500 each, </w:t>
      </w:r>
      <w:r w:rsidR="002760C7">
        <w:t>were</w:t>
      </w:r>
      <w:r w:rsidR="006D10D4">
        <w:t xml:space="preserve"> funded by students from a special reserve account surplus. Every time a mascot product is purchased from the bookstore, a portion of the sales goes back into the Student Senate account and should cover future mascot expenses.</w:t>
      </w:r>
      <w:r w:rsidR="006D10D4">
        <w:rPr>
          <w:rStyle w:val="FootnoteReference"/>
        </w:rPr>
        <w:footnoteReference w:id="21"/>
      </w:r>
    </w:p>
    <w:p w:rsidR="009E3D62" w:rsidRDefault="000A2267" w:rsidP="008A5795">
      <w:pPr>
        <w:jc w:val="both"/>
      </w:pPr>
      <w:r>
        <w:rPr>
          <w:noProof/>
        </w:rPr>
        <w:lastRenderedPageBreak/>
        <w:drawing>
          <wp:anchor distT="0" distB="0" distL="114300" distR="114300" simplePos="0" relativeHeight="251663360" behindDoc="1" locked="0" layoutInCell="1" allowOverlap="1" wp14:anchorId="0C59ADC8" wp14:editId="676C7C97">
            <wp:simplePos x="0" y="0"/>
            <wp:positionH relativeFrom="margin">
              <wp:posOffset>4505325</wp:posOffset>
            </wp:positionH>
            <wp:positionV relativeFrom="paragraph">
              <wp:posOffset>0</wp:posOffset>
            </wp:positionV>
            <wp:extent cx="1457325" cy="1746250"/>
            <wp:effectExtent l="0" t="0" r="9525" b="6350"/>
            <wp:wrapTight wrapText="bothSides">
              <wp:wrapPolygon edited="0">
                <wp:start x="0" y="0"/>
                <wp:lineTo x="0" y="21443"/>
                <wp:lineTo x="21459" y="21443"/>
                <wp:lineTo x="21459"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luTheBlugold.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457325" cy="1746250"/>
                    </a:xfrm>
                    <a:prstGeom prst="rect">
                      <a:avLst/>
                    </a:prstGeom>
                  </pic:spPr>
                </pic:pic>
              </a:graphicData>
            </a:graphic>
            <wp14:sizeRelH relativeFrom="margin">
              <wp14:pctWidth>0</wp14:pctWidth>
            </wp14:sizeRelH>
          </wp:anchor>
        </w:drawing>
      </w:r>
      <w:r w:rsidR="009E3D62">
        <w:t xml:space="preserve">Currently, there is an online form on the Student Senate web page for applicants to apply to be </w:t>
      </w:r>
      <w:proofErr w:type="spellStart"/>
      <w:r w:rsidR="009E3D62">
        <w:t>Blu</w:t>
      </w:r>
      <w:proofErr w:type="spellEnd"/>
      <w:r w:rsidR="009E3D62">
        <w:t xml:space="preserve"> the </w:t>
      </w:r>
      <w:proofErr w:type="spellStart"/>
      <w:r w:rsidR="009E3D62">
        <w:t>Blugold</w:t>
      </w:r>
      <w:proofErr w:type="spellEnd"/>
      <w:r w:rsidR="009E3D62">
        <w:t xml:space="preserve">. It states that “We are all </w:t>
      </w:r>
      <w:proofErr w:type="spellStart"/>
      <w:r w:rsidR="009E3D62">
        <w:t>Blugolds</w:t>
      </w:r>
      <w:proofErr w:type="spellEnd"/>
      <w:r w:rsidR="009E3D62">
        <w:t xml:space="preserve">, and </w:t>
      </w:r>
      <w:proofErr w:type="spellStart"/>
      <w:r w:rsidR="009E3D62">
        <w:t>Blugolds</w:t>
      </w:r>
      <w:proofErr w:type="spellEnd"/>
      <w:r w:rsidR="009E3D62">
        <w:t xml:space="preserve"> are what make UW-Eau Claire great. </w:t>
      </w:r>
      <w:proofErr w:type="spellStart"/>
      <w:r w:rsidR="009E3D62">
        <w:t>Blu</w:t>
      </w:r>
      <w:proofErr w:type="spellEnd"/>
      <w:r w:rsidR="009E3D62">
        <w:t xml:space="preserve"> the </w:t>
      </w:r>
      <w:proofErr w:type="spellStart"/>
      <w:r w:rsidR="009E3D62">
        <w:t>Blugold</w:t>
      </w:r>
      <w:proofErr w:type="spellEnd"/>
      <w:r w:rsidR="009E3D62">
        <w:t>, our student body mascot, is UWEC’s biggest fan, number one student supporter, and proud to call our campus home.”</w:t>
      </w:r>
      <w:r w:rsidR="009E3D62">
        <w:rPr>
          <w:rStyle w:val="FootnoteReference"/>
        </w:rPr>
        <w:footnoteReference w:id="22"/>
      </w:r>
      <w:r w:rsidR="00CA0487">
        <w:t xml:space="preserve"> One of the requirements is the physical height of 5</w:t>
      </w:r>
      <w:r w:rsidR="002E0B1C">
        <w:t xml:space="preserve"> feet </w:t>
      </w:r>
      <w:r w:rsidR="00CA0487">
        <w:t>9</w:t>
      </w:r>
      <w:r w:rsidR="002E0B1C">
        <w:t xml:space="preserve"> inches to </w:t>
      </w:r>
      <w:r w:rsidR="00CA0487">
        <w:t>6</w:t>
      </w:r>
      <w:r w:rsidR="002E0B1C">
        <w:t xml:space="preserve"> feet </w:t>
      </w:r>
      <w:r w:rsidR="00CA0487">
        <w:t>4</w:t>
      </w:r>
      <w:r w:rsidR="002E0B1C">
        <w:t xml:space="preserve"> inches</w:t>
      </w:r>
      <w:r w:rsidR="00CA0487">
        <w:t xml:space="preserve"> to fit the suit. Mascot training must also be completed</w:t>
      </w:r>
      <w:r w:rsidR="0016196B">
        <w:t xml:space="preserve"> and a code of conduct is to be followed</w:t>
      </w:r>
      <w:r w:rsidR="00CA0487">
        <w:t>.</w:t>
      </w:r>
      <w:r w:rsidR="00CA0487">
        <w:rPr>
          <w:rStyle w:val="FootnoteReference"/>
        </w:rPr>
        <w:footnoteReference w:id="23"/>
      </w:r>
      <w:r w:rsidR="00CA0487">
        <w:t xml:space="preserve"> Some feel that the sense of identity created by </w:t>
      </w:r>
      <w:proofErr w:type="spellStart"/>
      <w:r w:rsidR="00CA0487">
        <w:t>Blu</w:t>
      </w:r>
      <w:proofErr w:type="spellEnd"/>
      <w:r w:rsidR="00CA0487">
        <w:t xml:space="preserve"> is important for keeping students involved with events on campus. </w:t>
      </w:r>
    </w:p>
    <w:p w:rsidR="006D10D4" w:rsidRDefault="006D10D4" w:rsidP="006D10D4">
      <w:pPr>
        <w:jc w:val="both"/>
      </w:pPr>
      <w:r>
        <w:t xml:space="preserve">Why has it been so difficult to agree on an official </w:t>
      </w:r>
      <w:proofErr w:type="spellStart"/>
      <w:r>
        <w:t>Blugold</w:t>
      </w:r>
      <w:proofErr w:type="spellEnd"/>
      <w:r>
        <w:t xml:space="preserve"> mascot? Some </w:t>
      </w:r>
      <w:r w:rsidR="004D5173">
        <w:t>felt</w:t>
      </w:r>
      <w:r>
        <w:t xml:space="preserve"> that the U</w:t>
      </w:r>
      <w:r w:rsidR="002E0B1C">
        <w:t>W</w:t>
      </w:r>
      <w:r>
        <w:t xml:space="preserve">-Eau Claire should join the ranks of the other UW </w:t>
      </w:r>
      <w:r w:rsidR="001506B2">
        <w:t xml:space="preserve">System </w:t>
      </w:r>
      <w:r>
        <w:t xml:space="preserve">schools and have their own mascot to instill </w:t>
      </w:r>
      <w:r w:rsidR="008B77B0">
        <w:t>school spirit</w:t>
      </w:r>
      <w:r w:rsidR="00324DAE">
        <w:t xml:space="preserve"> while others maintain that a mascot is unnecessary or that the mystique of an ambiguous </w:t>
      </w:r>
      <w:proofErr w:type="spellStart"/>
      <w:r w:rsidR="00324DAE">
        <w:t>Blugold</w:t>
      </w:r>
      <w:proofErr w:type="spellEnd"/>
      <w:r w:rsidR="00324DAE">
        <w:t xml:space="preserve"> is preferred</w:t>
      </w:r>
      <w:r>
        <w:t xml:space="preserve">. </w:t>
      </w:r>
      <w:r w:rsidR="00324DAE">
        <w:t xml:space="preserve">In the 100 years since the </w:t>
      </w:r>
      <w:r w:rsidR="004D5173">
        <w:t>founding of UW-Eau Claire, the</w:t>
      </w:r>
      <w:r w:rsidR="00324DAE">
        <w:t xml:space="preserve"> feelings about having a</w:t>
      </w:r>
      <w:r w:rsidR="00A45C3D">
        <w:t xml:space="preserve">n official </w:t>
      </w:r>
      <w:r w:rsidR="00324DAE">
        <w:t xml:space="preserve">mascot have ebbed and flowed. </w:t>
      </w:r>
      <w:r w:rsidR="006941F9">
        <w:t>While the issue may seem trite</w:t>
      </w:r>
      <w:r w:rsidR="006D3CE2">
        <w:t xml:space="preserve"> to some</w:t>
      </w:r>
      <w:r w:rsidR="006941F9">
        <w:t>, the enthusiasm that Driscoll brought to campus in the late 2000s is undeniable. “I really am emotionally invested in this campus, in my life and in other people’s lives…This is something I believe in and something I want other people to believe in too.”</w:t>
      </w:r>
      <w:r w:rsidR="006941F9">
        <w:rPr>
          <w:rStyle w:val="FootnoteReference"/>
        </w:rPr>
        <w:footnoteReference w:id="24"/>
      </w:r>
      <w:r w:rsidR="006941F9">
        <w:t xml:space="preserve"> </w:t>
      </w:r>
      <w:r>
        <w:t>The university has embraced an official banner with the historic Council Oak tree incorporated in</w:t>
      </w:r>
      <w:r w:rsidR="00804A4B">
        <w:t>to</w:t>
      </w:r>
      <w:r>
        <w:t xml:space="preserve"> the seal. The slogan “Excellence. Our measure, our motto, our goal” has been endorsed as an official tag line, as has “The Power of </w:t>
      </w:r>
      <w:r w:rsidR="001506B2">
        <w:t>[</w:t>
      </w:r>
      <w:r>
        <w:t>AND</w:t>
      </w:r>
      <w:r w:rsidR="001506B2">
        <w:t>]</w:t>
      </w:r>
      <w:r>
        <w:t xml:space="preserve">”. </w:t>
      </w:r>
      <w:r w:rsidR="006D3CE2">
        <w:t xml:space="preserve">Though the student body now has an official mascot named </w:t>
      </w:r>
      <w:proofErr w:type="spellStart"/>
      <w:r w:rsidR="006D3CE2">
        <w:t>Blu</w:t>
      </w:r>
      <w:proofErr w:type="spellEnd"/>
      <w:r w:rsidR="006D3CE2">
        <w:t xml:space="preserve">, university administration has not adopted an official university mascot. </w:t>
      </w:r>
      <w:r w:rsidR="00251769">
        <w:t>There are many schools with</w:t>
      </w:r>
      <w:r w:rsidR="00AE5338">
        <w:t xml:space="preserve"> </w:t>
      </w:r>
      <w:r w:rsidR="00251769">
        <w:t xml:space="preserve">an </w:t>
      </w:r>
      <w:r w:rsidR="00AE5338">
        <w:t>un</w:t>
      </w:r>
      <w:r w:rsidR="00251769">
        <w:t>official mascot</w:t>
      </w:r>
      <w:r w:rsidR="00AE5338">
        <w:t xml:space="preserve"> and as long as the student body is happy, perhaps it doesn’t matter.</w:t>
      </w:r>
      <w:r w:rsidR="00251769">
        <w:t xml:space="preserve"> </w:t>
      </w:r>
      <w:r w:rsidR="006D3CE2">
        <w:t>As former Chancellor Brian Levin-</w:t>
      </w:r>
      <w:proofErr w:type="spellStart"/>
      <w:r w:rsidR="006D3CE2">
        <w:t>Stankevich</w:t>
      </w:r>
      <w:proofErr w:type="spellEnd"/>
      <w:r w:rsidR="006D3CE2">
        <w:t xml:space="preserve"> stated</w:t>
      </w:r>
      <w:r w:rsidR="001506B2">
        <w:t>,</w:t>
      </w:r>
      <w:r w:rsidR="006D3CE2">
        <w:t xml:space="preserve"> “</w:t>
      </w:r>
      <w:r w:rsidR="001506B2">
        <w:t>T</w:t>
      </w:r>
      <w:r w:rsidR="006D3CE2">
        <w:t xml:space="preserve">he word </w:t>
      </w:r>
      <w:proofErr w:type="spellStart"/>
      <w:r w:rsidR="006D3CE2">
        <w:t>Blugold</w:t>
      </w:r>
      <w:proofErr w:type="spellEnd"/>
      <w:r w:rsidR="006D3CE2">
        <w:t xml:space="preserve"> embodies a certain spirit. It’s a state of being rather than a thing.”</w:t>
      </w:r>
      <w:r w:rsidR="006D3CE2">
        <w:rPr>
          <w:rStyle w:val="FootnoteReference"/>
        </w:rPr>
        <w:footnoteReference w:id="25"/>
      </w:r>
    </w:p>
    <w:p w:rsidR="00397A68" w:rsidRPr="00EF4DF3" w:rsidRDefault="00397A68" w:rsidP="008A5795">
      <w:pPr>
        <w:jc w:val="both"/>
      </w:pPr>
    </w:p>
    <w:sectPr w:rsidR="00397A68" w:rsidRPr="00EF4DF3" w:rsidSect="00B638C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47C74" w:rsidRDefault="00747C74" w:rsidP="0034069F">
      <w:pPr>
        <w:spacing w:after="0" w:line="240" w:lineRule="auto"/>
      </w:pPr>
      <w:r>
        <w:separator/>
      </w:r>
    </w:p>
  </w:endnote>
  <w:endnote w:type="continuationSeparator" w:id="0">
    <w:p w:rsidR="00747C74" w:rsidRDefault="00747C74" w:rsidP="003406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stellar">
    <w:panose1 w:val="020A0402060406010301"/>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47C74" w:rsidRDefault="00747C74" w:rsidP="0034069F">
      <w:pPr>
        <w:spacing w:after="0" w:line="240" w:lineRule="auto"/>
      </w:pPr>
      <w:r>
        <w:separator/>
      </w:r>
    </w:p>
  </w:footnote>
  <w:footnote w:type="continuationSeparator" w:id="0">
    <w:p w:rsidR="00747C74" w:rsidRDefault="00747C74" w:rsidP="0034069F">
      <w:pPr>
        <w:spacing w:after="0" w:line="240" w:lineRule="auto"/>
      </w:pPr>
      <w:r>
        <w:continuationSeparator/>
      </w:r>
    </w:p>
  </w:footnote>
  <w:footnote w:id="1">
    <w:p w:rsidR="00747C74" w:rsidRDefault="00747C74" w:rsidP="00A56264">
      <w:pPr>
        <w:pStyle w:val="FootnoteText"/>
      </w:pPr>
      <w:r>
        <w:rPr>
          <w:rStyle w:val="FootnoteReference"/>
        </w:rPr>
        <w:footnoteRef/>
      </w:r>
      <w:r>
        <w:t xml:space="preserve"> </w:t>
      </w:r>
      <w:r w:rsidR="005801CD">
        <w:t>“</w:t>
      </w:r>
      <w:proofErr w:type="spellStart"/>
      <w:r w:rsidR="00425DCE" w:rsidRPr="005801CD">
        <w:t>Blugold</w:t>
      </w:r>
      <w:proofErr w:type="spellEnd"/>
      <w:r w:rsidR="00425DCE" w:rsidRPr="005801CD">
        <w:t xml:space="preserve"> Defeats Winona Teachers for Initial Win</w:t>
      </w:r>
      <w:r w:rsidR="00425DCE">
        <w:t>,</w:t>
      </w:r>
      <w:r w:rsidR="005801CD">
        <w:t>”</w:t>
      </w:r>
      <w:r>
        <w:t xml:space="preserve"> </w:t>
      </w:r>
      <w:r w:rsidR="005801CD" w:rsidRPr="005F0070">
        <w:rPr>
          <w:i/>
        </w:rPr>
        <w:t>The Spectator</w:t>
      </w:r>
      <w:r w:rsidR="005801CD">
        <w:t xml:space="preserve"> (University of Wisconsin--Eau Claire), 18 October 1935, </w:t>
      </w:r>
      <w:r>
        <w:t xml:space="preserve">p. </w:t>
      </w:r>
      <w:r w:rsidR="00B757F1">
        <w:t>3</w:t>
      </w:r>
      <w:r>
        <w:t>.</w:t>
      </w:r>
    </w:p>
  </w:footnote>
  <w:footnote w:id="2">
    <w:p w:rsidR="00747C74" w:rsidRDefault="00747C74">
      <w:pPr>
        <w:pStyle w:val="FootnoteText"/>
      </w:pPr>
      <w:r>
        <w:rPr>
          <w:rStyle w:val="FootnoteReference"/>
        </w:rPr>
        <w:footnoteRef/>
      </w:r>
      <w:r w:rsidR="004F01FF">
        <w:t xml:space="preserve"> </w:t>
      </w:r>
      <w:r w:rsidR="00547D1D">
        <w:t xml:space="preserve">Hilda R. Carter and John R. </w:t>
      </w:r>
      <w:proofErr w:type="spellStart"/>
      <w:r w:rsidR="00547D1D">
        <w:t>Jenswold</w:t>
      </w:r>
      <w:proofErr w:type="spellEnd"/>
      <w:r w:rsidR="00547D1D">
        <w:t xml:space="preserve">, </w:t>
      </w:r>
      <w:r w:rsidR="00547D1D" w:rsidRPr="005801CD">
        <w:rPr>
          <w:i/>
        </w:rPr>
        <w:t>The University of Wisconsin-Eau Claire: A History, 1916-1976</w:t>
      </w:r>
      <w:r w:rsidR="00547D1D">
        <w:t xml:space="preserve"> (University of Wisconsin-Eau Claire Foundation, Inc., 1976)</w:t>
      </w:r>
      <w:proofErr w:type="gramStart"/>
      <w:r w:rsidR="00547D1D">
        <w:t>,</w:t>
      </w:r>
      <w:r w:rsidR="005801CD">
        <w:t xml:space="preserve"> </w:t>
      </w:r>
      <w:r>
        <w:t xml:space="preserve"> 9</w:t>
      </w:r>
      <w:proofErr w:type="gramEnd"/>
      <w:r>
        <w:t>.</w:t>
      </w:r>
    </w:p>
  </w:footnote>
  <w:footnote w:id="3">
    <w:p w:rsidR="00747C74" w:rsidRDefault="00747C74">
      <w:pPr>
        <w:pStyle w:val="FootnoteText"/>
      </w:pPr>
      <w:r>
        <w:rPr>
          <w:rStyle w:val="FootnoteReference"/>
        </w:rPr>
        <w:footnoteRef/>
      </w:r>
      <w:r>
        <w:t xml:space="preserve"> </w:t>
      </w:r>
      <w:r w:rsidR="005F279D">
        <w:t>“Editorials” and “Let’s Junk ‘</w:t>
      </w:r>
      <w:proofErr w:type="spellStart"/>
      <w:r w:rsidR="005F279D">
        <w:t>Blugolds</w:t>
      </w:r>
      <w:proofErr w:type="spellEnd"/>
      <w:r w:rsidR="005F279D">
        <w:t xml:space="preserve">’,” </w:t>
      </w:r>
      <w:r w:rsidR="005F0070" w:rsidRPr="005F0070">
        <w:rPr>
          <w:i/>
        </w:rPr>
        <w:t>The Spectator</w:t>
      </w:r>
      <w:r>
        <w:t>, 5 December 1945, p. 2.</w:t>
      </w:r>
    </w:p>
  </w:footnote>
  <w:footnote w:id="4">
    <w:p w:rsidR="00747C74" w:rsidRDefault="00747C74">
      <w:pPr>
        <w:pStyle w:val="FootnoteText"/>
      </w:pPr>
      <w:r>
        <w:rPr>
          <w:rStyle w:val="FootnoteReference"/>
        </w:rPr>
        <w:footnoteRef/>
      </w:r>
      <w:r>
        <w:t xml:space="preserve"> </w:t>
      </w:r>
      <w:r w:rsidR="005F279D">
        <w:t xml:space="preserve">“Mascot Contest is Sponsored by College Art Club,” </w:t>
      </w:r>
      <w:r w:rsidR="005F0070" w:rsidRPr="005F0070">
        <w:rPr>
          <w:i/>
        </w:rPr>
        <w:t>The Spectator</w:t>
      </w:r>
      <w:r>
        <w:t>, 6 December 1956, p. 1.</w:t>
      </w:r>
    </w:p>
  </w:footnote>
  <w:footnote w:id="5">
    <w:p w:rsidR="00747C74" w:rsidRDefault="00747C74">
      <w:pPr>
        <w:pStyle w:val="FootnoteText"/>
      </w:pPr>
      <w:r>
        <w:rPr>
          <w:rStyle w:val="FootnoteReference"/>
        </w:rPr>
        <w:footnoteRef/>
      </w:r>
      <w:r>
        <w:t xml:space="preserve"> </w:t>
      </w:r>
      <w:r w:rsidR="005F279D">
        <w:t xml:space="preserve">“Buster Bulldog Selected Mascot,” </w:t>
      </w:r>
      <w:r w:rsidR="005F0070" w:rsidRPr="005F0070">
        <w:rPr>
          <w:i/>
        </w:rPr>
        <w:t>The Spectator</w:t>
      </w:r>
      <w:r>
        <w:t>, 28 February 1957, p.</w:t>
      </w:r>
      <w:r w:rsidR="00F01FE5">
        <w:t xml:space="preserve"> </w:t>
      </w:r>
      <w:r>
        <w:t>4.</w:t>
      </w:r>
    </w:p>
  </w:footnote>
  <w:footnote w:id="6">
    <w:p w:rsidR="00244CCE" w:rsidRDefault="00244CCE">
      <w:pPr>
        <w:pStyle w:val="FootnoteText"/>
      </w:pPr>
      <w:r>
        <w:rPr>
          <w:rStyle w:val="FootnoteReference"/>
        </w:rPr>
        <w:footnoteRef/>
      </w:r>
      <w:r>
        <w:t xml:space="preserve"> </w:t>
      </w:r>
      <w:r w:rsidR="001554C6">
        <w:t xml:space="preserve">“Deadline Nears in Competition for Mascot Contest Prizes,” </w:t>
      </w:r>
      <w:r w:rsidR="005F0070" w:rsidRPr="005F0070">
        <w:rPr>
          <w:i/>
        </w:rPr>
        <w:t>The Spectator</w:t>
      </w:r>
      <w:r>
        <w:t>, 4 November 1965, p. 9.</w:t>
      </w:r>
    </w:p>
  </w:footnote>
  <w:footnote w:id="7">
    <w:p w:rsidR="00747C74" w:rsidRPr="00C03E28" w:rsidRDefault="00747C74">
      <w:pPr>
        <w:pStyle w:val="FootnoteText"/>
      </w:pPr>
      <w:r>
        <w:rPr>
          <w:rStyle w:val="FootnoteReference"/>
        </w:rPr>
        <w:footnoteRef/>
      </w:r>
      <w:r>
        <w:t xml:space="preserve"> </w:t>
      </w:r>
      <w:r>
        <w:rPr>
          <w:i/>
        </w:rPr>
        <w:t>Student Senate Resolution and Motions, 1963-20</w:t>
      </w:r>
      <w:r w:rsidR="009B2CF2">
        <w:rPr>
          <w:i/>
        </w:rPr>
        <w:t>16</w:t>
      </w:r>
      <w:r>
        <w:rPr>
          <w:i/>
        </w:rPr>
        <w:t xml:space="preserve">. </w:t>
      </w:r>
      <w:r>
        <w:t>B</w:t>
      </w:r>
      <w:r w:rsidR="009244B9">
        <w:t>ox 1, Folder Resolutions/Motions, folder 1, resolution 15</w:t>
      </w:r>
      <w:r>
        <w:t xml:space="preserve">, </w:t>
      </w:r>
      <w:r w:rsidR="009244B9">
        <w:t>06 December 1965</w:t>
      </w:r>
      <w:r>
        <w:t xml:space="preserve">. </w:t>
      </w:r>
      <w:r w:rsidR="009244B9">
        <w:t>AS337. Special Collections &amp; Archives. McIntyre Library. University of Wisconsin-Eau Claire. Eau Claire, Wisconsin.</w:t>
      </w:r>
    </w:p>
  </w:footnote>
  <w:footnote w:id="8">
    <w:p w:rsidR="00B96AB8" w:rsidRDefault="00B96AB8">
      <w:pPr>
        <w:pStyle w:val="FootnoteText"/>
      </w:pPr>
      <w:r>
        <w:rPr>
          <w:rStyle w:val="FootnoteReference"/>
        </w:rPr>
        <w:footnoteRef/>
      </w:r>
      <w:r>
        <w:t xml:space="preserve"> </w:t>
      </w:r>
      <w:r w:rsidR="001554C6">
        <w:t xml:space="preserve">“To Be…or Not to Be: Mascot Fate,” </w:t>
      </w:r>
      <w:r w:rsidR="005F0070" w:rsidRPr="005F0070">
        <w:rPr>
          <w:i/>
        </w:rPr>
        <w:t>The Spectator</w:t>
      </w:r>
      <w:r>
        <w:t>, 28 February 1985, p. 5.</w:t>
      </w:r>
    </w:p>
  </w:footnote>
  <w:footnote w:id="9">
    <w:p w:rsidR="00B96AB8" w:rsidRDefault="00B96AB8">
      <w:pPr>
        <w:pStyle w:val="FootnoteText"/>
      </w:pPr>
      <w:r>
        <w:rPr>
          <w:rStyle w:val="FootnoteReference"/>
        </w:rPr>
        <w:footnoteRef/>
      </w:r>
      <w:r>
        <w:t xml:space="preserve"> </w:t>
      </w:r>
      <w:r w:rsidRPr="00B96AB8">
        <w:rPr>
          <w:i/>
        </w:rPr>
        <w:t>Periscope</w:t>
      </w:r>
      <w:r>
        <w:t xml:space="preserve">, 1989 </w:t>
      </w:r>
      <w:r w:rsidR="00547D1D">
        <w:t xml:space="preserve">(University of Wisconsin-Eau Claire), </w:t>
      </w:r>
      <w:r>
        <w:t>p. 2.</w:t>
      </w:r>
    </w:p>
  </w:footnote>
  <w:footnote w:id="10">
    <w:p w:rsidR="00726842" w:rsidRDefault="00726842" w:rsidP="00726842">
      <w:pPr>
        <w:pStyle w:val="FootnoteText"/>
      </w:pPr>
      <w:r>
        <w:rPr>
          <w:rStyle w:val="FootnoteReference"/>
        </w:rPr>
        <w:footnoteRef/>
      </w:r>
      <w:r>
        <w:t xml:space="preserve"> </w:t>
      </w:r>
      <w:r w:rsidR="00514FB8">
        <w:t xml:space="preserve">“New Mascot Would Only Have to Meet Approval by the University,” </w:t>
      </w:r>
      <w:r w:rsidR="005F0070" w:rsidRPr="005F0070">
        <w:rPr>
          <w:i/>
        </w:rPr>
        <w:t>The Spectator</w:t>
      </w:r>
      <w:r>
        <w:t>, 3 May 1999, p. 14.</w:t>
      </w:r>
    </w:p>
  </w:footnote>
  <w:footnote w:id="11">
    <w:p w:rsidR="00747C74" w:rsidRDefault="00747C74">
      <w:pPr>
        <w:pStyle w:val="FootnoteText"/>
      </w:pPr>
      <w:r w:rsidRPr="00090079">
        <w:rPr>
          <w:rStyle w:val="FootnoteReference"/>
        </w:rPr>
        <w:footnoteRef/>
      </w:r>
      <w:r w:rsidR="00B96AB8" w:rsidRPr="00090079">
        <w:t xml:space="preserve"> </w:t>
      </w:r>
      <w:r w:rsidR="001554C6" w:rsidRPr="001554C6">
        <w:t>Ibid.</w:t>
      </w:r>
    </w:p>
  </w:footnote>
  <w:footnote w:id="12">
    <w:p w:rsidR="00747C74" w:rsidRDefault="00747C74">
      <w:pPr>
        <w:pStyle w:val="FootnoteText"/>
      </w:pPr>
      <w:r>
        <w:rPr>
          <w:rStyle w:val="FootnoteReference"/>
        </w:rPr>
        <w:footnoteRef/>
      </w:r>
      <w:r>
        <w:t xml:space="preserve"> </w:t>
      </w:r>
      <w:r w:rsidR="00003D8D">
        <w:t>“Senate Analyzes Mascot: Student Leaders Consider a Resolution to Re-define the ‘</w:t>
      </w:r>
      <w:proofErr w:type="spellStart"/>
      <w:r w:rsidR="00003D8D">
        <w:t>Blugold</w:t>
      </w:r>
      <w:proofErr w:type="spellEnd"/>
      <w:r w:rsidR="00003D8D">
        <w:t xml:space="preserve">’ Symbol,” </w:t>
      </w:r>
      <w:r w:rsidR="005F0070" w:rsidRPr="005F0070">
        <w:rPr>
          <w:i/>
        </w:rPr>
        <w:t>The Spectator</w:t>
      </w:r>
      <w:r>
        <w:t>, 1</w:t>
      </w:r>
      <w:r w:rsidR="00090079">
        <w:t>6</w:t>
      </w:r>
      <w:r>
        <w:t xml:space="preserve"> </w:t>
      </w:r>
      <w:r w:rsidR="00090079">
        <w:t>February 2006, p. 3</w:t>
      </w:r>
      <w:r w:rsidR="00003D8D">
        <w:t>.</w:t>
      </w:r>
    </w:p>
  </w:footnote>
  <w:footnote w:id="13">
    <w:p w:rsidR="006678D7" w:rsidRDefault="006678D7">
      <w:pPr>
        <w:pStyle w:val="FootnoteText"/>
      </w:pPr>
      <w:r>
        <w:rPr>
          <w:rStyle w:val="FootnoteReference"/>
        </w:rPr>
        <w:footnoteRef/>
      </w:r>
      <w:r>
        <w:t xml:space="preserve"> </w:t>
      </w:r>
      <w:r w:rsidR="00F475CC">
        <w:t xml:space="preserve">“Not </w:t>
      </w:r>
      <w:proofErr w:type="gramStart"/>
      <w:r w:rsidR="00F475CC">
        <w:t>Another</w:t>
      </w:r>
      <w:proofErr w:type="gramEnd"/>
      <w:r w:rsidR="00F475CC">
        <w:t xml:space="preserve"> Manic Monday: Student Creating Buzz About ‘Momentum Monday,’ Official </w:t>
      </w:r>
      <w:proofErr w:type="spellStart"/>
      <w:r w:rsidR="00F475CC">
        <w:t>Blugold</w:t>
      </w:r>
      <w:proofErr w:type="spellEnd"/>
      <w:r w:rsidR="00F475CC">
        <w:t xml:space="preserve"> Mascot,” </w:t>
      </w:r>
      <w:hyperlink r:id="rId1" w:history="1">
        <w:r w:rsidR="00F475CC" w:rsidRPr="00CF6C43">
          <w:rPr>
            <w:rStyle w:val="Hyperlink"/>
          </w:rPr>
          <w:t>www.spectatornews.com</w:t>
        </w:r>
      </w:hyperlink>
      <w:r w:rsidR="00F475CC">
        <w:rPr>
          <w:rStyle w:val="Hyperlink"/>
        </w:rPr>
        <w:t>, 12 April 2007</w:t>
      </w:r>
      <w:r w:rsidR="009B2A0D">
        <w:t>.</w:t>
      </w:r>
    </w:p>
  </w:footnote>
  <w:footnote w:id="14">
    <w:p w:rsidR="00F93D25" w:rsidRDefault="00F93D25">
      <w:pPr>
        <w:pStyle w:val="FootnoteText"/>
      </w:pPr>
      <w:r>
        <w:rPr>
          <w:rStyle w:val="FootnoteReference"/>
        </w:rPr>
        <w:footnoteRef/>
      </w:r>
      <w:r>
        <w:t xml:space="preserve"> Casey</w:t>
      </w:r>
      <w:r w:rsidR="005D4B6E">
        <w:t xml:space="preserve"> Driscoll</w:t>
      </w:r>
      <w:r>
        <w:t xml:space="preserve">. </w:t>
      </w:r>
      <w:r w:rsidRPr="00F93D25">
        <w:rPr>
          <w:i/>
        </w:rPr>
        <w:t>The Big Picture: A Look at Yesterday and Tomorrow</w:t>
      </w:r>
      <w:r>
        <w:t>. Self-published</w:t>
      </w:r>
      <w:r w:rsidR="005D4B6E">
        <w:t xml:space="preserve"> “My Thesis* not an actual thesis”</w:t>
      </w:r>
      <w:r>
        <w:t>, 2007, p. 6.</w:t>
      </w:r>
    </w:p>
  </w:footnote>
  <w:footnote w:id="15">
    <w:p w:rsidR="00747C74" w:rsidRDefault="00747C74">
      <w:pPr>
        <w:pStyle w:val="FootnoteText"/>
      </w:pPr>
      <w:r>
        <w:rPr>
          <w:rStyle w:val="FootnoteReference"/>
        </w:rPr>
        <w:footnoteRef/>
      </w:r>
      <w:r>
        <w:t xml:space="preserve"> </w:t>
      </w:r>
      <w:r w:rsidR="00FC6644">
        <w:t xml:space="preserve">“University Wants a Mascot, Survey Says,” </w:t>
      </w:r>
      <w:r w:rsidR="005F0070" w:rsidRPr="005F0070">
        <w:rPr>
          <w:i/>
        </w:rPr>
        <w:t>The Spectator</w:t>
      </w:r>
      <w:r>
        <w:t>, 24 November 2008, p</w:t>
      </w:r>
      <w:r w:rsidR="003B4A02">
        <w:t xml:space="preserve">. </w:t>
      </w:r>
      <w:r>
        <w:t>1</w:t>
      </w:r>
      <w:r w:rsidR="00355703">
        <w:t>A</w:t>
      </w:r>
      <w:r>
        <w:t xml:space="preserve">. </w:t>
      </w:r>
    </w:p>
  </w:footnote>
  <w:footnote w:id="16">
    <w:p w:rsidR="004A368F" w:rsidRDefault="004A368F" w:rsidP="004A368F">
      <w:pPr>
        <w:pStyle w:val="FootnoteText"/>
      </w:pPr>
      <w:r>
        <w:rPr>
          <w:rStyle w:val="FootnoteReference"/>
        </w:rPr>
        <w:footnoteRef/>
      </w:r>
      <w:r w:rsidR="00D54E1F">
        <w:t xml:space="preserve"> “</w:t>
      </w:r>
      <w:proofErr w:type="spellStart"/>
      <w:r w:rsidR="00D54E1F">
        <w:t>Blugold</w:t>
      </w:r>
      <w:proofErr w:type="spellEnd"/>
      <w:r w:rsidR="00D54E1F">
        <w:t xml:space="preserve"> Mascot Options Are Absurd,” </w:t>
      </w:r>
      <w:hyperlink r:id="rId2" w:history="1">
        <w:r w:rsidR="00CF6C43" w:rsidRPr="00CF6C43">
          <w:rPr>
            <w:rStyle w:val="Hyperlink"/>
          </w:rPr>
          <w:t>www.spectatornews.com</w:t>
        </w:r>
      </w:hyperlink>
      <w:r w:rsidR="00264FDA" w:rsidRPr="00CF6C43">
        <w:t xml:space="preserve">, </w:t>
      </w:r>
      <w:r w:rsidR="00CF6C43" w:rsidRPr="00CF6C43">
        <w:t>04 March 2010.</w:t>
      </w:r>
    </w:p>
  </w:footnote>
  <w:footnote w:id="17">
    <w:p w:rsidR="00930A4F" w:rsidRDefault="00930A4F">
      <w:pPr>
        <w:pStyle w:val="FootnoteText"/>
      </w:pPr>
      <w:r>
        <w:rPr>
          <w:rStyle w:val="FootnoteReference"/>
        </w:rPr>
        <w:footnoteRef/>
      </w:r>
      <w:r>
        <w:t xml:space="preserve"> </w:t>
      </w:r>
      <w:r w:rsidR="00D54E1F">
        <w:t xml:space="preserve">“Ox Takes First in Mascot Survey,” </w:t>
      </w:r>
      <w:r w:rsidR="005F0070" w:rsidRPr="005F0070">
        <w:rPr>
          <w:i/>
        </w:rPr>
        <w:t>The Spectator</w:t>
      </w:r>
      <w:r>
        <w:t>, 11 March 2010, p. 1</w:t>
      </w:r>
      <w:r w:rsidR="00355703">
        <w:t>A</w:t>
      </w:r>
      <w:r>
        <w:t>.</w:t>
      </w:r>
    </w:p>
  </w:footnote>
  <w:footnote w:id="18">
    <w:p w:rsidR="003B4A5B" w:rsidRDefault="003B4A5B">
      <w:pPr>
        <w:pStyle w:val="FootnoteText"/>
      </w:pPr>
      <w:r>
        <w:rPr>
          <w:rStyle w:val="FootnoteReference"/>
        </w:rPr>
        <w:footnoteRef/>
      </w:r>
      <w:r>
        <w:t xml:space="preserve"> </w:t>
      </w:r>
      <w:r w:rsidR="00886DA3">
        <w:t xml:space="preserve">“Mascot Survey Gets Second Chance,” </w:t>
      </w:r>
      <w:r w:rsidR="005F0070" w:rsidRPr="005F0070">
        <w:rPr>
          <w:i/>
        </w:rPr>
        <w:t>The Spectator</w:t>
      </w:r>
      <w:r>
        <w:t>, 25 March 2010, p. 1A, 4B.</w:t>
      </w:r>
    </w:p>
  </w:footnote>
  <w:footnote w:id="19">
    <w:p w:rsidR="00265459" w:rsidRDefault="00265459">
      <w:pPr>
        <w:pStyle w:val="FootnoteText"/>
      </w:pPr>
      <w:r>
        <w:rPr>
          <w:rStyle w:val="FootnoteReference"/>
        </w:rPr>
        <w:footnoteRef/>
      </w:r>
      <w:r>
        <w:t xml:space="preserve"> </w:t>
      </w:r>
      <w:r w:rsidR="00FC6644">
        <w:t>“</w:t>
      </w:r>
      <w:proofErr w:type="spellStart"/>
      <w:r w:rsidR="00FC6644">
        <w:t>Blugold</w:t>
      </w:r>
      <w:proofErr w:type="spellEnd"/>
      <w:r w:rsidR="00FC6644">
        <w:t xml:space="preserve"> Identity: On Survey, Bird Option Garners Most Votes,” </w:t>
      </w:r>
      <w:r w:rsidR="005F0070" w:rsidRPr="005F0070">
        <w:rPr>
          <w:i/>
        </w:rPr>
        <w:t>The Spectator</w:t>
      </w:r>
      <w:r>
        <w:t>, 13 May 2010, p. 1A.</w:t>
      </w:r>
    </w:p>
  </w:footnote>
  <w:footnote w:id="20">
    <w:p w:rsidR="00641804" w:rsidRDefault="00641804">
      <w:pPr>
        <w:pStyle w:val="FootnoteText"/>
      </w:pPr>
      <w:r>
        <w:rPr>
          <w:rStyle w:val="FootnoteReference"/>
        </w:rPr>
        <w:footnoteRef/>
      </w:r>
      <w:r>
        <w:t xml:space="preserve"> </w:t>
      </w:r>
      <w:hyperlink r:id="rId3" w:history="1">
        <w:r w:rsidR="00551B45" w:rsidRPr="009323A6">
          <w:rPr>
            <w:rStyle w:val="Hyperlink"/>
          </w:rPr>
          <w:t>www.weau.com/news/headlines/UW-Eau_Claire_Student_Body_Selects_Mascot_122207</w:t>
        </w:r>
      </w:hyperlink>
      <w:r>
        <w:t>, 18 October 2013.</w:t>
      </w:r>
    </w:p>
  </w:footnote>
  <w:footnote w:id="21">
    <w:p w:rsidR="006D10D4" w:rsidRDefault="006D10D4">
      <w:pPr>
        <w:pStyle w:val="FootnoteText"/>
      </w:pPr>
      <w:r>
        <w:rPr>
          <w:rStyle w:val="FootnoteReference"/>
        </w:rPr>
        <w:footnoteRef/>
      </w:r>
      <w:r>
        <w:t xml:space="preserve"> </w:t>
      </w:r>
      <w:r w:rsidR="00466917">
        <w:t xml:space="preserve">“Bringing the Bird to Life: Student Senate Approves $9,000 for Two </w:t>
      </w:r>
      <w:proofErr w:type="spellStart"/>
      <w:r w:rsidR="00466917">
        <w:t>Blugold</w:t>
      </w:r>
      <w:proofErr w:type="spellEnd"/>
      <w:r w:rsidR="00466917">
        <w:t xml:space="preserve"> Mascot Costumes,” </w:t>
      </w:r>
      <w:hyperlink r:id="rId4" w:history="1">
        <w:r w:rsidRPr="00CF6C43">
          <w:rPr>
            <w:rStyle w:val="Hyperlink"/>
          </w:rPr>
          <w:t>www.spectatornews.com</w:t>
        </w:r>
      </w:hyperlink>
      <w:r w:rsidRPr="00CF6C43">
        <w:t xml:space="preserve">, </w:t>
      </w:r>
      <w:r>
        <w:t>17</w:t>
      </w:r>
      <w:r w:rsidRPr="00CF6C43">
        <w:t xml:space="preserve"> March 201</w:t>
      </w:r>
      <w:r>
        <w:t>3</w:t>
      </w:r>
      <w:r w:rsidRPr="00CF6C43">
        <w:t>.</w:t>
      </w:r>
    </w:p>
  </w:footnote>
  <w:footnote w:id="22">
    <w:p w:rsidR="009E3D62" w:rsidRDefault="009E3D62">
      <w:pPr>
        <w:pStyle w:val="FootnoteText"/>
      </w:pPr>
      <w:r>
        <w:rPr>
          <w:rStyle w:val="FootnoteReference"/>
        </w:rPr>
        <w:footnoteRef/>
      </w:r>
      <w:r>
        <w:t xml:space="preserve"> </w:t>
      </w:r>
      <w:hyperlink r:id="rId5" w:history="1">
        <w:r w:rsidRPr="009323A6">
          <w:rPr>
            <w:rStyle w:val="Hyperlink"/>
          </w:rPr>
          <w:t>www.uwec.edu/StudentSenate/commissions/Blu-the-Blugold.htm</w:t>
        </w:r>
      </w:hyperlink>
      <w:r w:rsidR="006908E7">
        <w:rPr>
          <w:rStyle w:val="Hyperlink"/>
        </w:rPr>
        <w:t>.</w:t>
      </w:r>
    </w:p>
  </w:footnote>
  <w:footnote w:id="23">
    <w:p w:rsidR="00CA0487" w:rsidRDefault="00CA0487">
      <w:pPr>
        <w:pStyle w:val="FootnoteText"/>
      </w:pPr>
      <w:r>
        <w:rPr>
          <w:rStyle w:val="FootnoteReference"/>
        </w:rPr>
        <w:footnoteRef/>
      </w:r>
      <w:r>
        <w:t xml:space="preserve"> </w:t>
      </w:r>
      <w:r w:rsidR="004D672C">
        <w:t xml:space="preserve">“Training Program Required </w:t>
      </w:r>
      <w:proofErr w:type="gramStart"/>
      <w:r w:rsidR="004D672C">
        <w:t>Before</w:t>
      </w:r>
      <w:proofErr w:type="gramEnd"/>
      <w:r w:rsidR="004D672C">
        <w:t xml:space="preserve"> Eau Claire’s Mascot Can Suit Up,” </w:t>
      </w:r>
      <w:hyperlink r:id="rId6" w:history="1">
        <w:r w:rsidRPr="00CF6C43">
          <w:rPr>
            <w:rStyle w:val="Hyperlink"/>
          </w:rPr>
          <w:t>www.spectatornews.com</w:t>
        </w:r>
      </w:hyperlink>
      <w:r w:rsidRPr="00CF6C43">
        <w:t xml:space="preserve">, </w:t>
      </w:r>
      <w:r>
        <w:t>29 October</w:t>
      </w:r>
      <w:r w:rsidRPr="00CF6C43">
        <w:t xml:space="preserve"> 201</w:t>
      </w:r>
      <w:r>
        <w:t>5</w:t>
      </w:r>
      <w:r w:rsidRPr="00CF6C43">
        <w:t>.</w:t>
      </w:r>
    </w:p>
  </w:footnote>
  <w:footnote w:id="24">
    <w:p w:rsidR="006941F9" w:rsidRDefault="006941F9">
      <w:pPr>
        <w:pStyle w:val="FootnoteText"/>
      </w:pPr>
      <w:r>
        <w:rPr>
          <w:rStyle w:val="FootnoteReference"/>
        </w:rPr>
        <w:footnoteRef/>
      </w:r>
      <w:r>
        <w:t xml:space="preserve"> </w:t>
      </w:r>
      <w:r w:rsidR="00931C71">
        <w:t xml:space="preserve">“Not </w:t>
      </w:r>
      <w:proofErr w:type="gramStart"/>
      <w:r w:rsidR="00931C71">
        <w:t>Another</w:t>
      </w:r>
      <w:proofErr w:type="gramEnd"/>
      <w:r w:rsidR="00931C71">
        <w:t xml:space="preserve"> Manic Monday: Student Creating Buzz About ‘Momentum Monday,’ Official </w:t>
      </w:r>
      <w:proofErr w:type="spellStart"/>
      <w:r w:rsidR="00931C71">
        <w:t>Blugold</w:t>
      </w:r>
      <w:proofErr w:type="spellEnd"/>
      <w:r w:rsidR="00931C71">
        <w:t xml:space="preserve"> Mascot,” </w:t>
      </w:r>
      <w:hyperlink r:id="rId7" w:history="1">
        <w:r w:rsidRPr="00CF6C43">
          <w:rPr>
            <w:rStyle w:val="Hyperlink"/>
          </w:rPr>
          <w:t>www.spectatornews.com</w:t>
        </w:r>
      </w:hyperlink>
      <w:r>
        <w:rPr>
          <w:rStyle w:val="Hyperlink"/>
        </w:rPr>
        <w:t>, 12 April 2007</w:t>
      </w:r>
      <w:r w:rsidR="006908E7">
        <w:rPr>
          <w:rStyle w:val="Hyperlink"/>
        </w:rPr>
        <w:t>.</w:t>
      </w:r>
    </w:p>
  </w:footnote>
  <w:footnote w:id="25">
    <w:p w:rsidR="006D3CE2" w:rsidRDefault="006D3CE2" w:rsidP="006D3CE2">
      <w:pPr>
        <w:pStyle w:val="FootnoteText"/>
      </w:pPr>
      <w:r>
        <w:rPr>
          <w:rStyle w:val="FootnoteReference"/>
        </w:rPr>
        <w:footnoteRef/>
      </w:r>
      <w:r>
        <w:t xml:space="preserve"> </w:t>
      </w:r>
      <w:r w:rsidR="00931C71">
        <w:t xml:space="preserve">“History of…The </w:t>
      </w:r>
      <w:proofErr w:type="spellStart"/>
      <w:r w:rsidR="00931C71">
        <w:t>Blugold</w:t>
      </w:r>
      <w:proofErr w:type="spellEnd"/>
      <w:r w:rsidR="00931C71">
        <w:t xml:space="preserve">,” </w:t>
      </w:r>
      <w:r w:rsidR="005F0070" w:rsidRPr="005F0070">
        <w:rPr>
          <w:i/>
        </w:rPr>
        <w:t>The Spectator</w:t>
      </w:r>
      <w:r>
        <w:t>, 10 May 2007, p. 2B.</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42B6"/>
    <w:rsid w:val="00003D8D"/>
    <w:rsid w:val="00007494"/>
    <w:rsid w:val="000229FD"/>
    <w:rsid w:val="0003367F"/>
    <w:rsid w:val="0003589C"/>
    <w:rsid w:val="00047570"/>
    <w:rsid w:val="00062701"/>
    <w:rsid w:val="00090079"/>
    <w:rsid w:val="000A2267"/>
    <w:rsid w:val="000C4E62"/>
    <w:rsid w:val="000D2526"/>
    <w:rsid w:val="000E25E8"/>
    <w:rsid w:val="00120DF3"/>
    <w:rsid w:val="0012269B"/>
    <w:rsid w:val="001506B2"/>
    <w:rsid w:val="00152509"/>
    <w:rsid w:val="001554C6"/>
    <w:rsid w:val="0016196B"/>
    <w:rsid w:val="00164DBB"/>
    <w:rsid w:val="00173F8F"/>
    <w:rsid w:val="001769A7"/>
    <w:rsid w:val="00177406"/>
    <w:rsid w:val="0018653B"/>
    <w:rsid w:val="00191465"/>
    <w:rsid w:val="0019616D"/>
    <w:rsid w:val="001A0F55"/>
    <w:rsid w:val="001A3967"/>
    <w:rsid w:val="001C0272"/>
    <w:rsid w:val="001D4999"/>
    <w:rsid w:val="001E7E00"/>
    <w:rsid w:val="001F487A"/>
    <w:rsid w:val="001F73C4"/>
    <w:rsid w:val="00210565"/>
    <w:rsid w:val="0021432B"/>
    <w:rsid w:val="00224CED"/>
    <w:rsid w:val="00244CCE"/>
    <w:rsid w:val="00251769"/>
    <w:rsid w:val="00264FDA"/>
    <w:rsid w:val="00265459"/>
    <w:rsid w:val="00274744"/>
    <w:rsid w:val="002760C7"/>
    <w:rsid w:val="00277B93"/>
    <w:rsid w:val="00292305"/>
    <w:rsid w:val="002A1524"/>
    <w:rsid w:val="002A5C3B"/>
    <w:rsid w:val="002B4224"/>
    <w:rsid w:val="002C2653"/>
    <w:rsid w:val="002C6DD6"/>
    <w:rsid w:val="002C7680"/>
    <w:rsid w:val="002E0B1C"/>
    <w:rsid w:val="002E7C42"/>
    <w:rsid w:val="002F366F"/>
    <w:rsid w:val="00300902"/>
    <w:rsid w:val="00304E1D"/>
    <w:rsid w:val="00313F92"/>
    <w:rsid w:val="00324DAE"/>
    <w:rsid w:val="0034069F"/>
    <w:rsid w:val="00341FB9"/>
    <w:rsid w:val="00345B69"/>
    <w:rsid w:val="00355703"/>
    <w:rsid w:val="003655EA"/>
    <w:rsid w:val="003818C2"/>
    <w:rsid w:val="003867F3"/>
    <w:rsid w:val="003934AE"/>
    <w:rsid w:val="00397A68"/>
    <w:rsid w:val="003B4A02"/>
    <w:rsid w:val="003B4A5B"/>
    <w:rsid w:val="003C68D5"/>
    <w:rsid w:val="003C7EA1"/>
    <w:rsid w:val="003E108D"/>
    <w:rsid w:val="003E4724"/>
    <w:rsid w:val="003F29E9"/>
    <w:rsid w:val="003F3CF3"/>
    <w:rsid w:val="003F5123"/>
    <w:rsid w:val="00407F29"/>
    <w:rsid w:val="00420968"/>
    <w:rsid w:val="00425DCE"/>
    <w:rsid w:val="00450BD7"/>
    <w:rsid w:val="004518AF"/>
    <w:rsid w:val="004529CD"/>
    <w:rsid w:val="00466917"/>
    <w:rsid w:val="004671B0"/>
    <w:rsid w:val="00467259"/>
    <w:rsid w:val="004A368F"/>
    <w:rsid w:val="004B3FAA"/>
    <w:rsid w:val="004D5173"/>
    <w:rsid w:val="004D672C"/>
    <w:rsid w:val="004F01FF"/>
    <w:rsid w:val="0050632D"/>
    <w:rsid w:val="00514FB8"/>
    <w:rsid w:val="00523B81"/>
    <w:rsid w:val="00533F02"/>
    <w:rsid w:val="00534ABE"/>
    <w:rsid w:val="00547D1D"/>
    <w:rsid w:val="00551B45"/>
    <w:rsid w:val="005801CD"/>
    <w:rsid w:val="00595D39"/>
    <w:rsid w:val="005B1516"/>
    <w:rsid w:val="005B42B6"/>
    <w:rsid w:val="005C0AD5"/>
    <w:rsid w:val="005D290B"/>
    <w:rsid w:val="005D4B6E"/>
    <w:rsid w:val="005E2EF1"/>
    <w:rsid w:val="005F0070"/>
    <w:rsid w:val="005F279D"/>
    <w:rsid w:val="00602E31"/>
    <w:rsid w:val="00616968"/>
    <w:rsid w:val="00626ECD"/>
    <w:rsid w:val="00641804"/>
    <w:rsid w:val="00643200"/>
    <w:rsid w:val="006678D7"/>
    <w:rsid w:val="006908E7"/>
    <w:rsid w:val="006941F9"/>
    <w:rsid w:val="006C1489"/>
    <w:rsid w:val="006D10D4"/>
    <w:rsid w:val="006D3CE2"/>
    <w:rsid w:val="006F1AF1"/>
    <w:rsid w:val="006F3C7C"/>
    <w:rsid w:val="006F6183"/>
    <w:rsid w:val="006F6AA3"/>
    <w:rsid w:val="00710CBB"/>
    <w:rsid w:val="00726842"/>
    <w:rsid w:val="0074057C"/>
    <w:rsid w:val="00747C74"/>
    <w:rsid w:val="007528BF"/>
    <w:rsid w:val="00760B0A"/>
    <w:rsid w:val="00767E3A"/>
    <w:rsid w:val="00794402"/>
    <w:rsid w:val="007968C6"/>
    <w:rsid w:val="007B3C14"/>
    <w:rsid w:val="007B498E"/>
    <w:rsid w:val="007C0D32"/>
    <w:rsid w:val="007E0138"/>
    <w:rsid w:val="007F70A4"/>
    <w:rsid w:val="00804A4B"/>
    <w:rsid w:val="00821263"/>
    <w:rsid w:val="00832671"/>
    <w:rsid w:val="00836192"/>
    <w:rsid w:val="00861D0B"/>
    <w:rsid w:val="00886DA3"/>
    <w:rsid w:val="00891A7F"/>
    <w:rsid w:val="008A3EBD"/>
    <w:rsid w:val="008A5795"/>
    <w:rsid w:val="008B77B0"/>
    <w:rsid w:val="008D46A6"/>
    <w:rsid w:val="008E1777"/>
    <w:rsid w:val="008E55B2"/>
    <w:rsid w:val="009244B9"/>
    <w:rsid w:val="00930A4F"/>
    <w:rsid w:val="00931C71"/>
    <w:rsid w:val="00931D3A"/>
    <w:rsid w:val="009449F2"/>
    <w:rsid w:val="00953B46"/>
    <w:rsid w:val="009552D1"/>
    <w:rsid w:val="0096619C"/>
    <w:rsid w:val="00980C68"/>
    <w:rsid w:val="009B2A0D"/>
    <w:rsid w:val="009B2CF2"/>
    <w:rsid w:val="009C40EF"/>
    <w:rsid w:val="009C4BEF"/>
    <w:rsid w:val="009D0C91"/>
    <w:rsid w:val="009E1B9E"/>
    <w:rsid w:val="009E360A"/>
    <w:rsid w:val="009E3D62"/>
    <w:rsid w:val="009F2496"/>
    <w:rsid w:val="009F3C72"/>
    <w:rsid w:val="00A10088"/>
    <w:rsid w:val="00A31AE8"/>
    <w:rsid w:val="00A45C3D"/>
    <w:rsid w:val="00A56264"/>
    <w:rsid w:val="00AA4B57"/>
    <w:rsid w:val="00AA6C83"/>
    <w:rsid w:val="00AB3549"/>
    <w:rsid w:val="00AD3FC4"/>
    <w:rsid w:val="00AE0A5F"/>
    <w:rsid w:val="00AE0D3C"/>
    <w:rsid w:val="00AE5338"/>
    <w:rsid w:val="00B125B1"/>
    <w:rsid w:val="00B12A86"/>
    <w:rsid w:val="00B20D67"/>
    <w:rsid w:val="00B40C9C"/>
    <w:rsid w:val="00B4700D"/>
    <w:rsid w:val="00B62766"/>
    <w:rsid w:val="00B638CC"/>
    <w:rsid w:val="00B64AC3"/>
    <w:rsid w:val="00B65891"/>
    <w:rsid w:val="00B757F1"/>
    <w:rsid w:val="00B96AB8"/>
    <w:rsid w:val="00BA012A"/>
    <w:rsid w:val="00BC6B5A"/>
    <w:rsid w:val="00BD306B"/>
    <w:rsid w:val="00BE614A"/>
    <w:rsid w:val="00BF77D8"/>
    <w:rsid w:val="00C03E28"/>
    <w:rsid w:val="00C30C89"/>
    <w:rsid w:val="00C3187E"/>
    <w:rsid w:val="00C47F45"/>
    <w:rsid w:val="00C513D5"/>
    <w:rsid w:val="00C643FB"/>
    <w:rsid w:val="00C70307"/>
    <w:rsid w:val="00C7391C"/>
    <w:rsid w:val="00C778AC"/>
    <w:rsid w:val="00CA0487"/>
    <w:rsid w:val="00CA2AF6"/>
    <w:rsid w:val="00CA52AE"/>
    <w:rsid w:val="00CB3B99"/>
    <w:rsid w:val="00CD07DA"/>
    <w:rsid w:val="00CD1A2C"/>
    <w:rsid w:val="00CD50C9"/>
    <w:rsid w:val="00CF6C43"/>
    <w:rsid w:val="00D0004D"/>
    <w:rsid w:val="00D22003"/>
    <w:rsid w:val="00D22B52"/>
    <w:rsid w:val="00D3503B"/>
    <w:rsid w:val="00D54E1F"/>
    <w:rsid w:val="00D57216"/>
    <w:rsid w:val="00D65E66"/>
    <w:rsid w:val="00D715BA"/>
    <w:rsid w:val="00D80F60"/>
    <w:rsid w:val="00D86B0B"/>
    <w:rsid w:val="00D9372D"/>
    <w:rsid w:val="00D959AD"/>
    <w:rsid w:val="00DA2DD6"/>
    <w:rsid w:val="00DA2F8E"/>
    <w:rsid w:val="00DA3B44"/>
    <w:rsid w:val="00DB01EC"/>
    <w:rsid w:val="00DC30DC"/>
    <w:rsid w:val="00DD4890"/>
    <w:rsid w:val="00DF3057"/>
    <w:rsid w:val="00E14F42"/>
    <w:rsid w:val="00E47804"/>
    <w:rsid w:val="00E63640"/>
    <w:rsid w:val="00E713FF"/>
    <w:rsid w:val="00EA1537"/>
    <w:rsid w:val="00EA6EDB"/>
    <w:rsid w:val="00EA7DA6"/>
    <w:rsid w:val="00EF3325"/>
    <w:rsid w:val="00EF4DF3"/>
    <w:rsid w:val="00F01FE5"/>
    <w:rsid w:val="00F11EB2"/>
    <w:rsid w:val="00F308A5"/>
    <w:rsid w:val="00F355FA"/>
    <w:rsid w:val="00F373F5"/>
    <w:rsid w:val="00F40D6D"/>
    <w:rsid w:val="00F475CC"/>
    <w:rsid w:val="00F54B76"/>
    <w:rsid w:val="00F666D5"/>
    <w:rsid w:val="00F71752"/>
    <w:rsid w:val="00F93D25"/>
    <w:rsid w:val="00FA0DCE"/>
    <w:rsid w:val="00FA4537"/>
    <w:rsid w:val="00FA792E"/>
    <w:rsid w:val="00FB0CF3"/>
    <w:rsid w:val="00FC487F"/>
    <w:rsid w:val="00FC55BF"/>
    <w:rsid w:val="00FC6644"/>
    <w:rsid w:val="00FC6D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6768F33-94B4-4544-BE8F-EDDE028642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34069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4069F"/>
    <w:rPr>
      <w:sz w:val="20"/>
      <w:szCs w:val="20"/>
    </w:rPr>
  </w:style>
  <w:style w:type="character" w:styleId="FootnoteReference">
    <w:name w:val="footnote reference"/>
    <w:basedOn w:val="DefaultParagraphFont"/>
    <w:uiPriority w:val="99"/>
    <w:semiHidden/>
    <w:unhideWhenUsed/>
    <w:rsid w:val="0034069F"/>
    <w:rPr>
      <w:vertAlign w:val="superscript"/>
    </w:rPr>
  </w:style>
  <w:style w:type="paragraph" w:styleId="EndnoteText">
    <w:name w:val="endnote text"/>
    <w:basedOn w:val="Normal"/>
    <w:link w:val="EndnoteTextChar"/>
    <w:uiPriority w:val="99"/>
    <w:semiHidden/>
    <w:unhideWhenUsed/>
    <w:rsid w:val="005C0AD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C0AD5"/>
    <w:rPr>
      <w:sz w:val="20"/>
      <w:szCs w:val="20"/>
    </w:rPr>
  </w:style>
  <w:style w:type="character" w:styleId="EndnoteReference">
    <w:name w:val="endnote reference"/>
    <w:basedOn w:val="DefaultParagraphFont"/>
    <w:uiPriority w:val="99"/>
    <w:semiHidden/>
    <w:unhideWhenUsed/>
    <w:rsid w:val="005C0AD5"/>
    <w:rPr>
      <w:vertAlign w:val="superscript"/>
    </w:rPr>
  </w:style>
  <w:style w:type="paragraph" w:styleId="BalloonText">
    <w:name w:val="Balloon Text"/>
    <w:basedOn w:val="Normal"/>
    <w:link w:val="BalloonTextChar"/>
    <w:uiPriority w:val="99"/>
    <w:semiHidden/>
    <w:unhideWhenUsed/>
    <w:rsid w:val="00B6276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2766"/>
    <w:rPr>
      <w:rFonts w:ascii="Tahoma" w:hAnsi="Tahoma" w:cs="Tahoma"/>
      <w:sz w:val="16"/>
      <w:szCs w:val="16"/>
    </w:rPr>
  </w:style>
  <w:style w:type="character" w:styleId="Hyperlink">
    <w:name w:val="Hyperlink"/>
    <w:basedOn w:val="DefaultParagraphFont"/>
    <w:uiPriority w:val="99"/>
    <w:unhideWhenUsed/>
    <w:rsid w:val="0064180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s>
</file>

<file path=word/_rels/footnotes.xml.rels><?xml version="1.0" encoding="UTF-8" standalone="yes"?>
<Relationships xmlns="http://schemas.openxmlformats.org/package/2006/relationships"><Relationship Id="rId3" Type="http://schemas.openxmlformats.org/officeDocument/2006/relationships/hyperlink" Target="http://www.weau.com/news/headlines/UW-Eau_Claire_Student_Body_Selects_Mascot_122207" TargetMode="External"/><Relationship Id="rId7" Type="http://schemas.openxmlformats.org/officeDocument/2006/relationships/hyperlink" Target="http://www.spectatornews.com" TargetMode="External"/><Relationship Id="rId2" Type="http://schemas.openxmlformats.org/officeDocument/2006/relationships/hyperlink" Target="http://www.spectatornews.com" TargetMode="External"/><Relationship Id="rId1" Type="http://schemas.openxmlformats.org/officeDocument/2006/relationships/hyperlink" Target="http://www.spectatornews.com" TargetMode="External"/><Relationship Id="rId6" Type="http://schemas.openxmlformats.org/officeDocument/2006/relationships/hyperlink" Target="http://www.spectatornews.com" TargetMode="External"/><Relationship Id="rId5" Type="http://schemas.openxmlformats.org/officeDocument/2006/relationships/hyperlink" Target="http://www.uwec.edu/StudentSenate/commissions/Blu-the-Blugold.htm" TargetMode="External"/><Relationship Id="rId4" Type="http://schemas.openxmlformats.org/officeDocument/2006/relationships/hyperlink" Target="http://www.spectatornew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2457B1-96BF-4A32-A412-5242A9D552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734</TotalTime>
  <Pages>4</Pages>
  <Words>1370</Words>
  <Characters>7811</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9163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hadlocca</dc:creator>
  <cp:lastModifiedBy>Keating-Hadlock, Celeste A.</cp:lastModifiedBy>
  <cp:revision>67</cp:revision>
  <cp:lastPrinted>2016-09-16T16:07:00Z</cp:lastPrinted>
  <dcterms:created xsi:type="dcterms:W3CDTF">2016-09-15T14:02:00Z</dcterms:created>
  <dcterms:modified xsi:type="dcterms:W3CDTF">2016-10-19T20:47:00Z</dcterms:modified>
</cp:coreProperties>
</file>