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4CDC2B" w14:textId="77777777" w:rsidR="003421CE" w:rsidRPr="00475E04" w:rsidRDefault="003421CE" w:rsidP="003421CE">
      <w:pPr>
        <w:jc w:val="center"/>
        <w:rPr>
          <w:rFonts w:cs="Times New Roman"/>
          <w:b/>
        </w:rPr>
      </w:pPr>
    </w:p>
    <w:p w14:paraId="79A71AFC" w14:textId="77777777" w:rsidR="003421CE" w:rsidRPr="00475E04" w:rsidRDefault="003421CE" w:rsidP="003421CE">
      <w:pPr>
        <w:jc w:val="center"/>
        <w:rPr>
          <w:rFonts w:cs="Times New Roman"/>
          <w:b/>
        </w:rPr>
      </w:pPr>
    </w:p>
    <w:p w14:paraId="1AC32CAF" w14:textId="77777777" w:rsidR="003421CE" w:rsidRPr="00475E04" w:rsidRDefault="003421CE" w:rsidP="003421CE">
      <w:pPr>
        <w:jc w:val="center"/>
        <w:rPr>
          <w:rFonts w:cs="Times New Roman"/>
          <w:b/>
        </w:rPr>
      </w:pPr>
    </w:p>
    <w:p w14:paraId="4C960838" w14:textId="77777777" w:rsidR="003421CE" w:rsidRPr="00475E04" w:rsidRDefault="003421CE" w:rsidP="003421CE">
      <w:pPr>
        <w:jc w:val="center"/>
        <w:rPr>
          <w:rFonts w:cs="Times New Roman"/>
          <w:b/>
        </w:rPr>
      </w:pPr>
    </w:p>
    <w:p w14:paraId="32C63399" w14:textId="77777777" w:rsidR="003421CE" w:rsidRPr="00475E04" w:rsidRDefault="003421CE" w:rsidP="003421CE">
      <w:pPr>
        <w:jc w:val="center"/>
        <w:rPr>
          <w:rFonts w:cs="Times New Roman"/>
          <w:b/>
        </w:rPr>
      </w:pPr>
    </w:p>
    <w:p w14:paraId="78B63398" w14:textId="77777777" w:rsidR="003421CE" w:rsidRPr="00475E04" w:rsidRDefault="003421CE" w:rsidP="003421CE">
      <w:pPr>
        <w:jc w:val="center"/>
        <w:rPr>
          <w:rFonts w:cs="Times New Roman"/>
          <w:b/>
        </w:rPr>
      </w:pPr>
    </w:p>
    <w:p w14:paraId="00E64536" w14:textId="77777777" w:rsidR="003421CE" w:rsidRPr="00475E04" w:rsidRDefault="003421CE" w:rsidP="003421CE">
      <w:pPr>
        <w:jc w:val="center"/>
        <w:rPr>
          <w:rFonts w:cs="Times New Roman"/>
          <w:b/>
        </w:rPr>
      </w:pPr>
    </w:p>
    <w:p w14:paraId="1CF9C6D1" w14:textId="77777777" w:rsidR="003421CE" w:rsidRPr="00475E04" w:rsidRDefault="003421CE" w:rsidP="003421CE">
      <w:pPr>
        <w:jc w:val="center"/>
        <w:rPr>
          <w:rFonts w:cs="Times New Roman"/>
          <w:b/>
        </w:rPr>
      </w:pPr>
    </w:p>
    <w:p w14:paraId="354CFB1F" w14:textId="77777777" w:rsidR="003421CE" w:rsidRPr="00475E04" w:rsidRDefault="003421CE" w:rsidP="003421CE">
      <w:pPr>
        <w:jc w:val="center"/>
        <w:rPr>
          <w:rFonts w:cs="Times New Roman"/>
          <w:b/>
        </w:rPr>
      </w:pPr>
    </w:p>
    <w:p w14:paraId="654AA645" w14:textId="77777777" w:rsidR="003421CE" w:rsidRPr="0017085E" w:rsidRDefault="00993BD8" w:rsidP="003421CE">
      <w:pPr>
        <w:jc w:val="center"/>
        <w:rPr>
          <w:rFonts w:cs="Times New Roman"/>
          <w:b/>
        </w:rPr>
      </w:pPr>
      <w:r w:rsidRPr="0017085E">
        <w:rPr>
          <w:rFonts w:cs="Times New Roman"/>
          <w:b/>
        </w:rPr>
        <w:t>“War Is Old Men Talking and Young Men Dying:”</w:t>
      </w:r>
    </w:p>
    <w:p w14:paraId="7BD98AA1" w14:textId="77777777" w:rsidR="003421CE" w:rsidRPr="0017085E" w:rsidRDefault="003421CE" w:rsidP="003421CE">
      <w:pPr>
        <w:jc w:val="center"/>
        <w:rPr>
          <w:rFonts w:cs="Times New Roman"/>
          <w:b/>
        </w:rPr>
      </w:pPr>
    </w:p>
    <w:p w14:paraId="63A837AD" w14:textId="5FA6A545" w:rsidR="003421CE" w:rsidRPr="0017085E" w:rsidRDefault="00993BD8" w:rsidP="003421CE">
      <w:pPr>
        <w:jc w:val="center"/>
        <w:rPr>
          <w:rFonts w:cs="Times New Roman"/>
          <w:b/>
        </w:rPr>
      </w:pPr>
      <w:r w:rsidRPr="0017085E">
        <w:rPr>
          <w:rFonts w:cs="Times New Roman"/>
          <w:b/>
        </w:rPr>
        <w:t xml:space="preserve">The </w:t>
      </w:r>
      <w:r w:rsidR="00550463">
        <w:rPr>
          <w:rFonts w:cs="Times New Roman"/>
          <w:b/>
        </w:rPr>
        <w:t>Story of Dennis Lee Klimpke</w:t>
      </w:r>
    </w:p>
    <w:p w14:paraId="476CC4FC" w14:textId="77777777" w:rsidR="003421CE" w:rsidRPr="00475E04" w:rsidRDefault="003421CE" w:rsidP="003421CE">
      <w:pPr>
        <w:jc w:val="center"/>
        <w:rPr>
          <w:rFonts w:cs="Times New Roman"/>
        </w:rPr>
      </w:pPr>
    </w:p>
    <w:p w14:paraId="32CDC8EC" w14:textId="77777777" w:rsidR="003421CE" w:rsidRPr="00475E04" w:rsidRDefault="003421CE" w:rsidP="003421CE">
      <w:pPr>
        <w:jc w:val="center"/>
        <w:rPr>
          <w:rFonts w:cs="Times New Roman"/>
        </w:rPr>
      </w:pPr>
    </w:p>
    <w:p w14:paraId="1BA1C341" w14:textId="77777777" w:rsidR="003421CE" w:rsidRPr="00475E04" w:rsidRDefault="003421CE" w:rsidP="003421CE">
      <w:pPr>
        <w:jc w:val="center"/>
        <w:rPr>
          <w:rFonts w:cs="Times New Roman"/>
        </w:rPr>
      </w:pPr>
    </w:p>
    <w:p w14:paraId="27CC4CF6" w14:textId="77777777" w:rsidR="003421CE" w:rsidRPr="00475E04" w:rsidRDefault="003421CE" w:rsidP="003421CE">
      <w:pPr>
        <w:jc w:val="center"/>
        <w:rPr>
          <w:rFonts w:cs="Times New Roman"/>
        </w:rPr>
      </w:pPr>
    </w:p>
    <w:p w14:paraId="63B1439F" w14:textId="77777777" w:rsidR="003421CE" w:rsidRPr="00475E04" w:rsidRDefault="003421CE" w:rsidP="003421CE">
      <w:pPr>
        <w:jc w:val="center"/>
        <w:rPr>
          <w:rFonts w:cs="Times New Roman"/>
        </w:rPr>
      </w:pPr>
    </w:p>
    <w:p w14:paraId="227C04D4" w14:textId="77777777" w:rsidR="003421CE" w:rsidRPr="00475E04" w:rsidRDefault="003421CE" w:rsidP="003421CE">
      <w:pPr>
        <w:jc w:val="center"/>
        <w:rPr>
          <w:rFonts w:cs="Times New Roman"/>
        </w:rPr>
      </w:pPr>
    </w:p>
    <w:p w14:paraId="0AD1F93C" w14:textId="77777777" w:rsidR="003421CE" w:rsidRPr="00475E04" w:rsidRDefault="003421CE" w:rsidP="003421CE">
      <w:pPr>
        <w:jc w:val="center"/>
        <w:rPr>
          <w:rFonts w:cs="Times New Roman"/>
        </w:rPr>
      </w:pPr>
    </w:p>
    <w:p w14:paraId="34531976" w14:textId="77777777" w:rsidR="003421CE" w:rsidRPr="00475E04" w:rsidRDefault="003421CE" w:rsidP="003421CE">
      <w:pPr>
        <w:jc w:val="center"/>
        <w:rPr>
          <w:rFonts w:cs="Times New Roman"/>
        </w:rPr>
      </w:pPr>
    </w:p>
    <w:p w14:paraId="73049337" w14:textId="77777777" w:rsidR="003421CE" w:rsidRPr="00475E04" w:rsidRDefault="003421CE" w:rsidP="003421CE">
      <w:pPr>
        <w:jc w:val="center"/>
        <w:rPr>
          <w:rFonts w:cs="Times New Roman"/>
        </w:rPr>
      </w:pPr>
    </w:p>
    <w:p w14:paraId="11908C89" w14:textId="77777777" w:rsidR="003421CE" w:rsidRPr="00475E04" w:rsidRDefault="003421CE" w:rsidP="003421CE">
      <w:pPr>
        <w:jc w:val="center"/>
        <w:rPr>
          <w:rFonts w:cs="Times New Roman"/>
        </w:rPr>
      </w:pPr>
    </w:p>
    <w:p w14:paraId="2881681F" w14:textId="12B19B31" w:rsidR="003421CE" w:rsidRPr="00475E04" w:rsidRDefault="003421CE" w:rsidP="003421CE">
      <w:pPr>
        <w:jc w:val="center"/>
        <w:rPr>
          <w:rFonts w:cs="Times New Roman"/>
        </w:rPr>
      </w:pPr>
    </w:p>
    <w:p w14:paraId="078437F8" w14:textId="2231E720" w:rsidR="003421CE" w:rsidRDefault="00993BD8" w:rsidP="003421CE">
      <w:pPr>
        <w:jc w:val="center"/>
        <w:rPr>
          <w:rFonts w:cs="Times New Roman"/>
        </w:rPr>
      </w:pPr>
      <w:r w:rsidRPr="00475E04">
        <w:rPr>
          <w:rFonts w:cs="Times New Roman"/>
        </w:rPr>
        <w:t xml:space="preserve">Garrett </w:t>
      </w:r>
      <w:r w:rsidR="004C60A5">
        <w:rPr>
          <w:rFonts w:cs="Times New Roman"/>
        </w:rPr>
        <w:t xml:space="preserve">M. </w:t>
      </w:r>
      <w:r w:rsidRPr="00475E04">
        <w:rPr>
          <w:rFonts w:cs="Times New Roman"/>
        </w:rPr>
        <w:t>Cropsey</w:t>
      </w:r>
    </w:p>
    <w:p w14:paraId="5EDFF093" w14:textId="77777777" w:rsidR="006C0350" w:rsidRPr="00475E04" w:rsidRDefault="006C0350" w:rsidP="003421CE">
      <w:pPr>
        <w:jc w:val="center"/>
        <w:rPr>
          <w:rFonts w:cs="Times New Roman"/>
        </w:rPr>
      </w:pPr>
    </w:p>
    <w:p w14:paraId="30379E34" w14:textId="764471DB" w:rsidR="00392A31" w:rsidRDefault="006C0350" w:rsidP="00392A31">
      <w:pPr>
        <w:jc w:val="center"/>
        <w:rPr>
          <w:rFonts w:cs="Times New Roman"/>
        </w:rPr>
      </w:pPr>
      <w:r>
        <w:rPr>
          <w:rFonts w:cs="Times New Roman"/>
        </w:rPr>
        <w:t>History 489: Research Seminar</w:t>
      </w:r>
    </w:p>
    <w:p w14:paraId="3AD0C429" w14:textId="76023E6B" w:rsidR="006C0350" w:rsidRDefault="006C0350" w:rsidP="00392A31">
      <w:pPr>
        <w:jc w:val="center"/>
        <w:rPr>
          <w:rFonts w:cs="Times New Roman"/>
        </w:rPr>
      </w:pPr>
    </w:p>
    <w:p w14:paraId="4F2193CB" w14:textId="5BCD7C6D" w:rsidR="006C0350" w:rsidRDefault="006C0350" w:rsidP="00392A31">
      <w:pPr>
        <w:jc w:val="center"/>
        <w:rPr>
          <w:rFonts w:cs="Times New Roman"/>
        </w:rPr>
      </w:pPr>
      <w:r>
        <w:rPr>
          <w:rFonts w:cs="Times New Roman"/>
        </w:rPr>
        <w:t>Spring 2017</w:t>
      </w:r>
    </w:p>
    <w:p w14:paraId="60BCF4D9" w14:textId="77777777" w:rsidR="00392A31" w:rsidRDefault="00392A31" w:rsidP="00392A31">
      <w:pPr>
        <w:jc w:val="center"/>
        <w:rPr>
          <w:rFonts w:cs="Times New Roman"/>
        </w:rPr>
      </w:pPr>
    </w:p>
    <w:p w14:paraId="4C0A1F5E" w14:textId="77777777" w:rsidR="00392A31" w:rsidRDefault="00392A31" w:rsidP="00392A31">
      <w:pPr>
        <w:jc w:val="center"/>
        <w:rPr>
          <w:rFonts w:cs="Times New Roman"/>
        </w:rPr>
      </w:pPr>
    </w:p>
    <w:p w14:paraId="3B6240A0" w14:textId="77777777" w:rsidR="00392A31" w:rsidRDefault="00392A31" w:rsidP="00392A31">
      <w:pPr>
        <w:jc w:val="center"/>
        <w:rPr>
          <w:rFonts w:cs="Times New Roman"/>
        </w:rPr>
      </w:pPr>
    </w:p>
    <w:p w14:paraId="43560E0B" w14:textId="77777777" w:rsidR="00392A31" w:rsidRDefault="00392A31" w:rsidP="00392A31">
      <w:pPr>
        <w:jc w:val="center"/>
        <w:rPr>
          <w:rFonts w:cs="Times New Roman"/>
        </w:rPr>
      </w:pPr>
    </w:p>
    <w:p w14:paraId="5765A69E" w14:textId="77777777" w:rsidR="00392A31" w:rsidRDefault="00392A31" w:rsidP="00392A31">
      <w:pPr>
        <w:jc w:val="center"/>
        <w:rPr>
          <w:rFonts w:cs="Times New Roman"/>
        </w:rPr>
      </w:pPr>
    </w:p>
    <w:p w14:paraId="71B5E771" w14:textId="6EEDE9C9" w:rsidR="00392A31" w:rsidRDefault="00392A31" w:rsidP="00392A31">
      <w:pPr>
        <w:jc w:val="center"/>
        <w:rPr>
          <w:rFonts w:cs="Times New Roman"/>
        </w:rPr>
      </w:pPr>
    </w:p>
    <w:p w14:paraId="382EBFF4" w14:textId="752B39A3" w:rsidR="006C0350" w:rsidRDefault="006C0350" w:rsidP="00392A31">
      <w:pPr>
        <w:jc w:val="center"/>
        <w:rPr>
          <w:rFonts w:cs="Times New Roman"/>
        </w:rPr>
      </w:pPr>
    </w:p>
    <w:p w14:paraId="164F0C77" w14:textId="719DFA95" w:rsidR="006C0350" w:rsidRDefault="006C0350" w:rsidP="00392A31">
      <w:pPr>
        <w:jc w:val="center"/>
        <w:rPr>
          <w:rFonts w:cs="Times New Roman"/>
        </w:rPr>
      </w:pPr>
    </w:p>
    <w:p w14:paraId="54A31FA9" w14:textId="11028837" w:rsidR="006C0350" w:rsidRDefault="006C0350" w:rsidP="00392A31">
      <w:pPr>
        <w:jc w:val="center"/>
        <w:rPr>
          <w:rFonts w:cs="Times New Roman"/>
        </w:rPr>
      </w:pPr>
    </w:p>
    <w:p w14:paraId="29305616" w14:textId="3E6354FF" w:rsidR="006C0350" w:rsidRDefault="006C0350" w:rsidP="00392A31">
      <w:pPr>
        <w:jc w:val="center"/>
        <w:rPr>
          <w:rFonts w:cs="Times New Roman"/>
        </w:rPr>
      </w:pPr>
    </w:p>
    <w:p w14:paraId="03C08DA9" w14:textId="0D0749C4" w:rsidR="006C0350" w:rsidRDefault="006C0350" w:rsidP="00392A31">
      <w:pPr>
        <w:jc w:val="center"/>
        <w:rPr>
          <w:rFonts w:cs="Times New Roman"/>
        </w:rPr>
      </w:pPr>
    </w:p>
    <w:p w14:paraId="6BA58E9C" w14:textId="495CEF88" w:rsidR="006C0350" w:rsidRDefault="006C0350" w:rsidP="00392A31">
      <w:pPr>
        <w:jc w:val="center"/>
        <w:rPr>
          <w:rFonts w:cs="Times New Roman"/>
        </w:rPr>
      </w:pPr>
    </w:p>
    <w:p w14:paraId="0D5E0DCD" w14:textId="171F273A" w:rsidR="006C0350" w:rsidRDefault="006C0350" w:rsidP="00392A31">
      <w:pPr>
        <w:jc w:val="center"/>
        <w:rPr>
          <w:rFonts w:cs="Times New Roman"/>
        </w:rPr>
      </w:pPr>
    </w:p>
    <w:p w14:paraId="58A86387" w14:textId="4EFF104D" w:rsidR="00550463" w:rsidRDefault="00550463" w:rsidP="00392A31">
      <w:pPr>
        <w:jc w:val="center"/>
        <w:rPr>
          <w:rFonts w:cs="Times New Roman"/>
        </w:rPr>
      </w:pPr>
    </w:p>
    <w:p w14:paraId="09771CCB" w14:textId="399841C8" w:rsidR="006C0350" w:rsidRDefault="006C0350" w:rsidP="00392A31">
      <w:pPr>
        <w:jc w:val="center"/>
        <w:rPr>
          <w:rFonts w:cs="Times New Roman"/>
        </w:rPr>
      </w:pPr>
    </w:p>
    <w:p w14:paraId="4915FABA" w14:textId="6B4091A0" w:rsidR="006C0350" w:rsidRDefault="006C0350" w:rsidP="00392A31">
      <w:pPr>
        <w:jc w:val="center"/>
        <w:rPr>
          <w:rFonts w:cs="Times New Roman"/>
        </w:rPr>
      </w:pPr>
    </w:p>
    <w:p w14:paraId="23E82D29" w14:textId="377A2FE7" w:rsidR="00234201" w:rsidRPr="00AB1AEE" w:rsidRDefault="00392A31" w:rsidP="00AB1AEE">
      <w:pPr>
        <w:jc w:val="center"/>
        <w:rPr>
          <w:rFonts w:cs="Times New Roman"/>
        </w:rPr>
      </w:pPr>
      <w:r>
        <w:t>Copyright for this work is owned by the author. This digital version is published by McIntyre Library, University of Wisconsin-Eau Claire with the consent of the author.</w:t>
      </w:r>
      <w:bookmarkStart w:id="0" w:name="_Toc352334421"/>
    </w:p>
    <w:p w14:paraId="677279A2" w14:textId="0812115E" w:rsidR="00040CC5" w:rsidRDefault="00993BD8" w:rsidP="00040CC5">
      <w:pPr>
        <w:pStyle w:val="Heading2"/>
        <w:jc w:val="center"/>
        <w:rPr>
          <w:rFonts w:ascii="Times New Roman" w:hAnsi="Times New Roman" w:cs="Times New Roman"/>
          <w:b w:val="0"/>
          <w:noProof/>
          <w:sz w:val="24"/>
          <w:szCs w:val="24"/>
        </w:rPr>
      </w:pPr>
      <w:bookmarkStart w:id="1" w:name="_Toc356509146"/>
      <w:bookmarkStart w:id="2" w:name="_Toc482701809"/>
      <w:bookmarkStart w:id="3" w:name="_Toc482701846"/>
      <w:r w:rsidRPr="00215735">
        <w:rPr>
          <w:rFonts w:ascii="Times New Roman" w:hAnsi="Times New Roman" w:cs="Times New Roman"/>
          <w:color w:val="auto"/>
          <w:sz w:val="24"/>
          <w:szCs w:val="24"/>
        </w:rPr>
        <w:lastRenderedPageBreak/>
        <w:t>Contents</w:t>
      </w:r>
      <w:bookmarkStart w:id="4" w:name="_Toc352468216"/>
      <w:bookmarkEnd w:id="1"/>
      <w:bookmarkEnd w:id="2"/>
      <w:bookmarkEnd w:id="3"/>
      <w:r w:rsidR="00215735" w:rsidRPr="00215735">
        <w:rPr>
          <w:rFonts w:ascii="Times New Roman" w:hAnsi="Times New Roman" w:cs="Times New Roman"/>
          <w:b w:val="0"/>
          <w:sz w:val="24"/>
          <w:szCs w:val="24"/>
        </w:rPr>
        <w:fldChar w:fldCharType="begin"/>
      </w:r>
      <w:r w:rsidR="00215735" w:rsidRPr="00215735">
        <w:rPr>
          <w:rFonts w:ascii="Times New Roman" w:hAnsi="Times New Roman" w:cs="Times New Roman"/>
          <w:b w:val="0"/>
          <w:sz w:val="24"/>
          <w:szCs w:val="24"/>
        </w:rPr>
        <w:instrText xml:space="preserve"> TOC \o "1-3" </w:instrText>
      </w:r>
      <w:r w:rsidR="00215735" w:rsidRPr="00215735">
        <w:rPr>
          <w:rFonts w:ascii="Times New Roman" w:hAnsi="Times New Roman" w:cs="Times New Roman"/>
          <w:b w:val="0"/>
          <w:sz w:val="24"/>
          <w:szCs w:val="24"/>
        </w:rPr>
        <w:fldChar w:fldCharType="separate"/>
      </w:r>
    </w:p>
    <w:p w14:paraId="3830F98C" w14:textId="77777777" w:rsidR="00040CC5" w:rsidRPr="00040CC5" w:rsidRDefault="00040CC5" w:rsidP="00040CC5">
      <w:pPr>
        <w:rPr>
          <w:noProof/>
        </w:rPr>
      </w:pPr>
    </w:p>
    <w:p w14:paraId="2DB1299F" w14:textId="21807E0F" w:rsidR="00040CC5" w:rsidRPr="00040CC5" w:rsidRDefault="00040CC5">
      <w:pPr>
        <w:pStyle w:val="TOC2"/>
        <w:tabs>
          <w:tab w:val="right" w:pos="8630"/>
        </w:tabs>
        <w:rPr>
          <w:rFonts w:ascii="Times New Roman" w:hAnsi="Times New Roman" w:cs="Times New Roman"/>
          <w:b w:val="0"/>
          <w:noProof/>
          <w:sz w:val="24"/>
          <w:szCs w:val="24"/>
        </w:rPr>
      </w:pPr>
      <w:r w:rsidRPr="00040CC5">
        <w:rPr>
          <w:rFonts w:ascii="Times New Roman" w:hAnsi="Times New Roman" w:cs="Times New Roman"/>
          <w:b w:val="0"/>
          <w:noProof/>
          <w:sz w:val="24"/>
          <w:szCs w:val="24"/>
        </w:rPr>
        <w:t>Figures</w:t>
      </w:r>
      <w:r w:rsidRPr="00040CC5">
        <w:rPr>
          <w:rFonts w:ascii="Times New Roman" w:hAnsi="Times New Roman" w:cs="Times New Roman"/>
          <w:b w:val="0"/>
          <w:noProof/>
          <w:sz w:val="24"/>
          <w:szCs w:val="24"/>
        </w:rPr>
        <w:tab/>
      </w:r>
      <w:r w:rsidRPr="00040CC5">
        <w:rPr>
          <w:rFonts w:ascii="Times New Roman" w:hAnsi="Times New Roman" w:cs="Times New Roman"/>
          <w:b w:val="0"/>
          <w:noProof/>
          <w:sz w:val="24"/>
          <w:szCs w:val="24"/>
        </w:rPr>
        <w:fldChar w:fldCharType="begin"/>
      </w:r>
      <w:r w:rsidRPr="00040CC5">
        <w:rPr>
          <w:rFonts w:ascii="Times New Roman" w:hAnsi="Times New Roman" w:cs="Times New Roman"/>
          <w:b w:val="0"/>
          <w:noProof/>
          <w:sz w:val="24"/>
          <w:szCs w:val="24"/>
        </w:rPr>
        <w:instrText xml:space="preserve"> PAGEREF _Toc482701847 \h </w:instrText>
      </w:r>
      <w:r w:rsidRPr="00040CC5">
        <w:rPr>
          <w:rFonts w:ascii="Times New Roman" w:hAnsi="Times New Roman" w:cs="Times New Roman"/>
          <w:b w:val="0"/>
          <w:noProof/>
          <w:sz w:val="24"/>
          <w:szCs w:val="24"/>
        </w:rPr>
      </w:r>
      <w:r w:rsidRPr="00040CC5">
        <w:rPr>
          <w:rFonts w:ascii="Times New Roman" w:hAnsi="Times New Roman" w:cs="Times New Roman"/>
          <w:b w:val="0"/>
          <w:noProof/>
          <w:sz w:val="24"/>
          <w:szCs w:val="24"/>
        </w:rPr>
        <w:fldChar w:fldCharType="separate"/>
      </w:r>
      <w:r w:rsidR="007315A5">
        <w:rPr>
          <w:rFonts w:ascii="Times New Roman" w:hAnsi="Times New Roman" w:cs="Times New Roman"/>
          <w:b w:val="0"/>
          <w:noProof/>
          <w:sz w:val="24"/>
          <w:szCs w:val="24"/>
        </w:rPr>
        <w:t>iii</w:t>
      </w:r>
      <w:r w:rsidRPr="00040CC5">
        <w:rPr>
          <w:rFonts w:ascii="Times New Roman" w:hAnsi="Times New Roman" w:cs="Times New Roman"/>
          <w:b w:val="0"/>
          <w:noProof/>
          <w:sz w:val="24"/>
          <w:szCs w:val="24"/>
        </w:rPr>
        <w:fldChar w:fldCharType="end"/>
      </w:r>
    </w:p>
    <w:p w14:paraId="00969693" w14:textId="564D786E" w:rsidR="00040CC5" w:rsidRPr="00040CC5" w:rsidRDefault="00040CC5">
      <w:pPr>
        <w:pStyle w:val="TOC2"/>
        <w:tabs>
          <w:tab w:val="right" w:pos="8630"/>
        </w:tabs>
        <w:rPr>
          <w:rFonts w:ascii="Times New Roman" w:hAnsi="Times New Roman" w:cs="Times New Roman"/>
          <w:b w:val="0"/>
          <w:noProof/>
          <w:sz w:val="24"/>
          <w:szCs w:val="24"/>
        </w:rPr>
      </w:pPr>
      <w:r w:rsidRPr="00040CC5">
        <w:rPr>
          <w:rFonts w:ascii="Times New Roman" w:hAnsi="Times New Roman" w:cs="Times New Roman"/>
          <w:b w:val="0"/>
          <w:noProof/>
          <w:sz w:val="24"/>
          <w:szCs w:val="24"/>
        </w:rPr>
        <w:t>Abstract</w:t>
      </w:r>
      <w:r w:rsidRPr="00040CC5">
        <w:rPr>
          <w:rFonts w:ascii="Times New Roman" w:hAnsi="Times New Roman" w:cs="Times New Roman"/>
          <w:b w:val="0"/>
          <w:noProof/>
          <w:sz w:val="24"/>
          <w:szCs w:val="24"/>
        </w:rPr>
        <w:tab/>
      </w:r>
      <w:r w:rsidRPr="00040CC5">
        <w:rPr>
          <w:rFonts w:ascii="Times New Roman" w:hAnsi="Times New Roman" w:cs="Times New Roman"/>
          <w:b w:val="0"/>
          <w:noProof/>
          <w:sz w:val="24"/>
          <w:szCs w:val="24"/>
        </w:rPr>
        <w:fldChar w:fldCharType="begin"/>
      </w:r>
      <w:r w:rsidRPr="00040CC5">
        <w:rPr>
          <w:rFonts w:ascii="Times New Roman" w:hAnsi="Times New Roman" w:cs="Times New Roman"/>
          <w:b w:val="0"/>
          <w:noProof/>
          <w:sz w:val="24"/>
          <w:szCs w:val="24"/>
        </w:rPr>
        <w:instrText xml:space="preserve"> PAGEREF _Toc482701848 \h </w:instrText>
      </w:r>
      <w:r w:rsidRPr="00040CC5">
        <w:rPr>
          <w:rFonts w:ascii="Times New Roman" w:hAnsi="Times New Roman" w:cs="Times New Roman"/>
          <w:b w:val="0"/>
          <w:noProof/>
          <w:sz w:val="24"/>
          <w:szCs w:val="24"/>
        </w:rPr>
      </w:r>
      <w:r w:rsidRPr="00040CC5">
        <w:rPr>
          <w:rFonts w:ascii="Times New Roman" w:hAnsi="Times New Roman" w:cs="Times New Roman"/>
          <w:b w:val="0"/>
          <w:noProof/>
          <w:sz w:val="24"/>
          <w:szCs w:val="24"/>
        </w:rPr>
        <w:fldChar w:fldCharType="separate"/>
      </w:r>
      <w:r w:rsidR="007315A5">
        <w:rPr>
          <w:rFonts w:ascii="Times New Roman" w:hAnsi="Times New Roman" w:cs="Times New Roman"/>
          <w:b w:val="0"/>
          <w:noProof/>
          <w:sz w:val="24"/>
          <w:szCs w:val="24"/>
        </w:rPr>
        <w:t>iv</w:t>
      </w:r>
      <w:r w:rsidRPr="00040CC5">
        <w:rPr>
          <w:rFonts w:ascii="Times New Roman" w:hAnsi="Times New Roman" w:cs="Times New Roman"/>
          <w:b w:val="0"/>
          <w:noProof/>
          <w:sz w:val="24"/>
          <w:szCs w:val="24"/>
        </w:rPr>
        <w:fldChar w:fldCharType="end"/>
      </w:r>
    </w:p>
    <w:p w14:paraId="2C1B48C4" w14:textId="4D60B1AF" w:rsidR="00040CC5" w:rsidRPr="00040CC5" w:rsidRDefault="00040CC5">
      <w:pPr>
        <w:pStyle w:val="TOC2"/>
        <w:tabs>
          <w:tab w:val="right" w:pos="8630"/>
        </w:tabs>
        <w:rPr>
          <w:rFonts w:ascii="Times New Roman" w:hAnsi="Times New Roman" w:cs="Times New Roman"/>
          <w:b w:val="0"/>
          <w:noProof/>
          <w:sz w:val="24"/>
          <w:szCs w:val="24"/>
        </w:rPr>
      </w:pPr>
      <w:r w:rsidRPr="00040CC5">
        <w:rPr>
          <w:rFonts w:ascii="Times New Roman" w:hAnsi="Times New Roman" w:cs="Times New Roman"/>
          <w:b w:val="0"/>
          <w:noProof/>
          <w:sz w:val="24"/>
          <w:szCs w:val="24"/>
        </w:rPr>
        <w:t>Introduction</w:t>
      </w:r>
      <w:r w:rsidRPr="00040CC5">
        <w:rPr>
          <w:rFonts w:ascii="Times New Roman" w:hAnsi="Times New Roman" w:cs="Times New Roman"/>
          <w:b w:val="0"/>
          <w:noProof/>
          <w:sz w:val="24"/>
          <w:szCs w:val="24"/>
        </w:rPr>
        <w:tab/>
      </w:r>
      <w:r w:rsidRPr="00040CC5">
        <w:rPr>
          <w:rFonts w:ascii="Times New Roman" w:hAnsi="Times New Roman" w:cs="Times New Roman"/>
          <w:b w:val="0"/>
          <w:noProof/>
          <w:sz w:val="24"/>
          <w:szCs w:val="24"/>
        </w:rPr>
        <w:fldChar w:fldCharType="begin"/>
      </w:r>
      <w:r w:rsidRPr="00040CC5">
        <w:rPr>
          <w:rFonts w:ascii="Times New Roman" w:hAnsi="Times New Roman" w:cs="Times New Roman"/>
          <w:b w:val="0"/>
          <w:noProof/>
          <w:sz w:val="24"/>
          <w:szCs w:val="24"/>
        </w:rPr>
        <w:instrText xml:space="preserve"> PAGEREF _Toc482701849 \h </w:instrText>
      </w:r>
      <w:r w:rsidRPr="00040CC5">
        <w:rPr>
          <w:rFonts w:ascii="Times New Roman" w:hAnsi="Times New Roman" w:cs="Times New Roman"/>
          <w:b w:val="0"/>
          <w:noProof/>
          <w:sz w:val="24"/>
          <w:szCs w:val="24"/>
        </w:rPr>
      </w:r>
      <w:r w:rsidRPr="00040CC5">
        <w:rPr>
          <w:rFonts w:ascii="Times New Roman" w:hAnsi="Times New Roman" w:cs="Times New Roman"/>
          <w:b w:val="0"/>
          <w:noProof/>
          <w:sz w:val="24"/>
          <w:szCs w:val="24"/>
        </w:rPr>
        <w:fldChar w:fldCharType="separate"/>
      </w:r>
      <w:r w:rsidR="007315A5">
        <w:rPr>
          <w:rFonts w:ascii="Times New Roman" w:hAnsi="Times New Roman" w:cs="Times New Roman"/>
          <w:b w:val="0"/>
          <w:noProof/>
          <w:sz w:val="24"/>
          <w:szCs w:val="24"/>
        </w:rPr>
        <w:t>1</w:t>
      </w:r>
      <w:r w:rsidRPr="00040CC5">
        <w:rPr>
          <w:rFonts w:ascii="Times New Roman" w:hAnsi="Times New Roman" w:cs="Times New Roman"/>
          <w:b w:val="0"/>
          <w:noProof/>
          <w:sz w:val="24"/>
          <w:szCs w:val="24"/>
        </w:rPr>
        <w:fldChar w:fldCharType="end"/>
      </w:r>
    </w:p>
    <w:p w14:paraId="2DC345FF" w14:textId="7A8733D8" w:rsidR="00040CC5" w:rsidRPr="00040CC5" w:rsidRDefault="00040CC5">
      <w:pPr>
        <w:pStyle w:val="TOC2"/>
        <w:tabs>
          <w:tab w:val="right" w:pos="8630"/>
        </w:tabs>
        <w:rPr>
          <w:rFonts w:ascii="Times New Roman" w:hAnsi="Times New Roman" w:cs="Times New Roman"/>
          <w:b w:val="0"/>
          <w:noProof/>
          <w:sz w:val="24"/>
          <w:szCs w:val="24"/>
        </w:rPr>
      </w:pPr>
      <w:r w:rsidRPr="00040CC5">
        <w:rPr>
          <w:rFonts w:ascii="Times New Roman" w:hAnsi="Times New Roman" w:cs="Times New Roman"/>
          <w:b w:val="0"/>
          <w:noProof/>
          <w:sz w:val="24"/>
          <w:szCs w:val="24"/>
        </w:rPr>
        <w:t>Historiography</w:t>
      </w:r>
      <w:r w:rsidRPr="00040CC5">
        <w:rPr>
          <w:rFonts w:ascii="Times New Roman" w:hAnsi="Times New Roman" w:cs="Times New Roman"/>
          <w:b w:val="0"/>
          <w:noProof/>
          <w:sz w:val="24"/>
          <w:szCs w:val="24"/>
        </w:rPr>
        <w:tab/>
      </w:r>
      <w:r w:rsidRPr="00040CC5">
        <w:rPr>
          <w:rFonts w:ascii="Times New Roman" w:hAnsi="Times New Roman" w:cs="Times New Roman"/>
          <w:b w:val="0"/>
          <w:noProof/>
          <w:sz w:val="24"/>
          <w:szCs w:val="24"/>
        </w:rPr>
        <w:fldChar w:fldCharType="begin"/>
      </w:r>
      <w:r w:rsidRPr="00040CC5">
        <w:rPr>
          <w:rFonts w:ascii="Times New Roman" w:hAnsi="Times New Roman" w:cs="Times New Roman"/>
          <w:b w:val="0"/>
          <w:noProof/>
          <w:sz w:val="24"/>
          <w:szCs w:val="24"/>
        </w:rPr>
        <w:instrText xml:space="preserve"> PAGEREF _Toc482701850 \h </w:instrText>
      </w:r>
      <w:r w:rsidRPr="00040CC5">
        <w:rPr>
          <w:rFonts w:ascii="Times New Roman" w:hAnsi="Times New Roman" w:cs="Times New Roman"/>
          <w:b w:val="0"/>
          <w:noProof/>
          <w:sz w:val="24"/>
          <w:szCs w:val="24"/>
        </w:rPr>
      </w:r>
      <w:r w:rsidRPr="00040CC5">
        <w:rPr>
          <w:rFonts w:ascii="Times New Roman" w:hAnsi="Times New Roman" w:cs="Times New Roman"/>
          <w:b w:val="0"/>
          <w:noProof/>
          <w:sz w:val="24"/>
          <w:szCs w:val="24"/>
        </w:rPr>
        <w:fldChar w:fldCharType="separate"/>
      </w:r>
      <w:r w:rsidR="007315A5">
        <w:rPr>
          <w:rFonts w:ascii="Times New Roman" w:hAnsi="Times New Roman" w:cs="Times New Roman"/>
          <w:b w:val="0"/>
          <w:noProof/>
          <w:sz w:val="24"/>
          <w:szCs w:val="24"/>
        </w:rPr>
        <w:t>4</w:t>
      </w:r>
      <w:r w:rsidRPr="00040CC5">
        <w:rPr>
          <w:rFonts w:ascii="Times New Roman" w:hAnsi="Times New Roman" w:cs="Times New Roman"/>
          <w:b w:val="0"/>
          <w:noProof/>
          <w:sz w:val="24"/>
          <w:szCs w:val="24"/>
        </w:rPr>
        <w:fldChar w:fldCharType="end"/>
      </w:r>
    </w:p>
    <w:p w14:paraId="37610EDB" w14:textId="49274070" w:rsidR="00040CC5" w:rsidRPr="00040CC5" w:rsidRDefault="00040CC5">
      <w:pPr>
        <w:pStyle w:val="TOC2"/>
        <w:tabs>
          <w:tab w:val="right" w:pos="8630"/>
        </w:tabs>
        <w:rPr>
          <w:rFonts w:ascii="Times New Roman" w:hAnsi="Times New Roman" w:cs="Times New Roman"/>
          <w:b w:val="0"/>
          <w:noProof/>
          <w:sz w:val="24"/>
          <w:szCs w:val="24"/>
        </w:rPr>
      </w:pPr>
      <w:r w:rsidRPr="00040CC5">
        <w:rPr>
          <w:rFonts w:ascii="Times New Roman" w:hAnsi="Times New Roman" w:cs="Times New Roman"/>
          <w:b w:val="0"/>
          <w:noProof/>
          <w:sz w:val="24"/>
          <w:szCs w:val="24"/>
        </w:rPr>
        <w:t>Letters Home</w:t>
      </w:r>
      <w:r w:rsidRPr="00040CC5">
        <w:rPr>
          <w:rFonts w:ascii="Times New Roman" w:hAnsi="Times New Roman" w:cs="Times New Roman"/>
          <w:b w:val="0"/>
          <w:noProof/>
          <w:sz w:val="24"/>
          <w:szCs w:val="24"/>
        </w:rPr>
        <w:tab/>
      </w:r>
      <w:r w:rsidRPr="00040CC5">
        <w:rPr>
          <w:rFonts w:ascii="Times New Roman" w:hAnsi="Times New Roman" w:cs="Times New Roman"/>
          <w:b w:val="0"/>
          <w:noProof/>
          <w:sz w:val="24"/>
          <w:szCs w:val="24"/>
        </w:rPr>
        <w:fldChar w:fldCharType="begin"/>
      </w:r>
      <w:r w:rsidRPr="00040CC5">
        <w:rPr>
          <w:rFonts w:ascii="Times New Roman" w:hAnsi="Times New Roman" w:cs="Times New Roman"/>
          <w:b w:val="0"/>
          <w:noProof/>
          <w:sz w:val="24"/>
          <w:szCs w:val="24"/>
        </w:rPr>
        <w:instrText xml:space="preserve"> PAGEREF _Toc482701851 \h </w:instrText>
      </w:r>
      <w:r w:rsidRPr="00040CC5">
        <w:rPr>
          <w:rFonts w:ascii="Times New Roman" w:hAnsi="Times New Roman" w:cs="Times New Roman"/>
          <w:b w:val="0"/>
          <w:noProof/>
          <w:sz w:val="24"/>
          <w:szCs w:val="24"/>
        </w:rPr>
      </w:r>
      <w:r w:rsidRPr="00040CC5">
        <w:rPr>
          <w:rFonts w:ascii="Times New Roman" w:hAnsi="Times New Roman" w:cs="Times New Roman"/>
          <w:b w:val="0"/>
          <w:noProof/>
          <w:sz w:val="24"/>
          <w:szCs w:val="24"/>
        </w:rPr>
        <w:fldChar w:fldCharType="separate"/>
      </w:r>
      <w:r w:rsidR="007315A5">
        <w:rPr>
          <w:rFonts w:ascii="Times New Roman" w:hAnsi="Times New Roman" w:cs="Times New Roman"/>
          <w:b w:val="0"/>
          <w:noProof/>
          <w:sz w:val="24"/>
          <w:szCs w:val="24"/>
        </w:rPr>
        <w:t>10</w:t>
      </w:r>
      <w:r w:rsidRPr="00040CC5">
        <w:rPr>
          <w:rFonts w:ascii="Times New Roman" w:hAnsi="Times New Roman" w:cs="Times New Roman"/>
          <w:b w:val="0"/>
          <w:noProof/>
          <w:sz w:val="24"/>
          <w:szCs w:val="24"/>
        </w:rPr>
        <w:fldChar w:fldCharType="end"/>
      </w:r>
    </w:p>
    <w:p w14:paraId="2183C722" w14:textId="043BCFA4" w:rsidR="00040CC5" w:rsidRPr="00040CC5" w:rsidRDefault="00040CC5">
      <w:pPr>
        <w:pStyle w:val="TOC3"/>
        <w:tabs>
          <w:tab w:val="right" w:pos="8630"/>
        </w:tabs>
        <w:rPr>
          <w:rFonts w:ascii="Times New Roman" w:hAnsi="Times New Roman" w:cs="Times New Roman"/>
          <w:noProof/>
          <w:sz w:val="24"/>
          <w:szCs w:val="24"/>
        </w:rPr>
      </w:pPr>
      <w:r w:rsidRPr="00040CC5">
        <w:rPr>
          <w:rFonts w:ascii="Times New Roman" w:hAnsi="Times New Roman" w:cs="Times New Roman"/>
          <w:noProof/>
          <w:sz w:val="24"/>
          <w:szCs w:val="24"/>
        </w:rPr>
        <w:t>Basic Training</w:t>
      </w:r>
      <w:r w:rsidRPr="00040CC5">
        <w:rPr>
          <w:rFonts w:ascii="Times New Roman" w:hAnsi="Times New Roman" w:cs="Times New Roman"/>
          <w:noProof/>
          <w:sz w:val="24"/>
          <w:szCs w:val="24"/>
        </w:rPr>
        <w:tab/>
      </w:r>
      <w:r w:rsidRPr="00040CC5">
        <w:rPr>
          <w:rFonts w:ascii="Times New Roman" w:hAnsi="Times New Roman" w:cs="Times New Roman"/>
          <w:noProof/>
          <w:sz w:val="24"/>
          <w:szCs w:val="24"/>
        </w:rPr>
        <w:fldChar w:fldCharType="begin"/>
      </w:r>
      <w:r w:rsidRPr="00040CC5">
        <w:rPr>
          <w:rFonts w:ascii="Times New Roman" w:hAnsi="Times New Roman" w:cs="Times New Roman"/>
          <w:noProof/>
          <w:sz w:val="24"/>
          <w:szCs w:val="24"/>
        </w:rPr>
        <w:instrText xml:space="preserve"> PAGEREF _Toc482701852 \h </w:instrText>
      </w:r>
      <w:r w:rsidRPr="00040CC5">
        <w:rPr>
          <w:rFonts w:ascii="Times New Roman" w:hAnsi="Times New Roman" w:cs="Times New Roman"/>
          <w:noProof/>
          <w:sz w:val="24"/>
          <w:szCs w:val="24"/>
        </w:rPr>
      </w:r>
      <w:r w:rsidRPr="00040CC5">
        <w:rPr>
          <w:rFonts w:ascii="Times New Roman" w:hAnsi="Times New Roman" w:cs="Times New Roman"/>
          <w:noProof/>
          <w:sz w:val="24"/>
          <w:szCs w:val="24"/>
        </w:rPr>
        <w:fldChar w:fldCharType="separate"/>
      </w:r>
      <w:r w:rsidR="007315A5">
        <w:rPr>
          <w:rFonts w:ascii="Times New Roman" w:hAnsi="Times New Roman" w:cs="Times New Roman"/>
          <w:noProof/>
          <w:sz w:val="24"/>
          <w:szCs w:val="24"/>
        </w:rPr>
        <w:t>11</w:t>
      </w:r>
      <w:r w:rsidRPr="00040CC5">
        <w:rPr>
          <w:rFonts w:ascii="Times New Roman" w:hAnsi="Times New Roman" w:cs="Times New Roman"/>
          <w:noProof/>
          <w:sz w:val="24"/>
          <w:szCs w:val="24"/>
        </w:rPr>
        <w:fldChar w:fldCharType="end"/>
      </w:r>
    </w:p>
    <w:p w14:paraId="577B1DCB" w14:textId="6E39993D" w:rsidR="00040CC5" w:rsidRPr="00040CC5" w:rsidRDefault="00040CC5">
      <w:pPr>
        <w:pStyle w:val="TOC3"/>
        <w:tabs>
          <w:tab w:val="right" w:pos="8630"/>
        </w:tabs>
        <w:rPr>
          <w:rFonts w:ascii="Times New Roman" w:hAnsi="Times New Roman" w:cs="Times New Roman"/>
          <w:noProof/>
          <w:sz w:val="24"/>
          <w:szCs w:val="24"/>
        </w:rPr>
      </w:pPr>
      <w:r w:rsidRPr="00040CC5">
        <w:rPr>
          <w:rFonts w:ascii="Times New Roman" w:hAnsi="Times New Roman" w:cs="Times New Roman"/>
          <w:noProof/>
          <w:sz w:val="24"/>
          <w:szCs w:val="24"/>
        </w:rPr>
        <w:t>The Eve of Battle</w:t>
      </w:r>
      <w:r w:rsidRPr="00040CC5">
        <w:rPr>
          <w:rFonts w:ascii="Times New Roman" w:hAnsi="Times New Roman" w:cs="Times New Roman"/>
          <w:noProof/>
          <w:sz w:val="24"/>
          <w:szCs w:val="24"/>
        </w:rPr>
        <w:tab/>
      </w:r>
      <w:r w:rsidRPr="00040CC5">
        <w:rPr>
          <w:rFonts w:ascii="Times New Roman" w:hAnsi="Times New Roman" w:cs="Times New Roman"/>
          <w:noProof/>
          <w:sz w:val="24"/>
          <w:szCs w:val="24"/>
        </w:rPr>
        <w:fldChar w:fldCharType="begin"/>
      </w:r>
      <w:r w:rsidRPr="00040CC5">
        <w:rPr>
          <w:rFonts w:ascii="Times New Roman" w:hAnsi="Times New Roman" w:cs="Times New Roman"/>
          <w:noProof/>
          <w:sz w:val="24"/>
          <w:szCs w:val="24"/>
        </w:rPr>
        <w:instrText xml:space="preserve"> PAGEREF _Toc482701853 \h </w:instrText>
      </w:r>
      <w:r w:rsidRPr="00040CC5">
        <w:rPr>
          <w:rFonts w:ascii="Times New Roman" w:hAnsi="Times New Roman" w:cs="Times New Roman"/>
          <w:noProof/>
          <w:sz w:val="24"/>
          <w:szCs w:val="24"/>
        </w:rPr>
      </w:r>
      <w:r w:rsidRPr="00040CC5">
        <w:rPr>
          <w:rFonts w:ascii="Times New Roman" w:hAnsi="Times New Roman" w:cs="Times New Roman"/>
          <w:noProof/>
          <w:sz w:val="24"/>
          <w:szCs w:val="24"/>
        </w:rPr>
        <w:fldChar w:fldCharType="separate"/>
      </w:r>
      <w:r w:rsidR="007315A5">
        <w:rPr>
          <w:rFonts w:ascii="Times New Roman" w:hAnsi="Times New Roman" w:cs="Times New Roman"/>
          <w:noProof/>
          <w:sz w:val="24"/>
          <w:szCs w:val="24"/>
        </w:rPr>
        <w:t>15</w:t>
      </w:r>
      <w:r w:rsidRPr="00040CC5">
        <w:rPr>
          <w:rFonts w:ascii="Times New Roman" w:hAnsi="Times New Roman" w:cs="Times New Roman"/>
          <w:noProof/>
          <w:sz w:val="24"/>
          <w:szCs w:val="24"/>
        </w:rPr>
        <w:fldChar w:fldCharType="end"/>
      </w:r>
    </w:p>
    <w:p w14:paraId="2932E8A9" w14:textId="6FD5F6A5" w:rsidR="00040CC5" w:rsidRPr="00040CC5" w:rsidRDefault="00040CC5">
      <w:pPr>
        <w:pStyle w:val="TOC3"/>
        <w:tabs>
          <w:tab w:val="right" w:pos="8630"/>
        </w:tabs>
        <w:rPr>
          <w:rFonts w:ascii="Times New Roman" w:hAnsi="Times New Roman" w:cs="Times New Roman"/>
          <w:noProof/>
          <w:sz w:val="24"/>
          <w:szCs w:val="24"/>
        </w:rPr>
      </w:pPr>
      <w:r w:rsidRPr="00040CC5">
        <w:rPr>
          <w:rFonts w:ascii="Times New Roman" w:hAnsi="Times New Roman" w:cs="Times New Roman"/>
          <w:noProof/>
          <w:sz w:val="24"/>
          <w:szCs w:val="24"/>
        </w:rPr>
        <w:t>“Humping the Bush”</w:t>
      </w:r>
      <w:r w:rsidRPr="00040CC5">
        <w:rPr>
          <w:rFonts w:ascii="Times New Roman" w:hAnsi="Times New Roman" w:cs="Times New Roman"/>
          <w:noProof/>
          <w:sz w:val="24"/>
          <w:szCs w:val="24"/>
        </w:rPr>
        <w:tab/>
      </w:r>
      <w:r w:rsidRPr="00040CC5">
        <w:rPr>
          <w:rFonts w:ascii="Times New Roman" w:hAnsi="Times New Roman" w:cs="Times New Roman"/>
          <w:noProof/>
          <w:sz w:val="24"/>
          <w:szCs w:val="24"/>
        </w:rPr>
        <w:fldChar w:fldCharType="begin"/>
      </w:r>
      <w:r w:rsidRPr="00040CC5">
        <w:rPr>
          <w:rFonts w:ascii="Times New Roman" w:hAnsi="Times New Roman" w:cs="Times New Roman"/>
          <w:noProof/>
          <w:sz w:val="24"/>
          <w:szCs w:val="24"/>
        </w:rPr>
        <w:instrText xml:space="preserve"> PAGEREF _Toc482701854 \h </w:instrText>
      </w:r>
      <w:r w:rsidRPr="00040CC5">
        <w:rPr>
          <w:rFonts w:ascii="Times New Roman" w:hAnsi="Times New Roman" w:cs="Times New Roman"/>
          <w:noProof/>
          <w:sz w:val="24"/>
          <w:szCs w:val="24"/>
        </w:rPr>
      </w:r>
      <w:r w:rsidRPr="00040CC5">
        <w:rPr>
          <w:rFonts w:ascii="Times New Roman" w:hAnsi="Times New Roman" w:cs="Times New Roman"/>
          <w:noProof/>
          <w:sz w:val="24"/>
          <w:szCs w:val="24"/>
        </w:rPr>
        <w:fldChar w:fldCharType="separate"/>
      </w:r>
      <w:r w:rsidR="007315A5">
        <w:rPr>
          <w:rFonts w:ascii="Times New Roman" w:hAnsi="Times New Roman" w:cs="Times New Roman"/>
          <w:noProof/>
          <w:sz w:val="24"/>
          <w:szCs w:val="24"/>
        </w:rPr>
        <w:t>17</w:t>
      </w:r>
      <w:r w:rsidRPr="00040CC5">
        <w:rPr>
          <w:rFonts w:ascii="Times New Roman" w:hAnsi="Times New Roman" w:cs="Times New Roman"/>
          <w:noProof/>
          <w:sz w:val="24"/>
          <w:szCs w:val="24"/>
        </w:rPr>
        <w:fldChar w:fldCharType="end"/>
      </w:r>
    </w:p>
    <w:p w14:paraId="21147529" w14:textId="5F52C888" w:rsidR="00040CC5" w:rsidRPr="00040CC5" w:rsidRDefault="00040CC5">
      <w:pPr>
        <w:pStyle w:val="TOC3"/>
        <w:tabs>
          <w:tab w:val="right" w:pos="8630"/>
        </w:tabs>
        <w:rPr>
          <w:rFonts w:ascii="Times New Roman" w:hAnsi="Times New Roman" w:cs="Times New Roman"/>
          <w:noProof/>
          <w:sz w:val="24"/>
          <w:szCs w:val="24"/>
        </w:rPr>
      </w:pPr>
      <w:r w:rsidRPr="00040CC5">
        <w:rPr>
          <w:rFonts w:ascii="Times New Roman" w:hAnsi="Times New Roman" w:cs="Times New Roman"/>
          <w:noProof/>
          <w:sz w:val="24"/>
          <w:szCs w:val="24"/>
        </w:rPr>
        <w:t>Reaction from the Home Front</w:t>
      </w:r>
      <w:r w:rsidRPr="00040CC5">
        <w:rPr>
          <w:rFonts w:ascii="Times New Roman" w:hAnsi="Times New Roman" w:cs="Times New Roman"/>
          <w:noProof/>
          <w:sz w:val="24"/>
          <w:szCs w:val="24"/>
        </w:rPr>
        <w:tab/>
      </w:r>
      <w:r w:rsidRPr="00040CC5">
        <w:rPr>
          <w:rFonts w:ascii="Times New Roman" w:hAnsi="Times New Roman" w:cs="Times New Roman"/>
          <w:noProof/>
          <w:sz w:val="24"/>
          <w:szCs w:val="24"/>
        </w:rPr>
        <w:fldChar w:fldCharType="begin"/>
      </w:r>
      <w:r w:rsidRPr="00040CC5">
        <w:rPr>
          <w:rFonts w:ascii="Times New Roman" w:hAnsi="Times New Roman" w:cs="Times New Roman"/>
          <w:noProof/>
          <w:sz w:val="24"/>
          <w:szCs w:val="24"/>
        </w:rPr>
        <w:instrText xml:space="preserve"> PAGEREF _Toc482701855 \h </w:instrText>
      </w:r>
      <w:r w:rsidRPr="00040CC5">
        <w:rPr>
          <w:rFonts w:ascii="Times New Roman" w:hAnsi="Times New Roman" w:cs="Times New Roman"/>
          <w:noProof/>
          <w:sz w:val="24"/>
          <w:szCs w:val="24"/>
        </w:rPr>
      </w:r>
      <w:r w:rsidRPr="00040CC5">
        <w:rPr>
          <w:rFonts w:ascii="Times New Roman" w:hAnsi="Times New Roman" w:cs="Times New Roman"/>
          <w:noProof/>
          <w:sz w:val="24"/>
          <w:szCs w:val="24"/>
        </w:rPr>
        <w:fldChar w:fldCharType="separate"/>
      </w:r>
      <w:r w:rsidR="007315A5">
        <w:rPr>
          <w:rFonts w:ascii="Times New Roman" w:hAnsi="Times New Roman" w:cs="Times New Roman"/>
          <w:noProof/>
          <w:sz w:val="24"/>
          <w:szCs w:val="24"/>
        </w:rPr>
        <w:t>23</w:t>
      </w:r>
      <w:r w:rsidRPr="00040CC5">
        <w:rPr>
          <w:rFonts w:ascii="Times New Roman" w:hAnsi="Times New Roman" w:cs="Times New Roman"/>
          <w:noProof/>
          <w:sz w:val="24"/>
          <w:szCs w:val="24"/>
        </w:rPr>
        <w:fldChar w:fldCharType="end"/>
      </w:r>
    </w:p>
    <w:p w14:paraId="28DF709A" w14:textId="14A2A1C4" w:rsidR="00040CC5" w:rsidRPr="00040CC5" w:rsidRDefault="00040CC5">
      <w:pPr>
        <w:pStyle w:val="TOC2"/>
        <w:tabs>
          <w:tab w:val="right" w:pos="8630"/>
        </w:tabs>
        <w:rPr>
          <w:rFonts w:ascii="Times New Roman" w:hAnsi="Times New Roman" w:cs="Times New Roman"/>
          <w:b w:val="0"/>
          <w:noProof/>
          <w:sz w:val="24"/>
          <w:szCs w:val="24"/>
        </w:rPr>
      </w:pPr>
      <w:r w:rsidRPr="00040CC5">
        <w:rPr>
          <w:rFonts w:ascii="Times New Roman" w:hAnsi="Times New Roman" w:cs="Times New Roman"/>
          <w:b w:val="0"/>
          <w:noProof/>
          <w:sz w:val="24"/>
          <w:szCs w:val="24"/>
        </w:rPr>
        <w:t>The Transformation</w:t>
      </w:r>
      <w:r w:rsidRPr="00040CC5">
        <w:rPr>
          <w:rFonts w:ascii="Times New Roman" w:hAnsi="Times New Roman" w:cs="Times New Roman"/>
          <w:b w:val="0"/>
          <w:noProof/>
          <w:sz w:val="24"/>
          <w:szCs w:val="24"/>
        </w:rPr>
        <w:tab/>
      </w:r>
      <w:r w:rsidRPr="00040CC5">
        <w:rPr>
          <w:rFonts w:ascii="Times New Roman" w:hAnsi="Times New Roman" w:cs="Times New Roman"/>
          <w:b w:val="0"/>
          <w:noProof/>
          <w:sz w:val="24"/>
          <w:szCs w:val="24"/>
        </w:rPr>
        <w:fldChar w:fldCharType="begin"/>
      </w:r>
      <w:r w:rsidRPr="00040CC5">
        <w:rPr>
          <w:rFonts w:ascii="Times New Roman" w:hAnsi="Times New Roman" w:cs="Times New Roman"/>
          <w:b w:val="0"/>
          <w:noProof/>
          <w:sz w:val="24"/>
          <w:szCs w:val="24"/>
        </w:rPr>
        <w:instrText xml:space="preserve"> PAGEREF _Toc482701856 \h </w:instrText>
      </w:r>
      <w:r w:rsidRPr="00040CC5">
        <w:rPr>
          <w:rFonts w:ascii="Times New Roman" w:hAnsi="Times New Roman" w:cs="Times New Roman"/>
          <w:b w:val="0"/>
          <w:noProof/>
          <w:sz w:val="24"/>
          <w:szCs w:val="24"/>
        </w:rPr>
      </w:r>
      <w:r w:rsidRPr="00040CC5">
        <w:rPr>
          <w:rFonts w:ascii="Times New Roman" w:hAnsi="Times New Roman" w:cs="Times New Roman"/>
          <w:b w:val="0"/>
          <w:noProof/>
          <w:sz w:val="24"/>
          <w:szCs w:val="24"/>
        </w:rPr>
        <w:fldChar w:fldCharType="separate"/>
      </w:r>
      <w:r w:rsidR="007315A5">
        <w:rPr>
          <w:rFonts w:ascii="Times New Roman" w:hAnsi="Times New Roman" w:cs="Times New Roman"/>
          <w:b w:val="0"/>
          <w:noProof/>
          <w:sz w:val="24"/>
          <w:szCs w:val="24"/>
        </w:rPr>
        <w:t>25</w:t>
      </w:r>
      <w:r w:rsidRPr="00040CC5">
        <w:rPr>
          <w:rFonts w:ascii="Times New Roman" w:hAnsi="Times New Roman" w:cs="Times New Roman"/>
          <w:b w:val="0"/>
          <w:noProof/>
          <w:sz w:val="24"/>
          <w:szCs w:val="24"/>
        </w:rPr>
        <w:fldChar w:fldCharType="end"/>
      </w:r>
    </w:p>
    <w:p w14:paraId="1EEF7B18" w14:textId="1CF08924" w:rsidR="00040CC5" w:rsidRPr="00040CC5" w:rsidRDefault="00040CC5">
      <w:pPr>
        <w:pStyle w:val="TOC2"/>
        <w:tabs>
          <w:tab w:val="right" w:pos="8630"/>
        </w:tabs>
        <w:rPr>
          <w:rFonts w:ascii="Times New Roman" w:hAnsi="Times New Roman" w:cs="Times New Roman"/>
          <w:b w:val="0"/>
          <w:noProof/>
          <w:sz w:val="24"/>
          <w:szCs w:val="24"/>
        </w:rPr>
      </w:pPr>
      <w:r w:rsidRPr="00040CC5">
        <w:rPr>
          <w:rFonts w:ascii="Times New Roman" w:hAnsi="Times New Roman" w:cs="Times New Roman"/>
          <w:b w:val="0"/>
          <w:noProof/>
          <w:sz w:val="24"/>
          <w:szCs w:val="24"/>
        </w:rPr>
        <w:t>Conclusion</w:t>
      </w:r>
      <w:r w:rsidRPr="00040CC5">
        <w:rPr>
          <w:rFonts w:ascii="Times New Roman" w:hAnsi="Times New Roman" w:cs="Times New Roman"/>
          <w:b w:val="0"/>
          <w:noProof/>
          <w:sz w:val="24"/>
          <w:szCs w:val="24"/>
        </w:rPr>
        <w:tab/>
      </w:r>
      <w:r w:rsidRPr="00040CC5">
        <w:rPr>
          <w:rFonts w:ascii="Times New Roman" w:hAnsi="Times New Roman" w:cs="Times New Roman"/>
          <w:b w:val="0"/>
          <w:noProof/>
          <w:sz w:val="24"/>
          <w:szCs w:val="24"/>
        </w:rPr>
        <w:fldChar w:fldCharType="begin"/>
      </w:r>
      <w:r w:rsidRPr="00040CC5">
        <w:rPr>
          <w:rFonts w:ascii="Times New Roman" w:hAnsi="Times New Roman" w:cs="Times New Roman"/>
          <w:b w:val="0"/>
          <w:noProof/>
          <w:sz w:val="24"/>
          <w:szCs w:val="24"/>
        </w:rPr>
        <w:instrText xml:space="preserve"> PAGEREF _Toc482701857 \h </w:instrText>
      </w:r>
      <w:r w:rsidRPr="00040CC5">
        <w:rPr>
          <w:rFonts w:ascii="Times New Roman" w:hAnsi="Times New Roman" w:cs="Times New Roman"/>
          <w:b w:val="0"/>
          <w:noProof/>
          <w:sz w:val="24"/>
          <w:szCs w:val="24"/>
        </w:rPr>
      </w:r>
      <w:r w:rsidRPr="00040CC5">
        <w:rPr>
          <w:rFonts w:ascii="Times New Roman" w:hAnsi="Times New Roman" w:cs="Times New Roman"/>
          <w:b w:val="0"/>
          <w:noProof/>
          <w:sz w:val="24"/>
          <w:szCs w:val="24"/>
        </w:rPr>
        <w:fldChar w:fldCharType="separate"/>
      </w:r>
      <w:r w:rsidR="007315A5">
        <w:rPr>
          <w:rFonts w:ascii="Times New Roman" w:hAnsi="Times New Roman" w:cs="Times New Roman"/>
          <w:b w:val="0"/>
          <w:noProof/>
          <w:sz w:val="24"/>
          <w:szCs w:val="24"/>
        </w:rPr>
        <w:t>27</w:t>
      </w:r>
      <w:r w:rsidRPr="00040CC5">
        <w:rPr>
          <w:rFonts w:ascii="Times New Roman" w:hAnsi="Times New Roman" w:cs="Times New Roman"/>
          <w:b w:val="0"/>
          <w:noProof/>
          <w:sz w:val="24"/>
          <w:szCs w:val="24"/>
        </w:rPr>
        <w:fldChar w:fldCharType="end"/>
      </w:r>
    </w:p>
    <w:p w14:paraId="64521591" w14:textId="2989B11E" w:rsidR="00040CC5" w:rsidRPr="00040CC5" w:rsidRDefault="00040CC5">
      <w:pPr>
        <w:pStyle w:val="TOC2"/>
        <w:tabs>
          <w:tab w:val="right" w:pos="8630"/>
        </w:tabs>
        <w:rPr>
          <w:rFonts w:ascii="Times New Roman" w:hAnsi="Times New Roman" w:cs="Times New Roman"/>
          <w:b w:val="0"/>
          <w:noProof/>
          <w:sz w:val="24"/>
          <w:szCs w:val="24"/>
        </w:rPr>
      </w:pPr>
      <w:r w:rsidRPr="00040CC5">
        <w:rPr>
          <w:rFonts w:ascii="Times New Roman" w:hAnsi="Times New Roman" w:cs="Times New Roman"/>
          <w:b w:val="0"/>
          <w:noProof/>
          <w:sz w:val="24"/>
          <w:szCs w:val="24"/>
        </w:rPr>
        <w:t>Works Cited</w:t>
      </w:r>
      <w:r w:rsidRPr="00040CC5">
        <w:rPr>
          <w:rFonts w:ascii="Times New Roman" w:hAnsi="Times New Roman" w:cs="Times New Roman"/>
          <w:b w:val="0"/>
          <w:noProof/>
          <w:sz w:val="24"/>
          <w:szCs w:val="24"/>
        </w:rPr>
        <w:tab/>
      </w:r>
      <w:r w:rsidRPr="00040CC5">
        <w:rPr>
          <w:rFonts w:ascii="Times New Roman" w:hAnsi="Times New Roman" w:cs="Times New Roman"/>
          <w:b w:val="0"/>
          <w:noProof/>
          <w:sz w:val="24"/>
          <w:szCs w:val="24"/>
        </w:rPr>
        <w:fldChar w:fldCharType="begin"/>
      </w:r>
      <w:r w:rsidRPr="00040CC5">
        <w:rPr>
          <w:rFonts w:ascii="Times New Roman" w:hAnsi="Times New Roman" w:cs="Times New Roman"/>
          <w:b w:val="0"/>
          <w:noProof/>
          <w:sz w:val="24"/>
          <w:szCs w:val="24"/>
        </w:rPr>
        <w:instrText xml:space="preserve"> PAGEREF _Toc482701858 \h </w:instrText>
      </w:r>
      <w:r w:rsidRPr="00040CC5">
        <w:rPr>
          <w:rFonts w:ascii="Times New Roman" w:hAnsi="Times New Roman" w:cs="Times New Roman"/>
          <w:b w:val="0"/>
          <w:noProof/>
          <w:sz w:val="24"/>
          <w:szCs w:val="24"/>
        </w:rPr>
      </w:r>
      <w:r w:rsidRPr="00040CC5">
        <w:rPr>
          <w:rFonts w:ascii="Times New Roman" w:hAnsi="Times New Roman" w:cs="Times New Roman"/>
          <w:b w:val="0"/>
          <w:noProof/>
          <w:sz w:val="24"/>
          <w:szCs w:val="24"/>
        </w:rPr>
        <w:fldChar w:fldCharType="separate"/>
      </w:r>
      <w:r w:rsidR="007315A5">
        <w:rPr>
          <w:rFonts w:ascii="Times New Roman" w:hAnsi="Times New Roman" w:cs="Times New Roman"/>
          <w:b w:val="0"/>
          <w:noProof/>
          <w:sz w:val="24"/>
          <w:szCs w:val="24"/>
        </w:rPr>
        <w:t>30</w:t>
      </w:r>
      <w:r w:rsidRPr="00040CC5">
        <w:rPr>
          <w:rFonts w:ascii="Times New Roman" w:hAnsi="Times New Roman" w:cs="Times New Roman"/>
          <w:b w:val="0"/>
          <w:noProof/>
          <w:sz w:val="24"/>
          <w:szCs w:val="24"/>
        </w:rPr>
        <w:fldChar w:fldCharType="end"/>
      </w:r>
    </w:p>
    <w:p w14:paraId="5CAF4638" w14:textId="5BBD661C" w:rsidR="00215735" w:rsidRDefault="00215735" w:rsidP="00581987">
      <w:pPr>
        <w:rPr>
          <w:rFonts w:cs="Times New Roman"/>
        </w:rPr>
      </w:pPr>
      <w:r w:rsidRPr="00215735">
        <w:rPr>
          <w:rFonts w:cs="Times New Roman"/>
        </w:rPr>
        <w:fldChar w:fldCharType="end"/>
      </w:r>
    </w:p>
    <w:p w14:paraId="07F9AF55" w14:textId="7EBDEBF3" w:rsidR="00E46FDD" w:rsidRDefault="00E46FDD">
      <w:pPr>
        <w:rPr>
          <w:rFonts w:asciiTheme="majorHAnsi" w:eastAsiaTheme="majorEastAsia" w:hAnsiTheme="majorHAnsi" w:cstheme="majorBidi"/>
          <w:b/>
          <w:bCs/>
          <w:color w:val="4F81BD" w:themeColor="accent1"/>
          <w:sz w:val="26"/>
          <w:szCs w:val="26"/>
        </w:rPr>
      </w:pPr>
      <w:r>
        <w:br w:type="page"/>
      </w:r>
    </w:p>
    <w:p w14:paraId="7324E5CB" w14:textId="0FB759B8" w:rsidR="00581987" w:rsidRDefault="00581987" w:rsidP="00E46FDD">
      <w:pPr>
        <w:pStyle w:val="Heading2"/>
        <w:jc w:val="center"/>
        <w:rPr>
          <w:rFonts w:ascii="Times New Roman" w:hAnsi="Times New Roman" w:cs="Times New Roman"/>
          <w:color w:val="auto"/>
          <w:sz w:val="24"/>
          <w:szCs w:val="24"/>
        </w:rPr>
      </w:pPr>
      <w:bookmarkStart w:id="5" w:name="_Toc356507436"/>
      <w:bookmarkStart w:id="6" w:name="_Toc356509147"/>
      <w:bookmarkStart w:id="7" w:name="_Toc482701847"/>
      <w:r w:rsidRPr="00E46FDD">
        <w:rPr>
          <w:rFonts w:ascii="Times New Roman" w:hAnsi="Times New Roman" w:cs="Times New Roman"/>
          <w:color w:val="auto"/>
          <w:sz w:val="24"/>
          <w:szCs w:val="24"/>
        </w:rPr>
        <w:lastRenderedPageBreak/>
        <w:t>Figures</w:t>
      </w:r>
      <w:bookmarkEnd w:id="5"/>
      <w:bookmarkEnd w:id="6"/>
      <w:bookmarkEnd w:id="7"/>
    </w:p>
    <w:p w14:paraId="54A2E475" w14:textId="77777777" w:rsidR="003B697E" w:rsidRDefault="003B697E" w:rsidP="003B697E"/>
    <w:p w14:paraId="3965D850" w14:textId="77777777" w:rsidR="00197D29" w:rsidRDefault="00197D29">
      <w:pPr>
        <w:pStyle w:val="TableofFigures"/>
        <w:tabs>
          <w:tab w:val="right" w:pos="8630"/>
        </w:tabs>
      </w:pPr>
    </w:p>
    <w:p w14:paraId="2160565F" w14:textId="302A50C2" w:rsidR="007315A5" w:rsidRDefault="00197D29">
      <w:pPr>
        <w:pStyle w:val="TableofFigures"/>
        <w:tabs>
          <w:tab w:val="right" w:pos="8630"/>
        </w:tabs>
        <w:rPr>
          <w:rStyle w:val="Hyperlink"/>
          <w:rFonts w:ascii="Times New Roman" w:hAnsi="Times New Roman" w:cs="Times New Roman"/>
          <w:b w:val="0"/>
          <w:noProof/>
          <w:sz w:val="24"/>
          <w:szCs w:val="24"/>
        </w:rPr>
      </w:pPr>
      <w:r w:rsidRPr="007315A5">
        <w:rPr>
          <w:rFonts w:ascii="Times New Roman" w:hAnsi="Times New Roman" w:cs="Times New Roman"/>
          <w:b w:val="0"/>
          <w:sz w:val="24"/>
          <w:szCs w:val="24"/>
        </w:rPr>
        <w:fldChar w:fldCharType="begin"/>
      </w:r>
      <w:r w:rsidRPr="007315A5">
        <w:rPr>
          <w:rFonts w:ascii="Times New Roman" w:hAnsi="Times New Roman" w:cs="Times New Roman"/>
          <w:b w:val="0"/>
          <w:sz w:val="24"/>
          <w:szCs w:val="24"/>
        </w:rPr>
        <w:instrText xml:space="preserve"> TOC \h \z \c "Figure" </w:instrText>
      </w:r>
      <w:r w:rsidRPr="007315A5">
        <w:rPr>
          <w:rFonts w:ascii="Times New Roman" w:hAnsi="Times New Roman" w:cs="Times New Roman"/>
          <w:b w:val="0"/>
          <w:sz w:val="24"/>
          <w:szCs w:val="24"/>
        </w:rPr>
        <w:fldChar w:fldCharType="separate"/>
      </w:r>
      <w:hyperlink r:id="rId8" w:anchor="_Toc482702688" w:history="1">
        <w:r w:rsidR="007315A5" w:rsidRPr="007315A5">
          <w:rPr>
            <w:rStyle w:val="Hyperlink"/>
            <w:rFonts w:ascii="Times New Roman" w:hAnsi="Times New Roman" w:cs="Times New Roman"/>
            <w:b w:val="0"/>
            <w:noProof/>
            <w:sz w:val="24"/>
            <w:szCs w:val="24"/>
          </w:rPr>
          <w:t>Figure 1. Vietnam Located on a Map of Asia.</w:t>
        </w:r>
        <w:r w:rsidR="007315A5" w:rsidRPr="007315A5">
          <w:rPr>
            <w:rFonts w:ascii="Times New Roman" w:hAnsi="Times New Roman" w:cs="Times New Roman"/>
            <w:b w:val="0"/>
            <w:noProof/>
            <w:webHidden/>
            <w:sz w:val="24"/>
            <w:szCs w:val="24"/>
          </w:rPr>
          <w:tab/>
        </w:r>
        <w:r w:rsidR="007315A5" w:rsidRPr="007315A5">
          <w:rPr>
            <w:rFonts w:ascii="Times New Roman" w:hAnsi="Times New Roman" w:cs="Times New Roman"/>
            <w:b w:val="0"/>
            <w:noProof/>
            <w:webHidden/>
            <w:sz w:val="24"/>
            <w:szCs w:val="24"/>
          </w:rPr>
          <w:fldChar w:fldCharType="begin"/>
        </w:r>
        <w:r w:rsidR="007315A5" w:rsidRPr="007315A5">
          <w:rPr>
            <w:rFonts w:ascii="Times New Roman" w:hAnsi="Times New Roman" w:cs="Times New Roman"/>
            <w:b w:val="0"/>
            <w:noProof/>
            <w:webHidden/>
            <w:sz w:val="24"/>
            <w:szCs w:val="24"/>
          </w:rPr>
          <w:instrText xml:space="preserve"> PAGEREF _Toc482702688 \h </w:instrText>
        </w:r>
        <w:r w:rsidR="007315A5" w:rsidRPr="007315A5">
          <w:rPr>
            <w:rFonts w:ascii="Times New Roman" w:hAnsi="Times New Roman" w:cs="Times New Roman"/>
            <w:b w:val="0"/>
            <w:noProof/>
            <w:webHidden/>
            <w:sz w:val="24"/>
            <w:szCs w:val="24"/>
          </w:rPr>
        </w:r>
        <w:r w:rsidR="007315A5" w:rsidRPr="007315A5">
          <w:rPr>
            <w:rFonts w:ascii="Times New Roman" w:hAnsi="Times New Roman" w:cs="Times New Roman"/>
            <w:b w:val="0"/>
            <w:noProof/>
            <w:webHidden/>
            <w:sz w:val="24"/>
            <w:szCs w:val="24"/>
          </w:rPr>
          <w:fldChar w:fldCharType="separate"/>
        </w:r>
        <w:r w:rsidR="007315A5" w:rsidRPr="007315A5">
          <w:rPr>
            <w:rFonts w:ascii="Times New Roman" w:hAnsi="Times New Roman" w:cs="Times New Roman"/>
            <w:b w:val="0"/>
            <w:noProof/>
            <w:webHidden/>
            <w:sz w:val="24"/>
            <w:szCs w:val="24"/>
          </w:rPr>
          <w:t>1</w:t>
        </w:r>
        <w:r w:rsidR="007315A5" w:rsidRPr="007315A5">
          <w:rPr>
            <w:rFonts w:ascii="Times New Roman" w:hAnsi="Times New Roman" w:cs="Times New Roman"/>
            <w:b w:val="0"/>
            <w:noProof/>
            <w:webHidden/>
            <w:sz w:val="24"/>
            <w:szCs w:val="24"/>
          </w:rPr>
          <w:fldChar w:fldCharType="end"/>
        </w:r>
      </w:hyperlink>
    </w:p>
    <w:p w14:paraId="6268F977" w14:textId="77777777" w:rsidR="007315A5" w:rsidRPr="007315A5" w:rsidRDefault="007315A5" w:rsidP="007315A5"/>
    <w:p w14:paraId="07DE5088" w14:textId="645953E3" w:rsidR="007315A5" w:rsidRDefault="00243552">
      <w:pPr>
        <w:pStyle w:val="TableofFigures"/>
        <w:tabs>
          <w:tab w:val="right" w:pos="8630"/>
        </w:tabs>
        <w:rPr>
          <w:rStyle w:val="Hyperlink"/>
          <w:rFonts w:ascii="Times New Roman" w:hAnsi="Times New Roman" w:cs="Times New Roman"/>
          <w:b w:val="0"/>
          <w:noProof/>
          <w:sz w:val="24"/>
          <w:szCs w:val="24"/>
        </w:rPr>
      </w:pPr>
      <w:hyperlink r:id="rId9" w:anchor="_Toc482702689" w:history="1">
        <w:r w:rsidR="007315A5" w:rsidRPr="007315A5">
          <w:rPr>
            <w:rStyle w:val="Hyperlink"/>
            <w:rFonts w:ascii="Times New Roman" w:hAnsi="Times New Roman" w:cs="Times New Roman"/>
            <w:b w:val="0"/>
            <w:noProof/>
            <w:sz w:val="24"/>
            <w:szCs w:val="24"/>
          </w:rPr>
          <w:t>Figure 2. Map of Vietnam Divided by the 17th Parallel during the Vietnam War.</w:t>
        </w:r>
        <w:r w:rsidR="007315A5" w:rsidRPr="007315A5">
          <w:rPr>
            <w:rFonts w:ascii="Times New Roman" w:hAnsi="Times New Roman" w:cs="Times New Roman"/>
            <w:b w:val="0"/>
            <w:noProof/>
            <w:webHidden/>
            <w:sz w:val="24"/>
            <w:szCs w:val="24"/>
          </w:rPr>
          <w:tab/>
        </w:r>
        <w:r w:rsidR="007315A5" w:rsidRPr="007315A5">
          <w:rPr>
            <w:rFonts w:ascii="Times New Roman" w:hAnsi="Times New Roman" w:cs="Times New Roman"/>
            <w:b w:val="0"/>
            <w:noProof/>
            <w:webHidden/>
            <w:sz w:val="24"/>
            <w:szCs w:val="24"/>
          </w:rPr>
          <w:fldChar w:fldCharType="begin"/>
        </w:r>
        <w:r w:rsidR="007315A5" w:rsidRPr="007315A5">
          <w:rPr>
            <w:rFonts w:ascii="Times New Roman" w:hAnsi="Times New Roman" w:cs="Times New Roman"/>
            <w:b w:val="0"/>
            <w:noProof/>
            <w:webHidden/>
            <w:sz w:val="24"/>
            <w:szCs w:val="24"/>
          </w:rPr>
          <w:instrText xml:space="preserve"> PAGEREF _Toc482702689 \h </w:instrText>
        </w:r>
        <w:r w:rsidR="007315A5" w:rsidRPr="007315A5">
          <w:rPr>
            <w:rFonts w:ascii="Times New Roman" w:hAnsi="Times New Roman" w:cs="Times New Roman"/>
            <w:b w:val="0"/>
            <w:noProof/>
            <w:webHidden/>
            <w:sz w:val="24"/>
            <w:szCs w:val="24"/>
          </w:rPr>
        </w:r>
        <w:r w:rsidR="007315A5" w:rsidRPr="007315A5">
          <w:rPr>
            <w:rFonts w:ascii="Times New Roman" w:hAnsi="Times New Roman" w:cs="Times New Roman"/>
            <w:b w:val="0"/>
            <w:noProof/>
            <w:webHidden/>
            <w:sz w:val="24"/>
            <w:szCs w:val="24"/>
          </w:rPr>
          <w:fldChar w:fldCharType="separate"/>
        </w:r>
        <w:r w:rsidR="007315A5" w:rsidRPr="007315A5">
          <w:rPr>
            <w:rFonts w:ascii="Times New Roman" w:hAnsi="Times New Roman" w:cs="Times New Roman"/>
            <w:b w:val="0"/>
            <w:noProof/>
            <w:webHidden/>
            <w:sz w:val="24"/>
            <w:szCs w:val="24"/>
          </w:rPr>
          <w:t>2</w:t>
        </w:r>
        <w:r w:rsidR="007315A5" w:rsidRPr="007315A5">
          <w:rPr>
            <w:rFonts w:ascii="Times New Roman" w:hAnsi="Times New Roman" w:cs="Times New Roman"/>
            <w:b w:val="0"/>
            <w:noProof/>
            <w:webHidden/>
            <w:sz w:val="24"/>
            <w:szCs w:val="24"/>
          </w:rPr>
          <w:fldChar w:fldCharType="end"/>
        </w:r>
      </w:hyperlink>
    </w:p>
    <w:p w14:paraId="51F41783" w14:textId="77777777" w:rsidR="007315A5" w:rsidRPr="007315A5" w:rsidRDefault="007315A5" w:rsidP="007315A5"/>
    <w:p w14:paraId="76C438F6" w14:textId="63097CEB" w:rsidR="007315A5" w:rsidRDefault="00243552">
      <w:pPr>
        <w:pStyle w:val="TableofFigures"/>
        <w:tabs>
          <w:tab w:val="right" w:pos="8630"/>
        </w:tabs>
        <w:rPr>
          <w:rStyle w:val="Hyperlink"/>
          <w:rFonts w:ascii="Times New Roman" w:hAnsi="Times New Roman" w:cs="Times New Roman"/>
          <w:b w:val="0"/>
          <w:noProof/>
          <w:sz w:val="24"/>
          <w:szCs w:val="24"/>
        </w:rPr>
      </w:pPr>
      <w:hyperlink r:id="rId10" w:anchor="_Toc482702690" w:history="1">
        <w:r w:rsidR="007315A5" w:rsidRPr="007315A5">
          <w:rPr>
            <w:rStyle w:val="Hyperlink"/>
            <w:rFonts w:ascii="Times New Roman" w:hAnsi="Times New Roman" w:cs="Times New Roman"/>
            <w:b w:val="0"/>
            <w:noProof/>
            <w:sz w:val="24"/>
            <w:szCs w:val="24"/>
          </w:rPr>
          <w:t>Figure 3. Dennis Lee Klimpke in the US Army.</w:t>
        </w:r>
        <w:r w:rsidR="007315A5" w:rsidRPr="007315A5">
          <w:rPr>
            <w:rFonts w:ascii="Times New Roman" w:hAnsi="Times New Roman" w:cs="Times New Roman"/>
            <w:b w:val="0"/>
            <w:noProof/>
            <w:webHidden/>
            <w:sz w:val="24"/>
            <w:szCs w:val="24"/>
          </w:rPr>
          <w:tab/>
        </w:r>
        <w:r w:rsidR="007315A5" w:rsidRPr="007315A5">
          <w:rPr>
            <w:rFonts w:ascii="Times New Roman" w:hAnsi="Times New Roman" w:cs="Times New Roman"/>
            <w:b w:val="0"/>
            <w:noProof/>
            <w:webHidden/>
            <w:sz w:val="24"/>
            <w:szCs w:val="24"/>
          </w:rPr>
          <w:fldChar w:fldCharType="begin"/>
        </w:r>
        <w:r w:rsidR="007315A5" w:rsidRPr="007315A5">
          <w:rPr>
            <w:rFonts w:ascii="Times New Roman" w:hAnsi="Times New Roman" w:cs="Times New Roman"/>
            <w:b w:val="0"/>
            <w:noProof/>
            <w:webHidden/>
            <w:sz w:val="24"/>
            <w:szCs w:val="24"/>
          </w:rPr>
          <w:instrText xml:space="preserve"> PAGEREF _Toc482702690 \h </w:instrText>
        </w:r>
        <w:r w:rsidR="007315A5" w:rsidRPr="007315A5">
          <w:rPr>
            <w:rFonts w:ascii="Times New Roman" w:hAnsi="Times New Roman" w:cs="Times New Roman"/>
            <w:b w:val="0"/>
            <w:noProof/>
            <w:webHidden/>
            <w:sz w:val="24"/>
            <w:szCs w:val="24"/>
          </w:rPr>
        </w:r>
        <w:r w:rsidR="007315A5" w:rsidRPr="007315A5">
          <w:rPr>
            <w:rFonts w:ascii="Times New Roman" w:hAnsi="Times New Roman" w:cs="Times New Roman"/>
            <w:b w:val="0"/>
            <w:noProof/>
            <w:webHidden/>
            <w:sz w:val="24"/>
            <w:szCs w:val="24"/>
          </w:rPr>
          <w:fldChar w:fldCharType="separate"/>
        </w:r>
        <w:r w:rsidR="007315A5" w:rsidRPr="007315A5">
          <w:rPr>
            <w:rFonts w:ascii="Times New Roman" w:hAnsi="Times New Roman" w:cs="Times New Roman"/>
            <w:b w:val="0"/>
            <w:noProof/>
            <w:webHidden/>
            <w:sz w:val="24"/>
            <w:szCs w:val="24"/>
          </w:rPr>
          <w:t>10</w:t>
        </w:r>
        <w:r w:rsidR="007315A5" w:rsidRPr="007315A5">
          <w:rPr>
            <w:rFonts w:ascii="Times New Roman" w:hAnsi="Times New Roman" w:cs="Times New Roman"/>
            <w:b w:val="0"/>
            <w:noProof/>
            <w:webHidden/>
            <w:sz w:val="24"/>
            <w:szCs w:val="24"/>
          </w:rPr>
          <w:fldChar w:fldCharType="end"/>
        </w:r>
      </w:hyperlink>
    </w:p>
    <w:p w14:paraId="7E0A4179" w14:textId="77777777" w:rsidR="007315A5" w:rsidRPr="007315A5" w:rsidRDefault="007315A5" w:rsidP="007315A5"/>
    <w:p w14:paraId="60CA211D" w14:textId="33F97355" w:rsidR="007315A5" w:rsidRDefault="00243552">
      <w:pPr>
        <w:pStyle w:val="TableofFigures"/>
        <w:tabs>
          <w:tab w:val="right" w:pos="8630"/>
        </w:tabs>
        <w:rPr>
          <w:rStyle w:val="Hyperlink"/>
          <w:rFonts w:ascii="Times New Roman" w:hAnsi="Times New Roman" w:cs="Times New Roman"/>
          <w:b w:val="0"/>
          <w:noProof/>
          <w:sz w:val="24"/>
          <w:szCs w:val="24"/>
        </w:rPr>
      </w:pPr>
      <w:hyperlink r:id="rId11" w:anchor="_Toc482702691" w:history="1">
        <w:r w:rsidR="007315A5" w:rsidRPr="007315A5">
          <w:rPr>
            <w:rStyle w:val="Hyperlink"/>
            <w:rFonts w:ascii="Times New Roman" w:hAnsi="Times New Roman" w:cs="Times New Roman"/>
            <w:b w:val="0"/>
            <w:noProof/>
            <w:sz w:val="24"/>
            <w:szCs w:val="24"/>
          </w:rPr>
          <w:t>Figure 4. Fort Campbell, Kentucky US Army Base.</w:t>
        </w:r>
        <w:r w:rsidR="007315A5" w:rsidRPr="007315A5">
          <w:rPr>
            <w:rFonts w:ascii="Times New Roman" w:hAnsi="Times New Roman" w:cs="Times New Roman"/>
            <w:b w:val="0"/>
            <w:noProof/>
            <w:webHidden/>
            <w:sz w:val="24"/>
            <w:szCs w:val="24"/>
          </w:rPr>
          <w:tab/>
        </w:r>
        <w:r w:rsidR="007315A5" w:rsidRPr="007315A5">
          <w:rPr>
            <w:rFonts w:ascii="Times New Roman" w:hAnsi="Times New Roman" w:cs="Times New Roman"/>
            <w:b w:val="0"/>
            <w:noProof/>
            <w:webHidden/>
            <w:sz w:val="24"/>
            <w:szCs w:val="24"/>
          </w:rPr>
          <w:fldChar w:fldCharType="begin"/>
        </w:r>
        <w:r w:rsidR="007315A5" w:rsidRPr="007315A5">
          <w:rPr>
            <w:rFonts w:ascii="Times New Roman" w:hAnsi="Times New Roman" w:cs="Times New Roman"/>
            <w:b w:val="0"/>
            <w:noProof/>
            <w:webHidden/>
            <w:sz w:val="24"/>
            <w:szCs w:val="24"/>
          </w:rPr>
          <w:instrText xml:space="preserve"> PAGEREF _Toc482702691 \h </w:instrText>
        </w:r>
        <w:r w:rsidR="007315A5" w:rsidRPr="007315A5">
          <w:rPr>
            <w:rFonts w:ascii="Times New Roman" w:hAnsi="Times New Roman" w:cs="Times New Roman"/>
            <w:b w:val="0"/>
            <w:noProof/>
            <w:webHidden/>
            <w:sz w:val="24"/>
            <w:szCs w:val="24"/>
          </w:rPr>
        </w:r>
        <w:r w:rsidR="007315A5" w:rsidRPr="007315A5">
          <w:rPr>
            <w:rFonts w:ascii="Times New Roman" w:hAnsi="Times New Roman" w:cs="Times New Roman"/>
            <w:b w:val="0"/>
            <w:noProof/>
            <w:webHidden/>
            <w:sz w:val="24"/>
            <w:szCs w:val="24"/>
          </w:rPr>
          <w:fldChar w:fldCharType="separate"/>
        </w:r>
        <w:r w:rsidR="007315A5" w:rsidRPr="007315A5">
          <w:rPr>
            <w:rFonts w:ascii="Times New Roman" w:hAnsi="Times New Roman" w:cs="Times New Roman"/>
            <w:b w:val="0"/>
            <w:noProof/>
            <w:webHidden/>
            <w:sz w:val="24"/>
            <w:szCs w:val="24"/>
          </w:rPr>
          <w:t>11</w:t>
        </w:r>
        <w:r w:rsidR="007315A5" w:rsidRPr="007315A5">
          <w:rPr>
            <w:rFonts w:ascii="Times New Roman" w:hAnsi="Times New Roman" w:cs="Times New Roman"/>
            <w:b w:val="0"/>
            <w:noProof/>
            <w:webHidden/>
            <w:sz w:val="24"/>
            <w:szCs w:val="24"/>
          </w:rPr>
          <w:fldChar w:fldCharType="end"/>
        </w:r>
      </w:hyperlink>
    </w:p>
    <w:p w14:paraId="03CA4F43" w14:textId="77777777" w:rsidR="007315A5" w:rsidRPr="007315A5" w:rsidRDefault="007315A5" w:rsidP="007315A5"/>
    <w:p w14:paraId="4565372B" w14:textId="17F92398" w:rsidR="007315A5" w:rsidRDefault="00243552">
      <w:pPr>
        <w:pStyle w:val="TableofFigures"/>
        <w:tabs>
          <w:tab w:val="right" w:pos="8630"/>
        </w:tabs>
        <w:rPr>
          <w:rStyle w:val="Hyperlink"/>
          <w:rFonts w:ascii="Times New Roman" w:hAnsi="Times New Roman" w:cs="Times New Roman"/>
          <w:b w:val="0"/>
          <w:noProof/>
          <w:sz w:val="24"/>
          <w:szCs w:val="24"/>
        </w:rPr>
      </w:pPr>
      <w:hyperlink r:id="rId12" w:anchor="_Toc482702692" w:history="1">
        <w:r w:rsidR="007315A5" w:rsidRPr="007315A5">
          <w:rPr>
            <w:rStyle w:val="Hyperlink"/>
            <w:rFonts w:ascii="Times New Roman" w:hAnsi="Times New Roman" w:cs="Times New Roman"/>
            <w:b w:val="0"/>
            <w:noProof/>
            <w:sz w:val="24"/>
            <w:szCs w:val="24"/>
          </w:rPr>
          <w:t>Figure 5. The Island of Guam in Relation to Vietnam on a Map of the South Pacific.</w:t>
        </w:r>
        <w:r w:rsidR="007315A5" w:rsidRPr="007315A5">
          <w:rPr>
            <w:rFonts w:ascii="Times New Roman" w:hAnsi="Times New Roman" w:cs="Times New Roman"/>
            <w:b w:val="0"/>
            <w:noProof/>
            <w:webHidden/>
            <w:sz w:val="24"/>
            <w:szCs w:val="24"/>
          </w:rPr>
          <w:tab/>
        </w:r>
        <w:r w:rsidR="007315A5" w:rsidRPr="007315A5">
          <w:rPr>
            <w:rFonts w:ascii="Times New Roman" w:hAnsi="Times New Roman" w:cs="Times New Roman"/>
            <w:b w:val="0"/>
            <w:noProof/>
            <w:webHidden/>
            <w:sz w:val="24"/>
            <w:szCs w:val="24"/>
          </w:rPr>
          <w:fldChar w:fldCharType="begin"/>
        </w:r>
        <w:r w:rsidR="007315A5" w:rsidRPr="007315A5">
          <w:rPr>
            <w:rFonts w:ascii="Times New Roman" w:hAnsi="Times New Roman" w:cs="Times New Roman"/>
            <w:b w:val="0"/>
            <w:noProof/>
            <w:webHidden/>
            <w:sz w:val="24"/>
            <w:szCs w:val="24"/>
          </w:rPr>
          <w:instrText xml:space="preserve"> PAGEREF _Toc482702692 \h </w:instrText>
        </w:r>
        <w:r w:rsidR="007315A5" w:rsidRPr="007315A5">
          <w:rPr>
            <w:rFonts w:ascii="Times New Roman" w:hAnsi="Times New Roman" w:cs="Times New Roman"/>
            <w:b w:val="0"/>
            <w:noProof/>
            <w:webHidden/>
            <w:sz w:val="24"/>
            <w:szCs w:val="24"/>
          </w:rPr>
        </w:r>
        <w:r w:rsidR="007315A5" w:rsidRPr="007315A5">
          <w:rPr>
            <w:rFonts w:ascii="Times New Roman" w:hAnsi="Times New Roman" w:cs="Times New Roman"/>
            <w:b w:val="0"/>
            <w:noProof/>
            <w:webHidden/>
            <w:sz w:val="24"/>
            <w:szCs w:val="24"/>
          </w:rPr>
          <w:fldChar w:fldCharType="separate"/>
        </w:r>
        <w:r w:rsidR="007315A5" w:rsidRPr="007315A5">
          <w:rPr>
            <w:rFonts w:ascii="Times New Roman" w:hAnsi="Times New Roman" w:cs="Times New Roman"/>
            <w:b w:val="0"/>
            <w:noProof/>
            <w:webHidden/>
            <w:sz w:val="24"/>
            <w:szCs w:val="24"/>
          </w:rPr>
          <w:t>17</w:t>
        </w:r>
        <w:r w:rsidR="007315A5" w:rsidRPr="007315A5">
          <w:rPr>
            <w:rFonts w:ascii="Times New Roman" w:hAnsi="Times New Roman" w:cs="Times New Roman"/>
            <w:b w:val="0"/>
            <w:noProof/>
            <w:webHidden/>
            <w:sz w:val="24"/>
            <w:szCs w:val="24"/>
          </w:rPr>
          <w:fldChar w:fldCharType="end"/>
        </w:r>
      </w:hyperlink>
    </w:p>
    <w:p w14:paraId="4BD74194" w14:textId="77777777" w:rsidR="007315A5" w:rsidRPr="007315A5" w:rsidRDefault="007315A5" w:rsidP="007315A5"/>
    <w:p w14:paraId="57023A19" w14:textId="40AACD93" w:rsidR="007315A5" w:rsidRDefault="00243552">
      <w:pPr>
        <w:pStyle w:val="TableofFigures"/>
        <w:tabs>
          <w:tab w:val="right" w:pos="8630"/>
        </w:tabs>
        <w:rPr>
          <w:rStyle w:val="Hyperlink"/>
          <w:rFonts w:ascii="Times New Roman" w:hAnsi="Times New Roman" w:cs="Times New Roman"/>
          <w:b w:val="0"/>
          <w:noProof/>
          <w:sz w:val="24"/>
          <w:szCs w:val="24"/>
        </w:rPr>
      </w:pPr>
      <w:hyperlink r:id="rId13" w:anchor="_Toc482702693" w:history="1">
        <w:r w:rsidR="007315A5" w:rsidRPr="007315A5">
          <w:rPr>
            <w:rStyle w:val="Hyperlink"/>
            <w:rFonts w:ascii="Times New Roman" w:hAnsi="Times New Roman" w:cs="Times New Roman"/>
            <w:b w:val="0"/>
            <w:noProof/>
            <w:sz w:val="24"/>
            <w:szCs w:val="24"/>
          </w:rPr>
          <w:t>Figure 6. The Province of Binh Duong Located on a Map of Vietnam.</w:t>
        </w:r>
        <w:r w:rsidR="007315A5" w:rsidRPr="007315A5">
          <w:rPr>
            <w:rFonts w:ascii="Times New Roman" w:hAnsi="Times New Roman" w:cs="Times New Roman"/>
            <w:b w:val="0"/>
            <w:noProof/>
            <w:webHidden/>
            <w:sz w:val="24"/>
            <w:szCs w:val="24"/>
          </w:rPr>
          <w:tab/>
        </w:r>
        <w:r w:rsidR="007315A5" w:rsidRPr="007315A5">
          <w:rPr>
            <w:rFonts w:ascii="Times New Roman" w:hAnsi="Times New Roman" w:cs="Times New Roman"/>
            <w:b w:val="0"/>
            <w:noProof/>
            <w:webHidden/>
            <w:sz w:val="24"/>
            <w:szCs w:val="24"/>
          </w:rPr>
          <w:fldChar w:fldCharType="begin"/>
        </w:r>
        <w:r w:rsidR="007315A5" w:rsidRPr="007315A5">
          <w:rPr>
            <w:rFonts w:ascii="Times New Roman" w:hAnsi="Times New Roman" w:cs="Times New Roman"/>
            <w:b w:val="0"/>
            <w:noProof/>
            <w:webHidden/>
            <w:sz w:val="24"/>
            <w:szCs w:val="24"/>
          </w:rPr>
          <w:instrText xml:space="preserve"> PAGEREF _Toc482702693 \h </w:instrText>
        </w:r>
        <w:r w:rsidR="007315A5" w:rsidRPr="007315A5">
          <w:rPr>
            <w:rFonts w:ascii="Times New Roman" w:hAnsi="Times New Roman" w:cs="Times New Roman"/>
            <w:b w:val="0"/>
            <w:noProof/>
            <w:webHidden/>
            <w:sz w:val="24"/>
            <w:szCs w:val="24"/>
          </w:rPr>
        </w:r>
        <w:r w:rsidR="007315A5" w:rsidRPr="007315A5">
          <w:rPr>
            <w:rFonts w:ascii="Times New Roman" w:hAnsi="Times New Roman" w:cs="Times New Roman"/>
            <w:b w:val="0"/>
            <w:noProof/>
            <w:webHidden/>
            <w:sz w:val="24"/>
            <w:szCs w:val="24"/>
          </w:rPr>
          <w:fldChar w:fldCharType="separate"/>
        </w:r>
        <w:r w:rsidR="007315A5" w:rsidRPr="007315A5">
          <w:rPr>
            <w:rFonts w:ascii="Times New Roman" w:hAnsi="Times New Roman" w:cs="Times New Roman"/>
            <w:b w:val="0"/>
            <w:noProof/>
            <w:webHidden/>
            <w:sz w:val="24"/>
            <w:szCs w:val="24"/>
          </w:rPr>
          <w:t>22</w:t>
        </w:r>
        <w:r w:rsidR="007315A5" w:rsidRPr="007315A5">
          <w:rPr>
            <w:rFonts w:ascii="Times New Roman" w:hAnsi="Times New Roman" w:cs="Times New Roman"/>
            <w:b w:val="0"/>
            <w:noProof/>
            <w:webHidden/>
            <w:sz w:val="24"/>
            <w:szCs w:val="24"/>
          </w:rPr>
          <w:fldChar w:fldCharType="end"/>
        </w:r>
      </w:hyperlink>
    </w:p>
    <w:p w14:paraId="739D5196" w14:textId="77777777" w:rsidR="007315A5" w:rsidRPr="007315A5" w:rsidRDefault="007315A5" w:rsidP="007315A5"/>
    <w:p w14:paraId="0B7BA3E2" w14:textId="6473F126" w:rsidR="007315A5" w:rsidRDefault="00243552">
      <w:pPr>
        <w:pStyle w:val="TableofFigures"/>
        <w:tabs>
          <w:tab w:val="right" w:pos="8630"/>
        </w:tabs>
        <w:rPr>
          <w:rStyle w:val="Hyperlink"/>
          <w:rFonts w:ascii="Times New Roman" w:hAnsi="Times New Roman" w:cs="Times New Roman"/>
          <w:b w:val="0"/>
          <w:noProof/>
          <w:sz w:val="24"/>
          <w:szCs w:val="24"/>
        </w:rPr>
      </w:pPr>
      <w:hyperlink r:id="rId14" w:anchor="_Toc482702694" w:history="1">
        <w:r w:rsidR="007315A5" w:rsidRPr="007315A5">
          <w:rPr>
            <w:rStyle w:val="Hyperlink"/>
            <w:rFonts w:ascii="Times New Roman" w:hAnsi="Times New Roman" w:cs="Times New Roman"/>
            <w:b w:val="0"/>
            <w:noProof/>
            <w:sz w:val="24"/>
            <w:szCs w:val="24"/>
          </w:rPr>
          <w:t>Figure 7. The City of Colby Located on a Map of Wisconsin.</w:t>
        </w:r>
        <w:r w:rsidR="007315A5" w:rsidRPr="007315A5">
          <w:rPr>
            <w:rFonts w:ascii="Times New Roman" w:hAnsi="Times New Roman" w:cs="Times New Roman"/>
            <w:b w:val="0"/>
            <w:noProof/>
            <w:webHidden/>
            <w:sz w:val="24"/>
            <w:szCs w:val="24"/>
          </w:rPr>
          <w:tab/>
        </w:r>
        <w:r w:rsidR="007315A5" w:rsidRPr="007315A5">
          <w:rPr>
            <w:rFonts w:ascii="Times New Roman" w:hAnsi="Times New Roman" w:cs="Times New Roman"/>
            <w:b w:val="0"/>
            <w:noProof/>
            <w:webHidden/>
            <w:sz w:val="24"/>
            <w:szCs w:val="24"/>
          </w:rPr>
          <w:fldChar w:fldCharType="begin"/>
        </w:r>
        <w:r w:rsidR="007315A5" w:rsidRPr="007315A5">
          <w:rPr>
            <w:rFonts w:ascii="Times New Roman" w:hAnsi="Times New Roman" w:cs="Times New Roman"/>
            <w:b w:val="0"/>
            <w:noProof/>
            <w:webHidden/>
            <w:sz w:val="24"/>
            <w:szCs w:val="24"/>
          </w:rPr>
          <w:instrText xml:space="preserve"> PAGEREF _Toc482702694 \h </w:instrText>
        </w:r>
        <w:r w:rsidR="007315A5" w:rsidRPr="007315A5">
          <w:rPr>
            <w:rFonts w:ascii="Times New Roman" w:hAnsi="Times New Roman" w:cs="Times New Roman"/>
            <w:b w:val="0"/>
            <w:noProof/>
            <w:webHidden/>
            <w:sz w:val="24"/>
            <w:szCs w:val="24"/>
          </w:rPr>
        </w:r>
        <w:r w:rsidR="007315A5" w:rsidRPr="007315A5">
          <w:rPr>
            <w:rFonts w:ascii="Times New Roman" w:hAnsi="Times New Roman" w:cs="Times New Roman"/>
            <w:b w:val="0"/>
            <w:noProof/>
            <w:webHidden/>
            <w:sz w:val="24"/>
            <w:szCs w:val="24"/>
          </w:rPr>
          <w:fldChar w:fldCharType="separate"/>
        </w:r>
        <w:r w:rsidR="007315A5" w:rsidRPr="007315A5">
          <w:rPr>
            <w:rFonts w:ascii="Times New Roman" w:hAnsi="Times New Roman" w:cs="Times New Roman"/>
            <w:b w:val="0"/>
            <w:noProof/>
            <w:webHidden/>
            <w:sz w:val="24"/>
            <w:szCs w:val="24"/>
          </w:rPr>
          <w:t>23</w:t>
        </w:r>
        <w:r w:rsidR="007315A5" w:rsidRPr="007315A5">
          <w:rPr>
            <w:rFonts w:ascii="Times New Roman" w:hAnsi="Times New Roman" w:cs="Times New Roman"/>
            <w:b w:val="0"/>
            <w:noProof/>
            <w:webHidden/>
            <w:sz w:val="24"/>
            <w:szCs w:val="24"/>
          </w:rPr>
          <w:fldChar w:fldCharType="end"/>
        </w:r>
      </w:hyperlink>
    </w:p>
    <w:p w14:paraId="4EF71F16" w14:textId="77777777" w:rsidR="007315A5" w:rsidRPr="007315A5" w:rsidRDefault="007315A5" w:rsidP="007315A5"/>
    <w:p w14:paraId="08232D35" w14:textId="23702C4D" w:rsidR="003B697E" w:rsidRPr="003B697E" w:rsidRDefault="00197D29" w:rsidP="003B697E">
      <w:r w:rsidRPr="007315A5">
        <w:rPr>
          <w:rFonts w:cs="Times New Roman"/>
        </w:rPr>
        <w:fldChar w:fldCharType="end"/>
      </w:r>
    </w:p>
    <w:p w14:paraId="60B3158F" w14:textId="7CC9139D" w:rsidR="00581987" w:rsidRPr="00581987" w:rsidRDefault="00581987" w:rsidP="003B697E">
      <w:pPr>
        <w:jc w:val="both"/>
        <w:rPr>
          <w:rFonts w:cs="Times New Roman"/>
          <w:b/>
        </w:rPr>
      </w:pPr>
      <w:r>
        <w:rPr>
          <w:rFonts w:cs="Times New Roman"/>
          <w:b/>
        </w:rPr>
        <w:br w:type="page"/>
      </w:r>
    </w:p>
    <w:p w14:paraId="49FADE30" w14:textId="1504C5CC" w:rsidR="003421CE" w:rsidRPr="00E46FDD" w:rsidRDefault="00993BD8" w:rsidP="00E46FDD">
      <w:pPr>
        <w:pStyle w:val="Heading2"/>
        <w:jc w:val="center"/>
        <w:rPr>
          <w:rFonts w:ascii="Times New Roman" w:hAnsi="Times New Roman" w:cs="Times New Roman"/>
          <w:color w:val="auto"/>
          <w:sz w:val="24"/>
          <w:szCs w:val="24"/>
        </w:rPr>
      </w:pPr>
      <w:bookmarkStart w:id="8" w:name="_Toc356507437"/>
      <w:bookmarkStart w:id="9" w:name="_Toc356509148"/>
      <w:bookmarkStart w:id="10" w:name="_Toc482701848"/>
      <w:r w:rsidRPr="00E46FDD">
        <w:rPr>
          <w:rFonts w:ascii="Times New Roman" w:hAnsi="Times New Roman" w:cs="Times New Roman"/>
          <w:color w:val="auto"/>
          <w:sz w:val="24"/>
          <w:szCs w:val="24"/>
        </w:rPr>
        <w:lastRenderedPageBreak/>
        <w:t>Abstract</w:t>
      </w:r>
      <w:bookmarkEnd w:id="0"/>
      <w:bookmarkEnd w:id="4"/>
      <w:bookmarkEnd w:id="8"/>
      <w:bookmarkEnd w:id="9"/>
      <w:bookmarkEnd w:id="10"/>
    </w:p>
    <w:p w14:paraId="382AC4C2" w14:textId="6888856A" w:rsidR="003421CE" w:rsidRDefault="003421CE" w:rsidP="003421CE">
      <w:pPr>
        <w:rPr>
          <w:rFonts w:cs="Times New Roman"/>
        </w:rPr>
      </w:pPr>
    </w:p>
    <w:p w14:paraId="5873320F" w14:textId="77777777" w:rsidR="00593DE2" w:rsidRPr="00475E04" w:rsidRDefault="00593DE2" w:rsidP="003421CE">
      <w:pPr>
        <w:rPr>
          <w:rFonts w:cs="Times New Roman"/>
        </w:rPr>
      </w:pPr>
    </w:p>
    <w:p w14:paraId="083DE027" w14:textId="77777777" w:rsidR="00957134" w:rsidRPr="00475E04" w:rsidRDefault="00957134" w:rsidP="00957134">
      <w:pPr>
        <w:spacing w:line="480" w:lineRule="auto"/>
        <w:ind w:firstLine="720"/>
        <w:rPr>
          <w:rFonts w:cs="Times New Roman"/>
        </w:rPr>
      </w:pPr>
      <w:bookmarkStart w:id="11" w:name="_Toc352334422"/>
      <w:bookmarkStart w:id="12" w:name="_Toc352468218"/>
      <w:bookmarkStart w:id="13" w:name="_Toc356507438"/>
      <w:bookmarkStart w:id="14" w:name="_Toc356509149"/>
      <w:bookmarkStart w:id="15" w:name="_Toc482701849"/>
      <w:r w:rsidRPr="00475E04">
        <w:rPr>
          <w:rFonts w:cs="Times New Roman"/>
        </w:rPr>
        <w:t xml:space="preserve">This paper focuses on the letters </w:t>
      </w:r>
      <w:r>
        <w:rPr>
          <w:rFonts w:cs="Times New Roman"/>
        </w:rPr>
        <w:t xml:space="preserve">sent and received by </w:t>
      </w:r>
      <w:r w:rsidRPr="00475E04">
        <w:rPr>
          <w:rFonts w:cs="Times New Roman"/>
        </w:rPr>
        <w:t xml:space="preserve">a </w:t>
      </w:r>
      <w:r>
        <w:rPr>
          <w:rFonts w:cs="Times New Roman"/>
        </w:rPr>
        <w:t>solider fighting in Vietnam</w:t>
      </w:r>
      <w:r w:rsidRPr="00475E04">
        <w:rPr>
          <w:rFonts w:cs="Times New Roman"/>
        </w:rPr>
        <w:t>. Dennis L</w:t>
      </w:r>
      <w:r>
        <w:rPr>
          <w:rFonts w:cs="Times New Roman"/>
        </w:rPr>
        <w:t>ee Klimpke, a 20</w:t>
      </w:r>
      <w:r w:rsidRPr="00475E04">
        <w:rPr>
          <w:rFonts w:cs="Times New Roman"/>
        </w:rPr>
        <w:t>-year-old from the sma</w:t>
      </w:r>
      <w:r>
        <w:rPr>
          <w:rFonts w:cs="Times New Roman"/>
        </w:rPr>
        <w:t xml:space="preserve">ll town of Colby, Wisconsin, </w:t>
      </w:r>
      <w:r w:rsidRPr="00475E04">
        <w:rPr>
          <w:rFonts w:cs="Times New Roman"/>
        </w:rPr>
        <w:t>reporte</w:t>
      </w:r>
      <w:r>
        <w:rPr>
          <w:rFonts w:cs="Times New Roman"/>
        </w:rPr>
        <w:t>d for induction</w:t>
      </w:r>
      <w:r w:rsidRPr="00475E04">
        <w:rPr>
          <w:rFonts w:cs="Times New Roman"/>
        </w:rPr>
        <w:t xml:space="preserve"> on August 7, 1967, at 1:45 pm. He was shipped out</w:t>
      </w:r>
      <w:r>
        <w:rPr>
          <w:rFonts w:cs="Times New Roman"/>
        </w:rPr>
        <w:t xml:space="preserve"> </w:t>
      </w:r>
      <w:r w:rsidRPr="00475E04">
        <w:rPr>
          <w:rFonts w:cs="Times New Roman"/>
        </w:rPr>
        <w:t xml:space="preserve">immediately thereafter to basic training at Fort Campbell, Kentucky. Five months later, Dennis found himself "humping the bush" and fighting to stay alive in the middle of the Vietnam </w:t>
      </w:r>
      <w:r w:rsidRPr="00DC2B0A">
        <w:rPr>
          <w:rFonts w:cs="Times New Roman"/>
        </w:rPr>
        <w:t xml:space="preserve">jungle. In less than four months of enduring the hot and humid battles of the war, on April 15, 1968, he was killed in action. The 16 letters sent back and forth between Dennis and his mother and siblings are a powerful illustration of what it was like for the average </w:t>
      </w:r>
      <w:r w:rsidRPr="00475E04">
        <w:rPr>
          <w:rFonts w:cs="Times New Roman"/>
        </w:rPr>
        <w:t xml:space="preserve">infantryman during the Vietnam War. An incredible transformation takes place from his first letter to his last. He is fighting the Vietcong while also dealing with problems back home. </w:t>
      </w:r>
      <w:r w:rsidRPr="00DC2B0A">
        <w:rPr>
          <w:rFonts w:cs="Times New Roman"/>
        </w:rPr>
        <w:t>This is a story of one man's experience in Vietnam, but relates to many, many more.</w:t>
      </w:r>
    </w:p>
    <w:p w14:paraId="34C297C7" w14:textId="77777777" w:rsidR="00957134" w:rsidRDefault="00957134">
      <w:pPr>
        <w:rPr>
          <w:rFonts w:eastAsiaTheme="majorEastAsia" w:cs="Times New Roman"/>
          <w:b/>
          <w:bCs/>
        </w:rPr>
      </w:pPr>
      <w:r>
        <w:rPr>
          <w:rFonts w:cs="Times New Roman"/>
        </w:rPr>
        <w:br w:type="page"/>
      </w:r>
    </w:p>
    <w:p w14:paraId="2892CB69" w14:textId="293D6E70" w:rsidR="00957134" w:rsidRDefault="00993BD8" w:rsidP="004151A0">
      <w:pPr>
        <w:pStyle w:val="Heading2"/>
        <w:jc w:val="center"/>
        <w:rPr>
          <w:rFonts w:ascii="Times New Roman" w:hAnsi="Times New Roman" w:cs="Times New Roman"/>
          <w:color w:val="auto"/>
          <w:sz w:val="24"/>
          <w:szCs w:val="24"/>
        </w:rPr>
      </w:pPr>
      <w:r w:rsidRPr="00E46FDD">
        <w:rPr>
          <w:rFonts w:ascii="Times New Roman" w:hAnsi="Times New Roman" w:cs="Times New Roman"/>
          <w:color w:val="auto"/>
          <w:sz w:val="24"/>
          <w:szCs w:val="24"/>
        </w:rPr>
        <w:lastRenderedPageBreak/>
        <w:t>Introduction</w:t>
      </w:r>
      <w:bookmarkEnd w:id="11"/>
      <w:bookmarkEnd w:id="12"/>
      <w:bookmarkEnd w:id="13"/>
      <w:bookmarkEnd w:id="14"/>
      <w:bookmarkEnd w:id="15"/>
    </w:p>
    <w:p w14:paraId="45545CAB" w14:textId="77777777" w:rsidR="00957134" w:rsidRDefault="00957134">
      <w:pPr>
        <w:rPr>
          <w:rFonts w:cs="Times New Roman"/>
        </w:rPr>
      </w:pPr>
    </w:p>
    <w:p w14:paraId="4E1B4B0E" w14:textId="77777777" w:rsidR="00957134" w:rsidRDefault="00957134">
      <w:pPr>
        <w:rPr>
          <w:rFonts w:cs="Times New Roman"/>
        </w:rPr>
      </w:pPr>
    </w:p>
    <w:p w14:paraId="4F3ABD7A" w14:textId="41981B8D" w:rsidR="00957134" w:rsidRPr="00DC2B0A" w:rsidRDefault="00957134" w:rsidP="00957134">
      <w:pPr>
        <w:spacing w:line="480" w:lineRule="auto"/>
        <w:ind w:firstLine="720"/>
        <w:rPr>
          <w:rFonts w:cs="Times New Roman"/>
        </w:rPr>
      </w:pPr>
      <w:r w:rsidRPr="00DC2B0A">
        <w:rPr>
          <w:rFonts w:cs="Times New Roman"/>
        </w:rPr>
        <w:t>“It would be really nice to get back to civilization again, but everybody is so damn tired nobody cares much anymore what they do. We do the same thing every day, try and stay alive.”</w:t>
      </w:r>
      <w:r w:rsidRPr="00DC2B0A">
        <w:rPr>
          <w:rStyle w:val="FootnoteReference"/>
          <w:rFonts w:cs="Times New Roman"/>
        </w:rPr>
        <w:footnoteReference w:id="1"/>
      </w:r>
      <w:r w:rsidRPr="00DC2B0A">
        <w:rPr>
          <w:rFonts w:cs="Times New Roman"/>
        </w:rPr>
        <w:t xml:space="preserve"> This was written by 20-year-old Vietnam soldier, Dennis Lee Klimpke, in a letter to his mother. He sent this just weeks before he was killed in combat, but it explains just how he felt about the war and fighting in Vietnam. The backdrop of the 1960’s was experiencing youthful rebellion and an emerging drug culture. At the same time, the military in Vietnam mirrored each movement.</w:t>
      </w:r>
      <w:r w:rsidRPr="00DC2B0A">
        <w:rPr>
          <w:rStyle w:val="FootnoteReference"/>
          <w:rFonts w:cs="Times New Roman"/>
        </w:rPr>
        <w:footnoteReference w:id="2"/>
      </w:r>
      <w:r w:rsidRPr="00DC2B0A">
        <w:rPr>
          <w:rFonts w:cs="Times New Roman"/>
        </w:rPr>
        <w:t xml:space="preserve"> This decade is one of the most tumultuous of American history. </w:t>
      </w:r>
      <w:r>
        <w:rPr>
          <w:noProof/>
        </w:rPr>
        <mc:AlternateContent>
          <mc:Choice Requires="wps">
            <w:drawing>
              <wp:anchor distT="0" distB="0" distL="114300" distR="114300" simplePos="0" relativeHeight="251693568" behindDoc="0" locked="0" layoutInCell="1" allowOverlap="1" wp14:anchorId="0365B516" wp14:editId="64D2064F">
                <wp:simplePos x="0" y="0"/>
                <wp:positionH relativeFrom="column">
                  <wp:posOffset>1009650</wp:posOffset>
                </wp:positionH>
                <wp:positionV relativeFrom="paragraph">
                  <wp:posOffset>4289425</wp:posOffset>
                </wp:positionV>
                <wp:extent cx="3467100" cy="258445"/>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3467100" cy="258445"/>
                        </a:xfrm>
                        <a:prstGeom prst="rect">
                          <a:avLst/>
                        </a:prstGeom>
                        <a:solidFill>
                          <a:prstClr val="white"/>
                        </a:solidFill>
                        <a:ln>
                          <a:noFill/>
                        </a:ln>
                      </wps:spPr>
                      <wps:txbx>
                        <w:txbxContent>
                          <w:p w14:paraId="60F2118C" w14:textId="745EB9E6" w:rsidR="00957134" w:rsidRPr="00957134" w:rsidRDefault="00957134" w:rsidP="00957134">
                            <w:pPr>
                              <w:pStyle w:val="Caption"/>
                              <w:rPr>
                                <w:rFonts w:cs="Times New Roman"/>
                                <w:i w:val="0"/>
                                <w:color w:val="auto"/>
                                <w:sz w:val="24"/>
                                <w:szCs w:val="24"/>
                              </w:rPr>
                            </w:pPr>
                            <w:r w:rsidRPr="00957134">
                              <w:rPr>
                                <w:i w:val="0"/>
                                <w:color w:val="auto"/>
                              </w:rPr>
                              <w:t xml:space="preserve">Figure </w:t>
                            </w:r>
                            <w:r w:rsidRPr="00957134">
                              <w:rPr>
                                <w:i w:val="0"/>
                                <w:color w:val="auto"/>
                              </w:rPr>
                              <w:fldChar w:fldCharType="begin"/>
                            </w:r>
                            <w:r w:rsidRPr="00957134">
                              <w:rPr>
                                <w:i w:val="0"/>
                                <w:color w:val="auto"/>
                              </w:rPr>
                              <w:instrText xml:space="preserve"> SEQ Figure \* ARABIC </w:instrText>
                            </w:r>
                            <w:r w:rsidRPr="00957134">
                              <w:rPr>
                                <w:i w:val="0"/>
                                <w:color w:val="auto"/>
                              </w:rPr>
                              <w:fldChar w:fldCharType="separate"/>
                            </w:r>
                            <w:r w:rsidRPr="00957134">
                              <w:rPr>
                                <w:i w:val="0"/>
                                <w:noProof/>
                                <w:color w:val="auto"/>
                              </w:rPr>
                              <w:t>1</w:t>
                            </w:r>
                            <w:r w:rsidRPr="00957134">
                              <w:rPr>
                                <w:i w:val="0"/>
                                <w:color w:val="auto"/>
                              </w:rPr>
                              <w:fldChar w:fldCharType="end"/>
                            </w:r>
                            <w:r w:rsidRPr="00957134">
                              <w:rPr>
                                <w:i w:val="0"/>
                                <w:color w:val="auto"/>
                              </w:rPr>
                              <w:t>. Vietnam Located on a Map of Asia.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mv="urn:schemas-microsoft-com:mac:vml" xmlns:mo="http://schemas.microsoft.com/office/mac/office/2008/main">
            <w:pict>
              <v:shapetype w14:anchorId="0365B516" id="_x0000_t202" coordsize="21600,21600" o:spt="202" path="m0,0l0,21600,21600,21600,21600,0xe">
                <v:stroke joinstyle="miter"/>
                <v:path gradientshapeok="t" o:connecttype="rect"/>
              </v:shapetype>
              <v:shape id="Text Box 1" o:spid="_x0000_s1026" type="#_x0000_t202" style="position:absolute;left:0;text-align:left;margin-left:79.5pt;margin-top:337.75pt;width:273pt;height:20.35pt;z-index:251693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" stroked="f">
                <v:textbox style="mso-fit-shape-to-text:t" inset="0,0,0,0">
                  <w:txbxContent>
                    <w:p w14:paraId="60F2118C" w14:textId="745EB9E6" w:rsidR="00957134" w:rsidRPr="00957134" w:rsidRDefault="00957134" w:rsidP="00957134">
                      <w:pPr>
                        <w:pStyle w:val="Caption"/>
                        <w:rPr>
                          <w:rFonts w:cs="Times New Roman"/>
                          <w:i w:val="0"/>
                          <w:color w:val="auto"/>
                          <w:sz w:val="24"/>
                          <w:szCs w:val="24"/>
                        </w:rPr>
                      </w:pPr>
                      <w:r w:rsidRPr="00957134">
                        <w:rPr>
                          <w:i w:val="0"/>
                          <w:color w:val="auto"/>
                        </w:rPr>
                        <w:t xml:space="preserve">Figure </w:t>
                      </w:r>
                      <w:r w:rsidRPr="00957134">
                        <w:rPr>
                          <w:i w:val="0"/>
                          <w:color w:val="auto"/>
                        </w:rPr>
                        <w:fldChar w:fldCharType="begin"/>
                      </w:r>
                      <w:r w:rsidRPr="00957134">
                        <w:rPr>
                          <w:i w:val="0"/>
                          <w:color w:val="auto"/>
                        </w:rPr>
                        <w:instrText xml:space="preserve"> SEQ Figure \* ARABIC </w:instrText>
                      </w:r>
                      <w:r w:rsidRPr="00957134">
                        <w:rPr>
                          <w:i w:val="0"/>
                          <w:color w:val="auto"/>
                        </w:rPr>
                        <w:fldChar w:fldCharType="separate"/>
                      </w:r>
                      <w:r w:rsidRPr="00957134">
                        <w:rPr>
                          <w:i w:val="0"/>
                          <w:noProof/>
                          <w:color w:val="auto"/>
                        </w:rPr>
                        <w:t>1</w:t>
                      </w:r>
                      <w:r w:rsidRPr="00957134">
                        <w:rPr>
                          <w:i w:val="0"/>
                          <w:color w:val="auto"/>
                        </w:rPr>
                        <w:fldChar w:fldCharType="end"/>
                      </w:r>
                      <w:r w:rsidRPr="00957134">
                        <w:rPr>
                          <w:i w:val="0"/>
                          <w:color w:val="auto"/>
                        </w:rPr>
                        <w:t>. Vietnam Located on a Map of Asia.</w:t>
                      </w:r>
                    </w:p>
                  </w:txbxContent>
                </v:textbox>
                <w10:wrap type="square"/>
              </v:shape>
            </w:pict>
          </mc:Fallback>
        </mc:AlternateContent>
      </w:r>
      <w:r>
        <w:rPr>
          <w:rFonts w:cs="Times New Roman"/>
          <w:noProof/>
        </w:rPr>
        <w:drawing>
          <wp:anchor distT="0" distB="0" distL="114300" distR="114300" simplePos="0" relativeHeight="251685376" behindDoc="0" locked="0" layoutInCell="1" allowOverlap="1" wp14:anchorId="20A2FA8C" wp14:editId="11A67A67">
            <wp:simplePos x="0" y="0"/>
            <wp:positionH relativeFrom="margin">
              <wp:align>center</wp:align>
            </wp:positionH>
            <wp:positionV relativeFrom="margin">
              <wp:align>center</wp:align>
            </wp:positionV>
            <wp:extent cx="3467100" cy="2451735"/>
            <wp:effectExtent l="0" t="0" r="0" b="5715"/>
            <wp:wrapSquare wrapText="bothSides"/>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etnam-location-on-the-asia-map.jpg"/>
                    <pic:cNvPicPr/>
                  </pic:nvPicPr>
                  <pic:blipFill>
                    <a:blip r:embed="rId15">
                      <a:extLst>
                        <a:ext uri="{28A0092B-C50C-407E-A947-70E740481C1C}">
                          <a14:useLocalDpi xmlns:a14="http://schemas.microsoft.com/office/drawing/2010/main" val="0"/>
                        </a:ext>
                      </a:extLst>
                    </a:blip>
                    <a:stretch>
                      <a:fillRect/>
                    </a:stretch>
                  </pic:blipFill>
                  <pic:spPr>
                    <a:xfrm>
                      <a:off x="0" y="0"/>
                      <a:ext cx="3467100" cy="2451735"/>
                    </a:xfrm>
                    <a:prstGeom prst="rect">
                      <a:avLst/>
                    </a:prstGeom>
                  </pic:spPr>
                </pic:pic>
              </a:graphicData>
            </a:graphic>
            <wp14:sizeRelH relativeFrom="margin">
              <wp14:pctWidth>0</wp14:pctWidth>
            </wp14:sizeRelH>
            <wp14:sizeRelV relativeFrom="margin">
              <wp14:pctHeight>0</wp14:pctHeight>
            </wp14:sizeRelV>
          </wp:anchor>
        </w:drawing>
      </w:r>
      <w:r w:rsidRPr="00DC2B0A">
        <w:rPr>
          <w:rFonts w:cs="Times New Roman"/>
        </w:rPr>
        <w:t xml:space="preserve">This decade was filled with the social turmoil of sex, drugs, and rock ‘n’ roll, and also the political turmoil brought on by the height of the Civil Rights Movement which engendered division, the Cuban Missile Crisis which produced fear, the Cold War that dragged on, the assassinations of President John F. Kennedy and later Martin Luther King Jr., and finally ending with the technological miracle of putting the first man on the moon. During this decade of political and social </w:t>
      </w:r>
      <w:r w:rsidRPr="00DC2B0A">
        <w:rPr>
          <w:rFonts w:cs="Times New Roman"/>
        </w:rPr>
        <w:lastRenderedPageBreak/>
        <w:t xml:space="preserve">change, on top of incredible technological advancements, the United States saw four different presidents: Dwight D. Eisenhower, John F. Kennedy, Lyndon B. Johnson, and finally Richard Nixon, all of whom are remembered for vastly different reasons. </w:t>
      </w:r>
      <w:r>
        <w:rPr>
          <w:rFonts w:cs="Times New Roman"/>
          <w:noProof/>
        </w:rPr>
        <w:drawing>
          <wp:anchor distT="0" distB="0" distL="114300" distR="114300" simplePos="0" relativeHeight="251689472" behindDoc="0" locked="0" layoutInCell="1" allowOverlap="1" wp14:anchorId="1AA37B65" wp14:editId="20ADF044">
            <wp:simplePos x="0" y="0"/>
            <wp:positionH relativeFrom="margin">
              <wp:align>right</wp:align>
            </wp:positionH>
            <wp:positionV relativeFrom="margin">
              <wp:align>top</wp:align>
            </wp:positionV>
            <wp:extent cx="2813245" cy="2711450"/>
            <wp:effectExtent l="0" t="0" r="6350" b="0"/>
            <wp:wrapSquare wrapText="bothSides"/>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mall.png"/>
                    <pic:cNvPicPr/>
                  </pic:nvPicPr>
                  <pic:blipFill>
                    <a:blip r:embed="rId16">
                      <a:extLst>
                        <a:ext uri="{28A0092B-C50C-407E-A947-70E740481C1C}">
                          <a14:useLocalDpi xmlns:a14="http://schemas.microsoft.com/office/drawing/2010/main" val="0"/>
                        </a:ext>
                      </a:extLst>
                    </a:blip>
                    <a:stretch>
                      <a:fillRect/>
                    </a:stretch>
                  </pic:blipFill>
                  <pic:spPr>
                    <a:xfrm>
                      <a:off x="0" y="0"/>
                      <a:ext cx="2813245" cy="2711450"/>
                    </a:xfrm>
                    <a:prstGeom prst="rect">
                      <a:avLst/>
                    </a:prstGeom>
                  </pic:spPr>
                </pic:pic>
              </a:graphicData>
            </a:graphic>
          </wp:anchor>
        </w:drawing>
      </w:r>
    </w:p>
    <w:p w14:paraId="1B83C16C" w14:textId="683E30A7" w:rsidR="00957134" w:rsidRPr="00475E04" w:rsidRDefault="00957134" w:rsidP="00957134">
      <w:pPr>
        <w:spacing w:line="480" w:lineRule="auto"/>
        <w:ind w:firstLine="720"/>
        <w:rPr>
          <w:rFonts w:cs="Times New Roman"/>
        </w:rPr>
      </w:pPr>
      <w:r>
        <w:rPr>
          <w:noProof/>
        </w:rPr>
        <mc:AlternateContent>
          <mc:Choice Requires="wps">
            <w:drawing>
              <wp:anchor distT="0" distB="0" distL="114300" distR="114300" simplePos="0" relativeHeight="251691520" behindDoc="0" locked="0" layoutInCell="1" allowOverlap="1" wp14:anchorId="73C6A212" wp14:editId="525F05FD">
                <wp:simplePos x="0" y="0"/>
                <wp:positionH relativeFrom="margin">
                  <wp:posOffset>2686050</wp:posOffset>
                </wp:positionH>
                <wp:positionV relativeFrom="paragraph">
                  <wp:posOffset>273685</wp:posOffset>
                </wp:positionV>
                <wp:extent cx="2813050" cy="389890"/>
                <wp:effectExtent l="0" t="0" r="6350" b="0"/>
                <wp:wrapSquare wrapText="bothSides"/>
                <wp:docPr id="24" name="Text Box 24"/>
                <wp:cNvGraphicFramePr/>
                <a:graphic xmlns:a="http://schemas.openxmlformats.org/drawingml/2006/main">
                  <a:graphicData uri="http://schemas.microsoft.com/office/word/2010/wordprocessingShape">
                    <wps:wsp>
                      <wps:cNvSpPr txBox="1"/>
                      <wps:spPr>
                        <a:xfrm>
                          <a:off x="0" y="0"/>
                          <a:ext cx="2813050" cy="389890"/>
                        </a:xfrm>
                        <a:prstGeom prst="rect">
                          <a:avLst/>
                        </a:prstGeom>
                        <a:solidFill>
                          <a:prstClr val="white"/>
                        </a:solidFill>
                        <a:ln>
                          <a:noFill/>
                        </a:ln>
                      </wps:spPr>
                      <wps:txbx>
                        <w:txbxContent>
                          <w:p w14:paraId="2B6C1D30" w14:textId="774DD654" w:rsidR="00957134" w:rsidRPr="00381A0B" w:rsidRDefault="00957134" w:rsidP="00957134">
                            <w:pPr>
                              <w:pStyle w:val="Caption"/>
                              <w:rPr>
                                <w:rFonts w:cs="Times New Roman"/>
                                <w:i w:val="0"/>
                                <w:noProof/>
                                <w:color w:val="auto"/>
                                <w:sz w:val="24"/>
                                <w:szCs w:val="24"/>
                              </w:rPr>
                            </w:pPr>
                            <w:bookmarkStart w:id="16" w:name="_Toc482702689"/>
                            <w:r w:rsidRPr="00381A0B">
                              <w:rPr>
                                <w:i w:val="0"/>
                                <w:color w:val="auto"/>
                              </w:rPr>
                              <w:t xml:space="preserve">Figure </w:t>
                            </w:r>
                            <w:r w:rsidRPr="00381A0B">
                              <w:rPr>
                                <w:i w:val="0"/>
                                <w:color w:val="auto"/>
                              </w:rPr>
                              <w:fldChar w:fldCharType="begin"/>
                            </w:r>
                            <w:r w:rsidRPr="00381A0B">
                              <w:rPr>
                                <w:i w:val="0"/>
                                <w:color w:val="auto"/>
                              </w:rPr>
                              <w:instrText xml:space="preserve"> SEQ Figure \* ARABIC </w:instrText>
                            </w:r>
                            <w:r w:rsidRPr="00381A0B">
                              <w:rPr>
                                <w:i w:val="0"/>
                                <w:color w:val="auto"/>
                              </w:rPr>
                              <w:fldChar w:fldCharType="separate"/>
                            </w:r>
                            <w:r>
                              <w:rPr>
                                <w:i w:val="0"/>
                                <w:noProof/>
                                <w:color w:val="auto"/>
                              </w:rPr>
                              <w:t>2</w:t>
                            </w:r>
                            <w:r w:rsidRPr="00381A0B">
                              <w:rPr>
                                <w:i w:val="0"/>
                                <w:color w:val="auto"/>
                              </w:rPr>
                              <w:fldChar w:fldCharType="end"/>
                            </w:r>
                            <w:r w:rsidRPr="00381A0B">
                              <w:rPr>
                                <w:i w:val="0"/>
                                <w:color w:val="auto"/>
                              </w:rPr>
                              <w:t>. Map of Vietnam Divided by the 17th Parallel during the Vietnam War.</w:t>
                            </w:r>
                            <w:bookmarkEnd w:id="1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mv="urn:schemas-microsoft-com:mac:vml" xmlns:mo="http://schemas.microsoft.com/office/mac/office/2008/main">
            <w:pict>
              <v:shape w14:anchorId="73C6A212" id="Text Box 24" o:spid="_x0000_s1027" type="#_x0000_t202" style="position:absolute;left:0;text-align:left;margin-left:211.5pt;margin-top:21.55pt;width:221.5pt;height:30.7pt;z-index:25169152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" stroked="f">
                <v:textbox style="mso-fit-shape-to-text:t" inset="0,0,0,0">
                  <w:txbxContent>
                    <w:p w14:paraId="2B6C1D30" w14:textId="774DD654" w:rsidR="00957134" w:rsidRPr="00381A0B" w:rsidRDefault="00957134" w:rsidP="00957134">
                      <w:pPr>
                        <w:pStyle w:val="Caption"/>
                        <w:rPr>
                          <w:rFonts w:cs="Times New Roman"/>
                          <w:i w:val="0"/>
                          <w:noProof/>
                          <w:color w:val="auto"/>
                          <w:sz w:val="24"/>
                          <w:szCs w:val="24"/>
                        </w:rPr>
                      </w:pPr>
                      <w:bookmarkStart w:id="17" w:name="_Toc482702689"/>
                      <w:r w:rsidRPr="00381A0B">
                        <w:rPr>
                          <w:i w:val="0"/>
                          <w:color w:val="auto"/>
                        </w:rPr>
                        <w:t xml:space="preserve">Figure </w:t>
                      </w:r>
                      <w:r w:rsidRPr="00381A0B">
                        <w:rPr>
                          <w:i w:val="0"/>
                          <w:color w:val="auto"/>
                        </w:rPr>
                        <w:fldChar w:fldCharType="begin"/>
                      </w:r>
                      <w:r w:rsidRPr="00381A0B">
                        <w:rPr>
                          <w:i w:val="0"/>
                          <w:color w:val="auto"/>
                        </w:rPr>
                        <w:instrText xml:space="preserve"> SEQ Figure \* ARABIC </w:instrText>
                      </w:r>
                      <w:r w:rsidRPr="00381A0B">
                        <w:rPr>
                          <w:i w:val="0"/>
                          <w:color w:val="auto"/>
                        </w:rPr>
                        <w:fldChar w:fldCharType="separate"/>
                      </w:r>
                      <w:r>
                        <w:rPr>
                          <w:i w:val="0"/>
                          <w:noProof/>
                          <w:color w:val="auto"/>
                        </w:rPr>
                        <w:t>2</w:t>
                      </w:r>
                      <w:r w:rsidRPr="00381A0B">
                        <w:rPr>
                          <w:i w:val="0"/>
                          <w:color w:val="auto"/>
                        </w:rPr>
                        <w:fldChar w:fldCharType="end"/>
                      </w:r>
                      <w:r w:rsidRPr="00381A0B">
                        <w:rPr>
                          <w:i w:val="0"/>
                          <w:color w:val="auto"/>
                        </w:rPr>
                        <w:t>. Map of Vietnam Divided by the 17th Parallel during the Vietnam War.</w:t>
                      </w:r>
                      <w:bookmarkEnd w:id="17"/>
                    </w:p>
                  </w:txbxContent>
                </v:textbox>
                <w10:wrap type="square" anchorx="margin"/>
              </v:shape>
            </w:pict>
          </mc:Fallback>
        </mc:AlternateContent>
      </w:r>
      <w:r w:rsidRPr="00DC2B0A">
        <w:rPr>
          <w:rFonts w:cs="Times New Roman"/>
        </w:rPr>
        <w:t>The French first colonized the area known as Indochina at the height of European colonialism in the 1800’s.</w:t>
      </w:r>
      <w:r w:rsidRPr="00DC2B0A">
        <w:rPr>
          <w:rStyle w:val="FootnoteReference"/>
          <w:rFonts w:cs="Times New Roman"/>
        </w:rPr>
        <w:footnoteReference w:id="3"/>
      </w:r>
      <w:r w:rsidRPr="00DC2B0A">
        <w:rPr>
          <w:rFonts w:cs="Times New Roman"/>
        </w:rPr>
        <w:t xml:space="preserve"> Ever since then there have been problems in that area, heating up right after the end of World War II in 1945, with conflict between the native people of Indochina and the French colonizers. Indochina in this context refers to the present-day areas of Vietnam, Cambodia, and Laos. In the early 1950’s, the president of the United States at the time, Harry S. Truman, decided to financially support the French in </w:t>
      </w:r>
      <w:r w:rsidRPr="00475E04">
        <w:rPr>
          <w:rFonts w:cs="Times New Roman"/>
        </w:rPr>
        <w:t>Indochina.</w:t>
      </w:r>
      <w:r>
        <w:rPr>
          <w:rStyle w:val="FootnoteReference"/>
          <w:rFonts w:cs="Times New Roman"/>
        </w:rPr>
        <w:footnoteReference w:id="4"/>
      </w:r>
      <w:r w:rsidRPr="00475E04">
        <w:rPr>
          <w:rFonts w:cs="Times New Roman"/>
        </w:rPr>
        <w:t xml:space="preserve"> The factor that drove this decision was the fear of the spread of communism that was prevalent in China at the time. The Vietnam Conflict, as it was originally called, began in 1954 when the communist North Vietnamese started helping t</w:t>
      </w:r>
      <w:r>
        <w:rPr>
          <w:rFonts w:cs="Times New Roman"/>
        </w:rPr>
        <w:t xml:space="preserve">he rebel South Vietnamese fight </w:t>
      </w:r>
      <w:r w:rsidRPr="00475E04">
        <w:rPr>
          <w:rFonts w:cs="Times New Roman"/>
        </w:rPr>
        <w:t>South Vietnamese troops.</w:t>
      </w:r>
      <w:r>
        <w:rPr>
          <w:rStyle w:val="FootnoteReference"/>
          <w:rFonts w:cs="Times New Roman"/>
        </w:rPr>
        <w:footnoteReference w:id="5"/>
      </w:r>
    </w:p>
    <w:p w14:paraId="28A00661" w14:textId="77777777" w:rsidR="00957134" w:rsidRPr="00DC2B0A" w:rsidRDefault="00957134" w:rsidP="00957134">
      <w:pPr>
        <w:spacing w:line="480" w:lineRule="auto"/>
        <w:ind w:firstLine="720"/>
        <w:rPr>
          <w:rFonts w:cs="Times New Roman"/>
        </w:rPr>
      </w:pPr>
      <w:r w:rsidRPr="00DC2B0A">
        <w:rPr>
          <w:rFonts w:cs="Times New Roman"/>
        </w:rPr>
        <w:t xml:space="preserve">The United States did not step foot in Vietnam until 1961, when President John F. Kennedy began sending military advisors overseas. As the war began to escalate, </w:t>
      </w:r>
      <w:r w:rsidRPr="00DC2B0A">
        <w:rPr>
          <w:rFonts w:cs="Times New Roman"/>
        </w:rPr>
        <w:lastRenderedPageBreak/>
        <w:t>President Kennedy increased the number of advisors. August 2, 1964, marked the beginning of full-scale U.S. intervention in Vietnam.</w:t>
      </w:r>
      <w:r w:rsidRPr="00DC2B0A">
        <w:rPr>
          <w:rStyle w:val="FootnoteReference"/>
          <w:rFonts w:cs="Times New Roman"/>
        </w:rPr>
        <w:footnoteReference w:id="6"/>
      </w:r>
      <w:r w:rsidRPr="00DC2B0A">
        <w:rPr>
          <w:rFonts w:cs="Times New Roman"/>
        </w:rPr>
        <w:t xml:space="preserve"> The war was primarily fought between communists and anti-communists. The communists consisted of the South Vietnamese guerrillas known as the Viet Cong (VC) and the North Vietnamese Army (NVC). The anti-communists, among others, consisted of the United States, members of the SEATO (Southeast Asia Treaty Organization) and the Republic of South Vietnam. </w:t>
      </w:r>
    </w:p>
    <w:p w14:paraId="1E218F48" w14:textId="77777777" w:rsidR="00957134" w:rsidRPr="00475E04" w:rsidRDefault="00957134" w:rsidP="00957134">
      <w:pPr>
        <w:spacing w:line="480" w:lineRule="auto"/>
        <w:ind w:firstLine="720"/>
        <w:rPr>
          <w:rFonts w:cs="Times New Roman"/>
        </w:rPr>
      </w:pPr>
      <w:r w:rsidRPr="00DC2B0A">
        <w:rPr>
          <w:rFonts w:cs="Times New Roman"/>
        </w:rPr>
        <w:t>Hovering over all of the other tumultuous events of the 1960’s, the Vietnam War began to spawn controversy throughout the country. Attitudes toward the war began to shift, as more and more troops were sent to Vietnam. Young American boys were being shipped overseas, only to go through a dramatic transformation of self that often resulted in their bodies being shipped back in coffins. Frustration on the American home front rose toward the end of the decade and many anti-war groups sprang up around the peak of the war in 1969.  American troops were pulled out by 1973 as an "indirect" result of this. April 30, 1975, marked the end of the Vietnam Conflict when South Vietnam surrendered. The total number of American deaths was more than 58,000.</w:t>
      </w:r>
      <w:r w:rsidRPr="00DC2B0A">
        <w:rPr>
          <w:rStyle w:val="FootnoteReference"/>
          <w:rFonts w:cs="Times New Roman"/>
        </w:rPr>
        <w:footnoteReference w:id="7"/>
      </w:r>
      <w:r w:rsidRPr="00DC2B0A">
        <w:rPr>
          <w:rFonts w:cs="Times New Roman"/>
        </w:rPr>
        <w:t xml:space="preserve"> In Vietnam, they call the war the American War because the US had the largest number of foreign forces fighting in their country.</w:t>
      </w:r>
      <w:r w:rsidRPr="00DC2B0A">
        <w:rPr>
          <w:rStyle w:val="FootnoteReference"/>
          <w:rFonts w:cs="Times New Roman"/>
        </w:rPr>
        <w:footnoteReference w:id="8"/>
      </w:r>
      <w:r w:rsidRPr="00DC2B0A">
        <w:rPr>
          <w:rFonts w:cs="Times New Roman"/>
        </w:rPr>
        <w:t xml:space="preserve"> The story of a Wisconsin soldier, Dennis Klimpke, does not only tell his story and that of his family, but it tells the story of many young American boys across the country that endured the same transformation of self during the Vietnam War. This war changed Klimpke, a typical kid from Wisconsin, and his family, </w:t>
      </w:r>
      <w:r w:rsidRPr="00DC2B0A">
        <w:rPr>
          <w:rFonts w:cs="Times New Roman"/>
        </w:rPr>
        <w:lastRenderedPageBreak/>
        <w:t>as illustrated through his letters sent up until his death. The Vietnam War was the longest war in the history of the United States until the war in Afghanistan started in 2002. Today, Vietnam is a communist country, and the war is commonly referred to as "the only war America ever lost."</w:t>
      </w:r>
      <w:r w:rsidRPr="00DC2B0A">
        <w:rPr>
          <w:rStyle w:val="FootnoteReference"/>
          <w:rFonts w:cs="Times New Roman"/>
        </w:rPr>
        <w:footnoteReference w:id="9"/>
      </w:r>
    </w:p>
    <w:p w14:paraId="6BAC6E2B" w14:textId="267DEFF4" w:rsidR="00957134" w:rsidRDefault="00957134" w:rsidP="00957134">
      <w:pPr>
        <w:rPr>
          <w:rFonts w:cs="Times New Roman"/>
        </w:rPr>
      </w:pPr>
      <w:bookmarkStart w:id="17" w:name="_Toc352334423"/>
      <w:bookmarkStart w:id="18" w:name="_Toc352468219"/>
      <w:bookmarkStart w:id="19" w:name="_Toc356507439"/>
      <w:bookmarkStart w:id="20" w:name="_Toc356509150"/>
      <w:bookmarkStart w:id="21" w:name="_Toc482701850"/>
    </w:p>
    <w:p w14:paraId="486B33D0" w14:textId="0D150012" w:rsidR="00957134" w:rsidRDefault="00957134" w:rsidP="00957134">
      <w:pPr>
        <w:rPr>
          <w:rFonts w:cs="Times New Roman"/>
        </w:rPr>
      </w:pPr>
    </w:p>
    <w:p w14:paraId="79B06A5C" w14:textId="77777777" w:rsidR="00957134" w:rsidRPr="00957134" w:rsidRDefault="00957134" w:rsidP="00957134">
      <w:pPr>
        <w:rPr>
          <w:rFonts w:eastAsiaTheme="majorEastAsia" w:cs="Times New Roman"/>
          <w:b/>
          <w:bCs/>
        </w:rPr>
      </w:pPr>
    </w:p>
    <w:p w14:paraId="0B5868EC" w14:textId="333D17C2" w:rsidR="003421CE" w:rsidRDefault="00993BD8" w:rsidP="00E46FDD">
      <w:pPr>
        <w:pStyle w:val="Heading2"/>
        <w:jc w:val="center"/>
        <w:rPr>
          <w:rFonts w:ascii="Times New Roman" w:hAnsi="Times New Roman" w:cs="Times New Roman"/>
          <w:color w:val="auto"/>
          <w:sz w:val="24"/>
          <w:szCs w:val="24"/>
        </w:rPr>
      </w:pPr>
      <w:r w:rsidRPr="00E46FDD">
        <w:rPr>
          <w:rFonts w:ascii="Times New Roman" w:hAnsi="Times New Roman" w:cs="Times New Roman"/>
          <w:color w:val="auto"/>
          <w:sz w:val="24"/>
          <w:szCs w:val="24"/>
        </w:rPr>
        <w:t>Historiography</w:t>
      </w:r>
      <w:bookmarkEnd w:id="17"/>
      <w:bookmarkEnd w:id="18"/>
      <w:bookmarkEnd w:id="19"/>
      <w:bookmarkEnd w:id="20"/>
      <w:bookmarkEnd w:id="21"/>
    </w:p>
    <w:p w14:paraId="3F883901" w14:textId="7779C4F2" w:rsidR="00E46FDD" w:rsidRDefault="00E46FDD" w:rsidP="00E46FDD"/>
    <w:p w14:paraId="15857D11" w14:textId="77777777" w:rsidR="00593DE2" w:rsidRPr="00E46FDD" w:rsidRDefault="00593DE2" w:rsidP="00E46FDD"/>
    <w:p w14:paraId="27E693DA" w14:textId="77777777" w:rsidR="00957134" w:rsidRPr="00475E04" w:rsidRDefault="00957134" w:rsidP="00957134">
      <w:pPr>
        <w:spacing w:line="480" w:lineRule="auto"/>
        <w:ind w:firstLine="720"/>
        <w:rPr>
          <w:rFonts w:cs="Times New Roman"/>
        </w:rPr>
      </w:pPr>
      <w:bookmarkStart w:id="22" w:name="_Toc352334425"/>
      <w:bookmarkStart w:id="23" w:name="_Toc352468221"/>
      <w:r w:rsidRPr="00DC2B0A">
        <w:rPr>
          <w:rFonts w:cs="Times New Roman"/>
        </w:rPr>
        <w:t xml:space="preserve">The Vietnam War has been heavily overshadowed in history by World Wars I and II, as well as the more recent War on Terror in the "Middle East,” but is still a war that has enjoyed extensive study by historians. Analyzing the many works written about the Vietnam War, the focus has been more on the social aspects of the war along with the life of the typical American infantryman within the war, rather than the actual war itself. This </w:t>
      </w:r>
      <w:r w:rsidRPr="00475E04">
        <w:rPr>
          <w:rFonts w:cs="Times New Roman"/>
        </w:rPr>
        <w:t xml:space="preserve">is the history needed to get a better </w:t>
      </w:r>
      <w:r>
        <w:rPr>
          <w:rFonts w:cs="Times New Roman"/>
        </w:rPr>
        <w:t>understanding of where Dennis Lee</w:t>
      </w:r>
      <w:r w:rsidRPr="00475E04">
        <w:rPr>
          <w:rFonts w:cs="Times New Roman"/>
        </w:rPr>
        <w:t xml:space="preserve"> Klimpke fits</w:t>
      </w:r>
      <w:r>
        <w:rPr>
          <w:rFonts w:cs="Times New Roman"/>
        </w:rPr>
        <w:t xml:space="preserve"> in</w:t>
      </w:r>
      <w:r w:rsidRPr="00475E04">
        <w:rPr>
          <w:rFonts w:cs="Times New Roman"/>
        </w:rPr>
        <w:t xml:space="preserve"> among other Vietnam soldier</w:t>
      </w:r>
      <w:r>
        <w:rPr>
          <w:rFonts w:cs="Times New Roman"/>
        </w:rPr>
        <w:t>s. T</w:t>
      </w:r>
      <w:r w:rsidRPr="00475E04">
        <w:rPr>
          <w:rFonts w:cs="Times New Roman"/>
        </w:rPr>
        <w:t>hree different historians, James Ebert, Bernar</w:t>
      </w:r>
      <w:r>
        <w:rPr>
          <w:rFonts w:cs="Times New Roman"/>
        </w:rPr>
        <w:t xml:space="preserve">d Edelman and Theodore Nadelson proved to be extremely </w:t>
      </w:r>
      <w:r w:rsidRPr="00DC2B0A">
        <w:rPr>
          <w:rFonts w:cs="Times New Roman"/>
        </w:rPr>
        <w:t xml:space="preserve">competent scholars in this regard. </w:t>
      </w:r>
    </w:p>
    <w:p w14:paraId="53C2DA0D" w14:textId="77777777" w:rsidR="00957134" w:rsidRDefault="00957134" w:rsidP="00957134">
      <w:pPr>
        <w:spacing w:line="480" w:lineRule="auto"/>
        <w:rPr>
          <w:rFonts w:cs="Times New Roman"/>
        </w:rPr>
      </w:pPr>
      <w:r w:rsidRPr="00475E04">
        <w:rPr>
          <w:rFonts w:cs="Times New Roman"/>
        </w:rPr>
        <w:tab/>
        <w:t xml:space="preserve">Bernard Edelman, in his book </w:t>
      </w:r>
      <w:r w:rsidRPr="00475E04">
        <w:rPr>
          <w:rFonts w:cs="Times New Roman"/>
          <w:i/>
        </w:rPr>
        <w:t>Dear America: Letters Home from Vietnam</w:t>
      </w:r>
      <w:r w:rsidRPr="00475E04">
        <w:rPr>
          <w:rFonts w:cs="Times New Roman"/>
        </w:rPr>
        <w:t>, took actual letters sent home from soldier</w:t>
      </w:r>
      <w:r>
        <w:rPr>
          <w:rFonts w:cs="Times New Roman"/>
        </w:rPr>
        <w:t>s in Vietnam and created a book</w:t>
      </w:r>
      <w:r w:rsidRPr="00475E04">
        <w:rPr>
          <w:rFonts w:cs="Times New Roman"/>
        </w:rPr>
        <w:t xml:space="preserve"> based on those letters. He served as a Marine lieutenant in Vietnam</w:t>
      </w:r>
      <w:r>
        <w:rPr>
          <w:rFonts w:cs="Times New Roman"/>
          <w:color w:val="FF0000"/>
        </w:rPr>
        <w:t>,</w:t>
      </w:r>
      <w:r w:rsidRPr="00475E04">
        <w:rPr>
          <w:rFonts w:cs="Times New Roman"/>
        </w:rPr>
        <w:t xml:space="preserve"> where he commanded a platoon in </w:t>
      </w:r>
      <w:r w:rsidRPr="00DC2B0A">
        <w:rPr>
          <w:rFonts w:cs="Times New Roman"/>
        </w:rPr>
        <w:t>the mountains west of Da Nang in 1969.</w:t>
      </w:r>
      <w:r w:rsidRPr="00DC2B0A">
        <w:rPr>
          <w:rStyle w:val="FootnoteReference"/>
          <w:rFonts w:cs="Times New Roman"/>
        </w:rPr>
        <w:footnoteReference w:id="10"/>
      </w:r>
      <w:r w:rsidRPr="00DC2B0A">
        <w:rPr>
          <w:rFonts w:cs="Times New Roman"/>
        </w:rPr>
        <w:t xml:space="preserve"> He does a masterful job of incorporating his own experiences from Vietnam into his novel, which adds more credibility to it. In </w:t>
      </w:r>
      <w:r w:rsidRPr="00DC2B0A">
        <w:rPr>
          <w:rFonts w:cs="Times New Roman"/>
        </w:rPr>
        <w:lastRenderedPageBreak/>
        <w:t xml:space="preserve">Edelman’s own words, the main point of his book is that, “Like the young Americans </w:t>
      </w:r>
      <w:r w:rsidRPr="00475E04">
        <w:rPr>
          <w:rFonts w:cs="Times New Roman"/>
        </w:rPr>
        <w:t xml:space="preserve">who wrote them, these letters are variously naïve and wise, sentimental and bitter, </w:t>
      </w:r>
      <w:r w:rsidRPr="00DC2B0A">
        <w:rPr>
          <w:rFonts w:cs="Times New Roman"/>
        </w:rPr>
        <w:t>frightened and boastful, noble and ordinary.”</w:t>
      </w:r>
      <w:r w:rsidRPr="00DC2B0A">
        <w:rPr>
          <w:rStyle w:val="FootnoteReference"/>
          <w:rFonts w:cs="Times New Roman"/>
        </w:rPr>
        <w:footnoteReference w:id="11"/>
      </w:r>
      <w:r w:rsidRPr="00DC2B0A">
        <w:rPr>
          <w:rFonts w:cs="Times New Roman"/>
        </w:rPr>
        <w:t xml:space="preserve"> This very broad description of the young Americans who fought in the Vietnam War could just as well be used today to describe young Americans, and I believe that is the point. This is to help the reader, scholar, </w:t>
      </w:r>
      <w:r w:rsidRPr="00475E04">
        <w:rPr>
          <w:rFonts w:cs="Times New Roman"/>
        </w:rPr>
        <w:t xml:space="preserve">average American, </w:t>
      </w:r>
      <w:r w:rsidRPr="00DC2B0A">
        <w:rPr>
          <w:rFonts w:cs="Times New Roman"/>
        </w:rPr>
        <w:t xml:space="preserve">and even the average human relate to the young soldiers within the book. Based on his experience, he points out that a soldier's mail in Vietnam was the </w:t>
      </w:r>
      <w:r w:rsidRPr="00475E04">
        <w:rPr>
          <w:rFonts w:cs="Times New Roman"/>
        </w:rPr>
        <w:t>most important th</w:t>
      </w:r>
      <w:r>
        <w:rPr>
          <w:rFonts w:cs="Times New Roman"/>
        </w:rPr>
        <w:t>ing to them, with the exception</w:t>
      </w:r>
      <w:r w:rsidRPr="00475E04">
        <w:rPr>
          <w:rFonts w:cs="Times New Roman"/>
        </w:rPr>
        <w:t xml:space="preserve"> of maybe their rifle.</w:t>
      </w:r>
      <w:r>
        <w:rPr>
          <w:rStyle w:val="FootnoteReference"/>
          <w:rFonts w:cs="Times New Roman"/>
        </w:rPr>
        <w:footnoteReference w:id="12"/>
      </w:r>
      <w:r w:rsidRPr="00475E04">
        <w:rPr>
          <w:rFonts w:cs="Times New Roman"/>
        </w:rPr>
        <w:t xml:space="preserve"> Letters home were their lifelines to the World, as they called it, and naturally, holidays were very tough on them.</w:t>
      </w:r>
      <w:r>
        <w:rPr>
          <w:rStyle w:val="FootnoteReference"/>
          <w:rFonts w:cs="Times New Roman"/>
        </w:rPr>
        <w:footnoteReference w:id="13"/>
      </w:r>
      <w:r>
        <w:rPr>
          <w:rFonts w:cs="Times New Roman"/>
        </w:rPr>
        <w:t xml:space="preserve"> </w:t>
      </w:r>
      <w:r w:rsidRPr="00DC2B0A">
        <w:rPr>
          <w:rFonts w:cs="Times New Roman"/>
        </w:rPr>
        <w:t xml:space="preserve">He incorporates a lot of slang terminology that soldiers frequently used. </w:t>
      </w:r>
      <w:r w:rsidRPr="00475E04">
        <w:rPr>
          <w:rFonts w:cs="Times New Roman"/>
        </w:rPr>
        <w:t xml:space="preserve">Infantrymen, or foot soldiers, were called </w:t>
      </w:r>
      <w:r w:rsidRPr="009347A3">
        <w:rPr>
          <w:rFonts w:cs="Times New Roman"/>
          <w:i/>
        </w:rPr>
        <w:t xml:space="preserve">grunts </w:t>
      </w:r>
      <w:r w:rsidRPr="00475E04">
        <w:rPr>
          <w:rFonts w:cs="Times New Roman"/>
        </w:rPr>
        <w:t>in which they were said to have “humped the boonies.”</w:t>
      </w:r>
      <w:r>
        <w:rPr>
          <w:rStyle w:val="FootnoteReference"/>
          <w:rFonts w:cs="Times New Roman"/>
        </w:rPr>
        <w:footnoteReference w:id="14"/>
      </w:r>
      <w:r>
        <w:rPr>
          <w:rFonts w:cs="Times New Roman"/>
        </w:rPr>
        <w:t xml:space="preserve"> Edelman </w:t>
      </w:r>
      <w:r w:rsidRPr="00DC2B0A">
        <w:rPr>
          <w:rFonts w:cs="Times New Roman"/>
        </w:rPr>
        <w:t>describes the foot soldiers’ experience vividly with the following excerpt: “The infantryman finds himself slogging through foot-gripping mud with water lapping at his armpits, or enveloped in a cloud of dust, or stumbling across craggy mountains.”</w:t>
      </w:r>
      <w:r w:rsidRPr="00DC2B0A">
        <w:rPr>
          <w:rStyle w:val="FootnoteReference"/>
          <w:rFonts w:cs="Times New Roman"/>
        </w:rPr>
        <w:footnoteReference w:id="15"/>
      </w:r>
      <w:r w:rsidRPr="00DC2B0A">
        <w:rPr>
          <w:rFonts w:cs="Times New Roman"/>
        </w:rPr>
        <w:t xml:space="preserve"> He describes how infantrymen felt and quotes a letter from a soldier to his mother: “The guns don’t bother me – I can’t hear them anymore. I want to hold my head between my hands and run screaming away from here….”</w:t>
      </w:r>
      <w:r w:rsidRPr="00DC2B0A">
        <w:rPr>
          <w:rStyle w:val="FootnoteReference"/>
          <w:rFonts w:cs="Times New Roman"/>
        </w:rPr>
        <w:footnoteReference w:id="16"/>
      </w:r>
      <w:r w:rsidRPr="00DC2B0A">
        <w:rPr>
          <w:rFonts w:cs="Times New Roman"/>
        </w:rPr>
        <w:t xml:space="preserve"> </w:t>
      </w:r>
    </w:p>
    <w:p w14:paraId="753405FA" w14:textId="77777777" w:rsidR="00957134" w:rsidRPr="00DC2B0A" w:rsidRDefault="00957134" w:rsidP="00957134">
      <w:pPr>
        <w:spacing w:line="480" w:lineRule="auto"/>
        <w:ind w:firstLine="720"/>
        <w:rPr>
          <w:rFonts w:cs="Times New Roman"/>
        </w:rPr>
      </w:pPr>
      <w:r w:rsidRPr="00DC2B0A">
        <w:rPr>
          <w:rFonts w:cs="Times New Roman"/>
        </w:rPr>
        <w:lastRenderedPageBreak/>
        <w:t xml:space="preserve">For many soldiers, but not all, the war could be summed up in two words: body count. This is how some soldiers regulated and measured victory. If they killed more Viet Cong than they lost on any given day, then it was a victory, a moral one at least. This was only some soldiers’ view, for most were simply frustrated to be there in the first place. As the war dragged on, this became more of a commander's idea of victory, for many soldiers did not see a high body count as being successful. This was due in part to the major transformation that the majority of soldiers went through during their time in action. Edelman shares many excerpts from soldiers’ diaries saying just that: that they have changed fundamentally and that nobody left Vietnam the same person… if they left. Toward the end of the 1960’s, soldiers no longer had any interest in going to war or fighting communism. Soldiers knew the exact date they arrived in Vietnam and the exact date they were scheduled to leave.  </w:t>
      </w:r>
    </w:p>
    <w:p w14:paraId="67D63F2E" w14:textId="77777777" w:rsidR="00957134" w:rsidRDefault="00957134" w:rsidP="00957134">
      <w:pPr>
        <w:spacing w:line="480" w:lineRule="auto"/>
        <w:rPr>
          <w:rFonts w:cs="Times New Roman"/>
        </w:rPr>
      </w:pPr>
      <w:r>
        <w:rPr>
          <w:rFonts w:cs="Times New Roman"/>
        </w:rPr>
        <w:tab/>
        <w:t>James R. Ebert wrote the book</w:t>
      </w:r>
      <w:r w:rsidRPr="00475E04">
        <w:rPr>
          <w:rFonts w:cs="Times New Roman"/>
        </w:rPr>
        <w:t xml:space="preserve"> </w:t>
      </w:r>
      <w:r w:rsidRPr="00475E04">
        <w:rPr>
          <w:rFonts w:cs="Times New Roman"/>
          <w:i/>
        </w:rPr>
        <w:t>A Life in a Year: The American Infantryman in Vietnam, 1965-1972</w:t>
      </w:r>
      <w:r w:rsidRPr="00475E04">
        <w:rPr>
          <w:rFonts w:cs="Times New Roman"/>
        </w:rPr>
        <w:t xml:space="preserve"> in order to explain what life was like for American infantrymen. </w:t>
      </w:r>
      <w:r w:rsidRPr="00D57555">
        <w:rPr>
          <w:rFonts w:cs="Times New Roman"/>
        </w:rPr>
        <w:t xml:space="preserve">He </w:t>
      </w:r>
      <w:r w:rsidRPr="00DC2B0A">
        <w:rPr>
          <w:rFonts w:cs="Times New Roman"/>
        </w:rPr>
        <w:t>states that of the 2.8 million Americans in Southeast Asia, fewer than 10% served in the “bush” as infantry soldiers, but 83% of casualties in the war were infantrymen.</w:t>
      </w:r>
      <w:r w:rsidRPr="00DC2B0A">
        <w:rPr>
          <w:rStyle w:val="FootnoteReference"/>
          <w:rFonts w:cs="Times New Roman"/>
        </w:rPr>
        <w:footnoteReference w:id="17"/>
      </w:r>
      <w:r w:rsidRPr="00DC2B0A">
        <w:rPr>
          <w:rFonts w:cs="Times New Roman"/>
        </w:rPr>
        <w:t xml:space="preserve"> This statistic is very similar to the percentage of casualties in World War II. The main point of Ebert's book is to help readers better understand the life of infantrymen during the Vietnam War, but also to explain how these soldiers’ experiences mirrored the various events happening on the home front. He wrote, "As the 1960’s gave rise to civil rights, youthful rebellion, and a substantial drug culture, the military in Vietnam mirrored each movement."</w:t>
      </w:r>
      <w:r w:rsidRPr="00DC2B0A">
        <w:rPr>
          <w:rStyle w:val="FootnoteReference"/>
          <w:rFonts w:cs="Times New Roman"/>
        </w:rPr>
        <w:footnoteReference w:id="18"/>
      </w:r>
      <w:r w:rsidRPr="00DC2B0A">
        <w:rPr>
          <w:rFonts w:cs="Times New Roman"/>
        </w:rPr>
        <w:t xml:space="preserve"> This is to say that the majority of these soldiers were just kids, many of </w:t>
      </w:r>
      <w:r w:rsidRPr="00DC2B0A">
        <w:rPr>
          <w:rFonts w:cs="Times New Roman"/>
        </w:rPr>
        <w:lastRenderedPageBreak/>
        <w:t xml:space="preserve">them most likely fresh out of high school and even younger, as the war dragged on. Ebert shares a quote from James Raysor, enlisted at age 18, in which he admits "I was not into </w:t>
      </w:r>
      <w:r w:rsidRPr="00475E04">
        <w:rPr>
          <w:rFonts w:cs="Times New Roman"/>
        </w:rPr>
        <w:t xml:space="preserve">watching the news. I would rather watch ‘Leave it to Beaver' </w:t>
      </w:r>
      <w:r>
        <w:rPr>
          <w:rFonts w:cs="Times New Roman"/>
        </w:rPr>
        <w:t xml:space="preserve">or reruns of ‘The </w:t>
      </w:r>
      <w:r w:rsidRPr="00DC2B0A">
        <w:rPr>
          <w:rFonts w:cs="Times New Roman"/>
        </w:rPr>
        <w:t>Honeymooners.' I just wasn't involved with what was going on in Vietnam and didn't give it much of a thought."</w:t>
      </w:r>
      <w:r w:rsidRPr="00DC2B0A">
        <w:rPr>
          <w:rStyle w:val="FootnoteReference"/>
          <w:rFonts w:cs="Times New Roman"/>
        </w:rPr>
        <w:footnoteReference w:id="19"/>
      </w:r>
      <w:r w:rsidRPr="00DC2B0A">
        <w:rPr>
          <w:rFonts w:cs="Times New Roman"/>
        </w:rPr>
        <w:t xml:space="preserve"> This explains why basic training came as a huge shock to most of these young men at first, but then became a sort of adventure for them that added much excitement to their lives. He notes that there was even a transformation throughout </w:t>
      </w:r>
      <w:r w:rsidRPr="00475E04">
        <w:rPr>
          <w:rFonts w:cs="Times New Roman"/>
        </w:rPr>
        <w:t>basic training whereas “almost every recruit gained confidence as the training cycle progressed.”</w:t>
      </w:r>
      <w:r>
        <w:rPr>
          <w:rStyle w:val="FootnoteReference"/>
          <w:rFonts w:cs="Times New Roman"/>
        </w:rPr>
        <w:footnoteReference w:id="20"/>
      </w:r>
      <w:r w:rsidRPr="00475E04">
        <w:rPr>
          <w:rFonts w:cs="Times New Roman"/>
        </w:rPr>
        <w:t xml:space="preserve"> Just before going overseas, soldiers were able to go home for a few days to say their goodbyes. The confidence they gained from basic training, along with their ignorance of what they were about to face, led to an idealized version of war as well as how they vi</w:t>
      </w:r>
      <w:r>
        <w:rPr>
          <w:rFonts w:cs="Times New Roman"/>
        </w:rPr>
        <w:t xml:space="preserve">ewed themselves. </w:t>
      </w:r>
      <w:r w:rsidRPr="00DC2B0A">
        <w:rPr>
          <w:rFonts w:cs="Times New Roman"/>
        </w:rPr>
        <w:t xml:space="preserve">Ebert describes this phenomenon as, </w:t>
      </w:r>
    </w:p>
    <w:p w14:paraId="2142AF30" w14:textId="77777777" w:rsidR="00957134" w:rsidRPr="007E10A2" w:rsidRDefault="00957134" w:rsidP="00957134">
      <w:pPr>
        <w:ind w:left="720"/>
        <w:rPr>
          <w:rFonts w:cs="Times New Roman"/>
          <w:color w:val="FF0000"/>
        </w:rPr>
      </w:pPr>
      <w:r w:rsidRPr="00475E04">
        <w:rPr>
          <w:rFonts w:cs="Times New Roman"/>
        </w:rPr>
        <w:t>Directly influencing the conduct of many young soldiers on leave was a profound self-confidence and machismo, side effects of their training, which encourage</w:t>
      </w:r>
      <w:r>
        <w:rPr>
          <w:rFonts w:cs="Times New Roman"/>
        </w:rPr>
        <w:t>d</w:t>
      </w:r>
      <w:r w:rsidRPr="00475E04">
        <w:rPr>
          <w:rFonts w:cs="Times New Roman"/>
        </w:rPr>
        <w:t xml:space="preserve"> thousands of young soldiers to take to the streets of their hometowns feeling lean and mean and ready to take on the world – or at least as many of its experiences as they thought they </w:t>
      </w:r>
      <w:r>
        <w:rPr>
          <w:rFonts w:cs="Times New Roman"/>
        </w:rPr>
        <w:t>might reasonably get away with.</w:t>
      </w:r>
      <w:r>
        <w:rPr>
          <w:rStyle w:val="FootnoteReference"/>
          <w:rFonts w:cs="Times New Roman"/>
        </w:rPr>
        <w:footnoteReference w:id="21"/>
      </w:r>
    </w:p>
    <w:p w14:paraId="1647985C" w14:textId="77777777" w:rsidR="00957134" w:rsidRDefault="00957134" w:rsidP="00957134">
      <w:pPr>
        <w:ind w:left="720"/>
        <w:rPr>
          <w:rFonts w:cs="Times New Roman"/>
        </w:rPr>
      </w:pPr>
    </w:p>
    <w:p w14:paraId="53ACC5AE" w14:textId="77777777" w:rsidR="00957134" w:rsidRPr="00475E04" w:rsidRDefault="00957134" w:rsidP="00957134">
      <w:pPr>
        <w:spacing w:line="480" w:lineRule="auto"/>
        <w:rPr>
          <w:rFonts w:cs="Times New Roman"/>
        </w:rPr>
      </w:pPr>
      <w:r w:rsidRPr="00475E04">
        <w:rPr>
          <w:rFonts w:cs="Times New Roman"/>
        </w:rPr>
        <w:t xml:space="preserve">This feeling would soon be </w:t>
      </w:r>
      <w:r>
        <w:rPr>
          <w:rFonts w:cs="Times New Roman"/>
        </w:rPr>
        <w:t>stripped away once they boarded that</w:t>
      </w:r>
      <w:r w:rsidRPr="00475E04">
        <w:rPr>
          <w:rFonts w:cs="Times New Roman"/>
        </w:rPr>
        <w:t xml:space="preserve"> plane. Although these planes were packed full of soldiers, </w:t>
      </w:r>
      <w:r w:rsidRPr="000A0CF5">
        <w:rPr>
          <w:rFonts w:cs="Times New Roman"/>
        </w:rPr>
        <w:t>they we</w:t>
      </w:r>
      <w:r>
        <w:rPr>
          <w:rFonts w:cs="Times New Roman"/>
        </w:rPr>
        <w:t xml:space="preserve">re all headed into battle alone; for each soldier was unfamiliar with war and the new landscape that was Vietnam, and their only </w:t>
      </w:r>
      <w:r w:rsidRPr="00DC2B0A">
        <w:rPr>
          <w:rFonts w:cs="Times New Roman"/>
        </w:rPr>
        <w:t xml:space="preserve">way out was through their own mental sanity and strength. Just as Edelman describes, </w:t>
      </w:r>
      <w:r w:rsidRPr="00DC2B0A">
        <w:rPr>
          <w:rFonts w:cs="Times New Roman"/>
        </w:rPr>
        <w:lastRenderedPageBreak/>
        <w:t>Ebert also finds that soldiers did not want to go to war, but they felt they had to do it for the men who came before them. No knowledge or history of where they were going or whom they were fighting was given to the soldiers, which would contribute to the failure that was the Vietnam War.</w:t>
      </w:r>
    </w:p>
    <w:p w14:paraId="26289042" w14:textId="77777777" w:rsidR="00957134" w:rsidRDefault="00957134" w:rsidP="00957134">
      <w:pPr>
        <w:spacing w:line="480" w:lineRule="auto"/>
        <w:rPr>
          <w:rFonts w:cs="Times New Roman"/>
        </w:rPr>
      </w:pPr>
      <w:r w:rsidRPr="00475E04">
        <w:rPr>
          <w:rFonts w:cs="Times New Roman"/>
        </w:rPr>
        <w:tab/>
      </w:r>
      <w:r w:rsidRPr="00DC2B0A">
        <w:rPr>
          <w:rFonts w:cs="Times New Roman"/>
        </w:rPr>
        <w:t xml:space="preserve">Theodore Nadelson wrote </w:t>
      </w:r>
      <w:r w:rsidRPr="00DC2B0A">
        <w:rPr>
          <w:rFonts w:cs="Times New Roman"/>
          <w:i/>
        </w:rPr>
        <w:t>Trained to Kill: Soldiers at War</w:t>
      </w:r>
      <w:r w:rsidRPr="00DC2B0A">
        <w:rPr>
          <w:rFonts w:cs="Times New Roman"/>
        </w:rPr>
        <w:t xml:space="preserve"> to better understand the Vietnam soldier on a personal level. He starts by stating, “The myth of maleness is a prominent shaper of our culture.”</w:t>
      </w:r>
      <w:r w:rsidRPr="00DC2B0A">
        <w:rPr>
          <w:rStyle w:val="FootnoteReference"/>
          <w:rFonts w:cs="Times New Roman"/>
        </w:rPr>
        <w:footnoteReference w:id="22"/>
      </w:r>
      <w:r w:rsidRPr="00DC2B0A">
        <w:rPr>
          <w:rFonts w:cs="Times New Roman"/>
        </w:rPr>
        <w:t xml:space="preserve"> Give a boy the opportunity to be aggressive and he will do so, but give a group of boys that opportunity and the individual aggression increases. Nadelson’s title is ironic, almost a joke. These boys, many whom were straight out of high school, were not trained to kill. There was no way of preparing them for what they were about to face and how to handle the first time they shot and killed someone. His main point is that the patriarchal society creates an illusion of what men and women </w:t>
      </w:r>
      <w:r w:rsidRPr="007C0860">
        <w:rPr>
          <w:rFonts w:cs="Times New Roman"/>
        </w:rPr>
        <w:t>should be. This preconceived idea engrained in these young soldiers’ brains stayed with them into battle but did not last long. Those who returned from war were forever changed. In an interview with Paula Zahn from CNN, former president of the United States George H. W. Bush said, "I was a little boy made into a man."</w:t>
      </w:r>
      <w:r w:rsidRPr="007C0860">
        <w:rPr>
          <w:rStyle w:val="FootnoteReference"/>
          <w:rFonts w:cs="Times New Roman"/>
        </w:rPr>
        <w:footnoteReference w:id="23"/>
      </w:r>
      <w:r w:rsidRPr="007C0860">
        <w:rPr>
          <w:rFonts w:cs="Times New Roman"/>
        </w:rPr>
        <w:t xml:space="preserve"> Some boys even enlisted for the sole reason of becoming a man, for they were certain that war would do that. This idea has been passed down from generation to generation in male-dominated societies dating back to the Neanderthals all the way to American society in the 1960’s. Even technology can be blamed for contributing to this idea: “The movies have </w:t>
      </w:r>
      <w:r w:rsidRPr="007C0860">
        <w:rPr>
          <w:rFonts w:cs="Times New Roman"/>
        </w:rPr>
        <w:lastRenderedPageBreak/>
        <w:t>celebrated the idea of physical dominance, the myth of the warrior, from its flickering images.”</w:t>
      </w:r>
      <w:r w:rsidRPr="007C0860">
        <w:rPr>
          <w:rStyle w:val="FootnoteReference"/>
          <w:rFonts w:cs="Times New Roman"/>
        </w:rPr>
        <w:footnoteReference w:id="24"/>
      </w:r>
      <w:r w:rsidRPr="007C0860">
        <w:rPr>
          <w:rFonts w:cs="Times New Roman"/>
        </w:rPr>
        <w:t xml:space="preserve"> Nadelson explains how veterans of war get very upset with such images. They blame such images for pushing them to war but in no way did those images help them once they were in the midst of battle. Nadelson also explains how soldiers often get frustrated with their families back home, for their families are unaware of what they are actually going through. “The soldier learns that his family has difficulty understanding him in his transformation.”</w:t>
      </w:r>
      <w:r w:rsidRPr="007C0860">
        <w:rPr>
          <w:rStyle w:val="FootnoteReference"/>
          <w:rFonts w:cs="Times New Roman"/>
        </w:rPr>
        <w:footnoteReference w:id="25"/>
      </w:r>
      <w:r w:rsidRPr="007C0860">
        <w:rPr>
          <w:rFonts w:cs="Times New Roman"/>
        </w:rPr>
        <w:t xml:space="preserve"> These soldiers are expected to kill and not show emotions, for that would be feminine. Nadelson explains how this fact was very hard for many soldiers and the truth is that as soldiers lie on the ground about to die, they cry out for their mothers. “The soldier’s privilege to kill is unlike anything most other individuals have ever experienced, and the soldier who kills is permanently changed, fixed to the death he has made.”</w:t>
      </w:r>
      <w:r w:rsidRPr="007C0860">
        <w:rPr>
          <w:rStyle w:val="FootnoteReference"/>
          <w:rFonts w:cs="Times New Roman"/>
        </w:rPr>
        <w:footnoteReference w:id="26"/>
      </w:r>
      <w:r w:rsidRPr="007C0860">
        <w:rPr>
          <w:rFonts w:cs="Times New Roman"/>
        </w:rPr>
        <w:t xml:space="preserve"> No human ever experiences the freedom to kill at will unless they have been to war. Even for those who have been to war, there is not enough training in the world to prepare them for the incredible atrocities of war. </w:t>
      </w:r>
    </w:p>
    <w:p w14:paraId="4E712611" w14:textId="06B7218B" w:rsidR="001F4A7A" w:rsidRDefault="001F4A7A" w:rsidP="00E46FDD">
      <w:pPr>
        <w:pStyle w:val="Heading2"/>
        <w:rPr>
          <w:rFonts w:ascii="Times New Roman" w:eastAsiaTheme="minorEastAsia" w:hAnsi="Times New Roman" w:cs="Times New Roman"/>
          <w:bCs w:val="0"/>
          <w:color w:val="auto"/>
          <w:sz w:val="24"/>
          <w:szCs w:val="24"/>
        </w:rPr>
      </w:pPr>
    </w:p>
    <w:p w14:paraId="261CDDE6" w14:textId="77777777" w:rsidR="00E46FDD" w:rsidRDefault="00E46FDD" w:rsidP="00E46FDD"/>
    <w:p w14:paraId="67FFA743" w14:textId="275F8D51" w:rsidR="00E46FDD" w:rsidRPr="00E46FDD" w:rsidRDefault="00E46FDD" w:rsidP="00E46FDD"/>
    <w:p w14:paraId="26DE47AD" w14:textId="77777777" w:rsidR="004151A0" w:rsidRDefault="004151A0">
      <w:pPr>
        <w:rPr>
          <w:rFonts w:cs="Times New Roman"/>
        </w:rPr>
      </w:pPr>
      <w:bookmarkStart w:id="24" w:name="_Toc356507440"/>
      <w:bookmarkStart w:id="25" w:name="_Toc356509151"/>
    </w:p>
    <w:p w14:paraId="295D651E" w14:textId="77777777" w:rsidR="004151A0" w:rsidRDefault="004151A0">
      <w:pPr>
        <w:rPr>
          <w:rFonts w:cs="Times New Roman"/>
        </w:rPr>
      </w:pPr>
    </w:p>
    <w:p w14:paraId="745B5E0D" w14:textId="31BDDDEA" w:rsidR="004151A0" w:rsidRDefault="004151A0" w:rsidP="00593DE2">
      <w:pPr>
        <w:pStyle w:val="NoSpacing"/>
        <w:rPr>
          <w:rFonts w:eastAsiaTheme="majorEastAsia"/>
          <w:b/>
          <w:bCs/>
        </w:rPr>
      </w:pPr>
      <w:r>
        <w:br w:type="page"/>
      </w:r>
    </w:p>
    <w:p w14:paraId="7EEB3F9B" w14:textId="51EFB764" w:rsidR="009A110C" w:rsidRPr="00E46FDD" w:rsidRDefault="009A110C" w:rsidP="00E46FDD">
      <w:pPr>
        <w:pStyle w:val="Heading2"/>
        <w:jc w:val="center"/>
        <w:rPr>
          <w:rFonts w:ascii="Times New Roman" w:hAnsi="Times New Roman" w:cs="Times New Roman"/>
          <w:color w:val="auto"/>
          <w:sz w:val="24"/>
          <w:szCs w:val="24"/>
        </w:rPr>
      </w:pPr>
      <w:bookmarkStart w:id="26" w:name="_Toc482701851"/>
      <w:r w:rsidRPr="00E46FDD">
        <w:rPr>
          <w:rFonts w:ascii="Times New Roman" w:hAnsi="Times New Roman" w:cs="Times New Roman"/>
          <w:color w:val="auto"/>
          <w:sz w:val="24"/>
          <w:szCs w:val="24"/>
        </w:rPr>
        <w:lastRenderedPageBreak/>
        <w:t>Letters</w:t>
      </w:r>
      <w:bookmarkEnd w:id="22"/>
      <w:bookmarkEnd w:id="23"/>
      <w:r w:rsidR="001F4A7A" w:rsidRPr="00E46FDD">
        <w:rPr>
          <w:rFonts w:ascii="Times New Roman" w:hAnsi="Times New Roman" w:cs="Times New Roman"/>
          <w:color w:val="auto"/>
          <w:sz w:val="24"/>
          <w:szCs w:val="24"/>
        </w:rPr>
        <w:t xml:space="preserve"> Home</w:t>
      </w:r>
      <w:bookmarkEnd w:id="24"/>
      <w:bookmarkEnd w:id="25"/>
      <w:bookmarkEnd w:id="26"/>
    </w:p>
    <w:p w14:paraId="21F410DA" w14:textId="2E1C6797" w:rsidR="009A110C" w:rsidRDefault="009A110C" w:rsidP="009A110C">
      <w:pPr>
        <w:rPr>
          <w:rFonts w:cs="Times New Roman"/>
        </w:rPr>
      </w:pPr>
    </w:p>
    <w:p w14:paraId="12BEE5B3" w14:textId="77777777" w:rsidR="00593DE2" w:rsidRPr="00475E04" w:rsidRDefault="00593DE2" w:rsidP="009A110C">
      <w:pPr>
        <w:rPr>
          <w:rFonts w:cs="Times New Roman"/>
        </w:rPr>
      </w:pPr>
    </w:p>
    <w:p w14:paraId="4D1A7800" w14:textId="11AE7AD5" w:rsidR="00040CC5" w:rsidRDefault="009A110C" w:rsidP="00243552">
      <w:pPr>
        <w:spacing w:line="480" w:lineRule="auto"/>
        <w:ind w:firstLine="720"/>
        <w:rPr>
          <w:rFonts w:cs="Times New Roman"/>
        </w:rPr>
      </w:pPr>
      <w:r w:rsidRPr="00416AB1">
        <w:rPr>
          <w:rFonts w:cs="Times New Roman"/>
        </w:rPr>
        <w:t>Dennis Lee Klimpke was born on October 17, 1946.</w:t>
      </w:r>
      <w:r w:rsidRPr="00416AB1">
        <w:rPr>
          <w:rStyle w:val="FootnoteReference"/>
          <w:rFonts w:cs="Times New Roman"/>
        </w:rPr>
        <w:footnoteReference w:id="27"/>
      </w:r>
      <w:r w:rsidR="001F4A7A">
        <w:rPr>
          <w:rFonts w:cs="Times New Roman"/>
        </w:rPr>
        <w:t xml:space="preserve"> He was raised by a working-class family in the rural Wisconsin town of Colby and was </w:t>
      </w:r>
      <w:r w:rsidRPr="00416AB1">
        <w:rPr>
          <w:rFonts w:cs="Times New Roman"/>
        </w:rPr>
        <w:t>one of thirteen ch</w:t>
      </w:r>
      <w:r w:rsidR="001F4A7A">
        <w:rPr>
          <w:rFonts w:cs="Times New Roman"/>
        </w:rPr>
        <w:t>ildren</w:t>
      </w:r>
      <w:r w:rsidRPr="00416AB1">
        <w:rPr>
          <w:rFonts w:cs="Times New Roman"/>
        </w:rPr>
        <w:t>. The majority of enlisted soldiers during the Vietnam era came from working-class families; in fact, nearly "80 percent of soldiers were from working-class families,"</w:t>
      </w:r>
      <w:r w:rsidRPr="00416AB1">
        <w:rPr>
          <w:rStyle w:val="FootnoteReference"/>
          <w:rFonts w:cs="Times New Roman"/>
        </w:rPr>
        <w:footnoteReference w:id="28"/>
      </w:r>
      <w:r w:rsidR="008D5E56">
        <w:rPr>
          <w:rFonts w:cs="Times New Roman"/>
        </w:rPr>
        <w:t xml:space="preserve"> so Klimpke</w:t>
      </w:r>
      <w:r w:rsidRPr="00416AB1">
        <w:rPr>
          <w:rFonts w:cs="Times New Roman"/>
        </w:rPr>
        <w:t xml:space="preserve"> enlisting in the army was hardly unusual and was actually very common.</w:t>
      </w:r>
      <w:r w:rsidR="001F4A7A">
        <w:rPr>
          <w:rFonts w:cs="Times New Roman"/>
        </w:rPr>
        <w:t xml:space="preserve"> He was ordered to report for induction into the </w:t>
      </w:r>
      <w:r w:rsidR="001F4A7A" w:rsidRPr="001F4A7A">
        <w:rPr>
          <w:rFonts w:cs="Times New Roman"/>
        </w:rPr>
        <w:t xml:space="preserve">Army </w:t>
      </w:r>
      <w:r w:rsidRPr="001F4A7A">
        <w:rPr>
          <w:rFonts w:cs="Times New Roman"/>
        </w:rPr>
        <w:t>on August 7, 1967, at 1:45 pm.</w:t>
      </w:r>
      <w:r w:rsidRPr="001F4A7A">
        <w:rPr>
          <w:rStyle w:val="FootnoteReference"/>
          <w:rFonts w:cs="Times New Roman"/>
        </w:rPr>
        <w:footnoteReference w:id="29"/>
      </w:r>
      <w:r w:rsidRPr="00416AB1">
        <w:rPr>
          <w:rFonts w:cs="Times New Roman"/>
        </w:rPr>
        <w:t xml:space="preserve"> </w:t>
      </w:r>
      <w:r w:rsidR="00381A0B">
        <w:rPr>
          <w:noProof/>
        </w:rPr>
        <mc:AlternateContent>
          <mc:Choice Requires="wps">
            <w:drawing>
              <wp:anchor distT="0" distB="0" distL="114300" distR="114300" simplePos="0" relativeHeight="251675136" behindDoc="0" locked="0" layoutInCell="1" allowOverlap="1" wp14:anchorId="64CD8D58" wp14:editId="685095FE">
                <wp:simplePos x="0" y="0"/>
                <wp:positionH relativeFrom="column">
                  <wp:posOffset>1543050</wp:posOffset>
                </wp:positionH>
                <wp:positionV relativeFrom="paragraph">
                  <wp:posOffset>4728210</wp:posOffset>
                </wp:positionV>
                <wp:extent cx="2390775" cy="258445"/>
                <wp:effectExtent l="0" t="0" r="0" b="0"/>
                <wp:wrapSquare wrapText="bothSides"/>
                <wp:docPr id="25" name="Text Box 25"/>
                <wp:cNvGraphicFramePr/>
                <a:graphic xmlns:a="http://schemas.openxmlformats.org/drawingml/2006/main">
                  <a:graphicData uri="http://schemas.microsoft.com/office/word/2010/wordprocessingShape">
                    <wps:wsp>
                      <wps:cNvSpPr txBox="1"/>
                      <wps:spPr>
                        <a:xfrm>
                          <a:off x="0" y="0"/>
                          <a:ext cx="2390775" cy="258445"/>
                        </a:xfrm>
                        <a:prstGeom prst="rect">
                          <a:avLst/>
                        </a:prstGeom>
                        <a:solidFill>
                          <a:prstClr val="white"/>
                        </a:solidFill>
                        <a:ln>
                          <a:noFill/>
                        </a:ln>
                      </wps:spPr>
                      <wps:txbx>
                        <w:txbxContent>
                          <w:p w14:paraId="3F79C17E" w14:textId="3AE70656" w:rsidR="00381A0B" w:rsidRPr="00381A0B" w:rsidRDefault="00381A0B" w:rsidP="00381A0B">
                            <w:pPr>
                              <w:pStyle w:val="Caption"/>
                              <w:rPr>
                                <w:rFonts w:cs="Times New Roman"/>
                                <w:i w:val="0"/>
                                <w:color w:val="auto"/>
                                <w:sz w:val="24"/>
                                <w:szCs w:val="24"/>
                              </w:rPr>
                            </w:pPr>
                            <w:bookmarkStart w:id="27" w:name="_Toc482702690"/>
                            <w:r w:rsidRPr="00381A0B">
                              <w:rPr>
                                <w:i w:val="0"/>
                                <w:color w:val="auto"/>
                              </w:rPr>
                              <w:t xml:space="preserve">Figure </w:t>
                            </w:r>
                            <w:r w:rsidRPr="00381A0B">
                              <w:rPr>
                                <w:i w:val="0"/>
                                <w:color w:val="auto"/>
                              </w:rPr>
                              <w:fldChar w:fldCharType="begin"/>
                            </w:r>
                            <w:r w:rsidRPr="00381A0B">
                              <w:rPr>
                                <w:i w:val="0"/>
                                <w:color w:val="auto"/>
                              </w:rPr>
                              <w:instrText xml:space="preserve"> SEQ Figure \* ARABIC </w:instrText>
                            </w:r>
                            <w:r w:rsidRPr="00381A0B">
                              <w:rPr>
                                <w:i w:val="0"/>
                                <w:color w:val="auto"/>
                              </w:rPr>
                              <w:fldChar w:fldCharType="separate"/>
                            </w:r>
                            <w:r w:rsidR="00957134">
                              <w:rPr>
                                <w:i w:val="0"/>
                                <w:noProof/>
                                <w:color w:val="auto"/>
                              </w:rPr>
                              <w:t>3</w:t>
                            </w:r>
                            <w:r w:rsidRPr="00381A0B">
                              <w:rPr>
                                <w:i w:val="0"/>
                                <w:color w:val="auto"/>
                              </w:rPr>
                              <w:fldChar w:fldCharType="end"/>
                            </w:r>
                            <w:r w:rsidRPr="00381A0B">
                              <w:rPr>
                                <w:i w:val="0"/>
                                <w:color w:val="auto"/>
                              </w:rPr>
                              <w:t>. Dennis Lee Klimpke in the US Army.</w:t>
                            </w:r>
                            <w:bookmarkEnd w:id="2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mv="urn:schemas-microsoft-com:mac:vml" xmlns:mo="http://schemas.microsoft.com/office/mac/office/2008/main">
            <w:pict>
              <v:shape w14:anchorId="64CD8D58" id="Text Box 25" o:spid="_x0000_s1028" type="#_x0000_t202" style="position:absolute;left:0;text-align:left;margin-left:121.5pt;margin-top:372.3pt;width:188.25pt;height:20.35pt;z-index:2516751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" stroked="f">
                <v:textbox style="mso-fit-shape-to-text:t" inset="0,0,0,0">
                  <w:txbxContent>
                    <w:p w14:paraId="3F79C17E" w14:textId="3AE70656" w:rsidR="00381A0B" w:rsidRPr="00381A0B" w:rsidRDefault="00381A0B" w:rsidP="00381A0B">
                      <w:pPr>
                        <w:pStyle w:val="Caption"/>
                        <w:rPr>
                          <w:rFonts w:cs="Times New Roman"/>
                          <w:i w:val="0"/>
                          <w:color w:val="auto"/>
                          <w:sz w:val="24"/>
                          <w:szCs w:val="24"/>
                        </w:rPr>
                      </w:pPr>
                      <w:bookmarkStart w:id="29" w:name="_Toc482702690"/>
                      <w:r w:rsidRPr="00381A0B">
                        <w:rPr>
                          <w:i w:val="0"/>
                          <w:color w:val="auto"/>
                        </w:rPr>
                        <w:t xml:space="preserve">Figure </w:t>
                      </w:r>
                      <w:r w:rsidRPr="00381A0B">
                        <w:rPr>
                          <w:i w:val="0"/>
                          <w:color w:val="auto"/>
                        </w:rPr>
                        <w:fldChar w:fldCharType="begin"/>
                      </w:r>
                      <w:r w:rsidRPr="00381A0B">
                        <w:rPr>
                          <w:i w:val="0"/>
                          <w:color w:val="auto"/>
                        </w:rPr>
                        <w:instrText xml:space="preserve"> SEQ Figure \* ARABIC </w:instrText>
                      </w:r>
                      <w:r w:rsidRPr="00381A0B">
                        <w:rPr>
                          <w:i w:val="0"/>
                          <w:color w:val="auto"/>
                        </w:rPr>
                        <w:fldChar w:fldCharType="separate"/>
                      </w:r>
                      <w:r w:rsidR="00957134">
                        <w:rPr>
                          <w:i w:val="0"/>
                          <w:noProof/>
                          <w:color w:val="auto"/>
                        </w:rPr>
                        <w:t>3</w:t>
                      </w:r>
                      <w:r w:rsidRPr="00381A0B">
                        <w:rPr>
                          <w:i w:val="0"/>
                          <w:color w:val="auto"/>
                        </w:rPr>
                        <w:fldChar w:fldCharType="end"/>
                      </w:r>
                      <w:r w:rsidRPr="00381A0B">
                        <w:rPr>
                          <w:i w:val="0"/>
                          <w:color w:val="auto"/>
                        </w:rPr>
                        <w:t xml:space="preserve">. Dennis Lee </w:t>
                      </w:r>
                      <w:proofErr w:type="spellStart"/>
                      <w:r w:rsidRPr="00381A0B">
                        <w:rPr>
                          <w:i w:val="0"/>
                          <w:color w:val="auto"/>
                        </w:rPr>
                        <w:t>Klimpke</w:t>
                      </w:r>
                      <w:proofErr w:type="spellEnd"/>
                      <w:r w:rsidRPr="00381A0B">
                        <w:rPr>
                          <w:i w:val="0"/>
                          <w:color w:val="auto"/>
                        </w:rPr>
                        <w:t xml:space="preserve"> in the US Army.</w:t>
                      </w:r>
                      <w:bookmarkEnd w:id="29"/>
                    </w:p>
                  </w:txbxContent>
                </v:textbox>
                <w10:wrap type="square"/>
              </v:shape>
            </w:pict>
          </mc:Fallback>
        </mc:AlternateContent>
      </w:r>
      <w:r w:rsidR="00593DE2">
        <w:rPr>
          <w:rFonts w:cs="Times New Roman"/>
          <w:noProof/>
        </w:rPr>
        <w:drawing>
          <wp:anchor distT="0" distB="0" distL="114300" distR="114300" simplePos="0" relativeHeight="251663872" behindDoc="0" locked="0" layoutInCell="1" allowOverlap="1" wp14:anchorId="17F82DA9" wp14:editId="73AB0B52">
            <wp:simplePos x="1143000" y="3543300"/>
            <wp:positionH relativeFrom="margin">
              <wp:align>center</wp:align>
            </wp:positionH>
            <wp:positionV relativeFrom="margin">
              <wp:align>center</wp:align>
            </wp:positionV>
            <wp:extent cx="2390775" cy="3366770"/>
            <wp:effectExtent l="0" t="0" r="9525" b="508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Dennis Klimpke.jpg"/>
                    <pic:cNvPicPr/>
                  </pic:nvPicPr>
                  <pic:blipFill>
                    <a:blip r:embed="rId17">
                      <a:extLst>
                        <a:ext uri="{28A0092B-C50C-407E-A947-70E740481C1C}">
                          <a14:useLocalDpi xmlns:a14="http://schemas.microsoft.com/office/drawing/2010/main" val="0"/>
                        </a:ext>
                      </a:extLst>
                    </a:blip>
                    <a:stretch>
                      <a:fillRect/>
                    </a:stretch>
                  </pic:blipFill>
                  <pic:spPr>
                    <a:xfrm>
                      <a:off x="0" y="0"/>
                      <a:ext cx="2390775" cy="3366770"/>
                    </a:xfrm>
                    <a:prstGeom prst="rect">
                      <a:avLst/>
                    </a:prstGeom>
                  </pic:spPr>
                </pic:pic>
              </a:graphicData>
            </a:graphic>
          </wp:anchor>
        </w:drawing>
      </w:r>
      <w:r w:rsidRPr="00416AB1">
        <w:rPr>
          <w:rFonts w:cs="Times New Roman"/>
        </w:rPr>
        <w:t xml:space="preserve">His enlistment was scheduled to end in August of 1969, which would have been a total of two years. During his enlistment, he was in a very serious relationship with a woman named Janice Carol Krause. </w:t>
      </w:r>
      <w:r w:rsidR="001F4A7A">
        <w:rPr>
          <w:rFonts w:cs="Times New Roman"/>
        </w:rPr>
        <w:t>Throughout his enlistment</w:t>
      </w:r>
      <w:r w:rsidRPr="00416AB1">
        <w:rPr>
          <w:rFonts w:cs="Times New Roman"/>
        </w:rPr>
        <w:t>, he constantly wrote and received le</w:t>
      </w:r>
      <w:r w:rsidR="001F4A7A">
        <w:rPr>
          <w:rFonts w:cs="Times New Roman"/>
        </w:rPr>
        <w:t>tters to and from his mother and siblings</w:t>
      </w:r>
      <w:r w:rsidR="00170A19">
        <w:rPr>
          <w:rFonts w:cs="Times New Roman"/>
        </w:rPr>
        <w:t xml:space="preserve">, but surprisingly there weren’t any from Janice. These 16 letters that began on August 27, 1967 and ended on April 11, 1968 </w:t>
      </w:r>
      <w:r w:rsidRPr="00416AB1">
        <w:rPr>
          <w:rFonts w:cs="Times New Roman"/>
        </w:rPr>
        <w:t>provide the fou</w:t>
      </w:r>
      <w:r w:rsidR="00170A19">
        <w:rPr>
          <w:rFonts w:cs="Times New Roman"/>
        </w:rPr>
        <w:t>ndation for this academic work.</w:t>
      </w:r>
      <w:bookmarkStart w:id="28" w:name="_Toc352334426"/>
      <w:bookmarkStart w:id="29" w:name="_Toc352468222"/>
      <w:bookmarkStart w:id="30" w:name="_Toc356507441"/>
      <w:bookmarkStart w:id="31" w:name="_Toc356509152"/>
      <w:bookmarkStart w:id="32" w:name="_Toc482701852"/>
    </w:p>
    <w:p w14:paraId="70CA8EC4" w14:textId="539D1AD0" w:rsidR="009A110C" w:rsidRPr="00E46FDD" w:rsidRDefault="009A110C" w:rsidP="00E46FDD">
      <w:pPr>
        <w:pStyle w:val="Heading3"/>
        <w:jc w:val="center"/>
        <w:rPr>
          <w:rFonts w:ascii="Times New Roman" w:hAnsi="Times New Roman" w:cs="Times New Roman"/>
          <w:color w:val="auto"/>
        </w:rPr>
      </w:pPr>
      <w:r w:rsidRPr="00E46FDD">
        <w:rPr>
          <w:rFonts w:ascii="Times New Roman" w:hAnsi="Times New Roman" w:cs="Times New Roman"/>
          <w:color w:val="auto"/>
        </w:rPr>
        <w:lastRenderedPageBreak/>
        <w:t>Basic Training</w:t>
      </w:r>
      <w:bookmarkEnd w:id="28"/>
      <w:bookmarkEnd w:id="29"/>
      <w:bookmarkEnd w:id="30"/>
      <w:bookmarkEnd w:id="31"/>
      <w:bookmarkEnd w:id="32"/>
    </w:p>
    <w:p w14:paraId="25D3DEB4" w14:textId="77777777" w:rsidR="009A110C" w:rsidRPr="00475E04" w:rsidRDefault="009A110C" w:rsidP="009A110C">
      <w:pPr>
        <w:rPr>
          <w:rFonts w:cs="Times New Roman"/>
        </w:rPr>
      </w:pPr>
    </w:p>
    <w:p w14:paraId="458E76E7" w14:textId="600C6433" w:rsidR="000F7EB1" w:rsidRPr="00593DE2" w:rsidRDefault="00593DE2" w:rsidP="00040CC5">
      <w:pPr>
        <w:spacing w:line="480" w:lineRule="auto"/>
        <w:ind w:firstLine="720"/>
        <w:rPr>
          <w:rFonts w:cs="Times New Roman"/>
        </w:rPr>
      </w:pPr>
      <w:r>
        <w:rPr>
          <w:rFonts w:cs="Times New Roman"/>
          <w:noProof/>
        </w:rPr>
        <w:drawing>
          <wp:anchor distT="0" distB="0" distL="114300" distR="114300" simplePos="0" relativeHeight="251668992" behindDoc="0" locked="0" layoutInCell="1" allowOverlap="1" wp14:anchorId="7E938C8D" wp14:editId="03C271C9">
            <wp:simplePos x="0" y="0"/>
            <wp:positionH relativeFrom="margin">
              <wp:posOffset>0</wp:posOffset>
            </wp:positionH>
            <wp:positionV relativeFrom="margin">
              <wp:posOffset>2974340</wp:posOffset>
            </wp:positionV>
            <wp:extent cx="3590925" cy="2397760"/>
            <wp:effectExtent l="0" t="0" r="9525" b="254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ld-class-army-home.jpg"/>
                    <pic:cNvPicPr/>
                  </pic:nvPicPr>
                  <pic:blipFill>
                    <a:blip r:embed="rId18">
                      <a:extLst>
                        <a:ext uri="{28A0092B-C50C-407E-A947-70E740481C1C}">
                          <a14:useLocalDpi xmlns:a14="http://schemas.microsoft.com/office/drawing/2010/main" val="0"/>
                        </a:ext>
                      </a:extLst>
                    </a:blip>
                    <a:stretch>
                      <a:fillRect/>
                    </a:stretch>
                  </pic:blipFill>
                  <pic:spPr>
                    <a:xfrm>
                      <a:off x="0" y="0"/>
                      <a:ext cx="3590925" cy="2397760"/>
                    </a:xfrm>
                    <a:prstGeom prst="rect">
                      <a:avLst/>
                    </a:prstGeom>
                  </pic:spPr>
                </pic:pic>
              </a:graphicData>
            </a:graphic>
            <wp14:sizeRelH relativeFrom="margin">
              <wp14:pctWidth>0</wp14:pctWidth>
            </wp14:sizeRelH>
            <wp14:sizeRelV relativeFrom="margin">
              <wp14:pctHeight>0</wp14:pctHeight>
            </wp14:sizeRelV>
          </wp:anchor>
        </w:drawing>
      </w:r>
      <w:r w:rsidR="008D5E56">
        <w:rPr>
          <w:rFonts w:cs="Times New Roman"/>
        </w:rPr>
        <w:t>Dennis Klimpke was 20</w:t>
      </w:r>
      <w:r w:rsidR="00D9269B">
        <w:rPr>
          <w:rFonts w:cs="Times New Roman"/>
        </w:rPr>
        <w:t>-</w:t>
      </w:r>
      <w:r w:rsidR="009A110C" w:rsidRPr="00416AB1">
        <w:rPr>
          <w:rFonts w:cs="Times New Roman"/>
        </w:rPr>
        <w:t>y</w:t>
      </w:r>
      <w:r w:rsidR="008D5E56">
        <w:rPr>
          <w:rFonts w:cs="Times New Roman"/>
        </w:rPr>
        <w:t>ears-</w:t>
      </w:r>
      <w:r w:rsidR="009A110C" w:rsidRPr="00416AB1">
        <w:rPr>
          <w:rFonts w:cs="Times New Roman"/>
        </w:rPr>
        <w:t>ol</w:t>
      </w:r>
      <w:r w:rsidR="008D5E56">
        <w:rPr>
          <w:rFonts w:cs="Times New Roman"/>
        </w:rPr>
        <w:t xml:space="preserve">d </w:t>
      </w:r>
      <w:r w:rsidR="009A110C" w:rsidRPr="00416AB1">
        <w:rPr>
          <w:rFonts w:cs="Times New Roman"/>
        </w:rPr>
        <w:t>with a girlfriend</w:t>
      </w:r>
      <w:r w:rsidR="00D9269B">
        <w:rPr>
          <w:rFonts w:cs="Times New Roman"/>
        </w:rPr>
        <w:t>, Janice,</w:t>
      </w:r>
      <w:r w:rsidR="009A110C" w:rsidRPr="00416AB1">
        <w:rPr>
          <w:rFonts w:cs="Times New Roman"/>
        </w:rPr>
        <w:t xml:space="preserve"> who was the love of his life</w:t>
      </w:r>
      <w:r w:rsidR="009A110C" w:rsidRPr="00D9269B">
        <w:rPr>
          <w:rFonts w:cs="Times New Roman"/>
        </w:rPr>
        <w:t xml:space="preserve">. </w:t>
      </w:r>
      <w:r w:rsidR="00D9269B">
        <w:rPr>
          <w:rFonts w:cs="Times New Roman"/>
        </w:rPr>
        <w:t xml:space="preserve">However, even Janice could not stop him from volunteering to join the Army. </w:t>
      </w:r>
      <w:r w:rsidR="009A110C" w:rsidRPr="00416AB1">
        <w:rPr>
          <w:rFonts w:cs="Times New Roman"/>
        </w:rPr>
        <w:t>He was stationed at Fort Campbell in Kentucky, where he completed his basic training for the United States Army. His emotional state during this training can best be described as moderately</w:t>
      </w:r>
      <w:r w:rsidR="009A110C">
        <w:rPr>
          <w:rFonts w:cs="Times New Roman"/>
        </w:rPr>
        <w:t xml:space="preserve"> </w:t>
      </w:r>
      <w:r w:rsidR="009A110C" w:rsidRPr="00416AB1">
        <w:rPr>
          <w:rFonts w:cs="Times New Roman"/>
        </w:rPr>
        <w:t>happy, lonely at times, very homesick at other times, and generally frustr</w:t>
      </w:r>
      <w:r w:rsidR="00D9269B">
        <w:rPr>
          <w:rFonts w:cs="Times New Roman"/>
        </w:rPr>
        <w:t>ated with all of his personal</w:t>
      </w:r>
      <w:r w:rsidR="009A110C" w:rsidRPr="00416AB1">
        <w:rPr>
          <w:rFonts w:cs="Times New Roman"/>
        </w:rPr>
        <w:t xml:space="preserve"> problems that were occurring back home. Between his parents constantly fighting and his girlfriend questioning his loyalty, in addition to having to train for the Vietnam War, Klimpke had his work cut out for him</w:t>
      </w:r>
      <w:r w:rsidR="00D9269B">
        <w:rPr>
          <w:rFonts w:cs="Times New Roman"/>
        </w:rPr>
        <w:t xml:space="preserve"> mentally and physically</w:t>
      </w:r>
      <w:r w:rsidR="009A110C" w:rsidRPr="00416AB1">
        <w:rPr>
          <w:rFonts w:cs="Times New Roman"/>
        </w:rPr>
        <w:t xml:space="preserve">. </w:t>
      </w:r>
      <w:r w:rsidR="009A110C" w:rsidRPr="00D9269B">
        <w:rPr>
          <w:rFonts w:cs="Times New Roman"/>
        </w:rPr>
        <w:t>Through it all</w:t>
      </w:r>
      <w:r w:rsidR="00D9269B">
        <w:rPr>
          <w:rFonts w:cs="Times New Roman"/>
        </w:rPr>
        <w:t xml:space="preserve"> however</w:t>
      </w:r>
      <w:r w:rsidR="009A110C" w:rsidRPr="00D9269B">
        <w:rPr>
          <w:rFonts w:cs="Times New Roman"/>
        </w:rPr>
        <w:t>, he stayed faithful to his religion and attended church quite regularly</w:t>
      </w:r>
      <w:r w:rsidR="00D9269B" w:rsidRPr="00D9269B">
        <w:rPr>
          <w:rFonts w:cs="Times New Roman"/>
        </w:rPr>
        <w:t>.</w:t>
      </w:r>
    </w:p>
    <w:p w14:paraId="20AEAEA9" w14:textId="029D248E" w:rsidR="009A110C" w:rsidRPr="00416AB1" w:rsidRDefault="00243552" w:rsidP="009A110C">
      <w:pPr>
        <w:spacing w:line="480" w:lineRule="auto"/>
        <w:ind w:firstLine="720"/>
        <w:rPr>
          <w:rFonts w:cs="Times New Roman"/>
        </w:rPr>
      </w:pPr>
      <w:r>
        <w:rPr>
          <w:noProof/>
        </w:rPr>
        <mc:AlternateContent>
          <mc:Choice Requires="wps">
            <w:drawing>
              <wp:anchor distT="0" distB="0" distL="114300" distR="114300" simplePos="0" relativeHeight="251677184" behindDoc="0" locked="0" layoutInCell="1" allowOverlap="1" wp14:anchorId="4353C6A7" wp14:editId="03BFBC93">
                <wp:simplePos x="0" y="0"/>
                <wp:positionH relativeFrom="margin">
                  <wp:align>left</wp:align>
                </wp:positionH>
                <wp:positionV relativeFrom="paragraph">
                  <wp:posOffset>131114</wp:posOffset>
                </wp:positionV>
                <wp:extent cx="3590925" cy="258445"/>
                <wp:effectExtent l="0" t="0" r="9525" b="8255"/>
                <wp:wrapSquare wrapText="bothSides"/>
                <wp:docPr id="26" name="Text Box 26"/>
                <wp:cNvGraphicFramePr/>
                <a:graphic xmlns:a="http://schemas.openxmlformats.org/drawingml/2006/main">
                  <a:graphicData uri="http://schemas.microsoft.com/office/word/2010/wordprocessingShape">
                    <wps:wsp>
                      <wps:cNvSpPr txBox="1"/>
                      <wps:spPr>
                        <a:xfrm>
                          <a:off x="0" y="0"/>
                          <a:ext cx="3590925" cy="258445"/>
                        </a:xfrm>
                        <a:prstGeom prst="rect">
                          <a:avLst/>
                        </a:prstGeom>
                        <a:solidFill>
                          <a:prstClr val="white"/>
                        </a:solidFill>
                        <a:ln>
                          <a:noFill/>
                        </a:ln>
                      </wps:spPr>
                      <wps:txbx>
                        <w:txbxContent>
                          <w:p w14:paraId="2D70841F" w14:textId="36AA7CA7" w:rsidR="00381A0B" w:rsidRPr="00381A0B" w:rsidRDefault="00381A0B" w:rsidP="00381A0B">
                            <w:pPr>
                              <w:pStyle w:val="Caption"/>
                              <w:rPr>
                                <w:rFonts w:cs="Times New Roman"/>
                                <w:i w:val="0"/>
                                <w:noProof/>
                                <w:color w:val="auto"/>
                                <w:sz w:val="24"/>
                                <w:szCs w:val="24"/>
                              </w:rPr>
                            </w:pPr>
                            <w:bookmarkStart w:id="33" w:name="_Toc482702691"/>
                            <w:r w:rsidRPr="00381A0B">
                              <w:rPr>
                                <w:i w:val="0"/>
                                <w:color w:val="auto"/>
                              </w:rPr>
                              <w:t xml:space="preserve">Figure </w:t>
                            </w:r>
                            <w:r w:rsidRPr="00381A0B">
                              <w:rPr>
                                <w:i w:val="0"/>
                                <w:color w:val="auto"/>
                              </w:rPr>
                              <w:fldChar w:fldCharType="begin"/>
                            </w:r>
                            <w:r w:rsidRPr="00381A0B">
                              <w:rPr>
                                <w:i w:val="0"/>
                                <w:color w:val="auto"/>
                              </w:rPr>
                              <w:instrText xml:space="preserve"> SEQ Figure \* ARABIC </w:instrText>
                            </w:r>
                            <w:r w:rsidRPr="00381A0B">
                              <w:rPr>
                                <w:i w:val="0"/>
                                <w:color w:val="auto"/>
                              </w:rPr>
                              <w:fldChar w:fldCharType="separate"/>
                            </w:r>
                            <w:r w:rsidR="00957134">
                              <w:rPr>
                                <w:i w:val="0"/>
                                <w:noProof/>
                                <w:color w:val="auto"/>
                              </w:rPr>
                              <w:t>4</w:t>
                            </w:r>
                            <w:r w:rsidRPr="00381A0B">
                              <w:rPr>
                                <w:i w:val="0"/>
                                <w:color w:val="auto"/>
                              </w:rPr>
                              <w:fldChar w:fldCharType="end"/>
                            </w:r>
                            <w:r w:rsidRPr="00381A0B">
                              <w:rPr>
                                <w:i w:val="0"/>
                                <w:color w:val="auto"/>
                              </w:rPr>
                              <w:t>. Fort Campbell, Kentucky US Army Base.</w:t>
                            </w:r>
                            <w:bookmarkEnd w:id="3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4353C6A7" id="_x0000_t202" coordsize="21600,21600" o:spt="202" path="m,l,21600r21600,l21600,xe">
                <v:stroke joinstyle="miter"/>
                <v:path gradientshapeok="t" o:connecttype="rect"/>
              </v:shapetype>
              <v:shape id="Text Box 26" o:spid="_x0000_s1029" type="#_x0000_t202" style="position:absolute;left:0;text-align:left;margin-left:0;margin-top:10.3pt;width:282.75pt;height:20.35pt;z-index:251677184;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" stroked="f">
                <v:textbox style="mso-fit-shape-to-text:t" inset="0,0,0,0">
                  <w:txbxContent>
                    <w:p w14:paraId="2D70841F" w14:textId="36AA7CA7" w:rsidR="00381A0B" w:rsidRPr="00381A0B" w:rsidRDefault="00381A0B" w:rsidP="00381A0B">
                      <w:pPr>
                        <w:pStyle w:val="Caption"/>
                        <w:rPr>
                          <w:rFonts w:cs="Times New Roman"/>
                          <w:i w:val="0"/>
                          <w:noProof/>
                          <w:color w:val="auto"/>
                          <w:sz w:val="24"/>
                          <w:szCs w:val="24"/>
                        </w:rPr>
                      </w:pPr>
                      <w:bookmarkStart w:id="34" w:name="_Toc482702691"/>
                      <w:r w:rsidRPr="00381A0B">
                        <w:rPr>
                          <w:i w:val="0"/>
                          <w:color w:val="auto"/>
                        </w:rPr>
                        <w:t xml:space="preserve">Figure </w:t>
                      </w:r>
                      <w:r w:rsidRPr="00381A0B">
                        <w:rPr>
                          <w:i w:val="0"/>
                          <w:color w:val="auto"/>
                        </w:rPr>
                        <w:fldChar w:fldCharType="begin"/>
                      </w:r>
                      <w:r w:rsidRPr="00381A0B">
                        <w:rPr>
                          <w:i w:val="0"/>
                          <w:color w:val="auto"/>
                        </w:rPr>
                        <w:instrText xml:space="preserve"> SEQ Figure \* ARABIC </w:instrText>
                      </w:r>
                      <w:r w:rsidRPr="00381A0B">
                        <w:rPr>
                          <w:i w:val="0"/>
                          <w:color w:val="auto"/>
                        </w:rPr>
                        <w:fldChar w:fldCharType="separate"/>
                      </w:r>
                      <w:r w:rsidR="00957134">
                        <w:rPr>
                          <w:i w:val="0"/>
                          <w:noProof/>
                          <w:color w:val="auto"/>
                        </w:rPr>
                        <w:t>4</w:t>
                      </w:r>
                      <w:r w:rsidRPr="00381A0B">
                        <w:rPr>
                          <w:i w:val="0"/>
                          <w:color w:val="auto"/>
                        </w:rPr>
                        <w:fldChar w:fldCharType="end"/>
                      </w:r>
                      <w:r w:rsidRPr="00381A0B">
                        <w:rPr>
                          <w:i w:val="0"/>
                          <w:color w:val="auto"/>
                        </w:rPr>
                        <w:t>. Fort Campbell, Kentucky US Army Base.</w:t>
                      </w:r>
                      <w:bookmarkEnd w:id="34"/>
                    </w:p>
                  </w:txbxContent>
                </v:textbox>
                <w10:wrap type="square" anchorx="margin"/>
              </v:shape>
            </w:pict>
          </mc:Fallback>
        </mc:AlternateContent>
      </w:r>
      <w:r w:rsidR="009A110C" w:rsidRPr="00416AB1">
        <w:rPr>
          <w:rFonts w:cs="Times New Roman"/>
        </w:rPr>
        <w:t xml:space="preserve">On Sunday, August 27, 1967, </w:t>
      </w:r>
      <w:r w:rsidR="004028B0">
        <w:rPr>
          <w:rFonts w:cs="Times New Roman"/>
        </w:rPr>
        <w:t>Klimpke wrote</w:t>
      </w:r>
      <w:r w:rsidR="009A110C" w:rsidRPr="00416AB1">
        <w:rPr>
          <w:rFonts w:cs="Times New Roman"/>
        </w:rPr>
        <w:t xml:space="preserve"> for the first time from Fort Campbell. Near the </w:t>
      </w:r>
      <w:r w:rsidR="004028B0">
        <w:rPr>
          <w:rFonts w:cs="Times New Roman"/>
        </w:rPr>
        <w:t>outset of the letter he observed</w:t>
      </w:r>
      <w:r w:rsidR="009A110C" w:rsidRPr="00416AB1">
        <w:rPr>
          <w:rFonts w:cs="Times New Roman"/>
        </w:rPr>
        <w:t xml:space="preserve"> that “they</w:t>
      </w:r>
      <w:r w:rsidR="004028B0">
        <w:rPr>
          <w:rFonts w:cs="Times New Roman"/>
        </w:rPr>
        <w:t xml:space="preserve"> keep me very busy.”</w:t>
      </w:r>
      <w:r w:rsidR="00BB7DE8">
        <w:rPr>
          <w:rStyle w:val="FootnoteReference"/>
          <w:rFonts w:cs="Times New Roman"/>
        </w:rPr>
        <w:footnoteReference w:id="30"/>
      </w:r>
      <w:r w:rsidR="004028B0">
        <w:rPr>
          <w:rFonts w:cs="Times New Roman"/>
        </w:rPr>
        <w:t xml:space="preserve"> He mentioned</w:t>
      </w:r>
      <w:r w:rsidR="009A110C" w:rsidRPr="00416AB1">
        <w:rPr>
          <w:rFonts w:cs="Times New Roman"/>
        </w:rPr>
        <w:t xml:space="preserve"> that he had gone to church earlier that morning and had been writing letters ever since, for Sundays were the only day</w:t>
      </w:r>
      <w:r w:rsidR="004028B0">
        <w:rPr>
          <w:rFonts w:cs="Times New Roman"/>
        </w:rPr>
        <w:t>s he had time to write. He seemed</w:t>
      </w:r>
      <w:r w:rsidR="009A110C" w:rsidRPr="00416AB1">
        <w:rPr>
          <w:rFonts w:cs="Times New Roman"/>
        </w:rPr>
        <w:t xml:space="preserve"> to be in a very goo</w:t>
      </w:r>
      <w:r w:rsidR="004028B0">
        <w:rPr>
          <w:rFonts w:cs="Times New Roman"/>
        </w:rPr>
        <w:t>d mood, for he made a few jokes and even said</w:t>
      </w:r>
      <w:r w:rsidR="009A110C" w:rsidRPr="00416AB1">
        <w:rPr>
          <w:rFonts w:cs="Times New Roman"/>
        </w:rPr>
        <w:t>, “I wish I cou</w:t>
      </w:r>
      <w:r w:rsidR="004028B0">
        <w:rPr>
          <w:rFonts w:cs="Times New Roman"/>
        </w:rPr>
        <w:t>ld smell a glass of beer.” He was</w:t>
      </w:r>
      <w:r w:rsidR="009A110C" w:rsidRPr="00416AB1">
        <w:rPr>
          <w:rFonts w:cs="Times New Roman"/>
        </w:rPr>
        <w:t xml:space="preserve"> upset </w:t>
      </w:r>
      <w:r w:rsidR="004028B0">
        <w:rPr>
          <w:rFonts w:cs="Times New Roman"/>
        </w:rPr>
        <w:t xml:space="preserve">that the only substance they were able to drink </w:t>
      </w:r>
      <w:r w:rsidR="004028B0">
        <w:rPr>
          <w:rFonts w:cs="Times New Roman"/>
        </w:rPr>
        <w:lastRenderedPageBreak/>
        <w:t>was water and that they could not</w:t>
      </w:r>
      <w:r w:rsidR="009A110C" w:rsidRPr="00416AB1">
        <w:rPr>
          <w:rFonts w:cs="Times New Roman"/>
        </w:rPr>
        <w:t xml:space="preserve"> even eat candy. Just days in</w:t>
      </w:r>
      <w:r w:rsidR="004028B0">
        <w:rPr>
          <w:rFonts w:cs="Times New Roman"/>
        </w:rPr>
        <w:t>to his training he already wanted</w:t>
      </w:r>
      <w:r w:rsidR="009A110C" w:rsidRPr="00416AB1">
        <w:rPr>
          <w:rFonts w:cs="Times New Roman"/>
        </w:rPr>
        <w:t xml:space="preserve"> “a leave” so that </w:t>
      </w:r>
      <w:r w:rsidR="004028B0">
        <w:rPr>
          <w:rFonts w:cs="Times New Roman"/>
        </w:rPr>
        <w:t>he could</w:t>
      </w:r>
      <w:r w:rsidR="009A110C" w:rsidRPr="00416AB1">
        <w:rPr>
          <w:rFonts w:cs="Times New Roman"/>
        </w:rPr>
        <w:t xml:space="preserve"> go back home; however</w:t>
      </w:r>
      <w:r w:rsidR="004028B0">
        <w:rPr>
          <w:rFonts w:cs="Times New Roman"/>
        </w:rPr>
        <w:t>, in contrast, Klimpke also said</w:t>
      </w:r>
      <w:r w:rsidR="009A110C" w:rsidRPr="00416AB1">
        <w:rPr>
          <w:rFonts w:cs="Times New Roman"/>
        </w:rPr>
        <w:t xml:space="preserve"> just “how much fun you can have in the army.”  Lucky for him, o</w:t>
      </w:r>
      <w:r w:rsidR="004028B0">
        <w:rPr>
          <w:rFonts w:cs="Times New Roman"/>
        </w:rPr>
        <w:t>ver “60 guys from Wisconsin” were</w:t>
      </w:r>
      <w:r w:rsidR="009A110C" w:rsidRPr="00416AB1">
        <w:rPr>
          <w:rFonts w:cs="Times New Roman"/>
        </w:rPr>
        <w:t xml:space="preserve"> stationed</w:t>
      </w:r>
      <w:r w:rsidR="004028B0">
        <w:rPr>
          <w:rFonts w:cs="Times New Roman"/>
        </w:rPr>
        <w:t xml:space="preserve"> with him. As Klimpke progressed through basic training, he seemed to like it more. He mentioned</w:t>
      </w:r>
      <w:r w:rsidR="009A110C" w:rsidRPr="00416AB1">
        <w:rPr>
          <w:rFonts w:cs="Times New Roman"/>
        </w:rPr>
        <w:t xml:space="preserve"> that “it was lonesome the first couple of weeks;” however,</w:t>
      </w:r>
      <w:r w:rsidR="004028B0">
        <w:rPr>
          <w:rFonts w:cs="Times New Roman"/>
        </w:rPr>
        <w:t xml:space="preserve"> by September 21, 1967, he talked</w:t>
      </w:r>
      <w:r w:rsidR="009A110C" w:rsidRPr="00416AB1">
        <w:rPr>
          <w:rFonts w:cs="Times New Roman"/>
        </w:rPr>
        <w:t xml:space="preserve"> about shooting a rifle competit</w:t>
      </w:r>
      <w:r w:rsidR="004028B0">
        <w:rPr>
          <w:rFonts w:cs="Times New Roman"/>
        </w:rPr>
        <w:t>ively. This signifies that he was</w:t>
      </w:r>
      <w:r w:rsidR="009A110C" w:rsidRPr="00416AB1">
        <w:rPr>
          <w:rFonts w:cs="Times New Roman"/>
        </w:rPr>
        <w:t xml:space="preserve"> having a difficult time adjusting to his new military lifestyle away from his parents, family, friends, and most importantl</w:t>
      </w:r>
      <w:r w:rsidR="00783408">
        <w:rPr>
          <w:rFonts w:cs="Times New Roman"/>
        </w:rPr>
        <w:t>y his girlfriend, but that he was</w:t>
      </w:r>
      <w:r w:rsidR="009A110C" w:rsidRPr="00416AB1">
        <w:rPr>
          <w:rFonts w:cs="Times New Roman"/>
        </w:rPr>
        <w:t xml:space="preserve"> </w:t>
      </w:r>
      <w:r w:rsidR="00783408">
        <w:rPr>
          <w:rFonts w:cs="Times New Roman"/>
        </w:rPr>
        <w:t>making the most of it. He stated that he was</w:t>
      </w:r>
      <w:r w:rsidR="009A110C" w:rsidRPr="00416AB1">
        <w:rPr>
          <w:rFonts w:cs="Times New Roman"/>
        </w:rPr>
        <w:t xml:space="preserve"> set to graduate on Friday</w:t>
      </w:r>
      <w:r w:rsidR="00783408">
        <w:rPr>
          <w:rFonts w:cs="Times New Roman"/>
        </w:rPr>
        <w:t>, October 13, and jokingly hoped that no one in his unit was superstitious. He was</w:t>
      </w:r>
      <w:r w:rsidR="009A110C" w:rsidRPr="00416AB1">
        <w:rPr>
          <w:rFonts w:cs="Times New Roman"/>
        </w:rPr>
        <w:t xml:space="preserve"> upset that they put him in the airborne division. According to him, “riding in a plane was bad enough let alone jumping out of one.” They later put him through eight weeks of Advanced Individual Training (AIT) </w:t>
      </w:r>
      <w:r w:rsidR="00EB2A30" w:rsidRPr="00416AB1">
        <w:rPr>
          <w:rFonts w:cs="Times New Roman"/>
        </w:rPr>
        <w:t>School</w:t>
      </w:r>
      <w:r w:rsidR="009A110C" w:rsidRPr="00416AB1">
        <w:rPr>
          <w:rFonts w:cs="Times New Roman"/>
        </w:rPr>
        <w:t xml:space="preserve"> and then five weeks of jump school, about</w:t>
      </w:r>
      <w:r w:rsidR="009A110C">
        <w:rPr>
          <w:rFonts w:cs="Times New Roman"/>
          <w:color w:val="FF0000"/>
        </w:rPr>
        <w:t xml:space="preserve"> </w:t>
      </w:r>
      <w:r w:rsidR="00783408">
        <w:rPr>
          <w:rFonts w:cs="Times New Roman"/>
        </w:rPr>
        <w:t>which he was happy, as it would</w:t>
      </w:r>
      <w:r w:rsidR="009A110C" w:rsidRPr="00416AB1">
        <w:rPr>
          <w:rFonts w:cs="Times New Roman"/>
        </w:rPr>
        <w:t xml:space="preserve"> delay his departure date to </w:t>
      </w:r>
      <w:r w:rsidR="00783408">
        <w:rPr>
          <w:rFonts w:cs="Times New Roman"/>
        </w:rPr>
        <w:t>Vietnam. Processing what it was going to be like in Vietnam proved</w:t>
      </w:r>
      <w:r w:rsidR="009A110C" w:rsidRPr="00416AB1">
        <w:rPr>
          <w:rFonts w:cs="Times New Roman"/>
        </w:rPr>
        <w:t xml:space="preserve"> to be difficult for Klimpke so </w:t>
      </w:r>
      <w:r w:rsidR="00783408">
        <w:rPr>
          <w:rFonts w:cs="Times New Roman"/>
        </w:rPr>
        <w:t>any delay in that “adventure” was</w:t>
      </w:r>
      <w:r w:rsidR="009A110C" w:rsidRPr="00416AB1">
        <w:rPr>
          <w:rFonts w:cs="Times New Roman"/>
        </w:rPr>
        <w:t xml:space="preserve"> a positive thing in his mind. To add to his worries, 95 percent</w:t>
      </w:r>
      <w:r w:rsidR="00783408">
        <w:rPr>
          <w:rFonts w:cs="Times New Roman"/>
        </w:rPr>
        <w:t xml:space="preserve"> of the men at Fort Campbell were</w:t>
      </w:r>
      <w:r w:rsidR="009A110C" w:rsidRPr="00416AB1">
        <w:rPr>
          <w:rFonts w:cs="Times New Roman"/>
        </w:rPr>
        <w:t xml:space="preserve"> going overseas, according to his sergeants. “Why can’t I be one of the five percent that </w:t>
      </w:r>
      <w:r w:rsidR="00783408">
        <w:rPr>
          <w:rFonts w:cs="Times New Roman"/>
        </w:rPr>
        <w:t>won’t go over there?” he wondered. But then he added</w:t>
      </w:r>
      <w:r w:rsidR="009A110C" w:rsidRPr="00416AB1">
        <w:rPr>
          <w:rFonts w:cs="Times New Roman"/>
        </w:rPr>
        <w:t xml:space="preserve"> that “</w:t>
      </w:r>
      <w:r w:rsidR="00783408">
        <w:rPr>
          <w:rFonts w:cs="Times New Roman"/>
        </w:rPr>
        <w:t>I might be stupid” but he thought he wanted</w:t>
      </w:r>
      <w:r w:rsidR="009A110C" w:rsidRPr="00416AB1">
        <w:rPr>
          <w:rFonts w:cs="Times New Roman"/>
        </w:rPr>
        <w:t xml:space="preserve"> to go overseas because it would be “a lot different for a change” and because “you can make rank faster o</w:t>
      </w:r>
      <w:r w:rsidR="00783408">
        <w:rPr>
          <w:rFonts w:cs="Times New Roman"/>
        </w:rPr>
        <w:t>ver there.” There was</w:t>
      </w:r>
      <w:r w:rsidR="009A110C" w:rsidRPr="00416AB1">
        <w:rPr>
          <w:rFonts w:cs="Times New Roman"/>
        </w:rPr>
        <w:t xml:space="preserve"> evidence of a s</w:t>
      </w:r>
      <w:r w:rsidR="00783408">
        <w:rPr>
          <w:rFonts w:cs="Times New Roman"/>
        </w:rPr>
        <w:t>ense of some fear when he wrote that he thought</w:t>
      </w:r>
      <w:r w:rsidR="009A110C" w:rsidRPr="00416AB1">
        <w:rPr>
          <w:rFonts w:cs="Times New Roman"/>
        </w:rPr>
        <w:t xml:space="preserve"> he could</w:t>
      </w:r>
      <w:r w:rsidR="00783408">
        <w:rPr>
          <w:rFonts w:cs="Times New Roman"/>
        </w:rPr>
        <w:t xml:space="preserve"> become a sergeant when he came back, as he added</w:t>
      </w:r>
      <w:r w:rsidR="009A110C" w:rsidRPr="00416AB1">
        <w:rPr>
          <w:rFonts w:cs="Times New Roman"/>
        </w:rPr>
        <w:t>, “</w:t>
      </w:r>
      <w:r w:rsidR="00EB2A30" w:rsidRPr="00416AB1">
        <w:rPr>
          <w:rFonts w:cs="Times New Roman"/>
        </w:rPr>
        <w:t>If</w:t>
      </w:r>
      <w:r w:rsidR="00783408">
        <w:rPr>
          <w:rFonts w:cs="Times New Roman"/>
        </w:rPr>
        <w:t xml:space="preserve"> I come back.”</w:t>
      </w:r>
      <w:r w:rsidR="00BB7DE8">
        <w:rPr>
          <w:rStyle w:val="FootnoteReference"/>
          <w:rFonts w:cs="Times New Roman"/>
        </w:rPr>
        <w:footnoteReference w:id="31"/>
      </w:r>
      <w:r w:rsidR="00783408">
        <w:rPr>
          <w:rFonts w:cs="Times New Roman"/>
        </w:rPr>
        <w:t xml:space="preserve"> He showed</w:t>
      </w:r>
      <w:r w:rsidR="009A110C" w:rsidRPr="00416AB1">
        <w:rPr>
          <w:rFonts w:cs="Times New Roman"/>
        </w:rPr>
        <w:t xml:space="preserve"> some positivity toward the</w:t>
      </w:r>
      <w:r w:rsidR="00783408">
        <w:rPr>
          <w:rFonts w:cs="Times New Roman"/>
        </w:rPr>
        <w:t xml:space="preserve"> end of this letter </w:t>
      </w:r>
      <w:r w:rsidR="00783408">
        <w:rPr>
          <w:rFonts w:cs="Times New Roman"/>
        </w:rPr>
        <w:lastRenderedPageBreak/>
        <w:t>when he said that if he had</w:t>
      </w:r>
      <w:r w:rsidR="009A110C" w:rsidRPr="00416AB1">
        <w:rPr>
          <w:rFonts w:cs="Times New Roman"/>
        </w:rPr>
        <w:t xml:space="preserve"> to be in the</w:t>
      </w:r>
      <w:r w:rsidR="00783408">
        <w:rPr>
          <w:rFonts w:cs="Times New Roman"/>
        </w:rPr>
        <w:t xml:space="preserve"> army for two years, he wanted</w:t>
      </w:r>
      <w:r w:rsidR="009A110C" w:rsidRPr="00416AB1">
        <w:rPr>
          <w:rFonts w:cs="Times New Roman"/>
        </w:rPr>
        <w:t xml:space="preserve"> to at least get so</w:t>
      </w:r>
      <w:r w:rsidR="00783408">
        <w:rPr>
          <w:rFonts w:cs="Times New Roman"/>
        </w:rPr>
        <w:t>mething out of it. He also showed</w:t>
      </w:r>
      <w:r w:rsidR="009A110C" w:rsidRPr="00416AB1">
        <w:rPr>
          <w:rFonts w:cs="Times New Roman"/>
        </w:rPr>
        <w:t xml:space="preserve"> some ambivalence i</w:t>
      </w:r>
      <w:r w:rsidR="00783408">
        <w:rPr>
          <w:rFonts w:cs="Times New Roman"/>
        </w:rPr>
        <w:t>n his emotions, for he expressed that he really did</w:t>
      </w:r>
      <w:r w:rsidR="009A110C" w:rsidRPr="00416AB1">
        <w:rPr>
          <w:rFonts w:cs="Times New Roman"/>
        </w:rPr>
        <w:t xml:space="preserve"> not want to go to Vietnam in one sentenc</w:t>
      </w:r>
      <w:r w:rsidR="00783408">
        <w:rPr>
          <w:rFonts w:cs="Times New Roman"/>
        </w:rPr>
        <w:t>e and then in the next he thought he wanted</w:t>
      </w:r>
      <w:r w:rsidR="009A110C" w:rsidRPr="00416AB1">
        <w:rPr>
          <w:rFonts w:cs="Times New Roman"/>
        </w:rPr>
        <w:t xml:space="preserve"> to go. An internal con</w:t>
      </w:r>
      <w:r w:rsidR="00783408">
        <w:rPr>
          <w:rFonts w:cs="Times New Roman"/>
        </w:rPr>
        <w:t>flict seemed</w:t>
      </w:r>
      <w:r w:rsidR="009A110C" w:rsidRPr="00416AB1">
        <w:rPr>
          <w:rFonts w:cs="Times New Roman"/>
        </w:rPr>
        <w:t xml:space="preserve"> to be </w:t>
      </w:r>
      <w:r w:rsidR="00783408">
        <w:rPr>
          <w:rFonts w:cs="Times New Roman"/>
        </w:rPr>
        <w:t>growing within him, for he wanted</w:t>
      </w:r>
      <w:r w:rsidR="009A110C" w:rsidRPr="00416AB1">
        <w:rPr>
          <w:rFonts w:cs="Times New Roman"/>
        </w:rPr>
        <w:t xml:space="preserve"> a ne</w:t>
      </w:r>
      <w:r w:rsidR="00783408">
        <w:rPr>
          <w:rFonts w:cs="Times New Roman"/>
        </w:rPr>
        <w:t>w adventure in life, but he did</w:t>
      </w:r>
      <w:r w:rsidR="009A110C" w:rsidRPr="00416AB1">
        <w:rPr>
          <w:rFonts w:cs="Times New Roman"/>
        </w:rPr>
        <w:t xml:space="preserve"> not n</w:t>
      </w:r>
      <w:r w:rsidR="00783408">
        <w:rPr>
          <w:rFonts w:cs="Times New Roman"/>
        </w:rPr>
        <w:t>ecessarily agree with going</w:t>
      </w:r>
      <w:r w:rsidR="009A110C" w:rsidRPr="00416AB1">
        <w:rPr>
          <w:rFonts w:cs="Times New Roman"/>
        </w:rPr>
        <w:t xml:space="preserve"> overseas. </w:t>
      </w:r>
    </w:p>
    <w:p w14:paraId="686F5931" w14:textId="0B55C639" w:rsidR="009A110C" w:rsidRPr="00416AB1" w:rsidRDefault="009A110C" w:rsidP="009A110C">
      <w:pPr>
        <w:spacing w:line="480" w:lineRule="auto"/>
        <w:ind w:firstLine="720"/>
        <w:rPr>
          <w:rFonts w:cs="Times New Roman"/>
        </w:rPr>
      </w:pPr>
      <w:r w:rsidRPr="00416AB1">
        <w:rPr>
          <w:rFonts w:cs="Times New Roman"/>
        </w:rPr>
        <w:t>Klimpke was awarded a sharpshooter badge with a rifle bar shortly after his last letter on September 26, 1967, during his basic training at F</w:t>
      </w:r>
      <w:r w:rsidR="009409EA">
        <w:rPr>
          <w:rFonts w:cs="Times New Roman"/>
        </w:rPr>
        <w:t>ort Campbell. His next letter was</w:t>
      </w:r>
      <w:r w:rsidRPr="00416AB1">
        <w:rPr>
          <w:rFonts w:cs="Times New Roman"/>
        </w:rPr>
        <w:t xml:space="preserve"> written more than a month lat</w:t>
      </w:r>
      <w:r w:rsidR="00EB2A30">
        <w:rPr>
          <w:rFonts w:cs="Times New Roman"/>
        </w:rPr>
        <w:t xml:space="preserve">er, </w:t>
      </w:r>
      <w:r w:rsidR="009409EA">
        <w:rPr>
          <w:rFonts w:cs="Times New Roman"/>
        </w:rPr>
        <w:t>on October 27, when he complained extensively</w:t>
      </w:r>
      <w:r w:rsidRPr="00416AB1">
        <w:rPr>
          <w:rFonts w:cs="Times New Roman"/>
        </w:rPr>
        <w:t xml:space="preserve"> about his girlfriend, Janice. During the stretch of </w:t>
      </w:r>
      <w:r w:rsidR="009409EA">
        <w:rPr>
          <w:rFonts w:cs="Times New Roman"/>
        </w:rPr>
        <w:t>time between letters, it appeared</w:t>
      </w:r>
      <w:r w:rsidRPr="00416AB1">
        <w:rPr>
          <w:rFonts w:cs="Times New Roman"/>
        </w:rPr>
        <w:t xml:space="preserve"> that he really struggled with his relationship with her. Acc</w:t>
      </w:r>
      <w:r w:rsidR="009409EA">
        <w:rPr>
          <w:rFonts w:cs="Times New Roman"/>
        </w:rPr>
        <w:t>ording to his letter, she thought he was</w:t>
      </w:r>
      <w:r w:rsidRPr="00416AB1">
        <w:rPr>
          <w:rFonts w:cs="Times New Roman"/>
        </w:rPr>
        <w:t xml:space="preserve"> going out with other girls, but if “she could se</w:t>
      </w:r>
      <w:r w:rsidR="009409EA">
        <w:rPr>
          <w:rFonts w:cs="Times New Roman"/>
        </w:rPr>
        <w:t>e this hell of a place” he knew</w:t>
      </w:r>
      <w:r w:rsidRPr="00416AB1">
        <w:rPr>
          <w:rFonts w:cs="Times New Roman"/>
        </w:rPr>
        <w:t xml:space="preserve"> that she w</w:t>
      </w:r>
      <w:r w:rsidR="009409EA">
        <w:rPr>
          <w:rFonts w:cs="Times New Roman"/>
        </w:rPr>
        <w:t>ould change her mind. He became</w:t>
      </w:r>
      <w:r w:rsidRPr="00416AB1">
        <w:rPr>
          <w:rFonts w:cs="Times New Roman"/>
        </w:rPr>
        <w:t xml:space="preserve"> very homesick because of his relat</w:t>
      </w:r>
      <w:r w:rsidR="009409EA">
        <w:rPr>
          <w:rFonts w:cs="Times New Roman"/>
        </w:rPr>
        <w:t>ionship struggles, but expressed</w:t>
      </w:r>
      <w:r w:rsidRPr="00416AB1">
        <w:rPr>
          <w:rFonts w:cs="Times New Roman"/>
        </w:rPr>
        <w:t xml:space="preserve"> the sentiment th</w:t>
      </w:r>
      <w:r w:rsidR="009409EA">
        <w:rPr>
          <w:rFonts w:cs="Times New Roman"/>
        </w:rPr>
        <w:t>at if they broke</w:t>
      </w:r>
      <w:r w:rsidRPr="00416AB1">
        <w:rPr>
          <w:rFonts w:cs="Times New Roman"/>
        </w:rPr>
        <w:t xml:space="preserve"> up he would rather sign </w:t>
      </w:r>
      <w:r w:rsidR="009409EA">
        <w:rPr>
          <w:rFonts w:cs="Times New Roman"/>
        </w:rPr>
        <w:t>up for three more years in the A</w:t>
      </w:r>
      <w:r w:rsidRPr="00416AB1">
        <w:rPr>
          <w:rFonts w:cs="Times New Roman"/>
        </w:rPr>
        <w:t xml:space="preserve">rmy than “come back home to </w:t>
      </w:r>
      <w:r w:rsidRPr="009409EA">
        <w:rPr>
          <w:rFonts w:cs="Times New Roman"/>
        </w:rPr>
        <w:t>nothing</w:t>
      </w:r>
      <w:r w:rsidR="009409EA">
        <w:rPr>
          <w:rFonts w:cs="Times New Roman"/>
        </w:rPr>
        <w:t>.” He seemed</w:t>
      </w:r>
      <w:r w:rsidRPr="00416AB1">
        <w:rPr>
          <w:rFonts w:cs="Times New Roman"/>
        </w:rPr>
        <w:t xml:space="preserve"> to forge a plan to reassure</w:t>
      </w:r>
      <w:r w:rsidR="009409EA">
        <w:rPr>
          <w:rFonts w:cs="Times New Roman"/>
        </w:rPr>
        <w:t xml:space="preserve"> her of his commitment. He planned</w:t>
      </w:r>
      <w:r w:rsidRPr="00416AB1">
        <w:rPr>
          <w:rFonts w:cs="Times New Roman"/>
        </w:rPr>
        <w:t xml:space="preserve"> to get h</w:t>
      </w:r>
      <w:r w:rsidR="009409EA">
        <w:rPr>
          <w:rFonts w:cs="Times New Roman"/>
        </w:rPr>
        <w:t>er an engagement ring when he went home next, which would</w:t>
      </w:r>
      <w:r w:rsidRPr="00416AB1">
        <w:rPr>
          <w:rFonts w:cs="Times New Roman"/>
        </w:rPr>
        <w:t xml:space="preserve"> be around Christmas time. </w:t>
      </w:r>
    </w:p>
    <w:p w14:paraId="12BD97CD" w14:textId="5B0DA3B9" w:rsidR="009A110C" w:rsidRPr="00416AB1" w:rsidRDefault="001C634D" w:rsidP="009A110C">
      <w:pPr>
        <w:spacing w:line="480" w:lineRule="auto"/>
        <w:ind w:firstLine="720"/>
        <w:rPr>
          <w:rFonts w:cs="Times New Roman"/>
        </w:rPr>
      </w:pPr>
      <w:r>
        <w:rPr>
          <w:rFonts w:cs="Times New Roman"/>
        </w:rPr>
        <w:t>Not only did</w:t>
      </w:r>
      <w:r w:rsidR="009A110C" w:rsidRPr="00416AB1">
        <w:rPr>
          <w:rFonts w:cs="Times New Roman"/>
        </w:rPr>
        <w:t xml:space="preserve"> his girlfriend qu</w:t>
      </w:r>
      <w:r>
        <w:rPr>
          <w:rFonts w:cs="Times New Roman"/>
        </w:rPr>
        <w:t>estion his commitment, but it was</w:t>
      </w:r>
      <w:r w:rsidR="009A110C" w:rsidRPr="00416AB1">
        <w:rPr>
          <w:rFonts w:cs="Times New Roman"/>
        </w:rPr>
        <w:t xml:space="preserve"> </w:t>
      </w:r>
      <w:r>
        <w:rPr>
          <w:rFonts w:cs="Times New Roman"/>
        </w:rPr>
        <w:t>clear in the letters that he had</w:t>
      </w:r>
      <w:r w:rsidR="009A110C" w:rsidRPr="00416AB1">
        <w:rPr>
          <w:rFonts w:cs="Times New Roman"/>
        </w:rPr>
        <w:t xml:space="preserve"> a few </w:t>
      </w:r>
      <w:r>
        <w:rPr>
          <w:rFonts w:cs="Times New Roman"/>
        </w:rPr>
        <w:t>family issues as well. He wrote that he was</w:t>
      </w:r>
      <w:r w:rsidR="009A110C" w:rsidRPr="00416AB1">
        <w:rPr>
          <w:rFonts w:cs="Times New Roman"/>
        </w:rPr>
        <w:t xml:space="preserve"> happy for his sister Connie on her wedding day, but he really “wants to get back for it.” He al</w:t>
      </w:r>
      <w:r>
        <w:rPr>
          <w:rFonts w:cs="Times New Roman"/>
        </w:rPr>
        <w:t>so wrote that he knew</w:t>
      </w:r>
      <w:r w:rsidR="009A110C" w:rsidRPr="00416AB1">
        <w:rPr>
          <w:rFonts w:cs="Times New Roman"/>
        </w:rPr>
        <w:t xml:space="preserve"> i</w:t>
      </w:r>
      <w:r>
        <w:rPr>
          <w:rFonts w:cs="Times New Roman"/>
        </w:rPr>
        <w:t>t “isn’t ma’s fault” but he asked</w:t>
      </w:r>
      <w:r w:rsidR="009A110C" w:rsidRPr="00416AB1">
        <w:rPr>
          <w:rFonts w:cs="Times New Roman"/>
        </w:rPr>
        <w:t xml:space="preserve"> if the “old man was starting to drink more agai</w:t>
      </w:r>
      <w:r>
        <w:rPr>
          <w:rFonts w:cs="Times New Roman"/>
        </w:rPr>
        <w:t>n?” On top of all of that, he was upset that he had</w:t>
      </w:r>
      <w:r w:rsidR="009A110C" w:rsidRPr="00416AB1">
        <w:rPr>
          <w:rFonts w:cs="Times New Roman"/>
        </w:rPr>
        <w:t xml:space="preserve"> only received two letters from his mom up until </w:t>
      </w:r>
      <w:r>
        <w:rPr>
          <w:rFonts w:cs="Times New Roman"/>
        </w:rPr>
        <w:t>that</w:t>
      </w:r>
      <w:r w:rsidR="000367E8">
        <w:rPr>
          <w:rFonts w:cs="Times New Roman"/>
        </w:rPr>
        <w:t xml:space="preserve"> point. He wrote that he had</w:t>
      </w:r>
      <w:r w:rsidR="009A110C" w:rsidRPr="00416AB1">
        <w:rPr>
          <w:rFonts w:cs="Times New Roman"/>
        </w:rPr>
        <w:t xml:space="preserve"> “two weeks down and seven weeks to go.”</w:t>
      </w:r>
      <w:r w:rsidR="000367E8">
        <w:rPr>
          <w:rStyle w:val="FootnoteReference"/>
          <w:rFonts w:cs="Times New Roman"/>
        </w:rPr>
        <w:footnoteReference w:id="32"/>
      </w:r>
      <w:r w:rsidR="00F14A7F">
        <w:rPr>
          <w:rFonts w:cs="Times New Roman"/>
        </w:rPr>
        <w:t xml:space="preserve"> Klimpke </w:t>
      </w:r>
      <w:r w:rsidR="00F14A7F">
        <w:rPr>
          <w:rFonts w:cs="Times New Roman"/>
        </w:rPr>
        <w:lastRenderedPageBreak/>
        <w:t xml:space="preserve">wrote </w:t>
      </w:r>
      <w:r w:rsidR="009A110C" w:rsidRPr="00416AB1">
        <w:rPr>
          <w:rFonts w:cs="Times New Roman"/>
        </w:rPr>
        <w:t xml:space="preserve">with some </w:t>
      </w:r>
      <w:r w:rsidR="00F14A7F">
        <w:rPr>
          <w:rFonts w:cs="Times New Roman"/>
        </w:rPr>
        <w:t>animosity and this clearly meant that he was</w:t>
      </w:r>
      <w:r w:rsidR="009A110C" w:rsidRPr="00416AB1">
        <w:rPr>
          <w:rFonts w:cs="Times New Roman"/>
        </w:rPr>
        <w:t xml:space="preserve"> co</w:t>
      </w:r>
      <w:r w:rsidR="00F14A7F">
        <w:rPr>
          <w:rFonts w:cs="Times New Roman"/>
        </w:rPr>
        <w:t>unting down the days until he was</w:t>
      </w:r>
      <w:r w:rsidR="009A110C" w:rsidRPr="00416AB1">
        <w:rPr>
          <w:rFonts w:cs="Times New Roman"/>
        </w:rPr>
        <w:t xml:space="preserve"> able to go home. His many struggles with his life at h</w:t>
      </w:r>
      <w:r w:rsidR="00F14A7F">
        <w:rPr>
          <w:rFonts w:cs="Times New Roman"/>
        </w:rPr>
        <w:t>ome while away at boot camp would</w:t>
      </w:r>
      <w:r w:rsidR="009A110C" w:rsidRPr="00416AB1">
        <w:rPr>
          <w:rFonts w:cs="Times New Roman"/>
        </w:rPr>
        <w:t xml:space="preserve"> only g</w:t>
      </w:r>
      <w:r w:rsidR="00F14A7F">
        <w:rPr>
          <w:rFonts w:cs="Times New Roman"/>
        </w:rPr>
        <w:t>et worse when he actually left</w:t>
      </w:r>
      <w:r w:rsidR="009A110C" w:rsidRPr="00416AB1">
        <w:rPr>
          <w:rFonts w:cs="Times New Roman"/>
        </w:rPr>
        <w:t xml:space="preserve"> the country to fight overseas in Vietnam.</w:t>
      </w:r>
      <w:r w:rsidR="00F14A7F">
        <w:rPr>
          <w:rFonts w:cs="Times New Roman"/>
        </w:rPr>
        <w:t xml:space="preserve"> Due to his struggles, he began</w:t>
      </w:r>
      <w:r w:rsidR="009A110C" w:rsidRPr="00416AB1">
        <w:rPr>
          <w:rFonts w:cs="Times New Roman"/>
        </w:rPr>
        <w:t xml:space="preserve"> t</w:t>
      </w:r>
      <w:r w:rsidR="00F14A7F">
        <w:rPr>
          <w:rFonts w:cs="Times New Roman"/>
        </w:rPr>
        <w:t>o write with less care and formed a more relaxed attitude, but was</w:t>
      </w:r>
      <w:r w:rsidR="009A110C" w:rsidRPr="00416AB1">
        <w:rPr>
          <w:rFonts w:cs="Times New Roman"/>
        </w:rPr>
        <w:t xml:space="preserve"> still very homesick. In a le</w:t>
      </w:r>
      <w:r w:rsidR="00F14A7F">
        <w:rPr>
          <w:rFonts w:cs="Times New Roman"/>
        </w:rPr>
        <w:t>tter from November 11, he wrote</w:t>
      </w:r>
      <w:r w:rsidR="009A110C" w:rsidRPr="00416AB1">
        <w:rPr>
          <w:rFonts w:cs="Times New Roman"/>
        </w:rPr>
        <w:t>, “I miss them [his parents] more now than I did before.</w:t>
      </w:r>
      <w:r w:rsidR="00F14A7F">
        <w:rPr>
          <w:rFonts w:cs="Times New Roman"/>
        </w:rPr>
        <w:t>” He wrote that when he came</w:t>
      </w:r>
      <w:r w:rsidR="009A110C" w:rsidRPr="00416AB1">
        <w:rPr>
          <w:rFonts w:cs="Times New Roman"/>
        </w:rPr>
        <w:t xml:space="preserve"> home in December he might propose to Janice and that he “has t</w:t>
      </w:r>
      <w:r w:rsidR="00F14A7F">
        <w:rPr>
          <w:rFonts w:cs="Times New Roman"/>
        </w:rPr>
        <w:t>he rings already,” but he thought her parents would</w:t>
      </w:r>
      <w:r w:rsidR="009A110C" w:rsidRPr="00416AB1">
        <w:rPr>
          <w:rFonts w:cs="Times New Roman"/>
        </w:rPr>
        <w:t xml:space="preserve"> be</w:t>
      </w:r>
      <w:r w:rsidR="00F14A7F">
        <w:rPr>
          <w:rFonts w:cs="Times New Roman"/>
        </w:rPr>
        <w:t xml:space="preserve"> angry about it. He contemplated</w:t>
      </w:r>
      <w:r w:rsidR="009A110C" w:rsidRPr="00416AB1">
        <w:rPr>
          <w:rFonts w:cs="Times New Roman"/>
        </w:rPr>
        <w:t xml:space="preserve"> whether or not</w:t>
      </w:r>
      <w:r w:rsidR="00F14A7F">
        <w:rPr>
          <w:rFonts w:cs="Times New Roman"/>
        </w:rPr>
        <w:t xml:space="preserve"> he should wait until he returned</w:t>
      </w:r>
      <w:r w:rsidR="009A110C" w:rsidRPr="00416AB1">
        <w:rPr>
          <w:rFonts w:cs="Times New Roman"/>
        </w:rPr>
        <w:t xml:space="preserve"> from Vietnam to ask her, but st</w:t>
      </w:r>
      <w:r w:rsidR="00F14A7F">
        <w:rPr>
          <w:rFonts w:cs="Times New Roman"/>
        </w:rPr>
        <w:t>ated</w:t>
      </w:r>
      <w:r w:rsidR="009A110C" w:rsidRPr="00416AB1">
        <w:rPr>
          <w:rFonts w:cs="Times New Roman"/>
        </w:rPr>
        <w:t>, “I do not know what might h</w:t>
      </w:r>
      <w:r w:rsidR="00F14A7F">
        <w:rPr>
          <w:rFonts w:cs="Times New Roman"/>
        </w:rPr>
        <w:t>appen over there.” He really did</w:t>
      </w:r>
      <w:r w:rsidR="009A110C" w:rsidRPr="00416AB1">
        <w:rPr>
          <w:rFonts w:cs="Times New Roman"/>
        </w:rPr>
        <w:t xml:space="preserve"> not want to jump out of</w:t>
      </w:r>
      <w:r w:rsidR="00F14A7F">
        <w:rPr>
          <w:rFonts w:cs="Times New Roman"/>
        </w:rPr>
        <w:t xml:space="preserve"> planes, so he eventually built up enough courage and told</w:t>
      </w:r>
      <w:r w:rsidR="009A110C" w:rsidRPr="00416AB1">
        <w:rPr>
          <w:rFonts w:cs="Times New Roman"/>
        </w:rPr>
        <w:t xml:space="preserve"> </w:t>
      </w:r>
      <w:r w:rsidR="00F14A7F">
        <w:rPr>
          <w:rFonts w:cs="Times New Roman"/>
        </w:rPr>
        <w:t>his company commander that he was</w:t>
      </w:r>
      <w:r w:rsidR="009A110C" w:rsidRPr="00416AB1">
        <w:rPr>
          <w:rFonts w:cs="Times New Roman"/>
        </w:rPr>
        <w:t xml:space="preserve"> not going airbo</w:t>
      </w:r>
      <w:r w:rsidR="00F14A7F">
        <w:rPr>
          <w:rFonts w:cs="Times New Roman"/>
        </w:rPr>
        <w:t>rne. The commander’s response was</w:t>
      </w:r>
      <w:r w:rsidR="009A110C" w:rsidRPr="00416AB1">
        <w:rPr>
          <w:rFonts w:cs="Times New Roman"/>
        </w:rPr>
        <w:t xml:space="preserve">, </w:t>
      </w:r>
      <w:r w:rsidR="009A110C" w:rsidRPr="00F14A7F">
        <w:rPr>
          <w:rFonts w:cs="Times New Roman"/>
        </w:rPr>
        <w:t xml:space="preserve">“you better be ready for Vietnam” </w:t>
      </w:r>
      <w:r w:rsidR="009A110C" w:rsidRPr="00416AB1">
        <w:rPr>
          <w:rFonts w:cs="Times New Roman"/>
        </w:rPr>
        <w:t xml:space="preserve">after his leave in December. </w:t>
      </w:r>
      <w:r w:rsidR="00F14A7F">
        <w:rPr>
          <w:rFonts w:cs="Times New Roman"/>
        </w:rPr>
        <w:t>This signified that he would be shipped to Vietnam immediately after his leave, but seemed cynical of his commander to say for he knew Klimpke was not prepared for what he was going to face. He wrote with less care when he said he would</w:t>
      </w:r>
      <w:r w:rsidR="009A110C" w:rsidRPr="00416AB1">
        <w:rPr>
          <w:rFonts w:cs="Times New Roman"/>
        </w:rPr>
        <w:t xml:space="preserve"> be glad to “get it over with (going to Vietnam) so I can get back </w:t>
      </w:r>
      <w:r w:rsidR="00F14A7F">
        <w:rPr>
          <w:rFonts w:cs="Times New Roman"/>
        </w:rPr>
        <w:t>home again.” He jokingly followed that</w:t>
      </w:r>
      <w:r w:rsidR="009A110C" w:rsidRPr="00416AB1">
        <w:rPr>
          <w:rFonts w:cs="Times New Roman"/>
        </w:rPr>
        <w:t xml:space="preserve"> with “if it gets too rough over there I will have to find a big rice patty</w:t>
      </w:r>
      <w:r w:rsidR="00F14A7F">
        <w:rPr>
          <w:rFonts w:cs="Times New Roman"/>
        </w:rPr>
        <w:t xml:space="preserve"> to hide under ha-ha.” He wrote that he was</w:t>
      </w:r>
      <w:r w:rsidR="009A110C" w:rsidRPr="00416AB1">
        <w:rPr>
          <w:rFonts w:cs="Times New Roman"/>
        </w:rPr>
        <w:t xml:space="preserve"> glad to be go</w:t>
      </w:r>
      <w:r w:rsidR="00F14A7F">
        <w:rPr>
          <w:rFonts w:cs="Times New Roman"/>
        </w:rPr>
        <w:t>ing to Vietnam but he also hated</w:t>
      </w:r>
      <w:r w:rsidR="009A110C" w:rsidRPr="00416AB1">
        <w:rPr>
          <w:rFonts w:cs="Times New Roman"/>
        </w:rPr>
        <w:t xml:space="preserve"> to think about </w:t>
      </w:r>
      <w:r w:rsidR="00F14A7F">
        <w:rPr>
          <w:rFonts w:cs="Times New Roman"/>
        </w:rPr>
        <w:t>going over there at all. He ended</w:t>
      </w:r>
      <w:r w:rsidR="009A110C" w:rsidRPr="00416AB1">
        <w:rPr>
          <w:rFonts w:cs="Times New Roman"/>
        </w:rPr>
        <w:t xml:space="preserve"> the letter very upset about people within his family disliking J</w:t>
      </w:r>
      <w:r w:rsidR="00F14A7F">
        <w:rPr>
          <w:rFonts w:cs="Times New Roman"/>
        </w:rPr>
        <w:t>anice. He wrote that he was “good and mad.” He wrote</w:t>
      </w:r>
      <w:r w:rsidR="009A110C" w:rsidRPr="00416AB1">
        <w:rPr>
          <w:rFonts w:cs="Times New Roman"/>
        </w:rPr>
        <w:t xml:space="preserve"> in his postscript (PS) to “tell Uncle Tom h</w:t>
      </w:r>
      <w:r w:rsidR="00F14A7F">
        <w:rPr>
          <w:rFonts w:cs="Times New Roman"/>
        </w:rPr>
        <w:t>e can kiss my ass.”</w:t>
      </w:r>
      <w:r w:rsidR="00F14A7F">
        <w:rPr>
          <w:rStyle w:val="FootnoteReference"/>
          <w:rFonts w:cs="Times New Roman"/>
        </w:rPr>
        <w:footnoteReference w:id="33"/>
      </w:r>
      <w:r w:rsidR="00F14A7F">
        <w:rPr>
          <w:rFonts w:cs="Times New Roman"/>
        </w:rPr>
        <w:t xml:space="preserve"> This implied that Uncle Tom disliked</w:t>
      </w:r>
      <w:r w:rsidR="009A110C" w:rsidRPr="00416AB1">
        <w:rPr>
          <w:rFonts w:cs="Times New Roman"/>
        </w:rPr>
        <w:t xml:space="preserve"> Janice the most. </w:t>
      </w:r>
    </w:p>
    <w:p w14:paraId="0E7555A3" w14:textId="2F3C34D1" w:rsidR="009A110C" w:rsidRPr="00416AB1" w:rsidRDefault="009A110C" w:rsidP="009A110C">
      <w:pPr>
        <w:spacing w:line="480" w:lineRule="auto"/>
        <w:ind w:firstLine="720"/>
        <w:rPr>
          <w:rFonts w:cs="Times New Roman"/>
        </w:rPr>
      </w:pPr>
      <w:r w:rsidRPr="00416AB1">
        <w:rPr>
          <w:rFonts w:cs="Times New Roman"/>
        </w:rPr>
        <w:lastRenderedPageBreak/>
        <w:t xml:space="preserve">His experience during basic training took a toll on Klimpke in all facets of life. He was mentally and physically drained </w:t>
      </w:r>
      <w:r w:rsidR="00F14A7F">
        <w:rPr>
          <w:rFonts w:cs="Times New Roman"/>
        </w:rPr>
        <w:t>by the time he was able to visit home for Christmas. It was</w:t>
      </w:r>
      <w:r w:rsidRPr="00416AB1">
        <w:rPr>
          <w:rFonts w:cs="Times New Roman"/>
        </w:rPr>
        <w:t xml:space="preserve"> evident in his letters that he tried to make the most of his time in training, for he made some friends and even won a rifle-shooting award. However, the shock of the military lifestyle he was unfamiliar with, away from his family, friends, and girlfriend, weighed heavily on his character. This was a young man who had only known C</w:t>
      </w:r>
      <w:r w:rsidR="00F14A7F">
        <w:rPr>
          <w:rFonts w:cs="Times New Roman"/>
        </w:rPr>
        <w:t>olby, Wisconsin, and then he voluntarily found himself trying to adapt to</w:t>
      </w:r>
      <w:r w:rsidRPr="00416AB1">
        <w:rPr>
          <w:rFonts w:cs="Times New Roman"/>
        </w:rPr>
        <w:t xml:space="preserve"> a new lifestyle in an unfamiliar place. The first stage of his adventure was over, but the worst was yet to come. </w:t>
      </w:r>
    </w:p>
    <w:p w14:paraId="4663109A" w14:textId="31112617" w:rsidR="009A110C" w:rsidRDefault="009A110C" w:rsidP="009A110C">
      <w:pPr>
        <w:rPr>
          <w:rFonts w:cs="Times New Roman"/>
        </w:rPr>
      </w:pPr>
    </w:p>
    <w:p w14:paraId="79EEFD92" w14:textId="77777777" w:rsidR="00F14A7F" w:rsidRPr="00416AB1" w:rsidRDefault="00F14A7F" w:rsidP="009A110C">
      <w:pPr>
        <w:rPr>
          <w:rFonts w:cs="Times New Roman"/>
        </w:rPr>
      </w:pPr>
    </w:p>
    <w:p w14:paraId="05E925B0" w14:textId="3CED038D" w:rsidR="00E61943" w:rsidRDefault="00E61943" w:rsidP="00E61943">
      <w:pPr>
        <w:rPr>
          <w:rFonts w:cs="Times New Roman"/>
          <w:b/>
        </w:rPr>
      </w:pPr>
      <w:bookmarkStart w:id="35" w:name="_Toc352468223"/>
      <w:bookmarkStart w:id="36" w:name="_Toc352334427"/>
    </w:p>
    <w:p w14:paraId="6BAE1B5A" w14:textId="77777777" w:rsidR="00F14A7F" w:rsidRDefault="00F14A7F" w:rsidP="00E61943">
      <w:pPr>
        <w:rPr>
          <w:rFonts w:cs="Times New Roman"/>
          <w:b/>
        </w:rPr>
      </w:pPr>
    </w:p>
    <w:p w14:paraId="229BDE17" w14:textId="5E4EF4B7" w:rsidR="009A110C" w:rsidRPr="00E46FDD" w:rsidRDefault="00BB7E88" w:rsidP="00E46FDD">
      <w:pPr>
        <w:pStyle w:val="Heading3"/>
        <w:jc w:val="center"/>
        <w:rPr>
          <w:rFonts w:ascii="Times New Roman" w:hAnsi="Times New Roman" w:cs="Times New Roman"/>
          <w:color w:val="auto"/>
        </w:rPr>
      </w:pPr>
      <w:bookmarkStart w:id="37" w:name="_Toc356507442"/>
      <w:bookmarkStart w:id="38" w:name="_Toc356509153"/>
      <w:bookmarkStart w:id="39" w:name="_Toc482701853"/>
      <w:bookmarkEnd w:id="35"/>
      <w:r w:rsidRPr="00E46FDD">
        <w:rPr>
          <w:rFonts w:ascii="Times New Roman" w:hAnsi="Times New Roman" w:cs="Times New Roman"/>
          <w:color w:val="auto"/>
        </w:rPr>
        <w:t>T</w:t>
      </w:r>
      <w:r w:rsidR="00751FC8" w:rsidRPr="00E46FDD">
        <w:rPr>
          <w:rFonts w:ascii="Times New Roman" w:hAnsi="Times New Roman" w:cs="Times New Roman"/>
          <w:color w:val="auto"/>
        </w:rPr>
        <w:t>he Eve of Battle</w:t>
      </w:r>
      <w:bookmarkEnd w:id="37"/>
      <w:bookmarkEnd w:id="38"/>
      <w:bookmarkEnd w:id="39"/>
    </w:p>
    <w:p w14:paraId="50A3E468" w14:textId="77777777" w:rsidR="009A110C" w:rsidRPr="00416AB1" w:rsidRDefault="009A110C" w:rsidP="009A110C"/>
    <w:p w14:paraId="3A7E51A2" w14:textId="7CF0A18B" w:rsidR="009A110C" w:rsidRPr="00416AB1" w:rsidRDefault="009A110C" w:rsidP="009A110C">
      <w:pPr>
        <w:spacing w:line="480" w:lineRule="auto"/>
        <w:ind w:firstLine="720"/>
        <w:rPr>
          <w:rFonts w:cs="Times New Roman"/>
        </w:rPr>
      </w:pPr>
      <w:r w:rsidRPr="00416AB1">
        <w:t xml:space="preserve">In the blink of an eye, it was 1968. Another year went by, and the slate was clean. This year brought some major baggage for Dennis Klimpke, for it brought an even crazier adventure than the last. All of those long hours he spent training in Kentucky…would they prove to have paid off? A plethora of thoughts similar to this ran through Klimpke’s mind as he was on the verge of entering hell. </w:t>
      </w:r>
      <w:r w:rsidRPr="00416AB1">
        <w:rPr>
          <w:rFonts w:cs="Times New Roman"/>
        </w:rPr>
        <w:t>He roughly spent four months in Vi</w:t>
      </w:r>
      <w:r w:rsidR="00962CFB">
        <w:rPr>
          <w:rFonts w:cs="Times New Roman"/>
        </w:rPr>
        <w:t xml:space="preserve">etnam, “humping the bush,” as </w:t>
      </w:r>
      <w:r w:rsidRPr="00416AB1">
        <w:rPr>
          <w:rFonts w:cs="Times New Roman"/>
        </w:rPr>
        <w:t>previously mentioned that Infantrymen were said to do. During those four months, he experienced many things most humans coul</w:t>
      </w:r>
      <w:r w:rsidR="009C1D38">
        <w:rPr>
          <w:rFonts w:cs="Times New Roman"/>
        </w:rPr>
        <w:t>d not even imagine and he wrote</w:t>
      </w:r>
      <w:r w:rsidRPr="00416AB1">
        <w:rPr>
          <w:rFonts w:cs="Times New Roman"/>
        </w:rPr>
        <w:t xml:space="preserve"> only a fraction of what he actually went through. His emotions, embedded in his letters, sp</w:t>
      </w:r>
      <w:r w:rsidR="009C1D38">
        <w:rPr>
          <w:rFonts w:cs="Times New Roman"/>
        </w:rPr>
        <w:t>oke</w:t>
      </w:r>
      <w:r w:rsidR="00420848">
        <w:rPr>
          <w:rFonts w:cs="Times New Roman"/>
        </w:rPr>
        <w:t xml:space="preserve"> volumes of what it was like. However t</w:t>
      </w:r>
      <w:r w:rsidRPr="00416AB1">
        <w:rPr>
          <w:rFonts w:cs="Times New Roman"/>
        </w:rPr>
        <w:t xml:space="preserve">he average American can only experience war through images in their own minds; no one could ever fully understand the horrors unless they actually experienced them.  </w:t>
      </w:r>
    </w:p>
    <w:p w14:paraId="25E5CA24" w14:textId="33A59F58" w:rsidR="00E46FDD" w:rsidRDefault="009A110C" w:rsidP="009A110C">
      <w:pPr>
        <w:spacing w:line="480" w:lineRule="auto"/>
        <w:rPr>
          <w:rFonts w:cs="Times New Roman"/>
        </w:rPr>
      </w:pPr>
      <w:r w:rsidRPr="00416AB1">
        <w:rPr>
          <w:rFonts w:cs="Times New Roman"/>
        </w:rPr>
        <w:lastRenderedPageBreak/>
        <w:tab/>
        <w:t>Klimpke surprisingly seems somewhat c</w:t>
      </w:r>
      <w:r w:rsidR="009C1D38">
        <w:rPr>
          <w:rFonts w:cs="Times New Roman"/>
        </w:rPr>
        <w:t>omfortable when he first arrived</w:t>
      </w:r>
      <w:r w:rsidRPr="00416AB1">
        <w:rPr>
          <w:rFonts w:cs="Times New Roman"/>
        </w:rPr>
        <w:t xml:space="preserve"> in </w:t>
      </w:r>
      <w:r w:rsidRPr="009C1D38">
        <w:rPr>
          <w:rFonts w:cs="Times New Roman"/>
        </w:rPr>
        <w:t>San Francisco, California</w:t>
      </w:r>
      <w:r w:rsidR="009C1D38">
        <w:rPr>
          <w:rFonts w:cs="Times New Roman"/>
        </w:rPr>
        <w:t xml:space="preserve"> sometime around January 13, 1968. This was his</w:t>
      </w:r>
      <w:r w:rsidRPr="00416AB1">
        <w:rPr>
          <w:rFonts w:cs="Times New Roman"/>
        </w:rPr>
        <w:t xml:space="preserve"> last stop </w:t>
      </w:r>
      <w:r w:rsidR="009C1D38">
        <w:rPr>
          <w:rFonts w:cs="Times New Roman"/>
        </w:rPr>
        <w:t>before going overseas. He sounded</w:t>
      </w:r>
      <w:r w:rsidRPr="00416AB1">
        <w:rPr>
          <w:rFonts w:cs="Times New Roman"/>
        </w:rPr>
        <w:t xml:space="preserve"> very optimistic and posit</w:t>
      </w:r>
      <w:r w:rsidR="009C1D38">
        <w:rPr>
          <w:rFonts w:cs="Times New Roman"/>
        </w:rPr>
        <w:t>ive, but in all honesty, that was the only attitude that could have</w:t>
      </w:r>
      <w:r w:rsidRPr="00416AB1">
        <w:rPr>
          <w:rFonts w:cs="Times New Roman"/>
        </w:rPr>
        <w:t xml:space="preserve"> help</w:t>
      </w:r>
      <w:r w:rsidR="009C1D38">
        <w:rPr>
          <w:rFonts w:cs="Times New Roman"/>
        </w:rPr>
        <w:t>ed</w:t>
      </w:r>
      <w:r w:rsidRPr="00416AB1">
        <w:rPr>
          <w:rFonts w:cs="Times New Roman"/>
        </w:rPr>
        <w:t xml:space="preserve"> him survive thousands of miles away from home. </w:t>
      </w:r>
      <w:r w:rsidR="009C1D38">
        <w:rPr>
          <w:rFonts w:cs="Times New Roman"/>
        </w:rPr>
        <w:t>When he first wrote from California, he said</w:t>
      </w:r>
      <w:r w:rsidRPr="009C1D38">
        <w:rPr>
          <w:rFonts w:cs="Times New Roman"/>
        </w:rPr>
        <w:t xml:space="preserve"> that he fina</w:t>
      </w:r>
      <w:r w:rsidR="009C1D38">
        <w:rPr>
          <w:rFonts w:cs="Times New Roman"/>
        </w:rPr>
        <w:t>lly got to his company and it was</w:t>
      </w:r>
      <w:r w:rsidRPr="009C1D38">
        <w:rPr>
          <w:rFonts w:cs="Times New Roman"/>
        </w:rPr>
        <w:t xml:space="preserve"> supposed to "be a real good company, they are a bunch of real nice guys. They are called the Wolfhounds and they are really good </w:t>
      </w:r>
      <w:r w:rsidR="009C1D38">
        <w:rPr>
          <w:rFonts w:cs="Times New Roman"/>
        </w:rPr>
        <w:t>from what I have heard.”</w:t>
      </w:r>
      <w:r w:rsidR="009C1D38">
        <w:rPr>
          <w:rStyle w:val="FootnoteReference"/>
          <w:rFonts w:cs="Times New Roman"/>
        </w:rPr>
        <w:footnoteReference w:id="34"/>
      </w:r>
      <w:r w:rsidR="009C1D38">
        <w:rPr>
          <w:rFonts w:cs="Times New Roman"/>
        </w:rPr>
        <w:t xml:space="preserve"> This was</w:t>
      </w:r>
      <w:r w:rsidRPr="009C1D38">
        <w:rPr>
          <w:rFonts w:cs="Times New Roman"/>
        </w:rPr>
        <w:t xml:space="preserve"> whe</w:t>
      </w:r>
      <w:r w:rsidR="009C1D38">
        <w:rPr>
          <w:rFonts w:cs="Times New Roman"/>
        </w:rPr>
        <w:t>re he seemed to show optimism, but then his tone got</w:t>
      </w:r>
      <w:r w:rsidRPr="009C1D38">
        <w:rPr>
          <w:rFonts w:cs="Times New Roman"/>
        </w:rPr>
        <w:t xml:space="preserve"> a little more</w:t>
      </w:r>
      <w:r w:rsidR="009C1D38">
        <w:rPr>
          <w:rFonts w:cs="Times New Roman"/>
        </w:rPr>
        <w:t xml:space="preserve"> doubtful</w:t>
      </w:r>
      <w:r w:rsidR="007903A8" w:rsidRPr="009C1D38">
        <w:rPr>
          <w:rFonts w:cs="Times New Roman"/>
        </w:rPr>
        <w:t xml:space="preserve"> </w:t>
      </w:r>
      <w:r w:rsidR="009C1D38">
        <w:rPr>
          <w:rFonts w:cs="Times New Roman"/>
        </w:rPr>
        <w:t>when he wrote</w:t>
      </w:r>
      <w:r w:rsidRPr="009C1D38">
        <w:rPr>
          <w:rFonts w:cs="Times New Roman"/>
        </w:rPr>
        <w:t xml:space="preserve"> that “they burn every village they go to and kill every man, woman, and child in each village and then they will stick a crest into foreheads of some of the Viet Cong to let them know who was there.</w:t>
      </w:r>
      <w:r w:rsidRPr="00416AB1">
        <w:rPr>
          <w:rFonts w:cs="Times New Roman"/>
        </w:rPr>
        <w:t xml:space="preserve"> They say the Vietcong are really afraid of them.” </w:t>
      </w:r>
      <w:r w:rsidR="009C1D38">
        <w:rPr>
          <w:rFonts w:cs="Times New Roman"/>
        </w:rPr>
        <w:t>No amount of training could have prepared Klimpke to commit the atrocities his company committed. This must have given him some confidence, knowing the Vietcong were really afraid of his company, but it definitely scared him even worse. His words said that he was</w:t>
      </w:r>
      <w:r w:rsidRPr="00416AB1">
        <w:rPr>
          <w:rFonts w:cs="Times New Roman"/>
        </w:rPr>
        <w:t xml:space="preserve"> happy to be with this company, but they also belie</w:t>
      </w:r>
      <w:r w:rsidR="009C1D38">
        <w:rPr>
          <w:rFonts w:cs="Times New Roman"/>
        </w:rPr>
        <w:t>d his fear of what he would</w:t>
      </w:r>
      <w:r w:rsidRPr="00416AB1">
        <w:rPr>
          <w:rFonts w:cs="Times New Roman"/>
        </w:rPr>
        <w:t xml:space="preserve"> be doing when he arri</w:t>
      </w:r>
      <w:r w:rsidR="009C1D38">
        <w:rPr>
          <w:rFonts w:cs="Times New Roman"/>
        </w:rPr>
        <w:t>ved in Vietnam. He wrote</w:t>
      </w:r>
      <w:r w:rsidRPr="00416AB1">
        <w:rPr>
          <w:rFonts w:cs="Times New Roman"/>
        </w:rPr>
        <w:t xml:space="preserve"> that</w:t>
      </w:r>
      <w:r w:rsidR="009C1D38">
        <w:rPr>
          <w:rFonts w:cs="Times New Roman"/>
        </w:rPr>
        <w:t xml:space="preserve"> a good thing about this unit was</w:t>
      </w:r>
      <w:r w:rsidRPr="00416AB1">
        <w:rPr>
          <w:rFonts w:cs="Times New Roman"/>
        </w:rPr>
        <w:t xml:space="preserve"> "when they go out they go in battalion-size units, which is very big. The bad thing is they stay out for three to four months before coming</w:t>
      </w:r>
      <w:r w:rsidR="009C1D38">
        <w:rPr>
          <w:rFonts w:cs="Times New Roman"/>
        </w:rPr>
        <w:t xml:space="preserve"> back to base camp.” He finished</w:t>
      </w:r>
      <w:r w:rsidRPr="00416AB1">
        <w:rPr>
          <w:rFonts w:cs="Times New Roman"/>
        </w:rPr>
        <w:t xml:space="preserve"> by warily stating tha</w:t>
      </w:r>
      <w:r w:rsidR="009C1D38">
        <w:rPr>
          <w:rFonts w:cs="Times New Roman"/>
        </w:rPr>
        <w:t>t he only had</w:t>
      </w:r>
      <w:r w:rsidRPr="00416AB1">
        <w:rPr>
          <w:rFonts w:cs="Times New Roman"/>
        </w:rPr>
        <w:t xml:space="preserve"> one week of training before they head</w:t>
      </w:r>
      <w:r w:rsidR="009C1D38">
        <w:rPr>
          <w:rFonts w:cs="Times New Roman"/>
        </w:rPr>
        <w:t>ed</w:t>
      </w:r>
      <w:r w:rsidRPr="00416AB1">
        <w:rPr>
          <w:rFonts w:cs="Times New Roman"/>
        </w:rPr>
        <w:t xml:space="preserve"> out to the field on the first of February. </w:t>
      </w:r>
    </w:p>
    <w:p w14:paraId="73DEC77C" w14:textId="26C0F459" w:rsidR="00243552" w:rsidRDefault="00243552" w:rsidP="009A110C">
      <w:pPr>
        <w:spacing w:line="480" w:lineRule="auto"/>
        <w:rPr>
          <w:rFonts w:cs="Times New Roman"/>
        </w:rPr>
      </w:pPr>
    </w:p>
    <w:p w14:paraId="536AB021" w14:textId="1E1E4818" w:rsidR="00243552" w:rsidRDefault="00243552" w:rsidP="009A110C">
      <w:pPr>
        <w:spacing w:line="480" w:lineRule="auto"/>
        <w:rPr>
          <w:rFonts w:cs="Times New Roman"/>
        </w:rPr>
      </w:pPr>
    </w:p>
    <w:p w14:paraId="0AC07ED6" w14:textId="77777777" w:rsidR="00243552" w:rsidRPr="00416AB1" w:rsidRDefault="00243552" w:rsidP="009A110C">
      <w:pPr>
        <w:spacing w:line="480" w:lineRule="auto"/>
        <w:rPr>
          <w:rFonts w:cs="Times New Roman"/>
        </w:rPr>
      </w:pPr>
      <w:bookmarkStart w:id="40" w:name="_GoBack"/>
      <w:bookmarkEnd w:id="40"/>
    </w:p>
    <w:p w14:paraId="317BCE83" w14:textId="77777777" w:rsidR="009A110C" w:rsidRPr="00E46FDD" w:rsidRDefault="009A110C" w:rsidP="00E46FDD">
      <w:pPr>
        <w:pStyle w:val="Heading3"/>
        <w:jc w:val="center"/>
        <w:rPr>
          <w:rFonts w:ascii="Times New Roman" w:hAnsi="Times New Roman" w:cs="Times New Roman"/>
          <w:color w:val="auto"/>
        </w:rPr>
      </w:pPr>
      <w:bookmarkStart w:id="41" w:name="_Toc352468224"/>
      <w:bookmarkStart w:id="42" w:name="_Toc356507443"/>
      <w:bookmarkStart w:id="43" w:name="_Toc356509154"/>
      <w:bookmarkStart w:id="44" w:name="_Toc482701854"/>
      <w:r w:rsidRPr="00E46FDD">
        <w:rPr>
          <w:rFonts w:ascii="Times New Roman" w:hAnsi="Times New Roman" w:cs="Times New Roman"/>
          <w:color w:val="auto"/>
        </w:rPr>
        <w:lastRenderedPageBreak/>
        <w:t>“Humping the Bush”</w:t>
      </w:r>
      <w:bookmarkEnd w:id="36"/>
      <w:bookmarkEnd w:id="41"/>
      <w:bookmarkEnd w:id="42"/>
      <w:bookmarkEnd w:id="43"/>
      <w:bookmarkEnd w:id="44"/>
    </w:p>
    <w:p w14:paraId="75AE32B5" w14:textId="77777777" w:rsidR="009A110C" w:rsidRPr="00416AB1" w:rsidRDefault="009A110C" w:rsidP="009A110C"/>
    <w:p w14:paraId="381D1B12" w14:textId="51FE34A9" w:rsidR="009A110C" w:rsidRPr="00416AB1" w:rsidRDefault="009A110C" w:rsidP="006C1579">
      <w:pPr>
        <w:spacing w:line="480" w:lineRule="auto"/>
        <w:rPr>
          <w:rFonts w:cs="Times New Roman"/>
        </w:rPr>
      </w:pPr>
      <w:r w:rsidRPr="00416AB1">
        <w:tab/>
      </w:r>
      <w:r w:rsidRPr="00416AB1">
        <w:rPr>
          <w:rFonts w:cs="Times New Roman"/>
        </w:rPr>
        <w:t xml:space="preserve">Scared, alone, and hopeless. These three words best describe the feelings that ran through Dennis Klimpke while he was stationed on the </w:t>
      </w:r>
      <w:r w:rsidRPr="008A6A28">
        <w:rPr>
          <w:rFonts w:cs="Times New Roman"/>
        </w:rPr>
        <w:t>Island of Guam</w:t>
      </w:r>
      <w:r w:rsidR="008A6A28">
        <w:rPr>
          <w:rFonts w:cs="Times New Roman"/>
        </w:rPr>
        <w:t>, just under 2,500 miles from Vietnam,</w:t>
      </w:r>
      <w:r w:rsidRPr="008A6A28">
        <w:rPr>
          <w:rFonts w:cs="Times New Roman"/>
        </w:rPr>
        <w:t xml:space="preserve"> </w:t>
      </w:r>
      <w:r w:rsidRPr="00416AB1">
        <w:rPr>
          <w:rFonts w:cs="Times New Roman"/>
        </w:rPr>
        <w:t xml:space="preserve">on January 27, 1968, as expressed in his letters. </w:t>
      </w:r>
      <w:r w:rsidR="00381A0B">
        <w:rPr>
          <w:noProof/>
        </w:rPr>
        <mc:AlternateContent>
          <mc:Choice Requires="wps">
            <w:drawing>
              <wp:anchor distT="0" distB="0" distL="114300" distR="114300" simplePos="0" relativeHeight="251679232" behindDoc="0" locked="0" layoutInCell="1" allowOverlap="1" wp14:anchorId="20371B20" wp14:editId="65AA7142">
                <wp:simplePos x="0" y="0"/>
                <wp:positionH relativeFrom="column">
                  <wp:posOffset>1621790</wp:posOffset>
                </wp:positionH>
                <wp:positionV relativeFrom="paragraph">
                  <wp:posOffset>5111750</wp:posOffset>
                </wp:positionV>
                <wp:extent cx="3864610" cy="258445"/>
                <wp:effectExtent l="0" t="0" r="0" b="0"/>
                <wp:wrapSquare wrapText="bothSides"/>
                <wp:docPr id="27" name="Text Box 27"/>
                <wp:cNvGraphicFramePr/>
                <a:graphic xmlns:a="http://schemas.openxmlformats.org/drawingml/2006/main">
                  <a:graphicData uri="http://schemas.microsoft.com/office/word/2010/wordprocessingShape">
                    <wps:wsp>
                      <wps:cNvSpPr txBox="1"/>
                      <wps:spPr>
                        <a:xfrm>
                          <a:off x="0" y="0"/>
                          <a:ext cx="3864610" cy="258445"/>
                        </a:xfrm>
                        <a:prstGeom prst="rect">
                          <a:avLst/>
                        </a:prstGeom>
                        <a:solidFill>
                          <a:prstClr val="white"/>
                        </a:solidFill>
                        <a:ln>
                          <a:noFill/>
                        </a:ln>
                      </wps:spPr>
                      <wps:txbx>
                        <w:txbxContent>
                          <w:p w14:paraId="737105F3" w14:textId="7C94B56F" w:rsidR="00381A0B" w:rsidRPr="00381A0B" w:rsidRDefault="00381A0B" w:rsidP="00381A0B">
                            <w:pPr>
                              <w:pStyle w:val="Caption"/>
                              <w:rPr>
                                <w:i w:val="0"/>
                                <w:color w:val="auto"/>
                                <w:sz w:val="24"/>
                                <w:szCs w:val="24"/>
                              </w:rPr>
                            </w:pPr>
                            <w:bookmarkStart w:id="45" w:name="_Toc482702692"/>
                            <w:r w:rsidRPr="00381A0B">
                              <w:rPr>
                                <w:i w:val="0"/>
                                <w:color w:val="auto"/>
                              </w:rPr>
                              <w:t xml:space="preserve">Figure </w:t>
                            </w:r>
                            <w:r w:rsidRPr="00381A0B">
                              <w:rPr>
                                <w:i w:val="0"/>
                                <w:color w:val="auto"/>
                              </w:rPr>
                              <w:fldChar w:fldCharType="begin"/>
                            </w:r>
                            <w:r w:rsidRPr="00381A0B">
                              <w:rPr>
                                <w:i w:val="0"/>
                                <w:color w:val="auto"/>
                              </w:rPr>
                              <w:instrText xml:space="preserve"> SEQ Figure \* ARABIC </w:instrText>
                            </w:r>
                            <w:r w:rsidRPr="00381A0B">
                              <w:rPr>
                                <w:i w:val="0"/>
                                <w:color w:val="auto"/>
                              </w:rPr>
                              <w:fldChar w:fldCharType="separate"/>
                            </w:r>
                            <w:r w:rsidR="00957134">
                              <w:rPr>
                                <w:i w:val="0"/>
                                <w:noProof/>
                                <w:color w:val="auto"/>
                              </w:rPr>
                              <w:t>5</w:t>
                            </w:r>
                            <w:r w:rsidRPr="00381A0B">
                              <w:rPr>
                                <w:i w:val="0"/>
                                <w:color w:val="auto"/>
                              </w:rPr>
                              <w:fldChar w:fldCharType="end"/>
                            </w:r>
                            <w:r w:rsidRPr="00381A0B">
                              <w:rPr>
                                <w:i w:val="0"/>
                                <w:color w:val="auto"/>
                              </w:rPr>
                              <w:t>. The Island of Guam in Relation to Vietnam on a Map of the South Pacific.</w:t>
                            </w:r>
                            <w:bookmarkEnd w:id="4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mv="urn:schemas-microsoft-com:mac:vml" xmlns:mo="http://schemas.microsoft.com/office/mac/office/2008/main">
            <w:pict>
              <v:shape w14:anchorId="20371B20" id="Text Box 27" o:spid="_x0000_s1030" type="#_x0000_t202" style="position:absolute;margin-left:127.7pt;margin-top:402.5pt;width:304.3pt;height:20.35pt;z-index:2516792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" stroked="f">
                <v:textbox style="mso-fit-shape-to-text:t" inset="0,0,0,0">
                  <w:txbxContent>
                    <w:p w14:paraId="737105F3" w14:textId="7C94B56F" w:rsidR="00381A0B" w:rsidRPr="00381A0B" w:rsidRDefault="00381A0B" w:rsidP="00381A0B">
                      <w:pPr>
                        <w:pStyle w:val="Caption"/>
                        <w:rPr>
                          <w:i w:val="0"/>
                          <w:color w:val="auto"/>
                          <w:sz w:val="24"/>
                          <w:szCs w:val="24"/>
                        </w:rPr>
                      </w:pPr>
                      <w:bookmarkStart w:id="47" w:name="_Toc482702692"/>
                      <w:r w:rsidRPr="00381A0B">
                        <w:rPr>
                          <w:i w:val="0"/>
                          <w:color w:val="auto"/>
                        </w:rPr>
                        <w:t xml:space="preserve">Figure </w:t>
                      </w:r>
                      <w:r w:rsidRPr="00381A0B">
                        <w:rPr>
                          <w:i w:val="0"/>
                          <w:color w:val="auto"/>
                        </w:rPr>
                        <w:fldChar w:fldCharType="begin"/>
                      </w:r>
                      <w:r w:rsidRPr="00381A0B">
                        <w:rPr>
                          <w:i w:val="0"/>
                          <w:color w:val="auto"/>
                        </w:rPr>
                        <w:instrText xml:space="preserve"> SEQ Figure \* ARABIC </w:instrText>
                      </w:r>
                      <w:r w:rsidRPr="00381A0B">
                        <w:rPr>
                          <w:i w:val="0"/>
                          <w:color w:val="auto"/>
                        </w:rPr>
                        <w:fldChar w:fldCharType="separate"/>
                      </w:r>
                      <w:r w:rsidR="00957134">
                        <w:rPr>
                          <w:i w:val="0"/>
                          <w:noProof/>
                          <w:color w:val="auto"/>
                        </w:rPr>
                        <w:t>5</w:t>
                      </w:r>
                      <w:r w:rsidRPr="00381A0B">
                        <w:rPr>
                          <w:i w:val="0"/>
                          <w:color w:val="auto"/>
                        </w:rPr>
                        <w:fldChar w:fldCharType="end"/>
                      </w:r>
                      <w:r w:rsidRPr="00381A0B">
                        <w:rPr>
                          <w:i w:val="0"/>
                          <w:color w:val="auto"/>
                        </w:rPr>
                        <w:t>. The Island of Guam in Relation to Vietnam on a Map of the South Pacific.</w:t>
                      </w:r>
                      <w:bookmarkEnd w:id="47"/>
                    </w:p>
                  </w:txbxContent>
                </v:textbox>
                <w10:wrap type="square"/>
              </v:shape>
            </w:pict>
          </mc:Fallback>
        </mc:AlternateContent>
      </w:r>
      <w:r w:rsidR="00022791">
        <w:rPr>
          <w:rFonts w:cs="Times New Roman"/>
          <w:noProof/>
        </w:rPr>
        <w:drawing>
          <wp:anchor distT="0" distB="0" distL="114300" distR="114300" simplePos="0" relativeHeight="251661312" behindDoc="0" locked="0" layoutInCell="1" allowOverlap="1" wp14:anchorId="0A09CD20" wp14:editId="6BC4BD9C">
            <wp:simplePos x="0" y="0"/>
            <wp:positionH relativeFrom="margin">
              <wp:align>right</wp:align>
            </wp:positionH>
            <wp:positionV relativeFrom="margin">
              <wp:align>center</wp:align>
            </wp:positionV>
            <wp:extent cx="3864610" cy="2901950"/>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am.jpg"/>
                    <pic:cNvPicPr/>
                  </pic:nvPicPr>
                  <pic:blipFill>
                    <a:blip r:embed="rId19">
                      <a:extLst>
                        <a:ext uri="{28A0092B-C50C-407E-A947-70E740481C1C}">
                          <a14:useLocalDpi xmlns:a14="http://schemas.microsoft.com/office/drawing/2010/main" val="0"/>
                        </a:ext>
                      </a:extLst>
                    </a:blip>
                    <a:stretch>
                      <a:fillRect/>
                    </a:stretch>
                  </pic:blipFill>
                  <pic:spPr>
                    <a:xfrm>
                      <a:off x="0" y="0"/>
                      <a:ext cx="3864610" cy="2901950"/>
                    </a:xfrm>
                    <a:prstGeom prst="rect">
                      <a:avLst/>
                    </a:prstGeom>
                  </pic:spPr>
                </pic:pic>
              </a:graphicData>
            </a:graphic>
          </wp:anchor>
        </w:drawing>
      </w:r>
      <w:r w:rsidRPr="00416AB1">
        <w:rPr>
          <w:rFonts w:cs="Times New Roman"/>
        </w:rPr>
        <w:t>He was just days away from heading to war, but the optimism he maintained back in San F</w:t>
      </w:r>
      <w:r w:rsidR="00022791">
        <w:rPr>
          <w:rFonts w:cs="Times New Roman"/>
        </w:rPr>
        <w:t xml:space="preserve">rancisco was gone. He </w:t>
      </w:r>
      <w:r w:rsidR="008A6A28">
        <w:rPr>
          <w:rFonts w:cs="Times New Roman"/>
        </w:rPr>
        <w:t>wrote</w:t>
      </w:r>
      <w:r w:rsidRPr="00416AB1">
        <w:rPr>
          <w:rFonts w:cs="Times New Roman"/>
        </w:rPr>
        <w:t>, "I have been away for 14 days but it see</w:t>
      </w:r>
      <w:r w:rsidR="008A6A28">
        <w:rPr>
          <w:rFonts w:cs="Times New Roman"/>
        </w:rPr>
        <w:t>ms like a lifetime."</w:t>
      </w:r>
      <w:r w:rsidR="008A6A28">
        <w:rPr>
          <w:rStyle w:val="FootnoteReference"/>
          <w:rFonts w:cs="Times New Roman"/>
        </w:rPr>
        <w:footnoteReference w:id="35"/>
      </w:r>
      <w:r w:rsidR="008A6A28">
        <w:rPr>
          <w:rFonts w:cs="Times New Roman"/>
        </w:rPr>
        <w:t xml:space="preserve"> He compared</w:t>
      </w:r>
      <w:r w:rsidRPr="00416AB1">
        <w:rPr>
          <w:rFonts w:cs="Times New Roman"/>
        </w:rPr>
        <w:t xml:space="preserve"> his basic traini</w:t>
      </w:r>
      <w:r w:rsidR="008A6A28">
        <w:rPr>
          <w:rFonts w:cs="Times New Roman"/>
        </w:rPr>
        <w:t xml:space="preserve">ng to his time in Guam, but said that it is twice as bad because of the weather, terrain, and living conditions. </w:t>
      </w:r>
      <w:r w:rsidR="00B56629">
        <w:rPr>
          <w:rFonts w:cs="Times New Roman"/>
        </w:rPr>
        <w:t>His company was scheduled to head</w:t>
      </w:r>
      <w:r w:rsidRPr="00416AB1">
        <w:rPr>
          <w:rFonts w:cs="Times New Roman"/>
        </w:rPr>
        <w:t xml:space="preserve"> out on the first or second of</w:t>
      </w:r>
      <w:r w:rsidR="00B56629">
        <w:rPr>
          <w:rFonts w:cs="Times New Roman"/>
        </w:rPr>
        <w:t xml:space="preserve"> February, and his sergeant told him that he would </w:t>
      </w:r>
      <w:r w:rsidRPr="00416AB1">
        <w:rPr>
          <w:rFonts w:cs="Times New Roman"/>
        </w:rPr>
        <w:t xml:space="preserve">be accompanying them. The anti-war sentiment that was spreading rapidly back home on the American </w:t>
      </w:r>
      <w:r w:rsidR="00EB2A30" w:rsidRPr="00416AB1">
        <w:rPr>
          <w:rFonts w:cs="Times New Roman"/>
        </w:rPr>
        <w:t>home front</w:t>
      </w:r>
      <w:r w:rsidRPr="00416AB1">
        <w:rPr>
          <w:rFonts w:cs="Times New Roman"/>
        </w:rPr>
        <w:t xml:space="preserve"> seem</w:t>
      </w:r>
      <w:r w:rsidR="00B56629">
        <w:rPr>
          <w:rFonts w:cs="Times New Roman"/>
        </w:rPr>
        <w:t>ed</w:t>
      </w:r>
      <w:r w:rsidRPr="00416AB1">
        <w:rPr>
          <w:rFonts w:cs="Times New Roman"/>
        </w:rPr>
        <w:t xml:space="preserve"> to have made the trip </w:t>
      </w:r>
      <w:r w:rsidR="00B56629">
        <w:rPr>
          <w:rFonts w:cs="Times New Roman"/>
        </w:rPr>
        <w:t>with the soldiers, for he wrote</w:t>
      </w:r>
      <w:r w:rsidRPr="00416AB1">
        <w:rPr>
          <w:rFonts w:cs="Times New Roman"/>
        </w:rPr>
        <w:t xml:space="preserve"> “nobody cares if they fight or not.” The patriotic commitment to stopping communism that resonated at the start </w:t>
      </w:r>
      <w:r w:rsidR="00B56629">
        <w:rPr>
          <w:rFonts w:cs="Times New Roman"/>
        </w:rPr>
        <w:t>of the war now seemed</w:t>
      </w:r>
      <w:r w:rsidRPr="00416AB1">
        <w:rPr>
          <w:rFonts w:cs="Times New Roman"/>
        </w:rPr>
        <w:t xml:space="preserve"> to have been transformed into a feeling of apath</w:t>
      </w:r>
      <w:r w:rsidR="00B56629">
        <w:rPr>
          <w:rFonts w:cs="Times New Roman"/>
        </w:rPr>
        <w:t>y and resentment. Klimpke wrote</w:t>
      </w:r>
      <w:r w:rsidRPr="00416AB1">
        <w:rPr>
          <w:rFonts w:cs="Times New Roman"/>
        </w:rPr>
        <w:t xml:space="preserve"> “I wish that I would get injured twice, having to stay in the hospital 72 hours each time so I could </w:t>
      </w:r>
      <w:r w:rsidRPr="00416AB1">
        <w:rPr>
          <w:rFonts w:cs="Times New Roman"/>
        </w:rPr>
        <w:lastRenderedPageBreak/>
        <w:t>go home, but I don’t think I will get that lucky.” He</w:t>
      </w:r>
      <w:r w:rsidR="00B56629">
        <w:rPr>
          <w:rFonts w:cs="Times New Roman"/>
        </w:rPr>
        <w:t xml:space="preserve"> inferred</w:t>
      </w:r>
      <w:r w:rsidRPr="00416AB1">
        <w:rPr>
          <w:rFonts w:cs="Times New Roman"/>
        </w:rPr>
        <w:t xml:space="preserve"> that getting injured and going home would make </w:t>
      </w:r>
      <w:r w:rsidR="00B56629">
        <w:rPr>
          <w:rFonts w:cs="Times New Roman"/>
        </w:rPr>
        <w:t>him lucky. He continued</w:t>
      </w:r>
      <w:r w:rsidR="006558AC">
        <w:rPr>
          <w:rFonts w:cs="Times New Roman"/>
        </w:rPr>
        <w:t xml:space="preserve"> on this tirade</w:t>
      </w:r>
      <w:r w:rsidR="00B56629">
        <w:rPr>
          <w:rFonts w:cs="Times New Roman"/>
        </w:rPr>
        <w:t xml:space="preserve"> where he wrote</w:t>
      </w:r>
      <w:r w:rsidRPr="00416AB1">
        <w:rPr>
          <w:rFonts w:cs="Times New Roman"/>
        </w:rPr>
        <w:t>, “anybody will do just about anything to g</w:t>
      </w:r>
      <w:r w:rsidR="00B56629">
        <w:rPr>
          <w:rFonts w:cs="Times New Roman"/>
        </w:rPr>
        <w:t>et out of the field.” This made</w:t>
      </w:r>
      <w:r w:rsidRPr="00416AB1">
        <w:rPr>
          <w:rFonts w:cs="Times New Roman"/>
        </w:rPr>
        <w:t xml:space="preserve"> him questi</w:t>
      </w:r>
      <w:r w:rsidR="00B56629">
        <w:rPr>
          <w:rFonts w:cs="Times New Roman"/>
        </w:rPr>
        <w:t xml:space="preserve">on a lot about life, which made him </w:t>
      </w:r>
      <w:r w:rsidRPr="00416AB1">
        <w:rPr>
          <w:rFonts w:cs="Times New Roman"/>
        </w:rPr>
        <w:t xml:space="preserve">miss Janice </w:t>
      </w:r>
      <w:r w:rsidR="00B56629">
        <w:rPr>
          <w:rFonts w:cs="Times New Roman"/>
        </w:rPr>
        <w:t>even more.</w:t>
      </w:r>
      <w:r w:rsidRPr="00416AB1">
        <w:rPr>
          <w:rFonts w:cs="Times New Roman"/>
        </w:rPr>
        <w:t xml:space="preserve"> A downward spiral best describes Klimpke’s mind and attitude since arriving in </w:t>
      </w:r>
      <w:r w:rsidR="00B56629">
        <w:rPr>
          <w:rFonts w:cs="Times New Roman"/>
        </w:rPr>
        <w:t>Vietnam. On February 2 he wrote from Saigon and said</w:t>
      </w:r>
      <w:r w:rsidRPr="00416AB1">
        <w:rPr>
          <w:rFonts w:cs="Times New Roman"/>
        </w:rPr>
        <w:t xml:space="preserve"> that they moved in there the night of January 3</w:t>
      </w:r>
      <w:r w:rsidR="00B56629">
        <w:rPr>
          <w:rFonts w:cs="Times New Roman"/>
        </w:rPr>
        <w:t>1. With an angry tone, he stated</w:t>
      </w:r>
      <w:r w:rsidRPr="00416AB1">
        <w:rPr>
          <w:rFonts w:cs="Times New Roman"/>
        </w:rPr>
        <w:t xml:space="preserve"> that "Charlie (a slang term for the Viet Cong) has been raising hell lately. A couple guys were wounded when they came by choppers to </w:t>
      </w:r>
      <w:r w:rsidR="0037614C">
        <w:rPr>
          <w:rFonts w:cs="Times New Roman"/>
        </w:rPr>
        <w:t>the air force base. It was</w:t>
      </w:r>
      <w:r w:rsidRPr="00416AB1">
        <w:rPr>
          <w:rFonts w:cs="Times New Roman"/>
        </w:rPr>
        <w:t xml:space="preserve"> quiet</w:t>
      </w:r>
      <w:r w:rsidR="0037614C">
        <w:rPr>
          <w:rFonts w:cs="Times New Roman"/>
        </w:rPr>
        <w:t xml:space="preserve"> during the day, but at night was when Charlie liked</w:t>
      </w:r>
      <w:r w:rsidRPr="00416AB1">
        <w:rPr>
          <w:rFonts w:cs="Times New Roman"/>
        </w:rPr>
        <w:t xml:space="preserve"> to fight</w:t>
      </w:r>
      <w:r w:rsidRPr="0037614C">
        <w:rPr>
          <w:rFonts w:cs="Times New Roman"/>
        </w:rPr>
        <w:t>."</w:t>
      </w:r>
      <w:r w:rsidR="00471B83">
        <w:rPr>
          <w:rStyle w:val="FootnoteReference"/>
          <w:rFonts w:cs="Times New Roman"/>
        </w:rPr>
        <w:footnoteReference w:id="36"/>
      </w:r>
      <w:r w:rsidRPr="0037614C">
        <w:rPr>
          <w:rFonts w:cs="Times New Roman"/>
        </w:rPr>
        <w:t xml:space="preserve"> </w:t>
      </w:r>
      <w:r w:rsidR="0037614C" w:rsidRPr="0037614C">
        <w:rPr>
          <w:rFonts w:cs="Times New Roman"/>
        </w:rPr>
        <w:t>On a positive note, he described</w:t>
      </w:r>
      <w:r w:rsidRPr="0037614C">
        <w:rPr>
          <w:rFonts w:cs="Times New Roman"/>
        </w:rPr>
        <w:t xml:space="preserve"> liking it in Saigon better than in t</w:t>
      </w:r>
      <w:r w:rsidR="0037614C" w:rsidRPr="0037614C">
        <w:rPr>
          <w:rFonts w:cs="Times New Roman"/>
        </w:rPr>
        <w:t>he jungle, but then added</w:t>
      </w:r>
      <w:r w:rsidRPr="0037614C">
        <w:rPr>
          <w:rFonts w:cs="Times New Roman"/>
        </w:rPr>
        <w:t xml:space="preserve"> that over 2</w:t>
      </w:r>
      <w:r w:rsidR="00420848" w:rsidRPr="0037614C">
        <w:rPr>
          <w:rFonts w:cs="Times New Roman"/>
        </w:rPr>
        <w:t>,</w:t>
      </w:r>
      <w:r w:rsidR="0037614C" w:rsidRPr="0037614C">
        <w:rPr>
          <w:rFonts w:cs="Times New Roman"/>
        </w:rPr>
        <w:t>000 Viet Cong had</w:t>
      </w:r>
      <w:r w:rsidRPr="0037614C">
        <w:rPr>
          <w:rFonts w:cs="Times New Roman"/>
        </w:rPr>
        <w:t xml:space="preserve"> been killed since January 29, but "they seem</w:t>
      </w:r>
      <w:r w:rsidR="0037614C" w:rsidRPr="0037614C">
        <w:rPr>
          <w:rFonts w:cs="Times New Roman"/>
        </w:rPr>
        <w:t xml:space="preserve"> to get more every day." He did not think the war would ever end, but left</w:t>
      </w:r>
      <w:r w:rsidRPr="0037614C">
        <w:rPr>
          <w:rFonts w:cs="Times New Roman"/>
        </w:rPr>
        <w:t xml:space="preserve"> the le</w:t>
      </w:r>
      <w:r w:rsidR="0037614C" w:rsidRPr="0037614C">
        <w:rPr>
          <w:rFonts w:cs="Times New Roman"/>
        </w:rPr>
        <w:t>tter on a positive note where he stated,</w:t>
      </w:r>
      <w:r w:rsidRPr="0037614C">
        <w:rPr>
          <w:rFonts w:cs="Times New Roman"/>
        </w:rPr>
        <w:t xml:space="preserve"> </w:t>
      </w:r>
      <w:r w:rsidR="00EB2A30" w:rsidRPr="0037614C">
        <w:rPr>
          <w:rFonts w:cs="Times New Roman"/>
        </w:rPr>
        <w:t>and “I will never forget February 1 because I shook hands and talked with Gene</w:t>
      </w:r>
      <w:r w:rsidR="00471B83">
        <w:rPr>
          <w:rFonts w:cs="Times New Roman"/>
        </w:rPr>
        <w:t>ral Westmoreland.”</w:t>
      </w:r>
      <w:r w:rsidRPr="00416AB1">
        <w:rPr>
          <w:rFonts w:cs="Times New Roman"/>
        </w:rPr>
        <w:t xml:space="preserve"> </w:t>
      </w:r>
      <w:r w:rsidR="00471B83">
        <w:rPr>
          <w:rFonts w:cs="Times New Roman"/>
        </w:rPr>
        <w:t xml:space="preserve">This was extremely significant, for General Westmoreland is famous in United States history. He was in charge of the famous battle, the Tet </w:t>
      </w:r>
      <w:r w:rsidR="002E4043">
        <w:rPr>
          <w:rFonts w:cs="Times New Roman"/>
        </w:rPr>
        <w:t xml:space="preserve">Offensive, which began just a few days earlier on January 30. This offensive continued the entire time that Klimpke fought and it would ultimately take his life in Vietnam. Westmoreland </w:t>
      </w:r>
      <w:r w:rsidR="00471B83">
        <w:rPr>
          <w:rFonts w:cs="Times New Roman"/>
        </w:rPr>
        <w:t>eventually became the Chief of Staff of the United States Army. Klimpke</w:t>
      </w:r>
      <w:r w:rsidRPr="00416AB1">
        <w:rPr>
          <w:rFonts w:cs="Times New Roman"/>
        </w:rPr>
        <w:t xml:space="preserve"> never thought he would ever get to see him, so he was in good</w:t>
      </w:r>
      <w:r w:rsidR="00471B83">
        <w:rPr>
          <w:rFonts w:cs="Times New Roman"/>
        </w:rPr>
        <w:t xml:space="preserve"> spirits about that. He finished by writing that he would</w:t>
      </w:r>
      <w:r w:rsidRPr="00416AB1">
        <w:rPr>
          <w:rFonts w:cs="Times New Roman"/>
        </w:rPr>
        <w:t xml:space="preserve"> see everyone in 348</w:t>
      </w:r>
      <w:r w:rsidR="00420848">
        <w:rPr>
          <w:rFonts w:cs="Times New Roman"/>
        </w:rPr>
        <w:t xml:space="preserve"> days. His letters turn</w:t>
      </w:r>
      <w:r w:rsidR="00471B83">
        <w:rPr>
          <w:rFonts w:cs="Times New Roman"/>
        </w:rPr>
        <w:t>ed</w:t>
      </w:r>
      <w:r w:rsidR="00420848">
        <w:rPr>
          <w:rFonts w:cs="Times New Roman"/>
        </w:rPr>
        <w:t xml:space="preserve"> into a</w:t>
      </w:r>
      <w:r w:rsidR="006838D8">
        <w:rPr>
          <w:rFonts w:cs="Times New Roman"/>
        </w:rPr>
        <w:t xml:space="preserve"> lifeline to the life he once knew,</w:t>
      </w:r>
      <w:r w:rsidR="00471B83">
        <w:rPr>
          <w:rFonts w:cs="Times New Roman"/>
        </w:rPr>
        <w:t xml:space="preserve"> for he was</w:t>
      </w:r>
      <w:r w:rsidRPr="00416AB1">
        <w:rPr>
          <w:rFonts w:cs="Times New Roman"/>
        </w:rPr>
        <w:t xml:space="preserve"> overcome </w:t>
      </w:r>
      <w:r w:rsidR="00471B83">
        <w:rPr>
          <w:rFonts w:cs="Times New Roman"/>
        </w:rPr>
        <w:t>with excitement when he received</w:t>
      </w:r>
      <w:r w:rsidRPr="00416AB1">
        <w:rPr>
          <w:rFonts w:cs="Times New Roman"/>
        </w:rPr>
        <w:t xml:space="preserve"> his parents’ le</w:t>
      </w:r>
      <w:r w:rsidR="00471B83">
        <w:rPr>
          <w:rFonts w:cs="Times New Roman"/>
        </w:rPr>
        <w:t>tter. In his response, he wasted</w:t>
      </w:r>
      <w:r w:rsidRPr="00416AB1">
        <w:rPr>
          <w:rFonts w:cs="Times New Roman"/>
        </w:rPr>
        <w:t xml:space="preserve"> no time with small talk, like i</w:t>
      </w:r>
      <w:r w:rsidR="00471B83">
        <w:rPr>
          <w:rFonts w:cs="Times New Roman"/>
        </w:rPr>
        <w:t>n his previous letters, and got</w:t>
      </w:r>
      <w:r w:rsidRPr="00416AB1">
        <w:rPr>
          <w:rFonts w:cs="Times New Roman"/>
        </w:rPr>
        <w:t xml:space="preserve"> right </w:t>
      </w:r>
      <w:r w:rsidRPr="00416AB1">
        <w:rPr>
          <w:rFonts w:cs="Times New Roman"/>
        </w:rPr>
        <w:lastRenderedPageBreak/>
        <w:t xml:space="preserve">to the point. </w:t>
      </w:r>
      <w:r w:rsidR="00281C42" w:rsidRPr="00281C42">
        <w:rPr>
          <w:rFonts w:cs="Times New Roman"/>
        </w:rPr>
        <w:t>On February 21, Klimpke wrote that a lot had</w:t>
      </w:r>
      <w:r w:rsidRPr="00281C42">
        <w:rPr>
          <w:rFonts w:cs="Times New Roman"/>
        </w:rPr>
        <w:t xml:space="preserve"> happe</w:t>
      </w:r>
      <w:r w:rsidR="00281C42" w:rsidRPr="00281C42">
        <w:rPr>
          <w:rFonts w:cs="Times New Roman"/>
        </w:rPr>
        <w:t>ned lately and it seemed every time they went out they got hit. He said he would</w:t>
      </w:r>
      <w:r w:rsidRPr="00281C42">
        <w:rPr>
          <w:rFonts w:cs="Times New Roman"/>
        </w:rPr>
        <w:t xml:space="preserve"> never forget February 10 because “I shot a person and it wasn’t very pretty. When I went up to the person, it was just a young kid and I broke out into tears.” </w:t>
      </w:r>
      <w:r w:rsidR="00281C42">
        <w:rPr>
          <w:rFonts w:cs="Times New Roman"/>
        </w:rPr>
        <w:t xml:space="preserve">This effected Klimpke greatly, for it was the first person he had ever killed, but what’s more is it was only a young boy. </w:t>
      </w:r>
      <w:r w:rsidRPr="00281C42">
        <w:rPr>
          <w:rFonts w:cs="Times New Roman"/>
        </w:rPr>
        <w:t>He c</w:t>
      </w:r>
      <w:r w:rsidR="00281C42" w:rsidRPr="00281C42">
        <w:rPr>
          <w:rFonts w:cs="Times New Roman"/>
        </w:rPr>
        <w:t>ontinued with another date he would</w:t>
      </w:r>
      <w:r w:rsidRPr="00281C42">
        <w:rPr>
          <w:rFonts w:cs="Times New Roman"/>
        </w:rPr>
        <w:t xml:space="preserve"> never forget, February 14. On that day “I saw my squad leader get shot in the face and it was terrible to see</w:t>
      </w:r>
      <w:r w:rsidR="00281C42" w:rsidRPr="00281C42">
        <w:rPr>
          <w:rFonts w:cs="Times New Roman"/>
        </w:rPr>
        <w:t xml:space="preserve">.” </w:t>
      </w:r>
      <w:r w:rsidR="00281C42">
        <w:rPr>
          <w:rFonts w:cs="Times New Roman"/>
        </w:rPr>
        <w:t xml:space="preserve">Similar to the first person he killed, seeing the gruesome horrors of war firsthand had a profound impact on Klimpke. These two events, in which happened only days apart, would change Klimpke profoundly. </w:t>
      </w:r>
      <w:r w:rsidR="00281C42" w:rsidRPr="00281C42">
        <w:rPr>
          <w:rFonts w:cs="Times New Roman"/>
        </w:rPr>
        <w:t>He wrote</w:t>
      </w:r>
      <w:r w:rsidRPr="00281C42">
        <w:rPr>
          <w:rFonts w:cs="Times New Roman"/>
        </w:rPr>
        <w:t xml:space="preserve"> about how one soldier got shot in the hand, lost a fin</w:t>
      </w:r>
      <w:r w:rsidR="00420848" w:rsidRPr="00281C42">
        <w:rPr>
          <w:rFonts w:cs="Times New Roman"/>
        </w:rPr>
        <w:t xml:space="preserve">ger and got to go to The World </w:t>
      </w:r>
      <w:r w:rsidRPr="00281C42">
        <w:rPr>
          <w:rFonts w:cs="Times New Roman"/>
        </w:rPr>
        <w:t>(This is the term that soldiers used in</w:t>
      </w:r>
      <w:r w:rsidR="00420848" w:rsidRPr="00281C42">
        <w:rPr>
          <w:rFonts w:cs="Times New Roman"/>
        </w:rPr>
        <w:t xml:space="preserve"> reference to the United States</w:t>
      </w:r>
      <w:r w:rsidRPr="00281C42">
        <w:rPr>
          <w:rFonts w:cs="Times New Roman"/>
        </w:rPr>
        <w:t>)</w:t>
      </w:r>
      <w:r w:rsidR="00420848" w:rsidRPr="00281C42">
        <w:rPr>
          <w:rFonts w:cs="Times New Roman"/>
        </w:rPr>
        <w:t>.</w:t>
      </w:r>
      <w:r w:rsidRPr="00281C42">
        <w:rPr>
          <w:rFonts w:cs="Times New Roman"/>
        </w:rPr>
        <w:t xml:space="preserve"> In a </w:t>
      </w:r>
      <w:r w:rsidR="00281C42" w:rsidRPr="00281C42">
        <w:rPr>
          <w:rFonts w:cs="Times New Roman"/>
        </w:rPr>
        <w:t>very pessimistic tone, he wrote</w:t>
      </w:r>
      <w:r w:rsidRPr="00281C42">
        <w:rPr>
          <w:rFonts w:cs="Times New Roman"/>
        </w:rPr>
        <w:t xml:space="preserve"> that they should not worry if they hear</w:t>
      </w:r>
      <w:r w:rsidR="00281C42" w:rsidRPr="00281C42">
        <w:rPr>
          <w:rFonts w:cs="Times New Roman"/>
        </w:rPr>
        <w:t>d</w:t>
      </w:r>
      <w:r w:rsidRPr="00281C42">
        <w:rPr>
          <w:rFonts w:cs="Times New Roman"/>
        </w:rPr>
        <w:t xml:space="preserve"> he got shot in the hand and lost a finger because "I probably shot it off myself to get out of this hell."</w:t>
      </w:r>
      <w:r w:rsidR="006C1579">
        <w:rPr>
          <w:rStyle w:val="FootnoteReference"/>
          <w:rFonts w:cs="Times New Roman"/>
        </w:rPr>
        <w:footnoteReference w:id="37"/>
      </w:r>
      <w:r w:rsidR="006C1579">
        <w:rPr>
          <w:rFonts w:cs="Times New Roman"/>
        </w:rPr>
        <w:t xml:space="preserve"> This was not the first time </w:t>
      </w:r>
      <w:r w:rsidRPr="00416AB1">
        <w:rPr>
          <w:rFonts w:cs="Times New Roman"/>
        </w:rPr>
        <w:t>Klimpke</w:t>
      </w:r>
      <w:r w:rsidR="006C1579">
        <w:rPr>
          <w:rFonts w:cs="Times New Roman"/>
        </w:rPr>
        <w:t xml:space="preserve"> wrote something like this, for he constantly referred</w:t>
      </w:r>
      <w:r w:rsidRPr="00416AB1">
        <w:rPr>
          <w:rFonts w:cs="Times New Roman"/>
        </w:rPr>
        <w:t xml:space="preserve"> to the fact that soldiers would do just about anyt</w:t>
      </w:r>
      <w:r w:rsidR="00420848">
        <w:rPr>
          <w:rFonts w:cs="Times New Roman"/>
        </w:rPr>
        <w:t>hing to get out of Vietnam</w:t>
      </w:r>
      <w:r w:rsidR="006C1579">
        <w:rPr>
          <w:rFonts w:cs="Times New Roman"/>
        </w:rPr>
        <w:t>. He mentioned</w:t>
      </w:r>
      <w:r w:rsidRPr="00416AB1">
        <w:rPr>
          <w:rFonts w:cs="Times New Roman"/>
        </w:rPr>
        <w:t xml:space="preserve"> that he and another soldier got credit for killing 13 Viet Cong the day before when "we got hit by Charlie." His commanding officer put their names in for a promotion to fourth-grade Specialist (SP4). "I really want the promotion because I need the money now tha</w:t>
      </w:r>
      <w:r w:rsidR="006C1579">
        <w:rPr>
          <w:rFonts w:cs="Times New Roman"/>
        </w:rPr>
        <w:t>t I'm getting married." He talked</w:t>
      </w:r>
      <w:r w:rsidRPr="00416AB1">
        <w:rPr>
          <w:rFonts w:cs="Times New Roman"/>
        </w:rPr>
        <w:t xml:space="preserve"> about being glad</w:t>
      </w:r>
      <w:r w:rsidR="006C1579">
        <w:rPr>
          <w:rFonts w:cs="Times New Roman"/>
        </w:rPr>
        <w:t xml:space="preserve"> to hear that things at home were</w:t>
      </w:r>
      <w:r w:rsidRPr="00416AB1">
        <w:rPr>
          <w:rFonts w:cs="Times New Roman"/>
        </w:rPr>
        <w:t xml:space="preserve"> going well </w:t>
      </w:r>
      <w:r w:rsidR="006C1579">
        <w:rPr>
          <w:rFonts w:cs="Times New Roman"/>
        </w:rPr>
        <w:t>because he got</w:t>
      </w:r>
      <w:r w:rsidRPr="00416AB1">
        <w:rPr>
          <w:rFonts w:cs="Times New Roman"/>
        </w:rPr>
        <w:t xml:space="preserve"> ver</w:t>
      </w:r>
      <w:r w:rsidR="006C1579">
        <w:rPr>
          <w:rFonts w:cs="Times New Roman"/>
        </w:rPr>
        <w:t>y worried when his parents fought a lot. He ended</w:t>
      </w:r>
      <w:r w:rsidRPr="00416AB1">
        <w:rPr>
          <w:rFonts w:cs="Times New Roman"/>
        </w:rPr>
        <w:t xml:space="preserve"> t</w:t>
      </w:r>
      <w:r w:rsidR="006C1579">
        <w:rPr>
          <w:rFonts w:cs="Times New Roman"/>
        </w:rPr>
        <w:t>he letter on a happy note when he said</w:t>
      </w:r>
      <w:r w:rsidRPr="00416AB1">
        <w:rPr>
          <w:rFonts w:cs="Times New Roman"/>
        </w:rPr>
        <w:t xml:space="preserve">, "I wish you could see me because I'm growing a mustache. I want to find a </w:t>
      </w:r>
      <w:r w:rsidRPr="00416AB1">
        <w:rPr>
          <w:rFonts w:cs="Times New Roman"/>
        </w:rPr>
        <w:lastRenderedPageBreak/>
        <w:t xml:space="preserve">camera to </w:t>
      </w:r>
      <w:r w:rsidR="006C1579">
        <w:rPr>
          <w:rFonts w:cs="Times New Roman"/>
        </w:rPr>
        <w:t>take some pictures." He finished when he said that he had</w:t>
      </w:r>
      <w:r w:rsidR="00420848">
        <w:rPr>
          <w:rFonts w:cs="Times New Roman"/>
        </w:rPr>
        <w:t xml:space="preserve"> to go to church and</w:t>
      </w:r>
      <w:r w:rsidRPr="00416AB1">
        <w:rPr>
          <w:rFonts w:cs="Times New Roman"/>
        </w:rPr>
        <w:t xml:space="preserve"> "God bless you all."</w:t>
      </w:r>
    </w:p>
    <w:p w14:paraId="25E8A90A" w14:textId="77777777" w:rsidR="00040CC5" w:rsidRDefault="009A110C" w:rsidP="00040CC5">
      <w:pPr>
        <w:spacing w:line="480" w:lineRule="auto"/>
        <w:rPr>
          <w:rFonts w:cs="Times New Roman"/>
        </w:rPr>
      </w:pPr>
      <w:r w:rsidRPr="00416AB1">
        <w:rPr>
          <w:rFonts w:cs="Times New Roman"/>
        </w:rPr>
        <w:tab/>
        <w:t>The following month</w:t>
      </w:r>
      <w:r w:rsidR="00577406">
        <w:rPr>
          <w:rFonts w:cs="Times New Roman"/>
        </w:rPr>
        <w:t>, sometime in March of 1968,</w:t>
      </w:r>
      <w:r w:rsidRPr="00416AB1">
        <w:rPr>
          <w:rFonts w:cs="Times New Roman"/>
        </w:rPr>
        <w:t xml:space="preserve"> Klimpke was hit in the </w:t>
      </w:r>
      <w:r w:rsidR="00577406">
        <w:rPr>
          <w:rFonts w:cs="Times New Roman"/>
        </w:rPr>
        <w:t>arm with some shrapnel. There was</w:t>
      </w:r>
      <w:r w:rsidRPr="00416AB1">
        <w:rPr>
          <w:rFonts w:cs="Times New Roman"/>
        </w:rPr>
        <w:t xml:space="preserve"> no letter from him </w:t>
      </w:r>
      <w:r w:rsidR="00577406">
        <w:rPr>
          <w:rFonts w:cs="Times New Roman"/>
        </w:rPr>
        <w:t>that directly stated</w:t>
      </w:r>
      <w:r w:rsidRPr="00416AB1">
        <w:rPr>
          <w:rFonts w:cs="Times New Roman"/>
        </w:rPr>
        <w:t xml:space="preserve"> that, but his records declare</w:t>
      </w:r>
      <w:r w:rsidR="00577406">
        <w:rPr>
          <w:rFonts w:cs="Times New Roman"/>
        </w:rPr>
        <w:t>d it and his family asked</w:t>
      </w:r>
      <w:r w:rsidRPr="00416AB1">
        <w:rPr>
          <w:rFonts w:cs="Times New Roman"/>
        </w:rPr>
        <w:t xml:space="preserve"> him about it in their most recent letter.</w:t>
      </w:r>
      <w:r w:rsidR="00577406">
        <w:rPr>
          <w:rFonts w:cs="Times New Roman"/>
        </w:rPr>
        <w:t xml:space="preserve"> Also, Klimpke’s mother had</w:t>
      </w:r>
      <w:r w:rsidRPr="00416AB1">
        <w:rPr>
          <w:rFonts w:cs="Times New Roman"/>
        </w:rPr>
        <w:t xml:space="preserve"> not been doing well, </w:t>
      </w:r>
      <w:r w:rsidR="00E61943" w:rsidRPr="00416AB1">
        <w:rPr>
          <w:rFonts w:cs="Times New Roman"/>
        </w:rPr>
        <w:t>health wise</w:t>
      </w:r>
      <w:r w:rsidRPr="00416AB1">
        <w:rPr>
          <w:rFonts w:cs="Times New Roman"/>
        </w:rPr>
        <w:t>, since she almost died giving birth someti</w:t>
      </w:r>
      <w:r w:rsidR="00577406">
        <w:rPr>
          <w:rFonts w:cs="Times New Roman"/>
        </w:rPr>
        <w:t>me before March 5. When he found</w:t>
      </w:r>
      <w:r w:rsidRPr="00416AB1">
        <w:rPr>
          <w:rFonts w:cs="Times New Roman"/>
        </w:rPr>
        <w:t xml:space="preserve"> out about her near-death experience in the hospital</w:t>
      </w:r>
      <w:r w:rsidR="00577406">
        <w:rPr>
          <w:rFonts w:cs="Times New Roman"/>
        </w:rPr>
        <w:t>, on March 13, he angrily wrote</w:t>
      </w:r>
      <w:r w:rsidRPr="00416AB1">
        <w:rPr>
          <w:rFonts w:cs="Times New Roman"/>
        </w:rPr>
        <w:t>, “I wish you would have got in touch with the Red Cross so I could have come home. Then I could get out of this hell and see you guys. It would be really nice to get back to c</w:t>
      </w:r>
      <w:r w:rsidR="00577406">
        <w:rPr>
          <w:rFonts w:cs="Times New Roman"/>
        </w:rPr>
        <w:t>ivilization again.” He continued</w:t>
      </w:r>
      <w:r w:rsidRPr="00416AB1">
        <w:rPr>
          <w:rFonts w:cs="Times New Roman"/>
        </w:rPr>
        <w:t xml:space="preserve"> his</w:t>
      </w:r>
      <w:r w:rsidR="00577406">
        <w:rPr>
          <w:rFonts w:cs="Times New Roman"/>
        </w:rPr>
        <w:t xml:space="preserve"> depressing letter where he explained</w:t>
      </w:r>
      <w:r w:rsidRPr="00416AB1">
        <w:rPr>
          <w:rFonts w:cs="Times New Roman"/>
        </w:rPr>
        <w:t xml:space="preserve"> that they were not getting in many fights so they moved to the Hobo Woods </w:t>
      </w:r>
      <w:r w:rsidR="00577406">
        <w:rPr>
          <w:rFonts w:cs="Times New Roman"/>
        </w:rPr>
        <w:t>where they fought</w:t>
      </w:r>
      <w:r w:rsidRPr="00416AB1">
        <w:rPr>
          <w:rFonts w:cs="Times New Roman"/>
        </w:rPr>
        <w:t xml:space="preserve"> every day. Their </w:t>
      </w:r>
      <w:r w:rsidR="00577406">
        <w:rPr>
          <w:rFonts w:cs="Times New Roman"/>
        </w:rPr>
        <w:t>day-to-day activities, he wrote, was to simply "survive."</w:t>
      </w:r>
      <w:r w:rsidR="00577406">
        <w:rPr>
          <w:rStyle w:val="FootnoteReference"/>
          <w:rFonts w:cs="Times New Roman"/>
        </w:rPr>
        <w:footnoteReference w:id="38"/>
      </w:r>
      <w:r w:rsidR="00577406">
        <w:rPr>
          <w:rFonts w:cs="Times New Roman"/>
        </w:rPr>
        <w:t xml:space="preserve"> He told them that his company had</w:t>
      </w:r>
      <w:r w:rsidRPr="00416AB1">
        <w:rPr>
          <w:rFonts w:cs="Times New Roman"/>
        </w:rPr>
        <w:t xml:space="preserve"> been </w:t>
      </w:r>
      <w:r w:rsidR="00577406">
        <w:rPr>
          <w:rFonts w:cs="Times New Roman"/>
        </w:rPr>
        <w:t>out in the field for 43 days at that point and they would</w:t>
      </w:r>
      <w:r w:rsidRPr="00416AB1">
        <w:rPr>
          <w:rFonts w:cs="Times New Roman"/>
        </w:rPr>
        <w:t xml:space="preserve"> not go in until the end of March. "Everybody is so damn tired that nobody cares muc</w:t>
      </w:r>
      <w:r w:rsidR="00577406">
        <w:rPr>
          <w:rFonts w:cs="Times New Roman"/>
        </w:rPr>
        <w:t xml:space="preserve">h anymore what they do." </w:t>
      </w:r>
      <w:r w:rsidR="00D00607">
        <w:rPr>
          <w:rFonts w:cs="Times New Roman"/>
        </w:rPr>
        <w:t>The way Klimpke was talking, his morale was clearly down and I assume the rest of his comrades in his division felt the same. According to George McArthur of the Eau Claire Daily Telegram, however, that was not the case. He was reporting out of Saigon in Vietnam, and on March 19, 1968, he stated, “For three years of ever intensifying warfare in Vietnam, the morale of the American fighting man has never flagged.”</w:t>
      </w:r>
      <w:r w:rsidR="00D00607">
        <w:rPr>
          <w:rStyle w:val="FootnoteReference"/>
          <w:rFonts w:cs="Times New Roman"/>
        </w:rPr>
        <w:footnoteReference w:id="39"/>
      </w:r>
      <w:r w:rsidR="00D00607">
        <w:rPr>
          <w:rFonts w:cs="Times New Roman"/>
        </w:rPr>
        <w:t xml:space="preserve"> </w:t>
      </w:r>
      <w:r w:rsidR="005359AC">
        <w:rPr>
          <w:rFonts w:cs="Times New Roman"/>
        </w:rPr>
        <w:t xml:space="preserve">This means that the American people on the home front were receiving false news about how their troops were doing in Vietnam. This </w:t>
      </w:r>
      <w:r w:rsidR="005359AC">
        <w:rPr>
          <w:rFonts w:cs="Times New Roman"/>
        </w:rPr>
        <w:lastRenderedPageBreak/>
        <w:t>could have contributed to the many opposed feelings to the war at the time, as well as years after the war had ended. Klimpke</w:t>
      </w:r>
      <w:r w:rsidR="00577406">
        <w:rPr>
          <w:rFonts w:cs="Times New Roman"/>
        </w:rPr>
        <w:t xml:space="preserve"> ended</w:t>
      </w:r>
      <w:r w:rsidRPr="00416AB1">
        <w:rPr>
          <w:rFonts w:cs="Times New Roman"/>
        </w:rPr>
        <w:t xml:space="preserve"> </w:t>
      </w:r>
      <w:r w:rsidR="005C0947">
        <w:rPr>
          <w:rFonts w:cs="Times New Roman"/>
        </w:rPr>
        <w:t xml:space="preserve">the letter </w:t>
      </w:r>
      <w:r w:rsidRPr="00416AB1">
        <w:rPr>
          <w:rFonts w:cs="Times New Roman"/>
        </w:rPr>
        <w:t>by reass</w:t>
      </w:r>
      <w:r w:rsidR="00577406">
        <w:rPr>
          <w:rFonts w:cs="Times New Roman"/>
        </w:rPr>
        <w:t>uring his mother that his arm was pretty good and only hurt if he hit</w:t>
      </w:r>
      <w:r w:rsidRPr="00416AB1">
        <w:rPr>
          <w:rFonts w:cs="Times New Roman"/>
        </w:rPr>
        <w:t xml:space="preserve"> it, but that they never got that piece of metal out. </w:t>
      </w:r>
      <w:r w:rsidRPr="00416AB1">
        <w:rPr>
          <w:rFonts w:cs="Times New Roman"/>
        </w:rPr>
        <w:br/>
        <w:t xml:space="preserve"> </w:t>
      </w:r>
      <w:r w:rsidRPr="00416AB1">
        <w:rPr>
          <w:rFonts w:cs="Times New Roman"/>
        </w:rPr>
        <w:tab/>
      </w:r>
      <w:r w:rsidR="00E5341E">
        <w:rPr>
          <w:rFonts w:cs="Times New Roman"/>
        </w:rPr>
        <w:t>Not knowing that it would be his last, Klimpke wrote</w:t>
      </w:r>
      <w:r w:rsidRPr="00416AB1">
        <w:rPr>
          <w:rFonts w:cs="Times New Roman"/>
        </w:rPr>
        <w:t xml:space="preserve"> his final letter home </w:t>
      </w:r>
      <w:r w:rsidR="00E5341E">
        <w:rPr>
          <w:rFonts w:cs="Times New Roman"/>
        </w:rPr>
        <w:t>on April 11, 1968. He clearly was</w:t>
      </w:r>
      <w:r w:rsidRPr="00416AB1">
        <w:rPr>
          <w:rFonts w:cs="Times New Roman"/>
        </w:rPr>
        <w:t xml:space="preserve"> at th</w:t>
      </w:r>
      <w:r w:rsidR="00E5341E">
        <w:rPr>
          <w:rFonts w:cs="Times New Roman"/>
        </w:rPr>
        <w:t>e end of his wits when he wrote</w:t>
      </w:r>
      <w:r w:rsidRPr="00416AB1">
        <w:rPr>
          <w:rFonts w:cs="Times New Roman"/>
        </w:rPr>
        <w:t xml:space="preserve"> this le</w:t>
      </w:r>
      <w:r w:rsidR="00E5341E">
        <w:rPr>
          <w:rFonts w:cs="Times New Roman"/>
        </w:rPr>
        <w:t>tter and his peace of mind seemed to have unraveled. He began</w:t>
      </w:r>
      <w:r w:rsidRPr="00416AB1">
        <w:rPr>
          <w:rFonts w:cs="Times New Roman"/>
        </w:rPr>
        <w:t xml:space="preserve"> by apologizing for his last letter: “I was just so mad at everything over here and then I went and</w:t>
      </w:r>
      <w:r w:rsidR="00E5341E">
        <w:rPr>
          <w:rFonts w:cs="Times New Roman"/>
        </w:rPr>
        <w:t xml:space="preserve"> got drunk.” He explained</w:t>
      </w:r>
      <w:r w:rsidRPr="00416AB1">
        <w:rPr>
          <w:rFonts w:cs="Times New Roman"/>
        </w:rPr>
        <w:t xml:space="preserve"> that his company was out in the field for 62 days straight with no rest before they were finally able to re</w:t>
      </w:r>
      <w:r w:rsidR="00E5341E">
        <w:rPr>
          <w:rFonts w:cs="Times New Roman"/>
        </w:rPr>
        <w:t>turn to base camp. He also told a</w:t>
      </w:r>
      <w:r w:rsidRPr="00416AB1">
        <w:rPr>
          <w:rFonts w:cs="Times New Roman"/>
        </w:rPr>
        <w:t xml:space="preserve"> story of one of the nights at base camp when they were ambushed when he was on night patrol. “Only one of us was wounded and we killed seven of them.” </w:t>
      </w:r>
      <w:r w:rsidR="00E5341E" w:rsidRPr="00E5341E">
        <w:rPr>
          <w:rFonts w:cs="Times New Roman"/>
        </w:rPr>
        <w:t>He wrote</w:t>
      </w:r>
      <w:r w:rsidRPr="00E5341E">
        <w:rPr>
          <w:rFonts w:cs="Times New Roman"/>
        </w:rPr>
        <w:t xml:space="preserve"> about moving down to the Meko</w:t>
      </w:r>
      <w:r w:rsidR="00E5341E" w:rsidRPr="00E5341E">
        <w:rPr>
          <w:rFonts w:cs="Times New Roman"/>
        </w:rPr>
        <w:t>ng Delta and about how bad it was</w:t>
      </w:r>
      <w:r w:rsidRPr="00E5341E">
        <w:rPr>
          <w:rFonts w:cs="Times New Roman"/>
        </w:rPr>
        <w:t xml:space="preserve"> there. “It’s just water, mud and plenty of VC (Viet Cong).</w:t>
      </w:r>
      <w:r w:rsidRPr="00416AB1">
        <w:rPr>
          <w:rFonts w:cs="Times New Roman"/>
        </w:rPr>
        <w:t xml:space="preserve"> Last night on ambush patrol we got two people killed and four wounded. Charles (Viet Cong) mortared our base camp and killed a guy </w:t>
      </w:r>
      <w:r w:rsidR="00E5341E">
        <w:rPr>
          <w:rFonts w:cs="Times New Roman"/>
        </w:rPr>
        <w:t>and wounded three more.” He ended</w:t>
      </w:r>
      <w:r w:rsidRPr="00416AB1">
        <w:rPr>
          <w:rFonts w:cs="Times New Roman"/>
        </w:rPr>
        <w:t xml:space="preserve"> his final letter by ag</w:t>
      </w:r>
      <w:r w:rsidR="00E5341E">
        <w:rPr>
          <w:rFonts w:cs="Times New Roman"/>
        </w:rPr>
        <w:t>ain referencing how nobody cared what happened</w:t>
      </w:r>
      <w:r w:rsidRPr="00416AB1">
        <w:rPr>
          <w:rFonts w:cs="Times New Roman"/>
        </w:rPr>
        <w:t>.</w:t>
      </w:r>
      <w:r w:rsidR="00E5341E">
        <w:rPr>
          <w:rFonts w:cs="Times New Roman"/>
        </w:rPr>
        <w:t xml:space="preserve"> This seemed to be a premonition for what was to come. Things were getting worse and Klimpke seemed to have known something bad was going to occur. </w:t>
      </w:r>
      <w:r w:rsidR="00040CC5">
        <w:rPr>
          <w:rFonts w:cs="Times New Roman"/>
        </w:rPr>
        <w:tab/>
      </w:r>
    </w:p>
    <w:p w14:paraId="6252E857" w14:textId="15554064" w:rsidR="00E61943" w:rsidRDefault="009A110C" w:rsidP="00040CC5">
      <w:pPr>
        <w:spacing w:line="480" w:lineRule="auto"/>
        <w:ind w:firstLine="720"/>
        <w:rPr>
          <w:rFonts w:cs="Times New Roman"/>
        </w:rPr>
      </w:pPr>
      <w:r w:rsidRPr="00416AB1">
        <w:rPr>
          <w:rFonts w:cs="Times New Roman"/>
        </w:rPr>
        <w:lastRenderedPageBreak/>
        <w:t xml:space="preserve">Klimpke would die four days later in Binh Duong, South Vietnam on April 15, 1968. </w:t>
      </w:r>
      <w:r w:rsidR="00381A0B">
        <w:rPr>
          <w:noProof/>
        </w:rPr>
        <mc:AlternateContent>
          <mc:Choice Requires="wps">
            <w:drawing>
              <wp:anchor distT="0" distB="0" distL="114300" distR="114300" simplePos="0" relativeHeight="251681280" behindDoc="0" locked="0" layoutInCell="1" allowOverlap="1" wp14:anchorId="0293F20E" wp14:editId="3BA273C6">
                <wp:simplePos x="0" y="0"/>
                <wp:positionH relativeFrom="column">
                  <wp:posOffset>2892425</wp:posOffset>
                </wp:positionH>
                <wp:positionV relativeFrom="paragraph">
                  <wp:posOffset>3049270</wp:posOffset>
                </wp:positionV>
                <wp:extent cx="2593975" cy="389890"/>
                <wp:effectExtent l="0" t="0" r="0" b="0"/>
                <wp:wrapSquare wrapText="bothSides"/>
                <wp:docPr id="28" name="Text Box 28"/>
                <wp:cNvGraphicFramePr/>
                <a:graphic xmlns:a="http://schemas.openxmlformats.org/drawingml/2006/main">
                  <a:graphicData uri="http://schemas.microsoft.com/office/word/2010/wordprocessingShape">
                    <wps:wsp>
                      <wps:cNvSpPr txBox="1"/>
                      <wps:spPr>
                        <a:xfrm>
                          <a:off x="0" y="0"/>
                          <a:ext cx="2593975" cy="389890"/>
                        </a:xfrm>
                        <a:prstGeom prst="rect">
                          <a:avLst/>
                        </a:prstGeom>
                        <a:solidFill>
                          <a:prstClr val="white"/>
                        </a:solidFill>
                        <a:ln>
                          <a:noFill/>
                        </a:ln>
                      </wps:spPr>
                      <wps:txbx>
                        <w:txbxContent>
                          <w:p w14:paraId="24A2D1BF" w14:textId="77A622A4" w:rsidR="00381A0B" w:rsidRPr="00381A0B" w:rsidRDefault="00381A0B" w:rsidP="00381A0B">
                            <w:pPr>
                              <w:pStyle w:val="Caption"/>
                              <w:rPr>
                                <w:rFonts w:cs="Times New Roman"/>
                                <w:i w:val="0"/>
                                <w:color w:val="auto"/>
                                <w:sz w:val="24"/>
                                <w:szCs w:val="24"/>
                              </w:rPr>
                            </w:pPr>
                            <w:bookmarkStart w:id="46" w:name="_Toc482702693"/>
                            <w:r w:rsidRPr="00381A0B">
                              <w:rPr>
                                <w:i w:val="0"/>
                                <w:color w:val="auto"/>
                              </w:rPr>
                              <w:t xml:space="preserve">Figure </w:t>
                            </w:r>
                            <w:r w:rsidRPr="00381A0B">
                              <w:rPr>
                                <w:i w:val="0"/>
                                <w:color w:val="auto"/>
                              </w:rPr>
                              <w:fldChar w:fldCharType="begin"/>
                            </w:r>
                            <w:r w:rsidRPr="00381A0B">
                              <w:rPr>
                                <w:i w:val="0"/>
                                <w:color w:val="auto"/>
                              </w:rPr>
                              <w:instrText xml:space="preserve"> SEQ Figure \* ARABIC </w:instrText>
                            </w:r>
                            <w:r w:rsidRPr="00381A0B">
                              <w:rPr>
                                <w:i w:val="0"/>
                                <w:color w:val="auto"/>
                              </w:rPr>
                              <w:fldChar w:fldCharType="separate"/>
                            </w:r>
                            <w:r w:rsidR="00957134">
                              <w:rPr>
                                <w:i w:val="0"/>
                                <w:noProof/>
                                <w:color w:val="auto"/>
                              </w:rPr>
                              <w:t>6</w:t>
                            </w:r>
                            <w:r w:rsidRPr="00381A0B">
                              <w:rPr>
                                <w:i w:val="0"/>
                                <w:color w:val="auto"/>
                              </w:rPr>
                              <w:fldChar w:fldCharType="end"/>
                            </w:r>
                            <w:r w:rsidRPr="00381A0B">
                              <w:rPr>
                                <w:i w:val="0"/>
                                <w:color w:val="auto"/>
                              </w:rPr>
                              <w:t>. The Province of Binh Duong</w:t>
                            </w:r>
                            <w:r>
                              <w:rPr>
                                <w:i w:val="0"/>
                                <w:color w:val="auto"/>
                              </w:rPr>
                              <w:t xml:space="preserve"> Located</w:t>
                            </w:r>
                            <w:r w:rsidRPr="00381A0B">
                              <w:rPr>
                                <w:i w:val="0"/>
                                <w:color w:val="auto"/>
                              </w:rPr>
                              <w:t xml:space="preserve"> on a Map of Vietnam.</w:t>
                            </w:r>
                            <w:bookmarkEnd w:id="4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mv="urn:schemas-microsoft-com:mac:vml" xmlns:mo="http://schemas.microsoft.com/office/mac/office/2008/main">
            <w:pict>
              <v:shape w14:anchorId="0293F20E" id="Text Box 28" o:spid="_x0000_s1031" type="#_x0000_t202" style="position:absolute;left:0;text-align:left;margin-left:227.75pt;margin-top:240.1pt;width:204.25pt;height:30.7pt;z-index:2516812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" stroked="f">
                <v:textbox style="mso-fit-shape-to-text:t" inset="0,0,0,0">
                  <w:txbxContent>
                    <w:p w14:paraId="24A2D1BF" w14:textId="77A622A4" w:rsidR="00381A0B" w:rsidRPr="00381A0B" w:rsidRDefault="00381A0B" w:rsidP="00381A0B">
                      <w:pPr>
                        <w:pStyle w:val="Caption"/>
                        <w:rPr>
                          <w:rFonts w:cs="Times New Roman"/>
                          <w:i w:val="0"/>
                          <w:color w:val="auto"/>
                          <w:sz w:val="24"/>
                          <w:szCs w:val="24"/>
                        </w:rPr>
                      </w:pPr>
                      <w:bookmarkStart w:id="49" w:name="_Toc482702693"/>
                      <w:r w:rsidRPr="00381A0B">
                        <w:rPr>
                          <w:i w:val="0"/>
                          <w:color w:val="auto"/>
                        </w:rPr>
                        <w:t xml:space="preserve">Figure </w:t>
                      </w:r>
                      <w:r w:rsidRPr="00381A0B">
                        <w:rPr>
                          <w:i w:val="0"/>
                          <w:color w:val="auto"/>
                        </w:rPr>
                        <w:fldChar w:fldCharType="begin"/>
                      </w:r>
                      <w:r w:rsidRPr="00381A0B">
                        <w:rPr>
                          <w:i w:val="0"/>
                          <w:color w:val="auto"/>
                        </w:rPr>
                        <w:instrText xml:space="preserve"> SEQ Figure \* ARABIC </w:instrText>
                      </w:r>
                      <w:r w:rsidRPr="00381A0B">
                        <w:rPr>
                          <w:i w:val="0"/>
                          <w:color w:val="auto"/>
                        </w:rPr>
                        <w:fldChar w:fldCharType="separate"/>
                      </w:r>
                      <w:r w:rsidR="00957134">
                        <w:rPr>
                          <w:i w:val="0"/>
                          <w:noProof/>
                          <w:color w:val="auto"/>
                        </w:rPr>
                        <w:t>6</w:t>
                      </w:r>
                      <w:r w:rsidRPr="00381A0B">
                        <w:rPr>
                          <w:i w:val="0"/>
                          <w:color w:val="auto"/>
                        </w:rPr>
                        <w:fldChar w:fldCharType="end"/>
                      </w:r>
                      <w:r w:rsidRPr="00381A0B">
                        <w:rPr>
                          <w:i w:val="0"/>
                          <w:color w:val="auto"/>
                        </w:rPr>
                        <w:t xml:space="preserve">. The Province of </w:t>
                      </w:r>
                      <w:proofErr w:type="spellStart"/>
                      <w:r w:rsidRPr="00381A0B">
                        <w:rPr>
                          <w:i w:val="0"/>
                          <w:color w:val="auto"/>
                        </w:rPr>
                        <w:t>Binh</w:t>
                      </w:r>
                      <w:proofErr w:type="spellEnd"/>
                      <w:r w:rsidRPr="00381A0B">
                        <w:rPr>
                          <w:i w:val="0"/>
                          <w:color w:val="auto"/>
                        </w:rPr>
                        <w:t xml:space="preserve"> Duong</w:t>
                      </w:r>
                      <w:r>
                        <w:rPr>
                          <w:i w:val="0"/>
                          <w:color w:val="auto"/>
                        </w:rPr>
                        <w:t xml:space="preserve"> Located</w:t>
                      </w:r>
                      <w:r w:rsidRPr="00381A0B">
                        <w:rPr>
                          <w:i w:val="0"/>
                          <w:color w:val="auto"/>
                        </w:rPr>
                        <w:t xml:space="preserve"> on a Map of Vietnam.</w:t>
                      </w:r>
                      <w:bookmarkEnd w:id="49"/>
                    </w:p>
                  </w:txbxContent>
                </v:textbox>
                <w10:wrap type="square"/>
              </v:shape>
            </w:pict>
          </mc:Fallback>
        </mc:AlternateContent>
      </w:r>
      <w:r w:rsidR="00E050FB">
        <w:rPr>
          <w:rFonts w:cs="Times New Roman"/>
          <w:noProof/>
        </w:rPr>
        <w:drawing>
          <wp:anchor distT="0" distB="0" distL="114300" distR="114300" simplePos="0" relativeHeight="251663360" behindDoc="0" locked="0" layoutInCell="1" allowOverlap="1" wp14:anchorId="21E2DD67" wp14:editId="7A3E5EE7">
            <wp:simplePos x="0" y="0"/>
            <wp:positionH relativeFrom="margin">
              <wp:align>right</wp:align>
            </wp:positionH>
            <wp:positionV relativeFrom="margin">
              <wp:align>top</wp:align>
            </wp:positionV>
            <wp:extent cx="2593975" cy="2992120"/>
            <wp:effectExtent l="0" t="0" r="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etnam_map_online2.jpg"/>
                    <pic:cNvPicPr/>
                  </pic:nvPicPr>
                  <pic:blipFill>
                    <a:blip r:embed="rId20">
                      <a:extLst>
                        <a:ext uri="{28A0092B-C50C-407E-A947-70E740481C1C}">
                          <a14:useLocalDpi xmlns:a14="http://schemas.microsoft.com/office/drawing/2010/main" val="0"/>
                        </a:ext>
                      </a:extLst>
                    </a:blip>
                    <a:stretch>
                      <a:fillRect/>
                    </a:stretch>
                  </pic:blipFill>
                  <pic:spPr>
                    <a:xfrm>
                      <a:off x="0" y="0"/>
                      <a:ext cx="2593975" cy="2992120"/>
                    </a:xfrm>
                    <a:prstGeom prst="rect">
                      <a:avLst/>
                    </a:prstGeom>
                  </pic:spPr>
                </pic:pic>
              </a:graphicData>
            </a:graphic>
          </wp:anchor>
        </w:drawing>
      </w:r>
      <w:r w:rsidR="0077311B">
        <w:rPr>
          <w:rFonts w:cs="Times New Roman"/>
        </w:rPr>
        <w:t xml:space="preserve">The Tet Offensive was well underway and a part of that offensive was the Battle of Saigon. Another part of that offensive, which I speculate Klimpke was killed in, was Operation Toan Thang I. Klimpke was killed just outside of Saigon, which is where this operation took place. </w:t>
      </w:r>
      <w:r w:rsidRPr="00416AB1">
        <w:rPr>
          <w:rFonts w:cs="Times New Roman"/>
        </w:rPr>
        <w:t xml:space="preserve">The cause of his death was categorized as a ground casualty due to artillery, a rocket, or a mortar. </w:t>
      </w:r>
      <w:r w:rsidR="00897289">
        <w:rPr>
          <w:rFonts w:cs="Times New Roman"/>
        </w:rPr>
        <w:t xml:space="preserve">The sad thing about his death, is he knew exactly what was coming for him. He saw many people on both sides of the war killed in horrific ways in much of the same way he was killed. </w:t>
      </w:r>
      <w:r w:rsidR="00EF5097">
        <w:rPr>
          <w:rFonts w:cs="Times New Roman"/>
        </w:rPr>
        <w:t xml:space="preserve">His premonition, when he described moving to the Mekong Delta in his last letter, proved to be correct. </w:t>
      </w:r>
      <w:r w:rsidRPr="00416AB1">
        <w:rPr>
          <w:rFonts w:cs="Times New Roman"/>
        </w:rPr>
        <w:t xml:space="preserve">He endured basic training, waited for what felt like an eternity on the eve of battle, and suffered through the horrifying experiences that the Vietnam War had to offer. He was awarded the </w:t>
      </w:r>
      <w:r w:rsidR="00D54871">
        <w:rPr>
          <w:rFonts w:cs="Times New Roman"/>
        </w:rPr>
        <w:t xml:space="preserve">Purple Heart for his actions on February 27, 1968, </w:t>
      </w:r>
      <w:r w:rsidRPr="00416AB1">
        <w:rPr>
          <w:rFonts w:cs="Times New Roman"/>
        </w:rPr>
        <w:t>for wounds he received in connection with military operations against a hostile force. He died fighting next to his brothers in Company B, 2</w:t>
      </w:r>
      <w:r w:rsidRPr="00416AB1">
        <w:rPr>
          <w:rFonts w:cs="Times New Roman"/>
          <w:vertAlign w:val="superscript"/>
        </w:rPr>
        <w:t>nd</w:t>
      </w:r>
      <w:r w:rsidRPr="00416AB1">
        <w:rPr>
          <w:rFonts w:cs="Times New Roman"/>
        </w:rPr>
        <w:t xml:space="preserve"> Battalion, of the 27</w:t>
      </w:r>
      <w:r w:rsidRPr="00416AB1">
        <w:rPr>
          <w:rFonts w:cs="Times New Roman"/>
          <w:vertAlign w:val="superscript"/>
        </w:rPr>
        <w:t>th</w:t>
      </w:r>
      <w:r w:rsidRPr="00416AB1">
        <w:rPr>
          <w:rFonts w:cs="Times New Roman"/>
        </w:rPr>
        <w:t xml:space="preserve"> Infantry, within the 25</w:t>
      </w:r>
      <w:r w:rsidRPr="00416AB1">
        <w:rPr>
          <w:rFonts w:cs="Times New Roman"/>
          <w:vertAlign w:val="superscript"/>
        </w:rPr>
        <w:t>th</w:t>
      </w:r>
      <w:r w:rsidRPr="00416AB1">
        <w:rPr>
          <w:rFonts w:cs="Times New Roman"/>
        </w:rPr>
        <w:t xml:space="preserve"> Infantry Division otherw</w:t>
      </w:r>
      <w:bookmarkStart w:id="47" w:name="_Toc352468225"/>
      <w:r w:rsidR="00E61943">
        <w:rPr>
          <w:rFonts w:cs="Times New Roman"/>
        </w:rPr>
        <w:t xml:space="preserve">ise known as the Wolfhounds. </w:t>
      </w:r>
      <w:r w:rsidR="00E61943">
        <w:rPr>
          <w:rFonts w:cs="Times New Roman"/>
        </w:rPr>
        <w:br/>
        <w:t xml:space="preserve"> </w:t>
      </w:r>
    </w:p>
    <w:p w14:paraId="3915C79B" w14:textId="62C75424" w:rsidR="00BD146F" w:rsidRDefault="00BD146F" w:rsidP="006E1249">
      <w:pPr>
        <w:pStyle w:val="Heading3"/>
        <w:rPr>
          <w:rFonts w:ascii="Times New Roman" w:hAnsi="Times New Roman" w:cs="Times New Roman"/>
          <w:color w:val="auto"/>
        </w:rPr>
      </w:pPr>
      <w:bookmarkStart w:id="48" w:name="_Toc356507444"/>
      <w:bookmarkStart w:id="49" w:name="_Toc356509155"/>
    </w:p>
    <w:p w14:paraId="284EFC70" w14:textId="5652D686" w:rsidR="006E1249" w:rsidRPr="006E1249" w:rsidRDefault="006E1249" w:rsidP="006E1249"/>
    <w:p w14:paraId="3663A210" w14:textId="77777777" w:rsidR="00040CC5" w:rsidRDefault="00040CC5" w:rsidP="00E46FDD">
      <w:pPr>
        <w:pStyle w:val="Heading3"/>
        <w:jc w:val="center"/>
        <w:rPr>
          <w:rFonts w:ascii="Times New Roman" w:hAnsi="Times New Roman" w:cs="Times New Roman"/>
          <w:color w:val="auto"/>
        </w:rPr>
      </w:pPr>
      <w:bookmarkStart w:id="50" w:name="_Toc482701855"/>
    </w:p>
    <w:p w14:paraId="2686F834" w14:textId="36D577D9" w:rsidR="009A110C" w:rsidRPr="00E46FDD" w:rsidRDefault="009A110C" w:rsidP="00E46FDD">
      <w:pPr>
        <w:pStyle w:val="Heading3"/>
        <w:jc w:val="center"/>
        <w:rPr>
          <w:rFonts w:ascii="Times New Roman" w:hAnsi="Times New Roman" w:cs="Times New Roman"/>
          <w:color w:val="auto"/>
        </w:rPr>
      </w:pPr>
      <w:r w:rsidRPr="00E46FDD">
        <w:rPr>
          <w:rFonts w:ascii="Times New Roman" w:hAnsi="Times New Roman" w:cs="Times New Roman"/>
          <w:color w:val="auto"/>
        </w:rPr>
        <w:t xml:space="preserve">Reaction from the </w:t>
      </w:r>
      <w:bookmarkEnd w:id="47"/>
      <w:r w:rsidR="00EB2A30" w:rsidRPr="00E46FDD">
        <w:rPr>
          <w:rFonts w:ascii="Times New Roman" w:hAnsi="Times New Roman" w:cs="Times New Roman"/>
          <w:color w:val="auto"/>
        </w:rPr>
        <w:t>Home Front</w:t>
      </w:r>
      <w:bookmarkEnd w:id="48"/>
      <w:bookmarkEnd w:id="49"/>
      <w:bookmarkEnd w:id="50"/>
    </w:p>
    <w:p w14:paraId="22EC9CAA" w14:textId="77777777" w:rsidR="009A110C" w:rsidRPr="00416AB1" w:rsidRDefault="009A110C" w:rsidP="009A110C"/>
    <w:p w14:paraId="6A42DAF4" w14:textId="74D204E2" w:rsidR="009A110C" w:rsidRPr="00416AB1" w:rsidRDefault="00381A0B" w:rsidP="009A110C">
      <w:pPr>
        <w:spacing w:line="480" w:lineRule="auto"/>
      </w:pPr>
      <w:r>
        <w:rPr>
          <w:noProof/>
        </w:rPr>
        <mc:AlternateContent>
          <mc:Choice Requires="wps">
            <w:drawing>
              <wp:anchor distT="0" distB="0" distL="114300" distR="114300" simplePos="0" relativeHeight="251683328" behindDoc="0" locked="0" layoutInCell="1" allowOverlap="1" wp14:anchorId="5D0B0B00" wp14:editId="1620EB0A">
                <wp:simplePos x="0" y="0"/>
                <wp:positionH relativeFrom="column">
                  <wp:posOffset>2324100</wp:posOffset>
                </wp:positionH>
                <wp:positionV relativeFrom="paragraph">
                  <wp:posOffset>5109845</wp:posOffset>
                </wp:positionV>
                <wp:extent cx="3352800" cy="258445"/>
                <wp:effectExtent l="0" t="0" r="0" b="0"/>
                <wp:wrapSquare wrapText="bothSides"/>
                <wp:docPr id="29" name="Text Box 29"/>
                <wp:cNvGraphicFramePr/>
                <a:graphic xmlns:a="http://schemas.openxmlformats.org/drawingml/2006/main">
                  <a:graphicData uri="http://schemas.microsoft.com/office/word/2010/wordprocessingShape">
                    <wps:wsp>
                      <wps:cNvSpPr txBox="1"/>
                      <wps:spPr>
                        <a:xfrm>
                          <a:off x="0" y="0"/>
                          <a:ext cx="3352800" cy="258445"/>
                        </a:xfrm>
                        <a:prstGeom prst="rect">
                          <a:avLst/>
                        </a:prstGeom>
                        <a:solidFill>
                          <a:prstClr val="white"/>
                        </a:solidFill>
                        <a:ln>
                          <a:noFill/>
                        </a:ln>
                      </wps:spPr>
                      <wps:txbx>
                        <w:txbxContent>
                          <w:p w14:paraId="5BFF64CE" w14:textId="4A1EBB54" w:rsidR="00381A0B" w:rsidRPr="00381A0B" w:rsidRDefault="00381A0B" w:rsidP="00381A0B">
                            <w:pPr>
                              <w:pStyle w:val="Caption"/>
                              <w:rPr>
                                <w:i w:val="0"/>
                                <w:color w:val="auto"/>
                                <w:sz w:val="24"/>
                                <w:szCs w:val="24"/>
                              </w:rPr>
                            </w:pPr>
                            <w:bookmarkStart w:id="51" w:name="_Toc482702694"/>
                            <w:r w:rsidRPr="00381A0B">
                              <w:rPr>
                                <w:i w:val="0"/>
                                <w:color w:val="auto"/>
                              </w:rPr>
                              <w:t xml:space="preserve">Figure </w:t>
                            </w:r>
                            <w:r w:rsidRPr="00381A0B">
                              <w:rPr>
                                <w:i w:val="0"/>
                                <w:color w:val="auto"/>
                              </w:rPr>
                              <w:fldChar w:fldCharType="begin"/>
                            </w:r>
                            <w:r w:rsidRPr="00381A0B">
                              <w:rPr>
                                <w:i w:val="0"/>
                                <w:color w:val="auto"/>
                              </w:rPr>
                              <w:instrText xml:space="preserve"> SEQ Figure \* ARABIC </w:instrText>
                            </w:r>
                            <w:r w:rsidRPr="00381A0B">
                              <w:rPr>
                                <w:i w:val="0"/>
                                <w:color w:val="auto"/>
                              </w:rPr>
                              <w:fldChar w:fldCharType="separate"/>
                            </w:r>
                            <w:r w:rsidR="00957134">
                              <w:rPr>
                                <w:i w:val="0"/>
                                <w:noProof/>
                                <w:color w:val="auto"/>
                              </w:rPr>
                              <w:t>7</w:t>
                            </w:r>
                            <w:r w:rsidRPr="00381A0B">
                              <w:rPr>
                                <w:i w:val="0"/>
                                <w:color w:val="auto"/>
                              </w:rPr>
                              <w:fldChar w:fldCharType="end"/>
                            </w:r>
                            <w:r w:rsidRPr="00381A0B">
                              <w:rPr>
                                <w:i w:val="0"/>
                                <w:color w:val="auto"/>
                              </w:rPr>
                              <w:t>. The City of Colby Located on a Map of Wisconsin.</w:t>
                            </w:r>
                            <w:bookmarkEnd w:id="5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mv="urn:schemas-microsoft-com:mac:vml" xmlns:mo="http://schemas.microsoft.com/office/mac/office/2008/main">
            <w:pict>
              <v:shape w14:anchorId="5D0B0B00" id="Text Box 29" o:spid="_x0000_s1032" type="#_x0000_t202" style="position:absolute;margin-left:183pt;margin-top:402.35pt;width:264pt;height:20.35pt;z-index:2516833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" stroked="f">
                <v:textbox style="mso-fit-shape-to-text:t" inset="0,0,0,0">
                  <w:txbxContent>
                    <w:p w14:paraId="5BFF64CE" w14:textId="4A1EBB54" w:rsidR="00381A0B" w:rsidRPr="00381A0B" w:rsidRDefault="00381A0B" w:rsidP="00381A0B">
                      <w:pPr>
                        <w:pStyle w:val="Caption"/>
                        <w:rPr>
                          <w:i w:val="0"/>
                          <w:color w:val="auto"/>
                          <w:sz w:val="24"/>
                          <w:szCs w:val="24"/>
                        </w:rPr>
                      </w:pPr>
                      <w:bookmarkStart w:id="55" w:name="_Toc482702694"/>
                      <w:r w:rsidRPr="00381A0B">
                        <w:rPr>
                          <w:i w:val="0"/>
                          <w:color w:val="auto"/>
                        </w:rPr>
                        <w:t xml:space="preserve">Figure </w:t>
                      </w:r>
                      <w:r w:rsidRPr="00381A0B">
                        <w:rPr>
                          <w:i w:val="0"/>
                          <w:color w:val="auto"/>
                        </w:rPr>
                        <w:fldChar w:fldCharType="begin"/>
                      </w:r>
                      <w:r w:rsidRPr="00381A0B">
                        <w:rPr>
                          <w:i w:val="0"/>
                          <w:color w:val="auto"/>
                        </w:rPr>
                        <w:instrText xml:space="preserve"> SEQ Figure \* ARABIC </w:instrText>
                      </w:r>
                      <w:r w:rsidRPr="00381A0B">
                        <w:rPr>
                          <w:i w:val="0"/>
                          <w:color w:val="auto"/>
                        </w:rPr>
                        <w:fldChar w:fldCharType="separate"/>
                      </w:r>
                      <w:r w:rsidR="00957134">
                        <w:rPr>
                          <w:i w:val="0"/>
                          <w:noProof/>
                          <w:color w:val="auto"/>
                        </w:rPr>
                        <w:t>7</w:t>
                      </w:r>
                      <w:r w:rsidRPr="00381A0B">
                        <w:rPr>
                          <w:i w:val="0"/>
                          <w:color w:val="auto"/>
                        </w:rPr>
                        <w:fldChar w:fldCharType="end"/>
                      </w:r>
                      <w:r w:rsidRPr="00381A0B">
                        <w:rPr>
                          <w:i w:val="0"/>
                          <w:color w:val="auto"/>
                        </w:rPr>
                        <w:t>. The City of Colby Located on a Map of Wisconsin.</w:t>
                      </w:r>
                      <w:bookmarkEnd w:id="55"/>
                    </w:p>
                  </w:txbxContent>
                </v:textbox>
                <w10:wrap type="square"/>
              </v:shape>
            </w:pict>
          </mc:Fallback>
        </mc:AlternateContent>
      </w:r>
      <w:r w:rsidR="009A110C" w:rsidRPr="00416AB1">
        <w:tab/>
        <w:t>Helpless and ignorant are two words that best describe Klimpke’s family back home in rural Colby, Wisconsin. For this hardworking</w:t>
      </w:r>
      <w:r w:rsidR="00B91C21">
        <w:t>, working-class family, Colby was</w:t>
      </w:r>
      <w:r w:rsidR="009A110C" w:rsidRPr="00416AB1">
        <w:t xml:space="preserve"> all they had ever known. If they had traveled elsewhere, it definitely did not </w:t>
      </w:r>
      <w:r w:rsidR="00B91C21">
        <w:t>stretch past the confines of Wisconsin’s borders.</w:t>
      </w:r>
      <w:r w:rsidR="009A110C" w:rsidRPr="00416AB1">
        <w:t xml:space="preserve"> </w:t>
      </w:r>
      <w:r w:rsidR="00CA6DDB">
        <w:rPr>
          <w:noProof/>
        </w:rPr>
        <w:drawing>
          <wp:anchor distT="0" distB="0" distL="114300" distR="114300" simplePos="0" relativeHeight="251665408" behindDoc="0" locked="0" layoutInCell="1" allowOverlap="1" wp14:anchorId="2B76B9D3" wp14:editId="1A57935A">
            <wp:simplePos x="0" y="0"/>
            <wp:positionH relativeFrom="margin">
              <wp:align>right</wp:align>
            </wp:positionH>
            <wp:positionV relativeFrom="margin">
              <wp:align>center</wp:align>
            </wp:positionV>
            <wp:extent cx="3352800" cy="3352800"/>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lby_WI.gif"/>
                    <pic:cNvPicPr/>
                  </pic:nvPicPr>
                  <pic:blipFill>
                    <a:blip r:embed="rId21">
                      <a:extLst>
                        <a:ext uri="{28A0092B-C50C-407E-A947-70E740481C1C}">
                          <a14:useLocalDpi xmlns:a14="http://schemas.microsoft.com/office/drawing/2010/main" val="0"/>
                        </a:ext>
                      </a:extLst>
                    </a:blip>
                    <a:stretch>
                      <a:fillRect/>
                    </a:stretch>
                  </pic:blipFill>
                  <pic:spPr>
                    <a:xfrm>
                      <a:off x="0" y="0"/>
                      <a:ext cx="3352800" cy="3352800"/>
                    </a:xfrm>
                    <a:prstGeom prst="rect">
                      <a:avLst/>
                    </a:prstGeom>
                  </pic:spPr>
                </pic:pic>
              </a:graphicData>
            </a:graphic>
          </wp:anchor>
        </w:drawing>
      </w:r>
      <w:r w:rsidR="00FB0ED7">
        <w:t>Their 20</w:t>
      </w:r>
      <w:r w:rsidR="009A110C" w:rsidRPr="00416AB1">
        <w:t>-year-ol</w:t>
      </w:r>
      <w:r w:rsidR="00FB0ED7">
        <w:t>d son enlisted in the United States Army, and nobody within the family</w:t>
      </w:r>
      <w:r w:rsidR="00B91C21">
        <w:t xml:space="preserve"> </w:t>
      </w:r>
      <w:r w:rsidR="00FB0ED7">
        <w:t>had any</w:t>
      </w:r>
      <w:r w:rsidR="009A110C" w:rsidRPr="00416AB1">
        <w:t xml:space="preserve"> prior military experience, so they were ignorant on the matter. Their son managed to get through basic training </w:t>
      </w:r>
      <w:r w:rsidR="00B91C21">
        <w:t>and immediately after was</w:t>
      </w:r>
      <w:r w:rsidR="008E7DF2">
        <w:t xml:space="preserve"> shipped</w:t>
      </w:r>
      <w:r w:rsidR="009A110C" w:rsidRPr="00416AB1">
        <w:t xml:space="preserve"> to Vietnam, a country which they could not </w:t>
      </w:r>
      <w:r w:rsidR="00B91C21">
        <w:t>even find on a map. As Dennis wrote</w:t>
      </w:r>
      <w:r w:rsidR="009A110C" w:rsidRPr="00416AB1">
        <w:t xml:space="preserve"> home about his experiences during basic trainin</w:t>
      </w:r>
      <w:r w:rsidR="00B91C21">
        <w:t>g, on the eve of battle and finally</w:t>
      </w:r>
      <w:r w:rsidR="009A110C" w:rsidRPr="00416AB1">
        <w:t xml:space="preserve"> “humping the bush” in the jungles of Vietnam, his m</w:t>
      </w:r>
      <w:r w:rsidR="00B91C21">
        <w:t>other (the primary writer) tried</w:t>
      </w:r>
      <w:r w:rsidR="009A110C" w:rsidRPr="00416AB1">
        <w:t xml:space="preserve"> her best to keep her letters</w:t>
      </w:r>
      <w:r w:rsidR="00B91C21">
        <w:t xml:space="preserve"> light and uplifting. She constantly described what was happening at home and tried</w:t>
      </w:r>
      <w:r w:rsidR="009A110C" w:rsidRPr="00416AB1">
        <w:t xml:space="preserve"> to keep D</w:t>
      </w:r>
      <w:r w:rsidR="00B91C21">
        <w:t>ennis up to date. How else was</w:t>
      </w:r>
      <w:r w:rsidR="009A110C" w:rsidRPr="00416AB1">
        <w:t xml:space="preserve"> she</w:t>
      </w:r>
      <w:r w:rsidR="00B91C21">
        <w:t xml:space="preserve"> to</w:t>
      </w:r>
      <w:r w:rsidR="009A110C" w:rsidRPr="00416AB1">
        <w:t xml:space="preserve"> react to such unfamiliar stories and to such horrifying experiences? She, along with the rest of the family, was helpless and ignorant but did the </w:t>
      </w:r>
      <w:r w:rsidR="0052650F">
        <w:t>best they could with the knowledge they had.</w:t>
      </w:r>
    </w:p>
    <w:p w14:paraId="65675EBA" w14:textId="57946864" w:rsidR="00222D46" w:rsidRDefault="009A110C" w:rsidP="009A110C">
      <w:pPr>
        <w:spacing w:line="480" w:lineRule="auto"/>
      </w:pPr>
      <w:r w:rsidRPr="00416AB1">
        <w:lastRenderedPageBreak/>
        <w:tab/>
      </w:r>
      <w:r w:rsidR="00222D46">
        <w:t>Each letter always began with happy talk about what was</w:t>
      </w:r>
      <w:r w:rsidRPr="00416AB1">
        <w:t xml:space="preserve"> g</w:t>
      </w:r>
      <w:r w:rsidR="00222D46">
        <w:t>oing on in Colby. Then they turned</w:t>
      </w:r>
      <w:r w:rsidRPr="00416AB1">
        <w:t xml:space="preserve"> to the many negative pieces of information, such as someone getting sick or getting i</w:t>
      </w:r>
      <w:r w:rsidR="00222D46">
        <w:t xml:space="preserve">nto a fight. The letters </w:t>
      </w:r>
      <w:r w:rsidRPr="00416AB1">
        <w:t>end</w:t>
      </w:r>
      <w:r w:rsidR="00222D46">
        <w:t>ed</w:t>
      </w:r>
      <w:r w:rsidRPr="00416AB1">
        <w:t xml:space="preserve"> with deep concern for their son. In their February 23,</w:t>
      </w:r>
      <w:r w:rsidR="00222D46">
        <w:t xml:space="preserve"> 1968, letter, his mother began</w:t>
      </w:r>
      <w:r w:rsidRPr="00416AB1">
        <w:t xml:space="preserve"> with light an</w:t>
      </w:r>
      <w:r w:rsidR="00222D46">
        <w:t>d happy small talk about what was</w:t>
      </w:r>
      <w:r w:rsidRPr="00416AB1">
        <w:t xml:space="preserve"> h</w:t>
      </w:r>
      <w:r w:rsidR="00222D46">
        <w:t>appening in Colby. The tone got more serious when she wrote</w:t>
      </w:r>
      <w:r w:rsidRPr="00416AB1">
        <w:t xml:space="preserve"> “I hope you are ok over in that hell. It turns my stomach just thinking of seeing those men get shot."</w:t>
      </w:r>
      <w:r w:rsidR="00222D46">
        <w:rPr>
          <w:rStyle w:val="FootnoteReference"/>
        </w:rPr>
        <w:footnoteReference w:id="40"/>
      </w:r>
      <w:r w:rsidRPr="00416AB1">
        <w:t xml:space="preserve"> After his mother learned about him getting wounded, in </w:t>
      </w:r>
      <w:r w:rsidR="00222D46">
        <w:t>her March 5 letter she expressed</w:t>
      </w:r>
      <w:r w:rsidRPr="00416AB1">
        <w:t xml:space="preserve"> her deep concern: "I worry about you and now I have to tell the bad news at </w:t>
      </w:r>
      <w:r w:rsidR="00222D46">
        <w:t>home." She followed that with bad news about Dennis’</w:t>
      </w:r>
      <w:r w:rsidRPr="00416AB1">
        <w:t xml:space="preserve"> baby brot</w:t>
      </w:r>
      <w:r w:rsidR="00222D46">
        <w:t>her dying after birth and how the baby</w:t>
      </w:r>
      <w:r w:rsidRPr="00416AB1">
        <w:t xml:space="preserve"> "almost too</w:t>
      </w:r>
      <w:r w:rsidR="00222D46">
        <w:t>k his mother with him." She added that ever since then, she had</w:t>
      </w:r>
      <w:r w:rsidRPr="00416AB1">
        <w:t xml:space="preserve"> been in and out of</w:t>
      </w:r>
      <w:r w:rsidR="00222D46">
        <w:t xml:space="preserve"> the hospital, but she reassured him that she would be ok. She stressed</w:t>
      </w:r>
      <w:r w:rsidRPr="00416AB1">
        <w:t xml:space="preserve"> tha</w:t>
      </w:r>
      <w:r w:rsidR="00222D46">
        <w:t>t she had</w:t>
      </w:r>
      <w:r w:rsidRPr="00416AB1">
        <w:t xml:space="preserve"> g</w:t>
      </w:r>
      <w:r w:rsidR="00222D46">
        <w:t>ood days and bad days. She told</w:t>
      </w:r>
      <w:r w:rsidRPr="00416AB1">
        <w:t xml:space="preserve"> him </w:t>
      </w:r>
      <w:r w:rsidR="00222D46">
        <w:t>to take care of himself and said</w:t>
      </w:r>
      <w:r w:rsidRPr="00416AB1">
        <w:t xml:space="preserve"> "it was the shock of you getting hurt that made me feel so rough today." In her final letter to him on April 9, </w:t>
      </w:r>
      <w:r w:rsidR="00222D46">
        <w:t>1968, she spent</w:t>
      </w:r>
      <w:r w:rsidRPr="00416AB1">
        <w:t xml:space="preserve"> over half of it talking about the latest drama back </w:t>
      </w:r>
      <w:r w:rsidR="00222D46">
        <w:t>home. She finally added</w:t>
      </w:r>
      <w:r w:rsidRPr="00416AB1">
        <w:t xml:space="preserve">, “I hope your arm is ok. I think the reason I get so sick is from worrying so much about you. Every time I hear somebody getting killed over there I worry even more. I don’t know what I’ll do if you really get hurt.” Little did she know, her little boy </w:t>
      </w:r>
      <w:r w:rsidR="00222D46">
        <w:t xml:space="preserve">was not the same boy who left her home eight months earlier in August. Little did she know, her little boy was not so little anymore and was no longer a boy. Little did she know, her son had transformed into a skeleton of what he once was and that he </w:t>
      </w:r>
      <w:r w:rsidRPr="00416AB1">
        <w:t>would be killed in action, just six days later.</w:t>
      </w:r>
      <w:r w:rsidR="00222D46">
        <w:t xml:space="preserve"> </w:t>
      </w:r>
    </w:p>
    <w:p w14:paraId="46C9EC78" w14:textId="77777777" w:rsidR="009A110C" w:rsidRPr="00416AB1" w:rsidRDefault="009A110C" w:rsidP="009A110C"/>
    <w:p w14:paraId="35900C5C" w14:textId="77777777" w:rsidR="003421CE" w:rsidRPr="00A626AD" w:rsidRDefault="00993BD8" w:rsidP="003421CE">
      <w:pPr>
        <w:rPr>
          <w:rFonts w:cs="Times New Roman"/>
        </w:rPr>
      </w:pPr>
      <w:r>
        <w:rPr>
          <w:rFonts w:cs="Times New Roman"/>
          <w:b/>
        </w:rPr>
        <w:tab/>
      </w:r>
    </w:p>
    <w:p w14:paraId="7236FD4F" w14:textId="77777777" w:rsidR="003421CE" w:rsidRDefault="003421CE" w:rsidP="003421CE">
      <w:pPr>
        <w:rPr>
          <w:rFonts w:cs="Times New Roman"/>
        </w:rPr>
      </w:pPr>
      <w:bookmarkStart w:id="52" w:name="_Toc352334428"/>
    </w:p>
    <w:p w14:paraId="42A0C260" w14:textId="2363D4E8" w:rsidR="003421CE" w:rsidRPr="00E46FDD" w:rsidRDefault="00993BD8" w:rsidP="00E46FDD">
      <w:pPr>
        <w:pStyle w:val="Heading2"/>
        <w:jc w:val="center"/>
        <w:rPr>
          <w:rFonts w:ascii="Times New Roman" w:hAnsi="Times New Roman" w:cs="Times New Roman"/>
          <w:color w:val="auto"/>
          <w:sz w:val="24"/>
          <w:szCs w:val="24"/>
        </w:rPr>
      </w:pPr>
      <w:bookmarkStart w:id="53" w:name="_Toc352468226"/>
      <w:bookmarkStart w:id="54" w:name="_Toc356507445"/>
      <w:bookmarkStart w:id="55" w:name="_Toc356509156"/>
      <w:bookmarkStart w:id="56" w:name="_Toc482701856"/>
      <w:r w:rsidRPr="00E46FDD">
        <w:rPr>
          <w:rFonts w:ascii="Times New Roman" w:hAnsi="Times New Roman" w:cs="Times New Roman"/>
          <w:color w:val="auto"/>
          <w:sz w:val="24"/>
          <w:szCs w:val="24"/>
        </w:rPr>
        <w:lastRenderedPageBreak/>
        <w:t>The Transformation</w:t>
      </w:r>
      <w:bookmarkEnd w:id="52"/>
      <w:bookmarkEnd w:id="53"/>
      <w:bookmarkEnd w:id="54"/>
      <w:bookmarkEnd w:id="55"/>
      <w:bookmarkEnd w:id="56"/>
    </w:p>
    <w:p w14:paraId="399CC46B" w14:textId="619C5156" w:rsidR="003C5CBC" w:rsidRPr="009E7525" w:rsidRDefault="003C5CBC" w:rsidP="009E7525"/>
    <w:p w14:paraId="2C4DAE53" w14:textId="77777777" w:rsidR="003421CE" w:rsidRDefault="003421CE" w:rsidP="003421CE"/>
    <w:p w14:paraId="6FBE1847" w14:textId="2D335C59" w:rsidR="0077311B" w:rsidRDefault="00993BD8" w:rsidP="003421CE">
      <w:pPr>
        <w:spacing w:line="480" w:lineRule="auto"/>
        <w:ind w:firstLine="720"/>
        <w:rPr>
          <w:rFonts w:cs="Times New Roman"/>
        </w:rPr>
      </w:pPr>
      <w:r w:rsidRPr="004A1866">
        <w:rPr>
          <w:rFonts w:cs="Times New Roman"/>
        </w:rPr>
        <w:t>“I feel different now after seeing some horrible things, and I’ll never forget them. I can’t say what I mean, but some of the things you see here can really change a man or turn a boy into a man. Any combat GI that comes here doesn’t leave the same.”</w:t>
      </w:r>
      <w:r>
        <w:rPr>
          <w:rStyle w:val="FootnoteReference"/>
          <w:rFonts w:cs="Times New Roman"/>
        </w:rPr>
        <w:footnoteReference w:id="41"/>
      </w:r>
      <w:r>
        <w:rPr>
          <w:rFonts w:cs="Times New Roman"/>
        </w:rPr>
        <w:t xml:space="preserve"> Private First Class George Robinson, who was wounded in action while on an operation with the 1st Infantr</w:t>
      </w:r>
      <w:r w:rsidR="00505F29">
        <w:rPr>
          <w:rFonts w:cs="Times New Roman"/>
        </w:rPr>
        <w:t>y Division in Vietnam, made this claim</w:t>
      </w:r>
      <w:r>
        <w:rPr>
          <w:rFonts w:cs="Times New Roman"/>
        </w:rPr>
        <w:t xml:space="preserve">. </w:t>
      </w:r>
      <w:r w:rsidR="00DA723E" w:rsidRPr="00AC07B6">
        <w:rPr>
          <w:rFonts w:cs="Times New Roman"/>
        </w:rPr>
        <w:t xml:space="preserve">It is evident that Dennis Klimpke experienced a similar and profound transformation of self and character in the relatively short period of time of about eight months in the military. </w:t>
      </w:r>
      <w:r>
        <w:rPr>
          <w:rFonts w:cs="Times New Roman"/>
        </w:rPr>
        <w:t>He arrived at Fort Campbell, Kentucky for basic training a boy and died</w:t>
      </w:r>
      <w:r w:rsidR="0077311B">
        <w:rPr>
          <w:rFonts w:cs="Times New Roman"/>
        </w:rPr>
        <w:t xml:space="preserve"> in the jungles of Vietnam a skeleton of what he once was</w:t>
      </w:r>
      <w:r>
        <w:rPr>
          <w:rFonts w:cs="Times New Roman"/>
        </w:rPr>
        <w:t xml:space="preserve">. </w:t>
      </w:r>
      <w:r w:rsidR="00DA723E" w:rsidRPr="00AC07B6">
        <w:rPr>
          <w:rFonts w:cs="Times New Roman"/>
        </w:rPr>
        <w:t xml:space="preserve">His letters began as an account of his adventures for his friends and family. </w:t>
      </w:r>
      <w:r>
        <w:rPr>
          <w:rFonts w:cs="Times New Roman"/>
        </w:rPr>
        <w:t xml:space="preserve">It was lonely </w:t>
      </w:r>
      <w:r w:rsidR="00505F29">
        <w:rPr>
          <w:rFonts w:cs="Times New Roman"/>
        </w:rPr>
        <w:t xml:space="preserve">at times, but nothing he could not </w:t>
      </w:r>
      <w:r>
        <w:rPr>
          <w:rFonts w:cs="Times New Roman"/>
        </w:rPr>
        <w:t xml:space="preserve">handle. </w:t>
      </w:r>
      <w:r w:rsidR="00B632CE" w:rsidRPr="00AC07B6">
        <w:rPr>
          <w:rFonts w:cs="Times New Roman"/>
        </w:rPr>
        <w:t xml:space="preserve">Once overseas, however, he slowly, but surely, drifted toward becoming a person he could barely recognize, while his family continued to see him as he was before he left, instead of as the person he had become. </w:t>
      </w:r>
      <w:r w:rsidR="00505F29">
        <w:rPr>
          <w:rFonts w:cs="Times New Roman"/>
        </w:rPr>
        <w:t xml:space="preserve">This only added to his many frustrations. </w:t>
      </w:r>
      <w:r>
        <w:rPr>
          <w:rFonts w:cs="Times New Roman"/>
        </w:rPr>
        <w:t>The tone of his letters, his attitudes and opinions, and his values quickly worse</w:t>
      </w:r>
      <w:r w:rsidR="00505F29">
        <w:rPr>
          <w:rFonts w:cs="Times New Roman"/>
        </w:rPr>
        <w:t xml:space="preserve">ned. </w:t>
      </w:r>
      <w:r w:rsidR="00B632CE" w:rsidRPr="00AC07B6">
        <w:rPr>
          <w:rFonts w:cs="Times New Roman"/>
        </w:rPr>
        <w:t xml:space="preserve">The worst part of it all was that he had voluntarily submitted himself to this change, and for what? Knowing the truth about what was in store, nobody would voluntarily choose to be in Vietnam in the first place, fighting a war the US did not need to be in. </w:t>
      </w:r>
      <w:r>
        <w:rPr>
          <w:rFonts w:cs="Times New Roman"/>
        </w:rPr>
        <w:t xml:space="preserve">There was no part of him that wanted to become an unrecognizable person from the one he used to look at in the mirror every day and the person his family knew and loved. </w:t>
      </w:r>
    </w:p>
    <w:p w14:paraId="6F810FFB" w14:textId="261FC980" w:rsidR="009745CF" w:rsidRDefault="00993BD8" w:rsidP="003421CE">
      <w:pPr>
        <w:spacing w:line="480" w:lineRule="auto"/>
        <w:ind w:firstLine="720"/>
        <w:rPr>
          <w:rFonts w:cs="Times New Roman"/>
        </w:rPr>
      </w:pPr>
      <w:r>
        <w:rPr>
          <w:rFonts w:cs="Times New Roman"/>
        </w:rPr>
        <w:t>The title s</w:t>
      </w:r>
      <w:r w:rsidR="00505F29">
        <w:rPr>
          <w:rFonts w:cs="Times New Roman"/>
        </w:rPr>
        <w:t>ums up this feeling concisely, which is the famous quote from former p</w:t>
      </w:r>
      <w:r>
        <w:rPr>
          <w:rFonts w:cs="Times New Roman"/>
        </w:rPr>
        <w:t xml:space="preserve">resident of the United States, Franklin D. Roosevelt, “War is old men talking and young </w:t>
      </w:r>
      <w:r>
        <w:rPr>
          <w:rFonts w:cs="Times New Roman"/>
        </w:rPr>
        <w:lastRenderedPageBreak/>
        <w:t>men dying.”</w:t>
      </w:r>
      <w:r>
        <w:rPr>
          <w:rStyle w:val="FootnoteReference"/>
          <w:rFonts w:cs="Times New Roman"/>
        </w:rPr>
        <w:footnoteReference w:id="42"/>
      </w:r>
      <w:r>
        <w:rPr>
          <w:rFonts w:cs="Times New Roman"/>
        </w:rPr>
        <w:t xml:space="preserve"> His attitude towards the war and his opinion of the very country he was fighting to </w:t>
      </w:r>
      <w:r w:rsidR="00505F29">
        <w:rPr>
          <w:rFonts w:cs="Times New Roman"/>
        </w:rPr>
        <w:t>“</w:t>
      </w:r>
      <w:r>
        <w:rPr>
          <w:rFonts w:cs="Times New Roman"/>
        </w:rPr>
        <w:t>protect</w:t>
      </w:r>
      <w:r w:rsidR="00505F29">
        <w:rPr>
          <w:rFonts w:cs="Times New Roman"/>
        </w:rPr>
        <w:t>”</w:t>
      </w:r>
      <w:r>
        <w:rPr>
          <w:rFonts w:cs="Times New Roman"/>
        </w:rPr>
        <w:t xml:space="preserve"> became very pessimistic and he wrote with much animosity. Before the war, Klimpke had everything going for</w:t>
      </w:r>
      <w:r w:rsidR="00FB0ED7">
        <w:rPr>
          <w:rFonts w:cs="Times New Roman"/>
        </w:rPr>
        <w:t xml:space="preserve"> him. </w:t>
      </w:r>
      <w:r w:rsidR="00B632CE" w:rsidRPr="00AC07B6">
        <w:rPr>
          <w:rFonts w:cs="Times New Roman"/>
        </w:rPr>
        <w:t>He was a fit young man with a girlfriend that he would one day marry. Just as he was ready to take on the world, the Vietnam War delayed that challenge and ultimately put an end to his life.</w:t>
      </w:r>
    </w:p>
    <w:p w14:paraId="395FC772" w14:textId="53BDD558" w:rsidR="00505F29" w:rsidRDefault="009745CF" w:rsidP="003421CE">
      <w:pPr>
        <w:spacing w:line="480" w:lineRule="auto"/>
        <w:ind w:firstLine="720"/>
        <w:rPr>
          <w:rFonts w:cs="Times New Roman"/>
        </w:rPr>
      </w:pPr>
      <w:r>
        <w:rPr>
          <w:rFonts w:cs="Times New Roman"/>
        </w:rPr>
        <w:t>Who did Dennis Lee Klimpke become? Well for one, the Vietnam War turned him into a</w:t>
      </w:r>
      <w:r w:rsidR="00232540">
        <w:rPr>
          <w:rFonts w:cs="Times New Roman"/>
        </w:rPr>
        <w:t xml:space="preserve"> monster or a</w:t>
      </w:r>
      <w:r>
        <w:rPr>
          <w:rFonts w:cs="Times New Roman"/>
        </w:rPr>
        <w:t xml:space="preserve"> killer</w:t>
      </w:r>
      <w:r w:rsidR="00232540">
        <w:rPr>
          <w:rFonts w:cs="Times New Roman"/>
        </w:rPr>
        <w:t xml:space="preserve"> on the outside, but most likely he was just a scared kid</w:t>
      </w:r>
      <w:r>
        <w:rPr>
          <w:rFonts w:cs="Times New Roman"/>
        </w:rPr>
        <w:t xml:space="preserve">. He shot a young boy, who was most likely in his young teenage years. </w:t>
      </w:r>
      <w:r w:rsidR="00BB580E">
        <w:rPr>
          <w:rFonts w:cs="Times New Roman"/>
        </w:rPr>
        <w:t xml:space="preserve">This war also changed his thoughts and attitude towards war in general. World War II is viewed by the general public as an extraordinarily honorable war to have fought in. Klimpke must have had that in mind when he signed up to volunteer for the war, but was quickly convinced otherwise by the horrors of Vietnam. Ultimately, the war </w:t>
      </w:r>
      <w:r>
        <w:rPr>
          <w:rFonts w:cs="Times New Roman"/>
        </w:rPr>
        <w:t xml:space="preserve">turned him into a cold-hearted, pessimistic and negative human being. His first few letters demonstrated his laid back attitude and his humor. He would joke about drinking beer or poke fun at his siblings. Towards the end of his letters, everything he said was negative with no emotion in his words. He ended his letters not caring what happened to him. Wars are said to change boys in to men, but whether or not he became a man cannot be determined. What can be determined is his character and the person he was before going to war transformed dramatically. </w:t>
      </w:r>
    </w:p>
    <w:p w14:paraId="4ABA8101" w14:textId="0A0D9099" w:rsidR="009E7525" w:rsidRDefault="00993BD8" w:rsidP="00B632CE">
      <w:pPr>
        <w:spacing w:line="480" w:lineRule="auto"/>
        <w:ind w:firstLine="720"/>
        <w:rPr>
          <w:rFonts w:cs="Times New Roman"/>
        </w:rPr>
      </w:pPr>
      <w:r>
        <w:rPr>
          <w:iCs/>
        </w:rPr>
        <w:t xml:space="preserve">“No eighteen-year-old kid went to Vietnam thinking </w:t>
      </w:r>
      <w:r w:rsidRPr="00505F29">
        <w:rPr>
          <w:iCs/>
        </w:rPr>
        <w:t>‘Oh boy, now I’m going to be evil</w:t>
      </w:r>
      <w:r w:rsidRPr="00505F29">
        <w:rPr>
          <w:iCs/>
          <w:sz w:val="28"/>
        </w:rPr>
        <w:t>.</w:t>
      </w:r>
      <w:r w:rsidRPr="00505F29">
        <w:rPr>
          <w:iCs/>
        </w:rPr>
        <w:t>’</w:t>
      </w:r>
      <w:r>
        <w:rPr>
          <w:iCs/>
        </w:rPr>
        <w:t xml:space="preserve"> But most of them met their darkest sides face to face in that war</w:t>
      </w:r>
      <w:r w:rsidRPr="00B8317C">
        <w:rPr>
          <w:iCs/>
          <w:sz w:val="28"/>
        </w:rPr>
        <w:t>.</w:t>
      </w:r>
      <w:r>
        <w:rPr>
          <w:iCs/>
        </w:rPr>
        <w:t>”</w:t>
      </w:r>
      <w:r>
        <w:rPr>
          <w:rStyle w:val="FootnoteReference"/>
          <w:iCs/>
        </w:rPr>
        <w:footnoteReference w:id="43"/>
      </w:r>
      <w:r>
        <w:rPr>
          <w:i/>
          <w:iCs/>
        </w:rPr>
        <w:t xml:space="preserve"> </w:t>
      </w:r>
      <w:r w:rsidR="00B632CE" w:rsidRPr="00AC07B6">
        <w:rPr>
          <w:iCs/>
        </w:rPr>
        <w:t xml:space="preserve">This </w:t>
      </w:r>
      <w:r w:rsidR="00B632CE" w:rsidRPr="00AC07B6">
        <w:rPr>
          <w:iCs/>
        </w:rPr>
        <w:lastRenderedPageBreak/>
        <w:t>excerpt, along with the excerpt that began this section,</w:t>
      </w:r>
      <w:r w:rsidR="00B632CE" w:rsidRPr="00AC07B6">
        <w:rPr>
          <w:rFonts w:cs="Times New Roman"/>
        </w:rPr>
        <w:t xml:space="preserve"> demonstrates that Klimpke was not the only one who underwent a transformation of self. In fact, every account of the experiences of a Vietnam soldier read by the author has mentioned some sort of change or transformation of self and character.</w:t>
      </w:r>
      <w:r w:rsidR="00B632CE">
        <w:rPr>
          <w:rFonts w:cs="Times New Roman"/>
        </w:rPr>
        <w:t xml:space="preserve"> </w:t>
      </w:r>
      <w:r w:rsidR="00505F29">
        <w:rPr>
          <w:rFonts w:cs="Times New Roman"/>
        </w:rPr>
        <w:t>Klimpke’s</w:t>
      </w:r>
      <w:r>
        <w:rPr>
          <w:rFonts w:cs="Times New Roman"/>
        </w:rPr>
        <w:t xml:space="preserve"> story is tragic</w:t>
      </w:r>
      <w:r w:rsidR="00505F29">
        <w:rPr>
          <w:rFonts w:cs="Times New Roman"/>
        </w:rPr>
        <w:t>,</w:t>
      </w:r>
      <w:r>
        <w:rPr>
          <w:rFonts w:cs="Times New Roman"/>
        </w:rPr>
        <w:t xml:space="preserve"> but</w:t>
      </w:r>
      <w:r w:rsidR="00505F29">
        <w:rPr>
          <w:rFonts w:cs="Times New Roman"/>
        </w:rPr>
        <w:t xml:space="preserve"> not any different than any other</w:t>
      </w:r>
      <w:r>
        <w:rPr>
          <w:rFonts w:cs="Times New Roman"/>
        </w:rPr>
        <w:t xml:space="preserve"> average American soldier during the Vietnam War. </w:t>
      </w:r>
      <w:r>
        <w:rPr>
          <w:iCs/>
        </w:rPr>
        <w:t>“The war was like a machine, a machine to do one thing and do it very effectively; destroy people…it didn’t just chew up flesh; it chewed up human will</w:t>
      </w:r>
      <w:r w:rsidRPr="00B8317C">
        <w:rPr>
          <w:iCs/>
          <w:sz w:val="28"/>
        </w:rPr>
        <w:t>.</w:t>
      </w:r>
      <w:r>
        <w:rPr>
          <w:iCs/>
        </w:rPr>
        <w:t>”</w:t>
      </w:r>
      <w:r>
        <w:rPr>
          <w:rStyle w:val="FootnoteReference"/>
          <w:iCs/>
        </w:rPr>
        <w:footnoteReference w:id="44"/>
      </w:r>
      <w:r>
        <w:rPr>
          <w:iCs/>
        </w:rPr>
        <w:t xml:space="preserve"> </w:t>
      </w:r>
      <w:r w:rsidR="00B632CE" w:rsidRPr="00AC07B6">
        <w:rPr>
          <w:rFonts w:cs="Times New Roman"/>
        </w:rPr>
        <w:t xml:space="preserve">Klimpke’s story is tragic, but not very different from that of any other average American soldier during the Vietnam War. </w:t>
      </w:r>
      <w:r w:rsidR="00B632CE" w:rsidRPr="00AC07B6">
        <w:rPr>
          <w:iCs/>
        </w:rPr>
        <w:t>“The war was like a machine, a machine to do one thing and do it very effectively; destroy people…it didn’t just chew up flesh; it chewed up human will</w:t>
      </w:r>
      <w:r w:rsidR="00B632CE" w:rsidRPr="00AC07B6">
        <w:rPr>
          <w:iCs/>
          <w:sz w:val="28"/>
        </w:rPr>
        <w:t>.</w:t>
      </w:r>
      <w:r w:rsidR="00B632CE" w:rsidRPr="00AC07B6">
        <w:rPr>
          <w:iCs/>
        </w:rPr>
        <w:t>”</w:t>
      </w:r>
      <w:r w:rsidR="00B632CE" w:rsidRPr="00AC07B6">
        <w:rPr>
          <w:rStyle w:val="FootnoteReference"/>
          <w:iCs/>
        </w:rPr>
        <w:footnoteReference w:id="45"/>
      </w:r>
      <w:r w:rsidR="00B632CE" w:rsidRPr="00AC07B6">
        <w:rPr>
          <w:iCs/>
        </w:rPr>
        <w:t xml:space="preserve"> Klimpke, along with many other soldiers, underwent a transformation that was unexpected, uninvited, and unwanted, but a transformation nonetheless. Sadly, 60,000 soldiers or so were unable to witness the full effects of the change, as they lost their lives in Vietnam. What is as sad or perhaps sadder is that an even larger number of soldiers </w:t>
      </w:r>
      <w:r w:rsidR="00B632CE" w:rsidRPr="00AC07B6">
        <w:rPr>
          <w:i/>
          <w:iCs/>
        </w:rPr>
        <w:t>were</w:t>
      </w:r>
      <w:r w:rsidR="00B632CE" w:rsidRPr="00AC07B6">
        <w:rPr>
          <w:iCs/>
        </w:rPr>
        <w:t xml:space="preserve"> able to witness the lifelong effects of such transformations, along with their friends and families. </w:t>
      </w:r>
      <w:r w:rsidR="00B632CE" w:rsidRPr="00AC07B6">
        <w:rPr>
          <w:rFonts w:cs="Times New Roman"/>
        </w:rPr>
        <w:t>Many soldiers suspected that they would not come out of the war alive and examining their last letters home is extremely troubling and sad. “They [soldiers] did, however, go home sooner than they had imagined, and not as they had hoped.”</w:t>
      </w:r>
      <w:r w:rsidR="00B632CE" w:rsidRPr="00AC07B6">
        <w:rPr>
          <w:rStyle w:val="FootnoteReference"/>
          <w:rFonts w:cs="Times New Roman"/>
        </w:rPr>
        <w:footnoteReference w:id="46"/>
      </w:r>
      <w:bookmarkStart w:id="57" w:name="_Toc352334429"/>
      <w:bookmarkStart w:id="58" w:name="_Toc352468227"/>
    </w:p>
    <w:p w14:paraId="044BE1C7" w14:textId="1DFE9583" w:rsidR="003421CE" w:rsidRPr="00E46FDD" w:rsidRDefault="00993BD8" w:rsidP="00E46FDD">
      <w:pPr>
        <w:pStyle w:val="Heading2"/>
        <w:jc w:val="center"/>
        <w:rPr>
          <w:rFonts w:ascii="Times New Roman" w:hAnsi="Times New Roman" w:cs="Times New Roman"/>
          <w:color w:val="auto"/>
          <w:sz w:val="24"/>
          <w:szCs w:val="24"/>
        </w:rPr>
      </w:pPr>
      <w:bookmarkStart w:id="59" w:name="_Toc356507446"/>
      <w:bookmarkStart w:id="60" w:name="_Toc356509157"/>
      <w:bookmarkStart w:id="61" w:name="_Toc482701857"/>
      <w:r w:rsidRPr="00E46FDD">
        <w:rPr>
          <w:rFonts w:ascii="Times New Roman" w:hAnsi="Times New Roman" w:cs="Times New Roman"/>
          <w:color w:val="auto"/>
          <w:sz w:val="24"/>
          <w:szCs w:val="24"/>
        </w:rPr>
        <w:lastRenderedPageBreak/>
        <w:t>Conclusion</w:t>
      </w:r>
      <w:bookmarkEnd w:id="57"/>
      <w:bookmarkEnd w:id="58"/>
      <w:bookmarkEnd w:id="59"/>
      <w:bookmarkEnd w:id="60"/>
      <w:bookmarkEnd w:id="61"/>
    </w:p>
    <w:p w14:paraId="4BA98319" w14:textId="1BED977C" w:rsidR="009E7525" w:rsidRDefault="009E7525" w:rsidP="003421CE">
      <w:pPr>
        <w:spacing w:line="480" w:lineRule="auto"/>
      </w:pPr>
    </w:p>
    <w:p w14:paraId="0BDD7ED2" w14:textId="32F973E2" w:rsidR="003421CE" w:rsidRPr="005D7695" w:rsidRDefault="00993BD8" w:rsidP="005D7695">
      <w:pPr>
        <w:spacing w:line="480" w:lineRule="auto"/>
        <w:ind w:firstLine="720"/>
        <w:rPr>
          <w:rFonts w:cs="Times New Roman"/>
        </w:rPr>
      </w:pPr>
      <w:r>
        <w:t>The Vietnam War, the Indochina War, the American War or the only war</w:t>
      </w:r>
      <w:r w:rsidR="007F2E26">
        <w:t xml:space="preserve"> America ever lost. Whatever one</w:t>
      </w:r>
      <w:r>
        <w:t xml:space="preserve"> call</w:t>
      </w:r>
      <w:r w:rsidR="007F2E26">
        <w:t>s</w:t>
      </w:r>
      <w:r>
        <w:t xml:space="preserve"> it, it is a war that will never be forgotten despite </w:t>
      </w:r>
      <w:r w:rsidR="00B632CE">
        <w:t>having been</w:t>
      </w:r>
      <w:r>
        <w:t xml:space="preserve"> overshadowed. </w:t>
      </w:r>
      <w:r w:rsidRPr="000372D5">
        <w:rPr>
          <w:rFonts w:cs="Times New Roman"/>
        </w:rPr>
        <w:t xml:space="preserve">Marion Lee Kempner, a Marine Lieutenant killed in </w:t>
      </w:r>
      <w:r>
        <w:rPr>
          <w:rFonts w:cs="Times New Roman"/>
        </w:rPr>
        <w:t xml:space="preserve">Vietnam in </w:t>
      </w:r>
      <w:r w:rsidRPr="000372D5">
        <w:rPr>
          <w:rFonts w:cs="Times New Roman"/>
        </w:rPr>
        <w:t xml:space="preserve">1966, wrote </w:t>
      </w:r>
      <w:r w:rsidR="007F2E26">
        <w:rPr>
          <w:rFonts w:cs="Times New Roman"/>
        </w:rPr>
        <w:t xml:space="preserve">to </w:t>
      </w:r>
      <w:r w:rsidRPr="000372D5">
        <w:rPr>
          <w:rFonts w:cs="Times New Roman"/>
        </w:rPr>
        <w:t>hi</w:t>
      </w:r>
      <w:r w:rsidR="007F2E26">
        <w:rPr>
          <w:rFonts w:cs="Times New Roman"/>
        </w:rPr>
        <w:t>s great aunt about a red flower and how</w:t>
      </w:r>
      <w:r w:rsidRPr="000372D5">
        <w:rPr>
          <w:rFonts w:cs="Times New Roman"/>
        </w:rPr>
        <w:t xml:space="preserve"> “It reminded him of Vietnam, ‘a country of thorns and cuts, of guns and marauding, of little hope and of great failure. Yet in the midst of it all, a beautiful thought, gesture, or even person can arise among it waving bravely at the death that pours down upon it.’”</w:t>
      </w:r>
      <w:r>
        <w:rPr>
          <w:rStyle w:val="FootnoteReference"/>
          <w:rFonts w:cs="Times New Roman"/>
        </w:rPr>
        <w:footnoteReference w:id="47"/>
      </w:r>
      <w:r>
        <w:rPr>
          <w:rFonts w:cs="Times New Roman"/>
        </w:rPr>
        <w:t xml:space="preserve"> How could a beautiful red flower </w:t>
      </w:r>
      <w:r w:rsidR="00B632CE">
        <w:rPr>
          <w:rFonts w:cs="Times New Roman"/>
        </w:rPr>
        <w:t>remind him of something so ugly and violent? T</w:t>
      </w:r>
      <w:r>
        <w:rPr>
          <w:rFonts w:cs="Times New Roman"/>
        </w:rPr>
        <w:t>he unique quality of some human beings is</w:t>
      </w:r>
      <w:r w:rsidR="00B632CE">
        <w:rPr>
          <w:rFonts w:cs="Times New Roman"/>
        </w:rPr>
        <w:t xml:space="preserve"> that</w:t>
      </w:r>
      <w:r>
        <w:rPr>
          <w:rFonts w:cs="Times New Roman"/>
        </w:rPr>
        <w:t xml:space="preserve"> they tend </w:t>
      </w:r>
      <w:r w:rsidR="00B632CE">
        <w:rPr>
          <w:rFonts w:cs="Times New Roman"/>
        </w:rPr>
        <w:t>to always see the good in all circumstances, something</w:t>
      </w:r>
      <w:r>
        <w:rPr>
          <w:rFonts w:cs="Times New Roman"/>
        </w:rPr>
        <w:t xml:space="preserve"> Dennis Lee Klimpke was able to do in a past life. Many wars have occurred in American history </w:t>
      </w:r>
      <w:r w:rsidR="00B632CE">
        <w:rPr>
          <w:rFonts w:cs="Times New Roman"/>
        </w:rPr>
        <w:t>since the Vietnam War, which have</w:t>
      </w:r>
      <w:r>
        <w:rPr>
          <w:rFonts w:cs="Times New Roman"/>
        </w:rPr>
        <w:t xml:space="preserve"> allowed doctors, scientists, and even the general public to be</w:t>
      </w:r>
      <w:r w:rsidR="00B632CE">
        <w:rPr>
          <w:rFonts w:cs="Times New Roman"/>
        </w:rPr>
        <w:t>tter understand the effects of war on individuals</w:t>
      </w:r>
      <w:r>
        <w:rPr>
          <w:rFonts w:cs="Times New Roman"/>
        </w:rPr>
        <w:t xml:space="preserve">. But </w:t>
      </w:r>
      <w:r w:rsidR="00B632CE">
        <w:rPr>
          <w:rFonts w:cs="Times New Roman"/>
        </w:rPr>
        <w:t>the only benefit of knowing,</w:t>
      </w:r>
      <w:r>
        <w:rPr>
          <w:rFonts w:cs="Times New Roman"/>
        </w:rPr>
        <w:t xml:space="preserve"> is</w:t>
      </w:r>
      <w:r w:rsidR="00B632CE">
        <w:rPr>
          <w:rFonts w:cs="Times New Roman"/>
        </w:rPr>
        <w:t xml:space="preserve"> to</w:t>
      </w:r>
      <w:r>
        <w:rPr>
          <w:rFonts w:cs="Times New Roman"/>
        </w:rPr>
        <w:t xml:space="preserve"> create room for sympathy</w:t>
      </w:r>
      <w:r w:rsidR="00B632CE">
        <w:rPr>
          <w:rFonts w:cs="Times New Roman"/>
        </w:rPr>
        <w:t>,</w:t>
      </w:r>
      <w:r>
        <w:rPr>
          <w:rFonts w:cs="Times New Roman"/>
        </w:rPr>
        <w:t xml:space="preserve"> for many changes go unseen and for the many who have never and will never step foot in a war, the </w:t>
      </w:r>
      <w:r w:rsidR="00B632CE">
        <w:rPr>
          <w:rFonts w:cs="Times New Roman"/>
        </w:rPr>
        <w:t xml:space="preserve">true </w:t>
      </w:r>
      <w:r>
        <w:rPr>
          <w:rFonts w:cs="Times New Roman"/>
        </w:rPr>
        <w:t>understanding will never be there. Dennis Klimpke, among the others the author</w:t>
      </w:r>
      <w:r w:rsidR="007F2E26">
        <w:rPr>
          <w:rFonts w:cs="Times New Roman"/>
        </w:rPr>
        <w:t xml:space="preserve"> </w:t>
      </w:r>
      <w:r w:rsidR="00B632CE">
        <w:rPr>
          <w:rFonts w:cs="Times New Roman"/>
        </w:rPr>
        <w:t xml:space="preserve">has </w:t>
      </w:r>
      <w:r w:rsidR="007F2E26">
        <w:rPr>
          <w:rFonts w:cs="Times New Roman"/>
        </w:rPr>
        <w:t>read about, has given the author a</w:t>
      </w:r>
      <w:r>
        <w:rPr>
          <w:rFonts w:cs="Times New Roman"/>
        </w:rPr>
        <w:t xml:space="preserve"> greater appreciation for the</w:t>
      </w:r>
      <w:r w:rsidR="007F2E26">
        <w:rPr>
          <w:rFonts w:cs="Times New Roman"/>
        </w:rPr>
        <w:t xml:space="preserve"> many men and women who have fought</w:t>
      </w:r>
      <w:r>
        <w:rPr>
          <w:rFonts w:cs="Times New Roman"/>
        </w:rPr>
        <w:t xml:space="preserve"> and serve</w:t>
      </w:r>
      <w:r w:rsidR="007F2E26">
        <w:rPr>
          <w:rFonts w:cs="Times New Roman"/>
        </w:rPr>
        <w:t>d in the military</w:t>
      </w:r>
      <w:r>
        <w:rPr>
          <w:rFonts w:cs="Times New Roman"/>
        </w:rPr>
        <w:t xml:space="preserve"> for our country. </w:t>
      </w:r>
      <w:r w:rsidR="005D7695">
        <w:rPr>
          <w:rFonts w:cs="Times New Roman"/>
        </w:rPr>
        <w:t xml:space="preserve">Among all United States wars, Vietnam will remain an outlier. The majority of Americans did not think we should have been there in the first place, so the appreciation for soldiers such as Klimpke, volunteers or not, was never rightly there. </w:t>
      </w:r>
      <w:r>
        <w:rPr>
          <w:rFonts w:cs="Times New Roman"/>
        </w:rPr>
        <w:t xml:space="preserve">The basic necessities and </w:t>
      </w:r>
      <w:r w:rsidR="0060005B">
        <w:rPr>
          <w:rFonts w:cs="Times New Roman"/>
        </w:rPr>
        <w:t>freedoms the citizens of the United States</w:t>
      </w:r>
      <w:r>
        <w:rPr>
          <w:rFonts w:cs="Times New Roman"/>
        </w:rPr>
        <w:t xml:space="preserve"> take for granted on a </w:t>
      </w:r>
      <w:r>
        <w:rPr>
          <w:rFonts w:cs="Times New Roman"/>
        </w:rPr>
        <w:lastRenderedPageBreak/>
        <w:t>daily basis would not be possible without people like Dennis Klimpke</w:t>
      </w:r>
      <w:r w:rsidR="005D7695">
        <w:rPr>
          <w:rFonts w:cs="Times New Roman"/>
        </w:rPr>
        <w:t>, regardle</w:t>
      </w:r>
      <w:r w:rsidR="00A300E4">
        <w:rPr>
          <w:rFonts w:cs="Times New Roman"/>
        </w:rPr>
        <w:t xml:space="preserve">ss of what the Vietnam War actually meant to the U.S. </w:t>
      </w:r>
      <w:r w:rsidRPr="006A6DDD">
        <w:rPr>
          <w:rFonts w:cs="Times New Roman"/>
        </w:rPr>
        <w:t>“They gave no less than their ancestors at Gettysburg, Normandy, or Iwo Jima. Who knows what they might have accomplished, the families they might have had, the lives they might have led?”</w:t>
      </w:r>
      <w:r>
        <w:rPr>
          <w:rStyle w:val="FootnoteReference"/>
          <w:rFonts w:cs="Times New Roman"/>
        </w:rPr>
        <w:footnoteReference w:id="48"/>
      </w:r>
      <w:r w:rsidRPr="006A6DDD">
        <w:rPr>
          <w:rFonts w:cs="Times New Roman"/>
        </w:rPr>
        <w:t xml:space="preserve"> </w:t>
      </w:r>
      <w:r w:rsidR="0060005B">
        <w:rPr>
          <w:rFonts w:cs="Times New Roman"/>
        </w:rPr>
        <w:t>One</w:t>
      </w:r>
      <w:r w:rsidR="00B632CE">
        <w:rPr>
          <w:rFonts w:cs="Times New Roman"/>
        </w:rPr>
        <w:t xml:space="preserve"> can dwell on what might</w:t>
      </w:r>
      <w:r>
        <w:rPr>
          <w:rFonts w:cs="Times New Roman"/>
        </w:rPr>
        <w:t xml:space="preserve"> have been, but that will only cause more harm.</w:t>
      </w:r>
      <w:r w:rsidR="00A300E4">
        <w:rPr>
          <w:rFonts w:cs="Times New Roman"/>
        </w:rPr>
        <w:t xml:space="preserve"> Unlike the aforementioned wars, Vietnam was a criminal war instead of heroic. But b</w:t>
      </w:r>
      <w:r>
        <w:rPr>
          <w:rFonts w:cs="Times New Roman"/>
        </w:rPr>
        <w:t xml:space="preserve">y recognizing a man like </w:t>
      </w:r>
      <w:r w:rsidR="00B632CE">
        <w:rPr>
          <w:rFonts w:cs="Times New Roman"/>
        </w:rPr>
        <w:t>Dennis Klimpke and other soldiers like him</w:t>
      </w:r>
      <w:r>
        <w:rPr>
          <w:rFonts w:cs="Times New Roman"/>
        </w:rPr>
        <w:t xml:space="preserve">, we are able to develop a better understanding just how much </w:t>
      </w:r>
      <w:r w:rsidR="00A300E4">
        <w:rPr>
          <w:rFonts w:cs="Times New Roman"/>
        </w:rPr>
        <w:t xml:space="preserve">the Vietnam War took from them. </w:t>
      </w:r>
      <w:r>
        <w:rPr>
          <w:rFonts w:cs="Times New Roman"/>
        </w:rPr>
        <w:t xml:space="preserve"> </w:t>
      </w:r>
    </w:p>
    <w:p w14:paraId="4B56FC1B" w14:textId="77777777" w:rsidR="003421CE" w:rsidRPr="006B3618" w:rsidRDefault="003421CE" w:rsidP="003421CE"/>
    <w:p w14:paraId="63126C07" w14:textId="77777777" w:rsidR="003421CE" w:rsidRPr="00475E04" w:rsidRDefault="00993BD8">
      <w:pPr>
        <w:rPr>
          <w:rFonts w:cs="Times New Roman"/>
          <w:b/>
        </w:rPr>
      </w:pPr>
      <w:r w:rsidRPr="00475E04">
        <w:rPr>
          <w:rFonts w:cs="Times New Roman"/>
          <w:b/>
        </w:rPr>
        <w:br w:type="page"/>
      </w:r>
    </w:p>
    <w:p w14:paraId="54C728AD" w14:textId="77777777" w:rsidR="003421CE" w:rsidRPr="00E46FDD" w:rsidRDefault="00993BD8" w:rsidP="00E46FDD">
      <w:pPr>
        <w:pStyle w:val="Heading2"/>
        <w:jc w:val="center"/>
        <w:rPr>
          <w:rFonts w:ascii="Times New Roman" w:hAnsi="Times New Roman" w:cs="Times New Roman"/>
          <w:color w:val="auto"/>
          <w:sz w:val="24"/>
          <w:szCs w:val="24"/>
        </w:rPr>
      </w:pPr>
      <w:bookmarkStart w:id="62" w:name="_Toc352334430"/>
      <w:bookmarkStart w:id="63" w:name="_Toc352468228"/>
      <w:bookmarkStart w:id="64" w:name="_Toc356507447"/>
      <w:bookmarkStart w:id="65" w:name="_Toc356509158"/>
      <w:bookmarkStart w:id="66" w:name="_Toc482701858"/>
      <w:r w:rsidRPr="00E46FDD">
        <w:rPr>
          <w:rFonts w:ascii="Times New Roman" w:hAnsi="Times New Roman" w:cs="Times New Roman"/>
          <w:color w:val="auto"/>
          <w:sz w:val="24"/>
          <w:szCs w:val="24"/>
        </w:rPr>
        <w:lastRenderedPageBreak/>
        <w:t>Works Cited</w:t>
      </w:r>
      <w:bookmarkEnd w:id="62"/>
      <w:bookmarkEnd w:id="63"/>
      <w:bookmarkEnd w:id="64"/>
      <w:bookmarkEnd w:id="65"/>
      <w:bookmarkEnd w:id="66"/>
    </w:p>
    <w:p w14:paraId="77705068" w14:textId="77777777" w:rsidR="003421CE" w:rsidRPr="0092473E" w:rsidRDefault="003421CE" w:rsidP="003421CE"/>
    <w:p w14:paraId="4FC65992" w14:textId="547192B2" w:rsidR="003421CE" w:rsidRPr="008232EC" w:rsidRDefault="00993BD8" w:rsidP="008232EC">
      <w:pPr>
        <w:spacing w:line="480" w:lineRule="auto"/>
        <w:rPr>
          <w:rFonts w:cs="Times New Roman"/>
          <w:b/>
        </w:rPr>
      </w:pPr>
      <w:r w:rsidRPr="000372D5">
        <w:rPr>
          <w:rFonts w:cs="Times New Roman"/>
          <w:b/>
        </w:rPr>
        <w:t>Primary Sources:</w:t>
      </w:r>
    </w:p>
    <w:p w14:paraId="5684C2F2" w14:textId="77777777" w:rsidR="00044B9B" w:rsidRDefault="00993BD8" w:rsidP="008232EC">
      <w:pPr>
        <w:ind w:left="720" w:hanging="720"/>
        <w:rPr>
          <w:rFonts w:cs="Times New Roman"/>
        </w:rPr>
      </w:pPr>
      <w:r w:rsidRPr="000372D5">
        <w:rPr>
          <w:rFonts w:cs="Times New Roman"/>
        </w:rPr>
        <w:t>Dennis Klimpke Collection, 1965-2002. UHC292. Special Collections &amp; Archives. McIntyre Library. University of Wisconsin—Eau Claire. Eau Claire, Wisconsin.</w:t>
      </w:r>
    </w:p>
    <w:p w14:paraId="6C6D833E" w14:textId="77777777" w:rsidR="00A0357B" w:rsidRDefault="00A0357B" w:rsidP="008232EC">
      <w:pPr>
        <w:ind w:left="720" w:hanging="720"/>
        <w:rPr>
          <w:rFonts w:cs="Times New Roman"/>
        </w:rPr>
      </w:pPr>
    </w:p>
    <w:p w14:paraId="4050C8A0" w14:textId="499D888A" w:rsidR="00A0357B" w:rsidRDefault="00A0357B" w:rsidP="00A0357B">
      <w:pPr>
        <w:ind w:left="720" w:hanging="720"/>
        <w:rPr>
          <w:rFonts w:cs="Times New Roman"/>
        </w:rPr>
      </w:pPr>
      <w:r>
        <w:rPr>
          <w:rFonts w:cs="Times New Roman"/>
        </w:rPr>
        <w:t xml:space="preserve">Eau Claire Daily Telegram. March 19, 1968. Accessed May 4, 2017. </w:t>
      </w:r>
      <w:hyperlink r:id="rId22" w:history="1">
        <w:r w:rsidRPr="00F957F3">
          <w:rPr>
            <w:rStyle w:val="Hyperlink"/>
            <w:rFonts w:cs="Times New Roman"/>
            <w:color w:val="auto"/>
            <w:u w:val="none"/>
          </w:rPr>
          <w:t>https://access-newspaperarchive-com.proxy.uwec.edu/us/wisconsin/eau-claire/daily-telegram/1968/03-19/page-2?tag=vietnam+war&amp;rtserp=tags/vietnam-war?psi=103&amp;pci=7&amp;ndt=bd&amp;pem=5&amp;py=1967&amp;pm=8&amp;pey=1968&amp;psb=relavance&amp;pc=8486</w:t>
        </w:r>
      </w:hyperlink>
      <w:r w:rsidRPr="00F957F3">
        <w:rPr>
          <w:rFonts w:cs="Times New Roman"/>
        </w:rPr>
        <w:t xml:space="preserve">. </w:t>
      </w:r>
    </w:p>
    <w:p w14:paraId="7EBA8D9B" w14:textId="692425A8" w:rsidR="005974C2" w:rsidRDefault="005974C2" w:rsidP="005974C2">
      <w:pPr>
        <w:rPr>
          <w:rFonts w:cs="Times New Roman"/>
        </w:rPr>
      </w:pPr>
    </w:p>
    <w:p w14:paraId="39B29249" w14:textId="6AF8BA8A" w:rsidR="005974C2" w:rsidRPr="005974C2" w:rsidRDefault="005974C2" w:rsidP="005974C2">
      <w:pPr>
        <w:ind w:left="720" w:hanging="720"/>
        <w:rPr>
          <w:rFonts w:cs="Times New Roman"/>
          <w:i/>
        </w:rPr>
      </w:pPr>
      <w:r>
        <w:rPr>
          <w:rFonts w:cs="Times New Roman"/>
        </w:rPr>
        <w:t xml:space="preserve">United States, Vietnam War Military Casualties, 1956-1998. Accessed May 10, 2017. </w:t>
      </w:r>
      <w:hyperlink r:id="rId23" w:history="1">
        <w:r w:rsidRPr="005974C2">
          <w:rPr>
            <w:rStyle w:val="Hyperlink"/>
            <w:rFonts w:cs="Times New Roman"/>
            <w:color w:val="auto"/>
            <w:u w:val="none"/>
          </w:rPr>
          <w:t>http://search.ancestrylibrary.com/cgi-bin/sse.dll?_phsrc=AvM3&amp;_phstart=successSource&amp;usePUBJs=true&amp;gss=angs-g&amp;new=1&amp;rank=1&amp;msT=1&amp;gsfn=Dennis%20Lee&amp;gsfn_x=0&amp;gsln=Klimpke&amp;gsln_x=0&amp;catbucket=rstp&amp;MSAV=0&amp;MSV=0&amp;uidh=xf6&amp;pcat=ROOT_CATEGORY&amp;h=5610&amp;recoff=5%206%207&amp;dbid=3095&amp;indiv=1&amp;ml_rpos=1</w:t>
        </w:r>
      </w:hyperlink>
      <w:r w:rsidRPr="005974C2">
        <w:rPr>
          <w:rFonts w:cs="Times New Roman"/>
        </w:rPr>
        <w:t xml:space="preserve">.  </w:t>
      </w:r>
    </w:p>
    <w:p w14:paraId="3B1AEDA4" w14:textId="1EDF14D8" w:rsidR="008232EC" w:rsidRDefault="008232EC" w:rsidP="008232EC">
      <w:pPr>
        <w:ind w:left="720" w:hanging="720"/>
        <w:rPr>
          <w:rFonts w:cs="Times New Roman"/>
        </w:rPr>
      </w:pPr>
    </w:p>
    <w:p w14:paraId="1FB9CCCF" w14:textId="77777777" w:rsidR="005974C2" w:rsidRDefault="005974C2" w:rsidP="005974C2">
      <w:pPr>
        <w:ind w:left="720" w:hanging="720"/>
        <w:rPr>
          <w:rFonts w:cs="Times New Roman"/>
        </w:rPr>
      </w:pPr>
      <w:r>
        <w:rPr>
          <w:rFonts w:cs="Times New Roman"/>
        </w:rPr>
        <w:t xml:space="preserve">Wisconsin Tribune – Phonograph. Abbotsford and Colby, Wisconsin. October 6, 1966 – June 27, 1968. </w:t>
      </w:r>
    </w:p>
    <w:p w14:paraId="6F2F6D52" w14:textId="29BF587E" w:rsidR="008232EC" w:rsidRDefault="008232EC" w:rsidP="008232EC">
      <w:pPr>
        <w:ind w:left="720" w:hanging="720"/>
        <w:rPr>
          <w:rFonts w:cs="Times New Roman"/>
        </w:rPr>
      </w:pPr>
    </w:p>
    <w:p w14:paraId="2CB2AD9F" w14:textId="77777777" w:rsidR="005974C2" w:rsidRDefault="005974C2" w:rsidP="008232EC">
      <w:pPr>
        <w:ind w:left="720" w:hanging="720"/>
        <w:rPr>
          <w:rFonts w:cs="Times New Roman"/>
        </w:rPr>
      </w:pPr>
    </w:p>
    <w:p w14:paraId="24AE269E" w14:textId="68197C6F" w:rsidR="003421CE" w:rsidRPr="006A496D" w:rsidRDefault="00993BD8" w:rsidP="006A496D">
      <w:pPr>
        <w:spacing w:line="480" w:lineRule="auto"/>
        <w:rPr>
          <w:rFonts w:cs="Times New Roman"/>
          <w:b/>
        </w:rPr>
      </w:pPr>
      <w:r w:rsidRPr="000372D5">
        <w:rPr>
          <w:rFonts w:cs="Times New Roman"/>
          <w:b/>
        </w:rPr>
        <w:t>Secondary Sources:</w:t>
      </w:r>
    </w:p>
    <w:p w14:paraId="0F22F234" w14:textId="5DFBEF2A" w:rsidR="00366D19" w:rsidRDefault="00366D19" w:rsidP="00366D19">
      <w:pPr>
        <w:ind w:left="720" w:hanging="720"/>
      </w:pPr>
      <w:r>
        <w:t xml:space="preserve">Anderson, David L, and John Ernst, eds. </w:t>
      </w:r>
      <w:r>
        <w:rPr>
          <w:i/>
          <w:iCs/>
        </w:rPr>
        <w:t xml:space="preserve">The War That Never Ends. </w:t>
      </w:r>
      <w:r>
        <w:t>Lexington: University Press of Kentucky, 2007.</w:t>
      </w:r>
    </w:p>
    <w:p w14:paraId="60D2E675" w14:textId="2E325352" w:rsidR="00366D19" w:rsidRDefault="00366D19" w:rsidP="00366D19"/>
    <w:p w14:paraId="6A694CDB" w14:textId="1CC586D9" w:rsidR="00114B7E" w:rsidRDefault="00114B7E" w:rsidP="00114B7E">
      <w:pPr>
        <w:ind w:left="720" w:hanging="720"/>
      </w:pPr>
      <w:r>
        <w:t xml:space="preserve">Appy, Christian G.  </w:t>
      </w:r>
      <w:r>
        <w:rPr>
          <w:i/>
          <w:iCs/>
        </w:rPr>
        <w:t xml:space="preserve">Patriots: The Vietnam War Remembered From All Sides. </w:t>
      </w:r>
      <w:r>
        <w:t>New York: Penguin Group, 2003.</w:t>
      </w:r>
    </w:p>
    <w:p w14:paraId="6F4FFB51" w14:textId="77777777" w:rsidR="00114B7E" w:rsidRDefault="00114B7E" w:rsidP="003421CE">
      <w:pPr>
        <w:ind w:left="720" w:hanging="720"/>
        <w:rPr>
          <w:lang w:val="en"/>
        </w:rPr>
      </w:pPr>
    </w:p>
    <w:p w14:paraId="6F49386D" w14:textId="77777777" w:rsidR="008232EC" w:rsidRPr="00415D17" w:rsidRDefault="008232EC" w:rsidP="008232EC">
      <w:pPr>
        <w:ind w:left="720" w:hanging="720"/>
      </w:pPr>
      <w:r>
        <w:t xml:space="preserve">Baker, Mark. </w:t>
      </w:r>
      <w:r>
        <w:rPr>
          <w:i/>
          <w:iCs/>
        </w:rPr>
        <w:t xml:space="preserve">Nam: the Vietnam War in the Words of the Men and Women Who Fought There. </w:t>
      </w:r>
      <w:r>
        <w:t>New York: Quill, 1982.</w:t>
      </w:r>
    </w:p>
    <w:p w14:paraId="73386847" w14:textId="77777777" w:rsidR="008232EC" w:rsidRDefault="008232EC" w:rsidP="003421CE">
      <w:pPr>
        <w:ind w:left="720" w:hanging="720"/>
        <w:rPr>
          <w:lang w:val="en"/>
        </w:rPr>
      </w:pPr>
    </w:p>
    <w:p w14:paraId="480C4C78" w14:textId="3679A193" w:rsidR="003421CE" w:rsidRPr="00213A97" w:rsidRDefault="00993BD8" w:rsidP="003421CE">
      <w:pPr>
        <w:ind w:left="720" w:hanging="720"/>
        <w:rPr>
          <w:lang w:val="en"/>
        </w:rPr>
      </w:pPr>
      <w:r>
        <w:rPr>
          <w:lang w:val="en"/>
        </w:rPr>
        <w:t xml:space="preserve">Beesley, Stanley W., ed. </w:t>
      </w:r>
      <w:r>
        <w:rPr>
          <w:i/>
        </w:rPr>
        <w:t>Vietnam: the Heartland R</w:t>
      </w:r>
      <w:r w:rsidRPr="00B9043A">
        <w:rPr>
          <w:i/>
        </w:rPr>
        <w:t>emembers</w:t>
      </w:r>
      <w:r>
        <w:rPr>
          <w:i/>
        </w:rPr>
        <w:t xml:space="preserve">. </w:t>
      </w:r>
      <w:r>
        <w:t>Norman: University of Oklahoma, 1987.</w:t>
      </w:r>
    </w:p>
    <w:p w14:paraId="1ADE85F7" w14:textId="77777777" w:rsidR="003421CE" w:rsidRDefault="00993BD8" w:rsidP="003421CE">
      <w:pPr>
        <w:ind w:left="720" w:hanging="720"/>
        <w:rPr>
          <w:rFonts w:cs="Times New Roman"/>
        </w:rPr>
      </w:pPr>
      <w:r>
        <w:rPr>
          <w:rFonts w:cs="Times New Roman"/>
        </w:rPr>
        <w:t xml:space="preserve"> </w:t>
      </w:r>
    </w:p>
    <w:p w14:paraId="65C61D8F" w14:textId="77777777" w:rsidR="003421CE" w:rsidRDefault="00993BD8" w:rsidP="003421CE">
      <w:pPr>
        <w:ind w:left="720" w:hanging="720"/>
        <w:rPr>
          <w:rFonts w:cs="Times New Roman"/>
        </w:rPr>
      </w:pPr>
      <w:r w:rsidRPr="0025739D">
        <w:rPr>
          <w:rFonts w:cs="Times New Roman"/>
        </w:rPr>
        <w:t xml:space="preserve">CNN. "Vietnam War Fast Facts." </w:t>
      </w:r>
      <w:r w:rsidRPr="0025739D">
        <w:rPr>
          <w:rFonts w:cs="Times New Roman"/>
          <w:iCs/>
        </w:rPr>
        <w:t xml:space="preserve">CNN </w:t>
      </w:r>
      <w:r w:rsidRPr="0025739D">
        <w:rPr>
          <w:rFonts w:cs="Times New Roman"/>
        </w:rPr>
        <w:t xml:space="preserve">Cable News Network. Last modified April 18, 2016. Accessed March 27, 2017. </w:t>
      </w:r>
      <w:hyperlink r:id="rId24" w:history="1">
        <w:r w:rsidRPr="0092473E">
          <w:rPr>
            <w:rStyle w:val="Hyperlink"/>
            <w:rFonts w:cs="Times New Roman"/>
            <w:color w:val="auto"/>
            <w:u w:val="none"/>
          </w:rPr>
          <w:t>http://www.cnn.com/2013/07/01/world/vietnam-war-fast-facts/</w:t>
        </w:r>
      </w:hyperlink>
      <w:r w:rsidRPr="0092473E">
        <w:rPr>
          <w:rFonts w:cs="Times New Roman"/>
        </w:rPr>
        <w:t xml:space="preserve">. </w:t>
      </w:r>
    </w:p>
    <w:p w14:paraId="7C68E611" w14:textId="77777777" w:rsidR="003421CE" w:rsidRPr="0025739D" w:rsidRDefault="003421CE" w:rsidP="003421CE">
      <w:pPr>
        <w:ind w:left="720" w:hanging="720"/>
        <w:rPr>
          <w:rFonts w:cs="Times New Roman"/>
        </w:rPr>
      </w:pPr>
    </w:p>
    <w:p w14:paraId="5F4F0253" w14:textId="5F39F3B1" w:rsidR="003421CE" w:rsidRDefault="00993BD8" w:rsidP="003421CE">
      <w:pPr>
        <w:rPr>
          <w:rFonts w:cs="Times New Roman"/>
        </w:rPr>
      </w:pPr>
      <w:r w:rsidRPr="0025739D">
        <w:rPr>
          <w:rFonts w:cs="Times New Roman"/>
        </w:rPr>
        <w:t xml:space="preserve">Ebert, James. </w:t>
      </w:r>
      <w:r w:rsidRPr="0025739D">
        <w:rPr>
          <w:rFonts w:cs="Times New Roman"/>
          <w:i/>
        </w:rPr>
        <w:t>A Life in a Year: An Infantryman in Vietnam</w:t>
      </w:r>
      <w:r w:rsidRPr="0025739D">
        <w:rPr>
          <w:rFonts w:cs="Times New Roman"/>
        </w:rPr>
        <w:t>. Novato, CA: Presidio, 2004.</w:t>
      </w:r>
    </w:p>
    <w:p w14:paraId="4D46A8CA" w14:textId="38E6B006" w:rsidR="008232EC" w:rsidRDefault="008232EC" w:rsidP="003421CE">
      <w:pPr>
        <w:rPr>
          <w:rFonts w:cs="Times New Roman"/>
        </w:rPr>
      </w:pPr>
    </w:p>
    <w:p w14:paraId="04FB99B2" w14:textId="0BE36A3B" w:rsidR="008232EC" w:rsidRDefault="008232EC" w:rsidP="003421CE">
      <w:pPr>
        <w:rPr>
          <w:rFonts w:cs="Times New Roman"/>
        </w:rPr>
      </w:pPr>
      <w:r w:rsidRPr="0025739D">
        <w:rPr>
          <w:rFonts w:cs="Times New Roman"/>
        </w:rPr>
        <w:t xml:space="preserve">Edelman, Bernard. </w:t>
      </w:r>
      <w:r w:rsidRPr="0025739D">
        <w:rPr>
          <w:rFonts w:cs="Times New Roman"/>
          <w:i/>
        </w:rPr>
        <w:t>Dear America: Letters Home from Vietnam</w:t>
      </w:r>
      <w:r w:rsidRPr="0025739D">
        <w:rPr>
          <w:rFonts w:cs="Times New Roman"/>
        </w:rPr>
        <w:t>. New York: Norton, 2002.</w:t>
      </w:r>
    </w:p>
    <w:p w14:paraId="0323CA58" w14:textId="77944AE7" w:rsidR="003421CE" w:rsidRDefault="003421CE" w:rsidP="003421CE">
      <w:pPr>
        <w:rPr>
          <w:rFonts w:cs="Times New Roman"/>
        </w:rPr>
      </w:pPr>
    </w:p>
    <w:p w14:paraId="0F163198" w14:textId="77777777" w:rsidR="003421CE" w:rsidRDefault="00993BD8" w:rsidP="003421CE">
      <w:pPr>
        <w:ind w:left="720" w:hanging="720"/>
        <w:rPr>
          <w:rFonts w:cs="Times New Roman"/>
          <w:color w:val="1A1A1A"/>
        </w:rPr>
      </w:pPr>
      <w:r>
        <w:rPr>
          <w:rFonts w:cs="Times New Roman"/>
          <w:lang w:val="en"/>
        </w:rPr>
        <w:lastRenderedPageBreak/>
        <w:t xml:space="preserve">Guilmartin, Jr., John F. Review of </w:t>
      </w:r>
      <w:r>
        <w:rPr>
          <w:rFonts w:cs="Times New Roman"/>
          <w:i/>
          <w:lang w:val="en"/>
        </w:rPr>
        <w:t>Working-Class War: American Combat Soldiers and Vietnam</w:t>
      </w:r>
      <w:r>
        <w:rPr>
          <w:rFonts w:cs="Times New Roman"/>
          <w:lang w:val="en"/>
        </w:rPr>
        <w:t xml:space="preserve">, written by Christian G. Appy. </w:t>
      </w:r>
      <w:r w:rsidRPr="0025739D">
        <w:rPr>
          <w:rFonts w:cs="Times New Roman"/>
          <w:i/>
          <w:lang w:val="en"/>
        </w:rPr>
        <w:t xml:space="preserve">Reviews in American History </w:t>
      </w:r>
      <w:r w:rsidRPr="0025739D">
        <w:rPr>
          <w:rFonts w:cs="Times New Roman"/>
          <w:lang w:val="en"/>
        </w:rPr>
        <w:t>22, no. 2 (June 1994): 322-27. Accessed March 27, 2017.</w:t>
      </w:r>
      <w:r>
        <w:rPr>
          <w:rFonts w:cs="Times New Roman"/>
          <w:lang w:val="en"/>
        </w:rPr>
        <w:t xml:space="preserve"> </w:t>
      </w:r>
      <w:hyperlink r:id="rId25" w:history="1">
        <w:r w:rsidRPr="0092473E">
          <w:rPr>
            <w:rStyle w:val="Hyperlink"/>
            <w:rFonts w:cs="Times New Roman"/>
            <w:color w:val="auto"/>
            <w:u w:val="none"/>
          </w:rPr>
          <w:t>http://www.jstor.org/stable/2702905</w:t>
        </w:r>
      </w:hyperlink>
      <w:r w:rsidRPr="0092473E">
        <w:rPr>
          <w:rFonts w:cs="Times New Roman"/>
        </w:rPr>
        <w:t>.</w:t>
      </w:r>
      <w:r>
        <w:rPr>
          <w:rFonts w:cs="Times New Roman"/>
          <w:color w:val="1A1A1A"/>
        </w:rPr>
        <w:t xml:space="preserve"> </w:t>
      </w:r>
    </w:p>
    <w:p w14:paraId="61793A5C" w14:textId="77777777" w:rsidR="003421CE" w:rsidRPr="00CC7E7F" w:rsidRDefault="003421CE" w:rsidP="003421CE">
      <w:pPr>
        <w:ind w:left="720" w:hanging="720"/>
        <w:rPr>
          <w:rFonts w:cs="Times New Roman"/>
          <w:lang w:val="en"/>
        </w:rPr>
      </w:pPr>
    </w:p>
    <w:p w14:paraId="02C0B75D" w14:textId="77777777" w:rsidR="003421CE" w:rsidRDefault="00993BD8" w:rsidP="003421CE">
      <w:pPr>
        <w:ind w:left="720" w:hanging="720"/>
        <w:rPr>
          <w:rFonts w:cs="Times New Roman"/>
        </w:rPr>
      </w:pPr>
      <w:r w:rsidRPr="0025739D">
        <w:rPr>
          <w:rFonts w:cs="Times New Roman"/>
        </w:rPr>
        <w:t xml:space="preserve">HistoryNet. "Vietnam War." </w:t>
      </w:r>
      <w:r w:rsidRPr="0025739D">
        <w:rPr>
          <w:rFonts w:cs="Times New Roman"/>
          <w:iCs/>
        </w:rPr>
        <w:t>HistoryNet</w:t>
      </w:r>
      <w:r w:rsidRPr="0025739D">
        <w:rPr>
          <w:rFonts w:cs="Times New Roman"/>
        </w:rPr>
        <w:t xml:space="preserve">. Last modified February 2017. Accessed March 27, 2017. </w:t>
      </w:r>
      <w:hyperlink r:id="rId26" w:history="1">
        <w:r w:rsidRPr="0092473E">
          <w:rPr>
            <w:rStyle w:val="Hyperlink"/>
            <w:rFonts w:cs="Times New Roman"/>
            <w:color w:val="auto"/>
            <w:u w:val="none"/>
          </w:rPr>
          <w:t>http://www.historynet.com/vietnam-war</w:t>
        </w:r>
      </w:hyperlink>
      <w:r w:rsidRPr="0092473E">
        <w:rPr>
          <w:rFonts w:cs="Times New Roman"/>
        </w:rPr>
        <w:t>.</w:t>
      </w:r>
      <w:r w:rsidRPr="0025739D">
        <w:rPr>
          <w:rFonts w:cs="Times New Roman"/>
        </w:rPr>
        <w:t xml:space="preserve"> </w:t>
      </w:r>
    </w:p>
    <w:p w14:paraId="36471964" w14:textId="095989C6" w:rsidR="003421CE" w:rsidRDefault="003421CE" w:rsidP="003421CE">
      <w:pPr>
        <w:ind w:left="720" w:hanging="720"/>
        <w:rPr>
          <w:rFonts w:cs="Times New Roman"/>
        </w:rPr>
      </w:pPr>
    </w:p>
    <w:p w14:paraId="4B071A71" w14:textId="7F618BD5" w:rsidR="00366D19" w:rsidRPr="00366D19" w:rsidRDefault="00366D19" w:rsidP="00366D19">
      <w:pPr>
        <w:ind w:left="720" w:hanging="720"/>
      </w:pPr>
      <w:r>
        <w:t xml:space="preserve">Isard, Walter, ed. </w:t>
      </w:r>
      <w:r>
        <w:rPr>
          <w:i/>
          <w:iCs/>
        </w:rPr>
        <w:t xml:space="preserve">Vietnam: Some Basic Issues and Alternatives. </w:t>
      </w:r>
      <w:r>
        <w:t>Cambridge, Massachusetts: Schenkman Publishing Company, 1969.</w:t>
      </w:r>
    </w:p>
    <w:p w14:paraId="253BF344" w14:textId="77777777" w:rsidR="00366D19" w:rsidRPr="0025739D" w:rsidRDefault="00366D19" w:rsidP="003421CE">
      <w:pPr>
        <w:ind w:left="720" w:hanging="720"/>
        <w:rPr>
          <w:rFonts w:cs="Times New Roman"/>
        </w:rPr>
      </w:pPr>
    </w:p>
    <w:p w14:paraId="60A5EA6B" w14:textId="77777777" w:rsidR="003421CE" w:rsidRDefault="00993BD8" w:rsidP="003421CE">
      <w:pPr>
        <w:rPr>
          <w:rFonts w:cs="Times New Roman"/>
        </w:rPr>
      </w:pPr>
      <w:r w:rsidRPr="0025739D">
        <w:rPr>
          <w:rFonts w:cs="Times New Roman"/>
        </w:rPr>
        <w:t xml:space="preserve">Lewy, Guenter. </w:t>
      </w:r>
      <w:r w:rsidRPr="0025739D">
        <w:rPr>
          <w:rFonts w:cs="Times New Roman"/>
          <w:i/>
        </w:rPr>
        <w:t>America in Vietnam</w:t>
      </w:r>
      <w:r w:rsidRPr="0025739D">
        <w:rPr>
          <w:rFonts w:cs="Times New Roman"/>
        </w:rPr>
        <w:t>. New York: Oxford University Press, 1978.</w:t>
      </w:r>
    </w:p>
    <w:p w14:paraId="581EFA97" w14:textId="77777777" w:rsidR="003421CE" w:rsidRPr="0025739D" w:rsidRDefault="00993BD8" w:rsidP="003421CE">
      <w:pPr>
        <w:rPr>
          <w:rFonts w:cs="Times New Roman"/>
        </w:rPr>
      </w:pPr>
      <w:r w:rsidRPr="0025739D">
        <w:rPr>
          <w:rFonts w:cs="Times New Roman"/>
        </w:rPr>
        <w:t xml:space="preserve"> </w:t>
      </w:r>
    </w:p>
    <w:p w14:paraId="1776A446" w14:textId="05A964A5" w:rsidR="00366D19" w:rsidRPr="00366D19" w:rsidRDefault="00366D19" w:rsidP="00366D19">
      <w:pPr>
        <w:ind w:left="720" w:hanging="720"/>
      </w:pPr>
      <w:r>
        <w:t xml:space="preserve">Lifton, Robert Jay. </w:t>
      </w:r>
      <w:r>
        <w:rPr>
          <w:i/>
          <w:iCs/>
        </w:rPr>
        <w:t>Home from the War: Vietnam Veterans: Neither Victims nor Executioners.</w:t>
      </w:r>
      <w:r>
        <w:t xml:space="preserve"> New York: Simon and Schuster, 1973.</w:t>
      </w:r>
    </w:p>
    <w:p w14:paraId="0EA2BD0E" w14:textId="77777777" w:rsidR="00366D19" w:rsidRDefault="00366D19" w:rsidP="003421CE">
      <w:pPr>
        <w:ind w:left="720" w:hanging="720"/>
        <w:rPr>
          <w:rFonts w:cs="Times New Roman"/>
        </w:rPr>
      </w:pPr>
    </w:p>
    <w:p w14:paraId="2D501612" w14:textId="61FEFFA8" w:rsidR="007C3D0E" w:rsidRPr="007C3D0E" w:rsidRDefault="007C3D0E" w:rsidP="003421CE">
      <w:pPr>
        <w:ind w:left="720" w:hanging="720"/>
        <w:rPr>
          <w:rFonts w:cs="Times New Roman"/>
        </w:rPr>
      </w:pPr>
      <w:r>
        <w:rPr>
          <w:rFonts w:cs="Times New Roman"/>
        </w:rPr>
        <w:t xml:space="preserve">Longley, Kyle. </w:t>
      </w:r>
      <w:r>
        <w:rPr>
          <w:rFonts w:cs="Times New Roman"/>
          <w:i/>
        </w:rPr>
        <w:t>Grunts: The American Combat Soldier in Vietnam</w:t>
      </w:r>
      <w:r>
        <w:rPr>
          <w:rFonts w:cs="Times New Roman"/>
        </w:rPr>
        <w:t>. Armonk, NY: M.E. Sharpe, 2008.</w:t>
      </w:r>
    </w:p>
    <w:p w14:paraId="48C6D974" w14:textId="77777777" w:rsidR="007C3D0E" w:rsidRDefault="007C3D0E" w:rsidP="003421CE">
      <w:pPr>
        <w:ind w:left="720" w:hanging="720"/>
        <w:rPr>
          <w:rFonts w:cs="Times New Roman"/>
        </w:rPr>
      </w:pPr>
    </w:p>
    <w:p w14:paraId="37804607" w14:textId="420C6DB8" w:rsidR="000A3E66" w:rsidRDefault="00993BD8" w:rsidP="003421CE">
      <w:pPr>
        <w:ind w:left="720" w:hanging="720"/>
        <w:rPr>
          <w:rFonts w:cs="Times New Roman"/>
        </w:rPr>
      </w:pPr>
      <w:r w:rsidRPr="0025739D">
        <w:rPr>
          <w:rFonts w:cs="Times New Roman"/>
        </w:rPr>
        <w:t xml:space="preserve">Nadelson, Theodore. </w:t>
      </w:r>
      <w:r w:rsidRPr="0025739D">
        <w:rPr>
          <w:rFonts w:cs="Times New Roman"/>
          <w:i/>
        </w:rPr>
        <w:t>Trained to Kill: Soldiers at War</w:t>
      </w:r>
      <w:r w:rsidRPr="0025739D">
        <w:rPr>
          <w:rFonts w:cs="Times New Roman"/>
        </w:rPr>
        <w:t>. Baltimore: Johns Hopkins University Press, 2005</w:t>
      </w:r>
      <w:r w:rsidR="007C3D0E">
        <w:rPr>
          <w:rFonts w:cs="Times New Roman"/>
        </w:rPr>
        <w:t>.</w:t>
      </w:r>
    </w:p>
    <w:p w14:paraId="71DA059B" w14:textId="43D39FB0" w:rsidR="00C27FCF" w:rsidRDefault="00C27FCF" w:rsidP="003421CE">
      <w:pPr>
        <w:ind w:left="720" w:hanging="720"/>
        <w:rPr>
          <w:rFonts w:cs="Times New Roman"/>
        </w:rPr>
      </w:pPr>
    </w:p>
    <w:p w14:paraId="3A4CB8A7" w14:textId="7792D096" w:rsidR="00C27FCF" w:rsidRDefault="00C27FCF" w:rsidP="00C27FCF">
      <w:pPr>
        <w:ind w:left="720" w:hanging="720"/>
      </w:pPr>
      <w:r>
        <w:t xml:space="preserve">Powers, Thomas. </w:t>
      </w:r>
      <w:r>
        <w:rPr>
          <w:i/>
          <w:iCs/>
        </w:rPr>
        <w:t>The War at Home: Vietnam and the American People, 1964-1968.</w:t>
      </w:r>
      <w:r>
        <w:t xml:space="preserve"> New York: Grossman Publishers, 1973.</w:t>
      </w:r>
    </w:p>
    <w:p w14:paraId="5658F7BD" w14:textId="0C3696C6" w:rsidR="00A46AE8" w:rsidRDefault="00A46AE8" w:rsidP="00C27FCF">
      <w:pPr>
        <w:ind w:left="720" w:hanging="720"/>
      </w:pPr>
    </w:p>
    <w:p w14:paraId="2542ED5E" w14:textId="64AA4D8A" w:rsidR="00A46AE8" w:rsidRDefault="00A46AE8" w:rsidP="00A46AE8">
      <w:pPr>
        <w:ind w:left="720" w:hanging="720"/>
      </w:pPr>
      <w:r>
        <w:t xml:space="preserve">Santoli, Al, ed. </w:t>
      </w:r>
      <w:r>
        <w:rPr>
          <w:i/>
          <w:iCs/>
        </w:rPr>
        <w:t>To Bear any Burden</w:t>
      </w:r>
      <w:r>
        <w:t>. New York: Dutton, 1985.</w:t>
      </w:r>
    </w:p>
    <w:p w14:paraId="746D9008" w14:textId="38646448" w:rsidR="00044B9B" w:rsidRDefault="00044B9B" w:rsidP="00A46AE8">
      <w:pPr>
        <w:ind w:left="720" w:hanging="720"/>
      </w:pPr>
    </w:p>
    <w:p w14:paraId="7E67DF1E" w14:textId="23F01C89" w:rsidR="00044B9B" w:rsidRDefault="00044B9B" w:rsidP="00044B9B">
      <w:pPr>
        <w:ind w:left="720" w:hanging="720"/>
      </w:pPr>
      <w:r>
        <w:t xml:space="preserve">Stevens, Michael E., ed. </w:t>
      </w:r>
      <w:r>
        <w:rPr>
          <w:i/>
          <w:iCs/>
        </w:rPr>
        <w:t>Voices from Vietnam.</w:t>
      </w:r>
      <w:r>
        <w:t xml:space="preserve"> Madison: State Historical Society of Wisconsin, 1996.</w:t>
      </w:r>
      <w:r w:rsidRPr="000372D5">
        <w:rPr>
          <w:rFonts w:cs="Times New Roman"/>
        </w:rPr>
        <w:t xml:space="preserve"> </w:t>
      </w:r>
    </w:p>
    <w:p w14:paraId="20C642B7" w14:textId="4004DF77" w:rsidR="00A46AE8" w:rsidRDefault="00A46AE8" w:rsidP="00C27FCF">
      <w:pPr>
        <w:ind w:left="720" w:hanging="720"/>
      </w:pPr>
    </w:p>
    <w:p w14:paraId="5C94A6FB" w14:textId="78872041" w:rsidR="004151A0" w:rsidRDefault="00A46AE8" w:rsidP="00A46AE8">
      <w:pPr>
        <w:ind w:left="720" w:hanging="720"/>
      </w:pPr>
      <w:r>
        <w:t xml:space="preserve">Zeinert, Karen. </w:t>
      </w:r>
      <w:r>
        <w:rPr>
          <w:i/>
          <w:iCs/>
        </w:rPr>
        <w:t>The Valiant Women of the Vietnam War</w:t>
      </w:r>
      <w:r>
        <w:t>. Brookfield, CT: Millbrook Press, 2000.</w:t>
      </w:r>
    </w:p>
    <w:p w14:paraId="406E1ECA" w14:textId="04ADBBC6" w:rsidR="0060005B" w:rsidRPr="00040CC5" w:rsidRDefault="0060005B" w:rsidP="009E7525"/>
    <w:sectPr w:rsidR="0060005B" w:rsidRPr="00040CC5" w:rsidSect="004C60A5">
      <w:footerReference w:type="default" r:id="rId27"/>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F10EFF" w14:textId="77777777" w:rsidR="00040CC5" w:rsidRDefault="00040CC5">
      <w:r>
        <w:separator/>
      </w:r>
    </w:p>
  </w:endnote>
  <w:endnote w:type="continuationSeparator" w:id="0">
    <w:p w14:paraId="077E9740" w14:textId="77777777" w:rsidR="00040CC5" w:rsidRDefault="00040C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auto"/>
    <w:pitch w:val="variable"/>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9401010"/>
      <w:docPartObj>
        <w:docPartGallery w:val="Page Numbers (Bottom of Page)"/>
        <w:docPartUnique/>
      </w:docPartObj>
    </w:sdtPr>
    <w:sdtEndPr>
      <w:rPr>
        <w:noProof/>
      </w:rPr>
    </w:sdtEndPr>
    <w:sdtContent>
      <w:p w14:paraId="21461F34" w14:textId="658FD860" w:rsidR="00040CC5" w:rsidRDefault="00040CC5" w:rsidP="000233A1">
        <w:pPr>
          <w:pStyle w:val="Footer"/>
          <w:jc w:val="center"/>
        </w:pPr>
        <w:r>
          <w:fldChar w:fldCharType="begin"/>
        </w:r>
        <w:r>
          <w:instrText xml:space="preserve"> PAGE   \* MERGEFORMAT </w:instrText>
        </w:r>
        <w:r>
          <w:fldChar w:fldCharType="separate"/>
        </w:r>
        <w:r w:rsidR="00243552">
          <w:rPr>
            <w:noProof/>
          </w:rPr>
          <w:t>35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CD333E" w14:textId="77777777" w:rsidR="00040CC5" w:rsidRDefault="00040CC5" w:rsidP="003421CE">
      <w:r>
        <w:separator/>
      </w:r>
    </w:p>
  </w:footnote>
  <w:footnote w:type="continuationSeparator" w:id="0">
    <w:p w14:paraId="00BDFD6E" w14:textId="77777777" w:rsidR="00040CC5" w:rsidRDefault="00040CC5" w:rsidP="003421CE">
      <w:r>
        <w:continuationSeparator/>
      </w:r>
    </w:p>
  </w:footnote>
  <w:footnote w:id="1">
    <w:p w14:paraId="0882810C" w14:textId="77777777" w:rsidR="00957134" w:rsidRPr="00483FEB" w:rsidRDefault="00957134" w:rsidP="00957134">
      <w:pPr>
        <w:pStyle w:val="FootnoteText"/>
        <w:ind w:firstLine="720"/>
        <w:rPr>
          <w:rFonts w:ascii="Times New Roman" w:hAnsi="Times New Roman" w:cs="Times New Roman"/>
          <w:sz w:val="20"/>
          <w:szCs w:val="20"/>
        </w:rPr>
      </w:pPr>
      <w:r w:rsidRPr="00483FEB">
        <w:rPr>
          <w:rStyle w:val="FootnoteReference"/>
          <w:rFonts w:ascii="Times New Roman" w:hAnsi="Times New Roman" w:cs="Times New Roman"/>
          <w:sz w:val="20"/>
          <w:szCs w:val="20"/>
        </w:rPr>
        <w:footnoteRef/>
      </w:r>
      <w:r w:rsidRPr="00483FEB">
        <w:rPr>
          <w:rFonts w:ascii="Times New Roman" w:hAnsi="Times New Roman" w:cs="Times New Roman"/>
          <w:sz w:val="20"/>
          <w:szCs w:val="20"/>
        </w:rPr>
        <w:t xml:space="preserve"> Dennis Klimpke Collection, 1965-2002, Box 1 Folder 1, Special Collections &amp; Archives. McIntyre Library. University of Wisconsin-Eau Claire. Eau Claire, WI.</w:t>
      </w:r>
    </w:p>
  </w:footnote>
  <w:footnote w:id="2">
    <w:p w14:paraId="119D4C34" w14:textId="77777777" w:rsidR="00957134" w:rsidRPr="00483FEB" w:rsidRDefault="00957134" w:rsidP="00957134">
      <w:pPr>
        <w:ind w:firstLine="720"/>
        <w:rPr>
          <w:rFonts w:cs="Times New Roman"/>
          <w:sz w:val="20"/>
          <w:szCs w:val="20"/>
        </w:rPr>
      </w:pPr>
    </w:p>
    <w:p w14:paraId="5A812C20" w14:textId="77777777" w:rsidR="00957134" w:rsidRPr="00483FEB" w:rsidRDefault="00957134" w:rsidP="00957134">
      <w:pPr>
        <w:ind w:firstLine="720"/>
        <w:rPr>
          <w:rFonts w:cs="Times New Roman"/>
          <w:b/>
          <w:sz w:val="20"/>
          <w:szCs w:val="20"/>
        </w:rPr>
      </w:pPr>
      <w:r w:rsidRPr="00483FEB">
        <w:rPr>
          <w:rStyle w:val="FootnoteReference"/>
          <w:rFonts w:cs="Times New Roman"/>
          <w:sz w:val="20"/>
          <w:szCs w:val="20"/>
        </w:rPr>
        <w:footnoteRef/>
      </w:r>
      <w:r w:rsidRPr="00483FEB">
        <w:rPr>
          <w:rFonts w:cs="Times New Roman"/>
          <w:sz w:val="20"/>
          <w:szCs w:val="20"/>
        </w:rPr>
        <w:t xml:space="preserve"> James R. Ebert, </w:t>
      </w:r>
      <w:r w:rsidRPr="00483FEB">
        <w:rPr>
          <w:rFonts w:cs="Times New Roman"/>
          <w:i/>
          <w:iCs/>
          <w:sz w:val="20"/>
          <w:szCs w:val="20"/>
        </w:rPr>
        <w:t>A Life in a Year: The American Infantryman in Vietnam, 1965-1972</w:t>
      </w:r>
      <w:r w:rsidRPr="00483FEB">
        <w:rPr>
          <w:rFonts w:cs="Times New Roman"/>
          <w:iCs/>
          <w:sz w:val="20"/>
          <w:szCs w:val="20"/>
        </w:rPr>
        <w:t xml:space="preserve"> (</w:t>
      </w:r>
      <w:r w:rsidRPr="00483FEB">
        <w:rPr>
          <w:rFonts w:cs="Times New Roman"/>
          <w:sz w:val="20"/>
          <w:szCs w:val="20"/>
        </w:rPr>
        <w:t xml:space="preserve">Novato, CA: Presidio Press, 1993), 2. </w:t>
      </w:r>
    </w:p>
  </w:footnote>
  <w:footnote w:id="3">
    <w:p w14:paraId="28869B2C" w14:textId="77777777" w:rsidR="00957134" w:rsidRPr="00483FEB" w:rsidRDefault="00957134" w:rsidP="00957134">
      <w:pPr>
        <w:ind w:firstLine="720"/>
        <w:rPr>
          <w:rFonts w:cs="Times New Roman"/>
          <w:sz w:val="20"/>
          <w:szCs w:val="20"/>
        </w:rPr>
      </w:pPr>
    </w:p>
    <w:p w14:paraId="4EFBAEC4" w14:textId="77777777" w:rsidR="00957134" w:rsidRPr="00866CAF" w:rsidRDefault="00957134" w:rsidP="00957134">
      <w:pPr>
        <w:ind w:firstLine="720"/>
        <w:rPr>
          <w:rFonts w:cs="Times New Roman"/>
          <w:sz w:val="20"/>
          <w:szCs w:val="20"/>
        </w:rPr>
      </w:pPr>
      <w:r w:rsidRPr="00483FEB">
        <w:rPr>
          <w:rStyle w:val="FootnoteReference"/>
          <w:rFonts w:cs="Times New Roman"/>
          <w:sz w:val="20"/>
          <w:szCs w:val="20"/>
        </w:rPr>
        <w:footnoteRef/>
      </w:r>
      <w:r w:rsidRPr="00483FEB">
        <w:rPr>
          <w:rFonts w:cs="Times New Roman"/>
          <w:sz w:val="20"/>
          <w:szCs w:val="20"/>
        </w:rPr>
        <w:t xml:space="preserve"> "Vietnam War Fast Facts," </w:t>
      </w:r>
      <w:r w:rsidRPr="00483FEB">
        <w:rPr>
          <w:rFonts w:cs="Times New Roman"/>
          <w:iCs/>
          <w:sz w:val="20"/>
          <w:szCs w:val="20"/>
        </w:rPr>
        <w:t xml:space="preserve">CNN </w:t>
      </w:r>
      <w:r w:rsidRPr="00483FEB">
        <w:rPr>
          <w:rFonts w:cs="Times New Roman"/>
          <w:sz w:val="20"/>
          <w:szCs w:val="20"/>
        </w:rPr>
        <w:t xml:space="preserve">Cable News Network, last modified April 18, 2016, accessed March 27, 2017, </w:t>
      </w:r>
      <w:hyperlink r:id="rId1" w:history="1">
        <w:r w:rsidRPr="00483FEB">
          <w:rPr>
            <w:rStyle w:val="Hyperlink"/>
            <w:rFonts w:cs="Times New Roman"/>
            <w:color w:val="auto"/>
            <w:sz w:val="20"/>
            <w:szCs w:val="20"/>
            <w:u w:val="none"/>
          </w:rPr>
          <w:t>http://www.cnn.com/2013/07/01/world/vietnam-war-fast-facts/</w:t>
        </w:r>
      </w:hyperlink>
      <w:r w:rsidRPr="00483FEB">
        <w:rPr>
          <w:rFonts w:cs="Times New Roman"/>
          <w:sz w:val="20"/>
          <w:szCs w:val="20"/>
        </w:rPr>
        <w:t>.</w:t>
      </w:r>
      <w:r w:rsidRPr="00866CAF">
        <w:rPr>
          <w:rFonts w:cs="Times New Roman"/>
          <w:sz w:val="20"/>
          <w:szCs w:val="20"/>
        </w:rPr>
        <w:t xml:space="preserve"> </w:t>
      </w:r>
    </w:p>
  </w:footnote>
  <w:footnote w:id="4">
    <w:p w14:paraId="286C6F7E" w14:textId="77777777" w:rsidR="00957134" w:rsidRPr="00866CAF" w:rsidRDefault="00957134" w:rsidP="00957134">
      <w:pPr>
        <w:rPr>
          <w:rFonts w:cs="Times New Roman"/>
          <w:sz w:val="20"/>
          <w:szCs w:val="20"/>
        </w:rPr>
      </w:pPr>
    </w:p>
    <w:p w14:paraId="62FE09E4" w14:textId="77777777" w:rsidR="00957134" w:rsidRPr="00866CAF" w:rsidRDefault="00957134" w:rsidP="00957134">
      <w:pPr>
        <w:ind w:firstLine="720"/>
        <w:rPr>
          <w:rFonts w:cs="Times New Roman"/>
          <w:b/>
          <w:sz w:val="20"/>
          <w:szCs w:val="20"/>
        </w:rPr>
      </w:pPr>
      <w:r w:rsidRPr="00866CAF">
        <w:rPr>
          <w:rStyle w:val="FootnoteReference"/>
          <w:rFonts w:cs="Times New Roman"/>
          <w:sz w:val="20"/>
          <w:szCs w:val="20"/>
        </w:rPr>
        <w:footnoteRef/>
      </w:r>
      <w:r w:rsidRPr="00866CAF">
        <w:rPr>
          <w:rFonts w:cs="Times New Roman"/>
          <w:sz w:val="20"/>
          <w:szCs w:val="20"/>
        </w:rPr>
        <w:t xml:space="preserve"> Guenter Lewy, </w:t>
      </w:r>
      <w:r w:rsidRPr="00866CAF">
        <w:rPr>
          <w:rFonts w:cs="Times New Roman"/>
          <w:i/>
          <w:iCs/>
          <w:sz w:val="20"/>
          <w:szCs w:val="20"/>
        </w:rPr>
        <w:t>America in Vietnam</w:t>
      </w:r>
      <w:r w:rsidRPr="00866CAF">
        <w:rPr>
          <w:rFonts w:cs="Times New Roman"/>
          <w:sz w:val="20"/>
          <w:szCs w:val="20"/>
        </w:rPr>
        <w:t xml:space="preserve"> (New York: Oxford University Press, 1978), 3. </w:t>
      </w:r>
    </w:p>
  </w:footnote>
  <w:footnote w:id="5">
    <w:p w14:paraId="46CE56DB" w14:textId="77777777" w:rsidR="00957134" w:rsidRPr="00866CAF" w:rsidRDefault="00957134" w:rsidP="00957134">
      <w:pPr>
        <w:pStyle w:val="FootnoteText"/>
        <w:ind w:firstLine="720"/>
        <w:rPr>
          <w:rFonts w:ascii="Times New Roman" w:hAnsi="Times New Roman" w:cs="Times New Roman"/>
          <w:sz w:val="20"/>
          <w:szCs w:val="20"/>
        </w:rPr>
      </w:pPr>
    </w:p>
    <w:p w14:paraId="74E6E007" w14:textId="77777777" w:rsidR="00957134" w:rsidRPr="00E61943" w:rsidRDefault="00957134" w:rsidP="00957134">
      <w:pPr>
        <w:pStyle w:val="FootnoteText"/>
        <w:ind w:firstLine="720"/>
        <w:rPr>
          <w:rFonts w:ascii="Times New Roman" w:hAnsi="Times New Roman" w:cs="Times New Roman"/>
          <w:sz w:val="22"/>
          <w:szCs w:val="22"/>
        </w:rPr>
      </w:pPr>
      <w:r w:rsidRPr="00866CAF">
        <w:rPr>
          <w:rStyle w:val="FootnoteReference"/>
          <w:rFonts w:ascii="Times New Roman" w:hAnsi="Times New Roman" w:cs="Times New Roman"/>
          <w:sz w:val="20"/>
          <w:szCs w:val="20"/>
        </w:rPr>
        <w:footnoteRef/>
      </w:r>
      <w:r w:rsidRPr="00866CAF">
        <w:rPr>
          <w:rFonts w:ascii="Times New Roman" w:hAnsi="Times New Roman" w:cs="Times New Roman"/>
          <w:sz w:val="20"/>
          <w:szCs w:val="20"/>
        </w:rPr>
        <w:t xml:space="preserve"> “Vietnam War Fast Facts.”</w:t>
      </w:r>
    </w:p>
  </w:footnote>
  <w:footnote w:id="6">
    <w:p w14:paraId="582D6FE4" w14:textId="77777777" w:rsidR="00957134" w:rsidRPr="00E61943" w:rsidRDefault="00957134" w:rsidP="00957134">
      <w:pPr>
        <w:pStyle w:val="FootnoteText"/>
        <w:ind w:firstLine="720"/>
        <w:rPr>
          <w:rFonts w:ascii="Times New Roman" w:hAnsi="Times New Roman" w:cs="Times New Roman"/>
          <w:sz w:val="22"/>
          <w:szCs w:val="22"/>
        </w:rPr>
      </w:pPr>
    </w:p>
    <w:p w14:paraId="622A67B3" w14:textId="77777777" w:rsidR="00957134" w:rsidRPr="00866CAF" w:rsidRDefault="00957134" w:rsidP="00957134">
      <w:pPr>
        <w:pStyle w:val="FootnoteText"/>
        <w:ind w:firstLine="720"/>
        <w:rPr>
          <w:sz w:val="20"/>
          <w:szCs w:val="20"/>
        </w:rPr>
      </w:pPr>
      <w:r w:rsidRPr="00866CAF">
        <w:rPr>
          <w:rStyle w:val="FootnoteReference"/>
          <w:rFonts w:ascii="Times New Roman" w:hAnsi="Times New Roman" w:cs="Times New Roman"/>
          <w:sz w:val="20"/>
          <w:szCs w:val="20"/>
        </w:rPr>
        <w:footnoteRef/>
      </w:r>
      <w:r w:rsidRPr="00866CAF">
        <w:rPr>
          <w:rFonts w:ascii="Times New Roman" w:hAnsi="Times New Roman" w:cs="Times New Roman"/>
          <w:sz w:val="20"/>
          <w:szCs w:val="20"/>
        </w:rPr>
        <w:t xml:space="preserve"> “Vietnam War Fast Facts.”</w:t>
      </w:r>
    </w:p>
  </w:footnote>
  <w:footnote w:id="7">
    <w:p w14:paraId="4DAB1BBB" w14:textId="77777777" w:rsidR="00243552" w:rsidRDefault="00243552" w:rsidP="00957134">
      <w:pPr>
        <w:pStyle w:val="FootnoteText"/>
        <w:ind w:firstLine="720"/>
        <w:rPr>
          <w:rFonts w:ascii="Times New Roman" w:hAnsi="Times New Roman" w:cs="Times New Roman"/>
          <w:sz w:val="20"/>
          <w:szCs w:val="20"/>
        </w:rPr>
      </w:pPr>
    </w:p>
    <w:p w14:paraId="0FD9311F" w14:textId="3E22873E" w:rsidR="00957134" w:rsidRPr="00483FEB" w:rsidRDefault="00957134" w:rsidP="00957134">
      <w:pPr>
        <w:pStyle w:val="FootnoteText"/>
        <w:ind w:firstLine="720"/>
        <w:rPr>
          <w:rFonts w:ascii="Times New Roman" w:hAnsi="Times New Roman" w:cs="Times New Roman"/>
          <w:sz w:val="20"/>
          <w:szCs w:val="20"/>
        </w:rPr>
      </w:pPr>
      <w:r w:rsidRPr="00483FEB">
        <w:rPr>
          <w:rStyle w:val="FootnoteReference"/>
          <w:rFonts w:ascii="Times New Roman" w:hAnsi="Times New Roman" w:cs="Times New Roman"/>
          <w:sz w:val="20"/>
          <w:szCs w:val="20"/>
        </w:rPr>
        <w:footnoteRef/>
      </w:r>
      <w:r w:rsidRPr="00483FEB">
        <w:rPr>
          <w:rFonts w:ascii="Times New Roman" w:hAnsi="Times New Roman" w:cs="Times New Roman"/>
          <w:sz w:val="20"/>
          <w:szCs w:val="20"/>
        </w:rPr>
        <w:t xml:space="preserve"> “Vietnam War Fast Facts.”</w:t>
      </w:r>
    </w:p>
  </w:footnote>
  <w:footnote w:id="8">
    <w:p w14:paraId="1A3E25BD" w14:textId="77777777" w:rsidR="00957134" w:rsidRPr="00483FEB" w:rsidRDefault="00957134" w:rsidP="00957134">
      <w:pPr>
        <w:ind w:firstLine="720"/>
        <w:rPr>
          <w:rFonts w:cs="Times New Roman"/>
          <w:sz w:val="20"/>
          <w:szCs w:val="20"/>
        </w:rPr>
      </w:pPr>
    </w:p>
    <w:p w14:paraId="5D3A9555" w14:textId="77777777" w:rsidR="00957134" w:rsidRPr="00483FEB" w:rsidRDefault="00957134" w:rsidP="00957134">
      <w:pPr>
        <w:ind w:firstLine="720"/>
        <w:rPr>
          <w:rFonts w:cs="Times New Roman"/>
          <w:b/>
          <w:sz w:val="20"/>
          <w:szCs w:val="20"/>
        </w:rPr>
      </w:pPr>
      <w:r w:rsidRPr="00483FEB">
        <w:rPr>
          <w:rStyle w:val="FootnoteReference"/>
          <w:rFonts w:cs="Times New Roman"/>
          <w:sz w:val="20"/>
          <w:szCs w:val="20"/>
        </w:rPr>
        <w:footnoteRef/>
      </w:r>
      <w:r w:rsidRPr="00483FEB">
        <w:rPr>
          <w:rFonts w:cs="Times New Roman"/>
          <w:sz w:val="20"/>
          <w:szCs w:val="20"/>
        </w:rPr>
        <w:t xml:space="preserve"> "Vietnam War," </w:t>
      </w:r>
      <w:r w:rsidRPr="00483FEB">
        <w:rPr>
          <w:rFonts w:cs="Times New Roman"/>
          <w:iCs/>
          <w:sz w:val="20"/>
          <w:szCs w:val="20"/>
        </w:rPr>
        <w:t>HistoryNet</w:t>
      </w:r>
      <w:r w:rsidRPr="00483FEB">
        <w:rPr>
          <w:rFonts w:cs="Times New Roman"/>
          <w:sz w:val="20"/>
          <w:szCs w:val="20"/>
        </w:rPr>
        <w:t xml:space="preserve">, last modified February 2017, accessed March 27, 2017, </w:t>
      </w:r>
      <w:hyperlink r:id="rId2" w:history="1">
        <w:r w:rsidRPr="00483FEB">
          <w:rPr>
            <w:rStyle w:val="Hyperlink"/>
            <w:rFonts w:cs="Times New Roman"/>
            <w:color w:val="auto"/>
            <w:sz w:val="20"/>
            <w:szCs w:val="20"/>
            <w:u w:val="none"/>
          </w:rPr>
          <w:t>http://www.historynet.com/vietnam-war</w:t>
        </w:r>
      </w:hyperlink>
      <w:r w:rsidRPr="00483FEB">
        <w:rPr>
          <w:rFonts w:cs="Times New Roman"/>
          <w:sz w:val="20"/>
          <w:szCs w:val="20"/>
        </w:rPr>
        <w:t>.</w:t>
      </w:r>
      <w:r w:rsidRPr="00483FEB">
        <w:rPr>
          <w:rFonts w:cs="Times New Roman"/>
          <w:b/>
          <w:sz w:val="20"/>
          <w:szCs w:val="20"/>
        </w:rPr>
        <w:t xml:space="preserve"> </w:t>
      </w:r>
    </w:p>
  </w:footnote>
  <w:footnote w:id="9">
    <w:p w14:paraId="2B7FB745" w14:textId="77777777" w:rsidR="00957134" w:rsidRPr="00483FEB" w:rsidRDefault="00957134" w:rsidP="00957134">
      <w:pPr>
        <w:pStyle w:val="FootnoteText"/>
        <w:ind w:firstLine="720"/>
        <w:rPr>
          <w:rFonts w:ascii="Times New Roman" w:hAnsi="Times New Roman" w:cs="Times New Roman"/>
          <w:sz w:val="20"/>
          <w:szCs w:val="20"/>
        </w:rPr>
      </w:pPr>
    </w:p>
    <w:p w14:paraId="5DA6A04A" w14:textId="77777777" w:rsidR="00957134" w:rsidRPr="00E61943" w:rsidRDefault="00957134" w:rsidP="00957134">
      <w:pPr>
        <w:pStyle w:val="FootnoteText"/>
        <w:ind w:firstLine="720"/>
        <w:rPr>
          <w:rFonts w:ascii="Times New Roman" w:hAnsi="Times New Roman" w:cs="Times New Roman"/>
          <w:sz w:val="22"/>
          <w:szCs w:val="22"/>
        </w:rPr>
      </w:pPr>
      <w:r w:rsidRPr="00483FEB">
        <w:rPr>
          <w:rStyle w:val="FootnoteReference"/>
          <w:rFonts w:ascii="Times New Roman" w:hAnsi="Times New Roman" w:cs="Times New Roman"/>
          <w:sz w:val="20"/>
          <w:szCs w:val="20"/>
        </w:rPr>
        <w:footnoteRef/>
      </w:r>
      <w:r w:rsidRPr="00483FEB">
        <w:rPr>
          <w:rFonts w:ascii="Times New Roman" w:hAnsi="Times New Roman" w:cs="Times New Roman"/>
          <w:sz w:val="20"/>
          <w:szCs w:val="20"/>
        </w:rPr>
        <w:t xml:space="preserve"> “Vietnam War.”</w:t>
      </w:r>
    </w:p>
  </w:footnote>
  <w:footnote w:id="10">
    <w:p w14:paraId="03B84926" w14:textId="77777777" w:rsidR="00243552" w:rsidRDefault="00243552" w:rsidP="00957134">
      <w:pPr>
        <w:pStyle w:val="FootnoteText"/>
        <w:ind w:firstLine="720"/>
        <w:rPr>
          <w:rFonts w:ascii="Times New Roman" w:hAnsi="Times New Roman" w:cs="Times New Roman"/>
          <w:sz w:val="20"/>
          <w:szCs w:val="20"/>
        </w:rPr>
      </w:pPr>
    </w:p>
    <w:p w14:paraId="7D330AF7" w14:textId="0A83F770" w:rsidR="00957134" w:rsidRPr="00866CAF" w:rsidRDefault="00957134" w:rsidP="00957134">
      <w:pPr>
        <w:pStyle w:val="FootnoteText"/>
        <w:ind w:firstLine="720"/>
        <w:rPr>
          <w:rFonts w:ascii="Times New Roman" w:hAnsi="Times New Roman" w:cs="Times New Roman"/>
          <w:sz w:val="20"/>
          <w:szCs w:val="20"/>
        </w:rPr>
      </w:pPr>
      <w:r w:rsidRPr="00866CAF">
        <w:rPr>
          <w:rStyle w:val="FootnoteReference"/>
          <w:rFonts w:ascii="Times New Roman" w:hAnsi="Times New Roman" w:cs="Times New Roman"/>
          <w:sz w:val="20"/>
          <w:szCs w:val="20"/>
        </w:rPr>
        <w:footnoteRef/>
      </w:r>
      <w:r w:rsidRPr="00866CAF">
        <w:rPr>
          <w:rFonts w:ascii="Times New Roman" w:hAnsi="Times New Roman" w:cs="Times New Roman"/>
          <w:sz w:val="20"/>
          <w:szCs w:val="20"/>
        </w:rPr>
        <w:t xml:space="preserve"> Bernard Edelman, </w:t>
      </w:r>
      <w:r w:rsidRPr="00866CAF">
        <w:rPr>
          <w:rFonts w:ascii="Times New Roman" w:hAnsi="Times New Roman" w:cs="Times New Roman"/>
          <w:i/>
          <w:sz w:val="20"/>
          <w:szCs w:val="20"/>
        </w:rPr>
        <w:t>Dear America: Letters Home from Vietnam</w:t>
      </w:r>
      <w:r w:rsidRPr="00866CAF">
        <w:rPr>
          <w:rFonts w:ascii="Times New Roman" w:hAnsi="Times New Roman" w:cs="Times New Roman"/>
          <w:sz w:val="20"/>
          <w:szCs w:val="20"/>
        </w:rPr>
        <w:t xml:space="preserve"> (New York: Norton, 2002), 9. </w:t>
      </w:r>
    </w:p>
  </w:footnote>
  <w:footnote w:id="11">
    <w:p w14:paraId="2A38A183" w14:textId="77777777" w:rsidR="00957134" w:rsidRDefault="00957134" w:rsidP="00957134">
      <w:pPr>
        <w:pStyle w:val="FootnoteText"/>
        <w:ind w:firstLine="720"/>
        <w:rPr>
          <w:rFonts w:ascii="Times New Roman" w:hAnsi="Times New Roman" w:cs="Times New Roman"/>
          <w:sz w:val="20"/>
          <w:szCs w:val="20"/>
        </w:rPr>
      </w:pPr>
    </w:p>
    <w:p w14:paraId="5998FB20" w14:textId="77777777" w:rsidR="00957134" w:rsidRPr="000372D5" w:rsidRDefault="00957134" w:rsidP="00957134">
      <w:pPr>
        <w:pStyle w:val="FootnoteText"/>
        <w:ind w:firstLine="720"/>
        <w:rPr>
          <w:rFonts w:ascii="Times New Roman" w:hAnsi="Times New Roman" w:cs="Times New Roman"/>
        </w:rPr>
      </w:pPr>
      <w:r w:rsidRPr="00866CAF">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Ibid.</w:t>
      </w:r>
      <w:r w:rsidRPr="00866CAF">
        <w:rPr>
          <w:rFonts w:ascii="Times New Roman" w:hAnsi="Times New Roman" w:cs="Times New Roman"/>
          <w:sz w:val="20"/>
          <w:szCs w:val="20"/>
        </w:rPr>
        <w:t>, 9.</w:t>
      </w:r>
    </w:p>
  </w:footnote>
  <w:footnote w:id="12">
    <w:p w14:paraId="5CE6E0FA" w14:textId="77777777" w:rsidR="00957134" w:rsidRPr="00EF4203" w:rsidRDefault="00957134" w:rsidP="00957134">
      <w:pPr>
        <w:pStyle w:val="FootnoteText"/>
        <w:rPr>
          <w:rFonts w:ascii="Times New Roman" w:hAnsi="Times New Roman" w:cs="Times New Roman"/>
          <w:sz w:val="20"/>
          <w:szCs w:val="20"/>
        </w:rPr>
      </w:pPr>
    </w:p>
    <w:p w14:paraId="2051B54F" w14:textId="77777777" w:rsidR="00957134" w:rsidRPr="00CD6241" w:rsidRDefault="00957134" w:rsidP="00957134">
      <w:pPr>
        <w:pStyle w:val="FootnoteText"/>
        <w:ind w:firstLine="720"/>
        <w:rPr>
          <w:rFonts w:ascii="Times New Roman" w:hAnsi="Times New Roman" w:cs="Times New Roman"/>
          <w:sz w:val="20"/>
          <w:szCs w:val="20"/>
        </w:rPr>
      </w:pPr>
      <w:r w:rsidRPr="00CD6241">
        <w:rPr>
          <w:rStyle w:val="FootnoteReference"/>
          <w:rFonts w:ascii="Times New Roman" w:hAnsi="Times New Roman" w:cs="Times New Roman"/>
          <w:sz w:val="20"/>
          <w:szCs w:val="20"/>
        </w:rPr>
        <w:footnoteRef/>
      </w:r>
      <w:r w:rsidRPr="00CD6241">
        <w:rPr>
          <w:rFonts w:ascii="Times New Roman" w:hAnsi="Times New Roman" w:cs="Times New Roman"/>
          <w:sz w:val="20"/>
          <w:szCs w:val="20"/>
        </w:rPr>
        <w:t xml:space="preserve"> Edelman, 9.</w:t>
      </w:r>
    </w:p>
  </w:footnote>
  <w:footnote w:id="13">
    <w:p w14:paraId="79A54D0C" w14:textId="77777777" w:rsidR="00957134" w:rsidRPr="00CD6241" w:rsidRDefault="00957134" w:rsidP="00957134">
      <w:pPr>
        <w:pStyle w:val="FootnoteText"/>
        <w:ind w:firstLine="720"/>
        <w:rPr>
          <w:rFonts w:ascii="Times New Roman" w:hAnsi="Times New Roman" w:cs="Times New Roman"/>
          <w:sz w:val="20"/>
          <w:szCs w:val="20"/>
        </w:rPr>
      </w:pPr>
    </w:p>
    <w:p w14:paraId="5589ABC9" w14:textId="77777777" w:rsidR="00957134" w:rsidRPr="00CD6241" w:rsidRDefault="00957134" w:rsidP="00957134">
      <w:pPr>
        <w:pStyle w:val="FootnoteText"/>
        <w:ind w:firstLine="720"/>
        <w:rPr>
          <w:rFonts w:ascii="Times New Roman" w:hAnsi="Times New Roman" w:cs="Times New Roman"/>
          <w:sz w:val="20"/>
          <w:szCs w:val="20"/>
        </w:rPr>
      </w:pPr>
      <w:r w:rsidRPr="00CD6241">
        <w:rPr>
          <w:rStyle w:val="FootnoteReference"/>
          <w:rFonts w:ascii="Times New Roman" w:hAnsi="Times New Roman" w:cs="Times New Roman"/>
          <w:sz w:val="20"/>
          <w:szCs w:val="20"/>
        </w:rPr>
        <w:footnoteRef/>
      </w:r>
      <w:r w:rsidRPr="00CD6241">
        <w:rPr>
          <w:rFonts w:ascii="Times New Roman" w:hAnsi="Times New Roman" w:cs="Times New Roman"/>
          <w:sz w:val="20"/>
          <w:szCs w:val="20"/>
        </w:rPr>
        <w:t xml:space="preserve"> Ibid., 235. </w:t>
      </w:r>
    </w:p>
  </w:footnote>
  <w:footnote w:id="14">
    <w:p w14:paraId="1D90238D" w14:textId="77777777" w:rsidR="00957134" w:rsidRPr="00CD6241" w:rsidRDefault="00957134" w:rsidP="00957134">
      <w:pPr>
        <w:pStyle w:val="FootnoteText"/>
        <w:ind w:firstLine="720"/>
        <w:rPr>
          <w:rFonts w:ascii="Times New Roman" w:hAnsi="Times New Roman" w:cs="Times New Roman"/>
          <w:sz w:val="20"/>
          <w:szCs w:val="20"/>
        </w:rPr>
      </w:pPr>
    </w:p>
    <w:p w14:paraId="3DB0906B" w14:textId="77777777" w:rsidR="00957134" w:rsidRPr="00CD6241" w:rsidRDefault="00957134" w:rsidP="00957134">
      <w:pPr>
        <w:pStyle w:val="FootnoteText"/>
        <w:ind w:firstLine="720"/>
        <w:rPr>
          <w:rFonts w:ascii="Times New Roman" w:hAnsi="Times New Roman" w:cs="Times New Roman"/>
          <w:sz w:val="20"/>
          <w:szCs w:val="20"/>
        </w:rPr>
      </w:pPr>
      <w:r w:rsidRPr="00CD6241">
        <w:rPr>
          <w:rStyle w:val="FootnoteReference"/>
          <w:rFonts w:ascii="Times New Roman" w:hAnsi="Times New Roman" w:cs="Times New Roman"/>
          <w:sz w:val="20"/>
          <w:szCs w:val="20"/>
        </w:rPr>
        <w:footnoteRef/>
      </w:r>
      <w:r w:rsidRPr="00CD6241">
        <w:rPr>
          <w:rFonts w:ascii="Times New Roman" w:hAnsi="Times New Roman" w:cs="Times New Roman"/>
          <w:sz w:val="20"/>
          <w:szCs w:val="20"/>
        </w:rPr>
        <w:t xml:space="preserve"> Ibid., 57.</w:t>
      </w:r>
    </w:p>
  </w:footnote>
  <w:footnote w:id="15">
    <w:p w14:paraId="39A13B8D" w14:textId="77777777" w:rsidR="00957134" w:rsidRPr="00CD6241" w:rsidRDefault="00957134" w:rsidP="00957134">
      <w:pPr>
        <w:pStyle w:val="FootnoteText"/>
        <w:ind w:firstLine="720"/>
        <w:rPr>
          <w:rFonts w:ascii="Times New Roman" w:hAnsi="Times New Roman" w:cs="Times New Roman"/>
          <w:sz w:val="20"/>
          <w:szCs w:val="20"/>
        </w:rPr>
      </w:pPr>
    </w:p>
    <w:p w14:paraId="79767287" w14:textId="77777777" w:rsidR="00957134" w:rsidRPr="00CD6241" w:rsidRDefault="00957134" w:rsidP="00957134">
      <w:pPr>
        <w:pStyle w:val="FootnoteText"/>
        <w:ind w:firstLine="720"/>
        <w:rPr>
          <w:rFonts w:ascii="Times New Roman" w:hAnsi="Times New Roman" w:cs="Times New Roman"/>
          <w:sz w:val="20"/>
          <w:szCs w:val="20"/>
        </w:rPr>
      </w:pPr>
      <w:r w:rsidRPr="00CD6241">
        <w:rPr>
          <w:rStyle w:val="FootnoteReference"/>
          <w:rFonts w:ascii="Times New Roman" w:hAnsi="Times New Roman" w:cs="Times New Roman"/>
          <w:sz w:val="20"/>
          <w:szCs w:val="20"/>
        </w:rPr>
        <w:footnoteRef/>
      </w:r>
      <w:r w:rsidRPr="00CD6241">
        <w:rPr>
          <w:rFonts w:ascii="Times New Roman" w:hAnsi="Times New Roman" w:cs="Times New Roman"/>
          <w:sz w:val="20"/>
          <w:szCs w:val="20"/>
        </w:rPr>
        <w:t xml:space="preserve"> Ibid., 57. </w:t>
      </w:r>
    </w:p>
  </w:footnote>
  <w:footnote w:id="16">
    <w:p w14:paraId="50148ADF" w14:textId="77777777" w:rsidR="00957134" w:rsidRPr="00CD6241" w:rsidRDefault="00957134" w:rsidP="00957134">
      <w:pPr>
        <w:pStyle w:val="FootnoteText"/>
        <w:ind w:firstLine="720"/>
        <w:rPr>
          <w:rFonts w:ascii="Times New Roman" w:hAnsi="Times New Roman" w:cs="Times New Roman"/>
          <w:sz w:val="20"/>
          <w:szCs w:val="20"/>
        </w:rPr>
      </w:pPr>
    </w:p>
    <w:p w14:paraId="3F206128" w14:textId="77777777" w:rsidR="00957134" w:rsidRPr="000372D5" w:rsidRDefault="00957134" w:rsidP="00957134">
      <w:pPr>
        <w:pStyle w:val="FootnoteText"/>
        <w:ind w:firstLine="720"/>
        <w:rPr>
          <w:rFonts w:ascii="Times New Roman" w:hAnsi="Times New Roman" w:cs="Times New Roman"/>
        </w:rPr>
      </w:pPr>
      <w:r w:rsidRPr="00CD6241">
        <w:rPr>
          <w:rStyle w:val="FootnoteReference"/>
          <w:rFonts w:ascii="Times New Roman" w:hAnsi="Times New Roman" w:cs="Times New Roman"/>
          <w:sz w:val="20"/>
          <w:szCs w:val="20"/>
        </w:rPr>
        <w:footnoteRef/>
      </w:r>
      <w:r w:rsidRPr="00CD6241">
        <w:rPr>
          <w:rFonts w:ascii="Times New Roman" w:hAnsi="Times New Roman" w:cs="Times New Roman"/>
          <w:sz w:val="20"/>
          <w:szCs w:val="20"/>
        </w:rPr>
        <w:t xml:space="preserve"> Ibid., 12.</w:t>
      </w:r>
    </w:p>
  </w:footnote>
  <w:footnote w:id="17">
    <w:p w14:paraId="583C14B2" w14:textId="77777777" w:rsidR="00957134" w:rsidRPr="00D57555" w:rsidRDefault="00957134" w:rsidP="00957134">
      <w:pPr>
        <w:pStyle w:val="FootnoteText"/>
        <w:ind w:firstLine="720"/>
        <w:rPr>
          <w:rFonts w:ascii="Times New Roman" w:hAnsi="Times New Roman" w:cs="Times New Roman"/>
          <w:sz w:val="20"/>
          <w:szCs w:val="20"/>
        </w:rPr>
      </w:pPr>
      <w:r w:rsidRPr="00D57555">
        <w:rPr>
          <w:rStyle w:val="FootnoteReference"/>
          <w:rFonts w:ascii="Times New Roman" w:hAnsi="Times New Roman" w:cs="Times New Roman"/>
          <w:sz w:val="20"/>
          <w:szCs w:val="20"/>
        </w:rPr>
        <w:footnoteRef/>
      </w:r>
      <w:r w:rsidRPr="00D57555">
        <w:rPr>
          <w:rFonts w:ascii="Times New Roman" w:hAnsi="Times New Roman" w:cs="Times New Roman"/>
          <w:sz w:val="20"/>
          <w:szCs w:val="20"/>
        </w:rPr>
        <w:t xml:space="preserve"> Ebert, 1. </w:t>
      </w:r>
    </w:p>
  </w:footnote>
  <w:footnote w:id="18">
    <w:p w14:paraId="13F2D05A" w14:textId="77777777" w:rsidR="00957134" w:rsidRPr="00D57555" w:rsidRDefault="00957134" w:rsidP="00957134">
      <w:pPr>
        <w:pStyle w:val="FootnoteText"/>
        <w:ind w:firstLine="720"/>
        <w:rPr>
          <w:rFonts w:ascii="Times New Roman" w:hAnsi="Times New Roman" w:cs="Times New Roman"/>
          <w:sz w:val="20"/>
          <w:szCs w:val="20"/>
        </w:rPr>
      </w:pPr>
    </w:p>
    <w:p w14:paraId="652FBE72" w14:textId="77777777" w:rsidR="00957134" w:rsidRPr="00E61943" w:rsidRDefault="00957134" w:rsidP="00957134">
      <w:pPr>
        <w:pStyle w:val="FootnoteText"/>
        <w:ind w:firstLine="720"/>
        <w:rPr>
          <w:rFonts w:ascii="Times New Roman" w:hAnsi="Times New Roman" w:cs="Times New Roman"/>
          <w:sz w:val="22"/>
          <w:szCs w:val="22"/>
        </w:rPr>
      </w:pPr>
      <w:r w:rsidRPr="00D57555">
        <w:rPr>
          <w:rStyle w:val="FootnoteReference"/>
          <w:rFonts w:ascii="Times New Roman" w:hAnsi="Times New Roman" w:cs="Times New Roman"/>
          <w:sz w:val="20"/>
          <w:szCs w:val="20"/>
        </w:rPr>
        <w:footnoteRef/>
      </w:r>
      <w:r w:rsidRPr="00D57555">
        <w:rPr>
          <w:rFonts w:ascii="Times New Roman" w:hAnsi="Times New Roman" w:cs="Times New Roman"/>
          <w:sz w:val="20"/>
          <w:szCs w:val="20"/>
        </w:rPr>
        <w:t xml:space="preserve"> Ibid., 2.</w:t>
      </w:r>
      <w:r w:rsidRPr="00E61943">
        <w:rPr>
          <w:rFonts w:ascii="Times New Roman" w:hAnsi="Times New Roman" w:cs="Times New Roman"/>
          <w:sz w:val="22"/>
          <w:szCs w:val="22"/>
        </w:rPr>
        <w:t xml:space="preserve"> </w:t>
      </w:r>
    </w:p>
  </w:footnote>
  <w:footnote w:id="19">
    <w:p w14:paraId="73AA0CA1" w14:textId="77777777" w:rsidR="00957134" w:rsidRPr="00E61943" w:rsidRDefault="00957134" w:rsidP="00957134">
      <w:pPr>
        <w:pStyle w:val="FootnoteText"/>
        <w:ind w:firstLine="720"/>
        <w:rPr>
          <w:rFonts w:ascii="Times New Roman" w:hAnsi="Times New Roman" w:cs="Times New Roman"/>
          <w:sz w:val="22"/>
          <w:szCs w:val="22"/>
        </w:rPr>
      </w:pPr>
    </w:p>
    <w:p w14:paraId="5DB367EF" w14:textId="77777777" w:rsidR="00957134" w:rsidRPr="000A0CF5" w:rsidRDefault="00957134" w:rsidP="00957134">
      <w:pPr>
        <w:pStyle w:val="FootnoteText"/>
        <w:ind w:firstLine="720"/>
        <w:rPr>
          <w:sz w:val="20"/>
          <w:szCs w:val="20"/>
        </w:rPr>
      </w:pPr>
      <w:r w:rsidRPr="000A0CF5">
        <w:rPr>
          <w:rStyle w:val="FootnoteReference"/>
          <w:rFonts w:ascii="Times New Roman" w:hAnsi="Times New Roman" w:cs="Times New Roman"/>
          <w:sz w:val="20"/>
          <w:szCs w:val="20"/>
        </w:rPr>
        <w:footnoteRef/>
      </w:r>
      <w:r w:rsidRPr="000A0CF5">
        <w:rPr>
          <w:rFonts w:ascii="Times New Roman" w:hAnsi="Times New Roman" w:cs="Times New Roman"/>
          <w:sz w:val="20"/>
          <w:szCs w:val="20"/>
        </w:rPr>
        <w:t xml:space="preserve"> James A. Raysor, interview by Thomas C. Magedanz, Pierre, S.Dak., 15 December 1985, South Dakota Vietnam Veterans’ Oral History Project, VNP-33, Vietnam Veterans Association Inc. and The Robinson Museum, Pierre, quoted in Ebert, 2.</w:t>
      </w:r>
      <w:r w:rsidRPr="000A0CF5">
        <w:rPr>
          <w:sz w:val="20"/>
          <w:szCs w:val="20"/>
        </w:rPr>
        <w:t xml:space="preserve"> </w:t>
      </w:r>
    </w:p>
  </w:footnote>
  <w:footnote w:id="20">
    <w:p w14:paraId="46A727F2" w14:textId="77777777" w:rsidR="00957134" w:rsidRPr="000A0CF5" w:rsidRDefault="00957134" w:rsidP="00957134">
      <w:pPr>
        <w:pStyle w:val="FootnoteText"/>
        <w:rPr>
          <w:rFonts w:ascii="Times New Roman" w:hAnsi="Times New Roman" w:cs="Times New Roman"/>
          <w:sz w:val="20"/>
          <w:szCs w:val="20"/>
        </w:rPr>
      </w:pPr>
    </w:p>
    <w:p w14:paraId="15B44CE1" w14:textId="77777777" w:rsidR="00957134" w:rsidRPr="000A0CF5" w:rsidRDefault="00957134" w:rsidP="00957134">
      <w:pPr>
        <w:pStyle w:val="FootnoteText"/>
        <w:ind w:firstLine="720"/>
        <w:rPr>
          <w:rFonts w:ascii="Times New Roman" w:hAnsi="Times New Roman" w:cs="Times New Roman"/>
          <w:sz w:val="20"/>
          <w:szCs w:val="20"/>
        </w:rPr>
      </w:pPr>
      <w:r w:rsidRPr="000A0CF5">
        <w:rPr>
          <w:rStyle w:val="FootnoteReference"/>
          <w:rFonts w:ascii="Times New Roman" w:hAnsi="Times New Roman" w:cs="Times New Roman"/>
          <w:sz w:val="20"/>
          <w:szCs w:val="20"/>
        </w:rPr>
        <w:footnoteRef/>
      </w:r>
      <w:r w:rsidRPr="000A0CF5">
        <w:rPr>
          <w:rFonts w:ascii="Times New Roman" w:hAnsi="Times New Roman" w:cs="Times New Roman"/>
          <w:sz w:val="20"/>
          <w:szCs w:val="20"/>
        </w:rPr>
        <w:t xml:space="preserve"> Ebert, 39. </w:t>
      </w:r>
    </w:p>
  </w:footnote>
  <w:footnote w:id="21">
    <w:p w14:paraId="40F5FEAC" w14:textId="77777777" w:rsidR="00957134" w:rsidRPr="000A0CF5" w:rsidRDefault="00957134" w:rsidP="00957134">
      <w:pPr>
        <w:pStyle w:val="FootnoteText"/>
        <w:ind w:firstLine="720"/>
        <w:rPr>
          <w:rFonts w:ascii="Times New Roman" w:hAnsi="Times New Roman" w:cs="Times New Roman"/>
          <w:sz w:val="20"/>
          <w:szCs w:val="20"/>
        </w:rPr>
      </w:pPr>
    </w:p>
    <w:p w14:paraId="3837E965" w14:textId="77777777" w:rsidR="00957134" w:rsidRPr="00E61943" w:rsidRDefault="00957134" w:rsidP="00957134">
      <w:pPr>
        <w:pStyle w:val="FootnoteText"/>
        <w:ind w:firstLine="720"/>
        <w:rPr>
          <w:rFonts w:ascii="Times New Roman" w:hAnsi="Times New Roman" w:cs="Times New Roman"/>
          <w:sz w:val="22"/>
          <w:szCs w:val="22"/>
        </w:rPr>
      </w:pPr>
      <w:r w:rsidRPr="000A0CF5">
        <w:rPr>
          <w:rStyle w:val="FootnoteReference"/>
          <w:rFonts w:ascii="Times New Roman" w:hAnsi="Times New Roman" w:cs="Times New Roman"/>
          <w:sz w:val="20"/>
          <w:szCs w:val="20"/>
        </w:rPr>
        <w:footnoteRef/>
      </w:r>
      <w:r w:rsidRPr="000A0CF5">
        <w:rPr>
          <w:rFonts w:ascii="Times New Roman" w:hAnsi="Times New Roman" w:cs="Times New Roman"/>
          <w:sz w:val="20"/>
          <w:szCs w:val="20"/>
        </w:rPr>
        <w:t xml:space="preserve"> Ibid., 62.</w:t>
      </w:r>
      <w:r w:rsidRPr="00E61943">
        <w:rPr>
          <w:rFonts w:ascii="Times New Roman" w:hAnsi="Times New Roman" w:cs="Times New Roman"/>
          <w:sz w:val="22"/>
          <w:szCs w:val="22"/>
        </w:rPr>
        <w:t xml:space="preserve"> </w:t>
      </w:r>
    </w:p>
  </w:footnote>
  <w:footnote w:id="22">
    <w:p w14:paraId="5401AA85" w14:textId="77777777" w:rsidR="00957134" w:rsidRPr="00E61943" w:rsidRDefault="00957134" w:rsidP="00957134">
      <w:pPr>
        <w:pStyle w:val="FootnoteText"/>
        <w:ind w:firstLine="720"/>
        <w:rPr>
          <w:rFonts w:ascii="Times New Roman" w:hAnsi="Times New Roman" w:cs="Times New Roman"/>
          <w:sz w:val="22"/>
          <w:szCs w:val="22"/>
        </w:rPr>
      </w:pPr>
    </w:p>
    <w:p w14:paraId="5EF7A08F" w14:textId="77777777" w:rsidR="00957134" w:rsidRDefault="00957134" w:rsidP="00957134">
      <w:pPr>
        <w:pStyle w:val="FootnoteText"/>
        <w:ind w:firstLine="720"/>
      </w:pPr>
      <w:r w:rsidRPr="00E61943">
        <w:rPr>
          <w:rStyle w:val="FootnoteReference"/>
          <w:rFonts w:ascii="Times New Roman" w:hAnsi="Times New Roman" w:cs="Times New Roman"/>
          <w:sz w:val="22"/>
          <w:szCs w:val="22"/>
        </w:rPr>
        <w:footnoteRef/>
      </w:r>
      <w:r w:rsidRPr="00E61943">
        <w:rPr>
          <w:rFonts w:ascii="Times New Roman" w:hAnsi="Times New Roman" w:cs="Times New Roman"/>
          <w:sz w:val="22"/>
          <w:szCs w:val="22"/>
        </w:rPr>
        <w:t xml:space="preserve"> Theodore Nadelson, </w:t>
      </w:r>
      <w:r w:rsidRPr="00E61943">
        <w:rPr>
          <w:rFonts w:ascii="Times New Roman" w:hAnsi="Times New Roman" w:cs="Times New Roman"/>
          <w:i/>
          <w:iCs/>
          <w:sz w:val="22"/>
          <w:szCs w:val="22"/>
        </w:rPr>
        <w:t>Trained to Kill: Soldiers at War</w:t>
      </w:r>
      <w:r w:rsidRPr="00E61943">
        <w:rPr>
          <w:rFonts w:ascii="Times New Roman" w:hAnsi="Times New Roman" w:cs="Times New Roman"/>
          <w:sz w:val="22"/>
          <w:szCs w:val="22"/>
        </w:rPr>
        <w:t xml:space="preserve"> (Baltimore, MD: Johns Hopkins University Press, 2005), 3.</w:t>
      </w:r>
    </w:p>
  </w:footnote>
  <w:footnote w:id="23">
    <w:p w14:paraId="5CD76B89" w14:textId="77777777" w:rsidR="00957134" w:rsidRPr="00EF4203" w:rsidRDefault="00957134" w:rsidP="00957134">
      <w:pPr>
        <w:pStyle w:val="FootnoteText"/>
        <w:ind w:firstLine="720"/>
        <w:rPr>
          <w:rFonts w:ascii="Times New Roman" w:hAnsi="Times New Roman" w:cs="Times New Roman"/>
          <w:sz w:val="20"/>
          <w:szCs w:val="20"/>
        </w:rPr>
      </w:pPr>
    </w:p>
    <w:p w14:paraId="4F453B96" w14:textId="77777777" w:rsidR="00957134" w:rsidRPr="00E61943" w:rsidRDefault="00957134" w:rsidP="00957134">
      <w:pPr>
        <w:pStyle w:val="FootnoteText"/>
        <w:ind w:firstLine="720"/>
        <w:rPr>
          <w:rFonts w:ascii="Times New Roman" w:hAnsi="Times New Roman" w:cs="Times New Roman"/>
          <w:sz w:val="22"/>
          <w:szCs w:val="22"/>
        </w:rPr>
      </w:pPr>
      <w:r w:rsidRPr="00E61943">
        <w:rPr>
          <w:rStyle w:val="FootnoteReference"/>
          <w:rFonts w:ascii="Times New Roman" w:hAnsi="Times New Roman" w:cs="Times New Roman"/>
          <w:sz w:val="22"/>
          <w:szCs w:val="22"/>
        </w:rPr>
        <w:footnoteRef/>
      </w:r>
      <w:r w:rsidRPr="00E61943">
        <w:rPr>
          <w:rFonts w:ascii="Times New Roman" w:hAnsi="Times New Roman" w:cs="Times New Roman"/>
          <w:sz w:val="22"/>
          <w:szCs w:val="22"/>
        </w:rPr>
        <w:t xml:space="preserve"> Nadelson, 6. </w:t>
      </w:r>
    </w:p>
  </w:footnote>
  <w:footnote w:id="24">
    <w:p w14:paraId="2E0BDB03" w14:textId="77777777" w:rsidR="00957134" w:rsidRPr="00E61943" w:rsidRDefault="00957134" w:rsidP="00957134">
      <w:pPr>
        <w:pStyle w:val="FootnoteText"/>
        <w:ind w:firstLine="720"/>
        <w:rPr>
          <w:rFonts w:ascii="Times New Roman" w:hAnsi="Times New Roman" w:cs="Times New Roman"/>
          <w:sz w:val="22"/>
          <w:szCs w:val="22"/>
        </w:rPr>
      </w:pPr>
    </w:p>
    <w:p w14:paraId="17DDBCB0" w14:textId="77777777" w:rsidR="00957134" w:rsidRPr="00E61943" w:rsidRDefault="00957134" w:rsidP="00957134">
      <w:pPr>
        <w:pStyle w:val="FootnoteText"/>
        <w:ind w:firstLine="720"/>
        <w:rPr>
          <w:rFonts w:ascii="Times New Roman" w:hAnsi="Times New Roman" w:cs="Times New Roman"/>
          <w:sz w:val="22"/>
          <w:szCs w:val="22"/>
        </w:rPr>
      </w:pPr>
      <w:r w:rsidRPr="00E61943">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Ibid.</w:t>
      </w:r>
      <w:r w:rsidRPr="00E61943">
        <w:rPr>
          <w:rFonts w:ascii="Times New Roman" w:hAnsi="Times New Roman" w:cs="Times New Roman"/>
          <w:sz w:val="22"/>
          <w:szCs w:val="22"/>
        </w:rPr>
        <w:t xml:space="preserve">, 9. </w:t>
      </w:r>
    </w:p>
  </w:footnote>
  <w:footnote w:id="25">
    <w:p w14:paraId="309C6110" w14:textId="77777777" w:rsidR="00957134" w:rsidRPr="00E61943" w:rsidRDefault="00957134" w:rsidP="00957134">
      <w:pPr>
        <w:pStyle w:val="FootnoteText"/>
        <w:ind w:firstLine="720"/>
        <w:rPr>
          <w:rFonts w:ascii="Times New Roman" w:hAnsi="Times New Roman" w:cs="Times New Roman"/>
          <w:sz w:val="22"/>
          <w:szCs w:val="22"/>
        </w:rPr>
      </w:pPr>
    </w:p>
    <w:p w14:paraId="7A447455" w14:textId="77777777" w:rsidR="00957134" w:rsidRDefault="00957134" w:rsidP="00957134">
      <w:pPr>
        <w:pStyle w:val="FootnoteText"/>
        <w:ind w:firstLine="720"/>
      </w:pPr>
      <w:r w:rsidRPr="00E61943">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Ibid.</w:t>
      </w:r>
      <w:r w:rsidRPr="00E61943">
        <w:rPr>
          <w:rFonts w:ascii="Times New Roman" w:hAnsi="Times New Roman" w:cs="Times New Roman"/>
          <w:sz w:val="22"/>
          <w:szCs w:val="22"/>
        </w:rPr>
        <w:t>, 11.</w:t>
      </w:r>
      <w:r>
        <w:t xml:space="preserve"> </w:t>
      </w:r>
    </w:p>
  </w:footnote>
  <w:footnote w:id="26">
    <w:p w14:paraId="2F2FD2B2" w14:textId="77777777" w:rsidR="00957134" w:rsidRPr="00EF4203" w:rsidRDefault="00957134" w:rsidP="00957134">
      <w:pPr>
        <w:pStyle w:val="FootnoteText"/>
        <w:rPr>
          <w:sz w:val="20"/>
          <w:szCs w:val="20"/>
        </w:rPr>
      </w:pPr>
    </w:p>
    <w:p w14:paraId="58B2CD34" w14:textId="77777777" w:rsidR="00957134" w:rsidRPr="00EF4203" w:rsidRDefault="00957134" w:rsidP="00957134">
      <w:pPr>
        <w:pStyle w:val="FootnoteText"/>
        <w:ind w:firstLine="720"/>
        <w:rPr>
          <w:rFonts w:ascii="Times New Roman" w:hAnsi="Times New Roman" w:cs="Times New Roman"/>
          <w:sz w:val="20"/>
          <w:szCs w:val="20"/>
        </w:rPr>
      </w:pPr>
      <w:r w:rsidRPr="00EF4203">
        <w:rPr>
          <w:rStyle w:val="FootnoteReference"/>
          <w:rFonts w:ascii="Times New Roman" w:hAnsi="Times New Roman" w:cs="Times New Roman"/>
          <w:sz w:val="20"/>
          <w:szCs w:val="20"/>
        </w:rPr>
        <w:footnoteRef/>
      </w:r>
      <w:r w:rsidRPr="00EF4203">
        <w:rPr>
          <w:rFonts w:ascii="Times New Roman" w:hAnsi="Times New Roman" w:cs="Times New Roman"/>
          <w:sz w:val="20"/>
          <w:szCs w:val="20"/>
        </w:rPr>
        <w:t xml:space="preserve"> Nadelson, 37.  </w:t>
      </w:r>
    </w:p>
  </w:footnote>
  <w:footnote w:id="27">
    <w:p w14:paraId="272021F8" w14:textId="77777777" w:rsidR="00040CC5" w:rsidRPr="00EF4203" w:rsidRDefault="00040CC5" w:rsidP="009A110C">
      <w:pPr>
        <w:pStyle w:val="FootnoteText"/>
        <w:ind w:firstLine="720"/>
        <w:rPr>
          <w:rFonts w:ascii="Times New Roman" w:hAnsi="Times New Roman" w:cs="Times New Roman"/>
          <w:sz w:val="20"/>
          <w:szCs w:val="20"/>
        </w:rPr>
      </w:pPr>
    </w:p>
    <w:p w14:paraId="4B818E6F" w14:textId="6C6ECBEF" w:rsidR="00040CC5" w:rsidRPr="00EF4203" w:rsidRDefault="00040CC5" w:rsidP="009A110C">
      <w:pPr>
        <w:pStyle w:val="FootnoteText"/>
        <w:ind w:firstLine="720"/>
        <w:rPr>
          <w:rFonts w:ascii="Times New Roman" w:hAnsi="Times New Roman" w:cs="Times New Roman"/>
          <w:sz w:val="20"/>
          <w:szCs w:val="20"/>
        </w:rPr>
      </w:pPr>
      <w:r w:rsidRPr="00EF4203">
        <w:rPr>
          <w:rStyle w:val="FootnoteReference"/>
          <w:rFonts w:ascii="Times New Roman" w:hAnsi="Times New Roman" w:cs="Times New Roman"/>
          <w:sz w:val="20"/>
          <w:szCs w:val="20"/>
        </w:rPr>
        <w:footnoteRef/>
      </w:r>
      <w:r w:rsidRPr="00EF4203">
        <w:rPr>
          <w:rFonts w:ascii="Times New Roman" w:hAnsi="Times New Roman" w:cs="Times New Roman"/>
          <w:sz w:val="20"/>
          <w:szCs w:val="20"/>
        </w:rPr>
        <w:t xml:space="preserve"> Dennis</w:t>
      </w:r>
      <w:r>
        <w:rPr>
          <w:rFonts w:ascii="Times New Roman" w:hAnsi="Times New Roman" w:cs="Times New Roman"/>
          <w:sz w:val="20"/>
          <w:szCs w:val="20"/>
        </w:rPr>
        <w:t xml:space="preserve"> Klimpke Collection, </w:t>
      </w:r>
      <w:r w:rsidRPr="00EF4203">
        <w:rPr>
          <w:rFonts w:ascii="Times New Roman" w:hAnsi="Times New Roman" w:cs="Times New Roman"/>
          <w:sz w:val="20"/>
          <w:szCs w:val="20"/>
        </w:rPr>
        <w:t>Box 1 Folder 1</w:t>
      </w:r>
      <w:r>
        <w:rPr>
          <w:rFonts w:ascii="Times New Roman" w:hAnsi="Times New Roman" w:cs="Times New Roman"/>
          <w:sz w:val="20"/>
          <w:szCs w:val="20"/>
        </w:rPr>
        <w:t>.</w:t>
      </w:r>
    </w:p>
  </w:footnote>
  <w:footnote w:id="28">
    <w:p w14:paraId="16C3DE78" w14:textId="77777777" w:rsidR="00040CC5" w:rsidRPr="00EF4203" w:rsidRDefault="00040CC5" w:rsidP="009A110C">
      <w:pPr>
        <w:ind w:firstLine="720"/>
        <w:rPr>
          <w:rFonts w:cs="Times New Roman"/>
          <w:sz w:val="20"/>
          <w:szCs w:val="20"/>
        </w:rPr>
      </w:pPr>
    </w:p>
    <w:p w14:paraId="4442262B" w14:textId="2785571B" w:rsidR="00040CC5" w:rsidRPr="00EF4203" w:rsidRDefault="00040CC5" w:rsidP="009A110C">
      <w:pPr>
        <w:ind w:firstLine="720"/>
        <w:rPr>
          <w:rFonts w:cs="Times New Roman"/>
          <w:sz w:val="20"/>
          <w:szCs w:val="20"/>
          <w:lang w:val="en"/>
        </w:rPr>
      </w:pPr>
      <w:r w:rsidRPr="00EF4203">
        <w:rPr>
          <w:rStyle w:val="FootnoteReference"/>
          <w:rFonts w:cs="Times New Roman"/>
          <w:sz w:val="20"/>
          <w:szCs w:val="20"/>
        </w:rPr>
        <w:footnoteRef/>
      </w:r>
      <w:r w:rsidRPr="00EF4203">
        <w:rPr>
          <w:rFonts w:cs="Times New Roman"/>
          <w:sz w:val="20"/>
          <w:szCs w:val="20"/>
        </w:rPr>
        <w:t xml:space="preserve"> John F. </w:t>
      </w:r>
      <w:r w:rsidRPr="00EF4203">
        <w:rPr>
          <w:rFonts w:cs="Times New Roman"/>
          <w:sz w:val="20"/>
          <w:szCs w:val="20"/>
          <w:lang w:val="en"/>
        </w:rPr>
        <w:t xml:space="preserve">Guilmartin, Jr., review of </w:t>
      </w:r>
      <w:r w:rsidRPr="00EF4203">
        <w:rPr>
          <w:rFonts w:cs="Times New Roman"/>
          <w:i/>
          <w:sz w:val="20"/>
          <w:szCs w:val="20"/>
          <w:lang w:val="en"/>
        </w:rPr>
        <w:t>Working-Class War: American Combat Soldiers and Vietnam</w:t>
      </w:r>
      <w:r w:rsidRPr="00EF4203">
        <w:rPr>
          <w:rFonts w:cs="Times New Roman"/>
          <w:sz w:val="20"/>
          <w:szCs w:val="20"/>
          <w:lang w:val="en"/>
        </w:rPr>
        <w:t xml:space="preserve">, written by Christian G. Appy, </w:t>
      </w:r>
      <w:r w:rsidRPr="00EF4203">
        <w:rPr>
          <w:rFonts w:cs="Times New Roman"/>
          <w:i/>
          <w:sz w:val="20"/>
          <w:szCs w:val="20"/>
          <w:lang w:val="en"/>
        </w:rPr>
        <w:t xml:space="preserve">Reviews in American History </w:t>
      </w:r>
      <w:r w:rsidRPr="00EF4203">
        <w:rPr>
          <w:rFonts w:cs="Times New Roman"/>
          <w:sz w:val="20"/>
          <w:szCs w:val="20"/>
          <w:lang w:val="en"/>
        </w:rPr>
        <w:t>22, no. 2 (June 1994): 322-27.</w:t>
      </w:r>
    </w:p>
  </w:footnote>
  <w:footnote w:id="29">
    <w:p w14:paraId="40D4726E" w14:textId="77777777" w:rsidR="00040CC5" w:rsidRDefault="00040CC5" w:rsidP="009A110C">
      <w:pPr>
        <w:pStyle w:val="FootnoteText"/>
        <w:ind w:firstLine="720"/>
        <w:rPr>
          <w:rFonts w:ascii="Times New Roman" w:hAnsi="Times New Roman" w:cs="Times New Roman"/>
          <w:sz w:val="20"/>
          <w:szCs w:val="20"/>
        </w:rPr>
      </w:pPr>
    </w:p>
    <w:p w14:paraId="38BF2467" w14:textId="1F0FEBC4" w:rsidR="00040CC5" w:rsidRPr="00E61943" w:rsidRDefault="00040CC5" w:rsidP="009A110C">
      <w:pPr>
        <w:pStyle w:val="FootnoteText"/>
        <w:ind w:firstLine="720"/>
        <w:rPr>
          <w:rFonts w:ascii="Times New Roman" w:hAnsi="Times New Roman" w:cs="Times New Roman"/>
          <w:sz w:val="22"/>
          <w:szCs w:val="22"/>
        </w:rPr>
      </w:pPr>
      <w:r w:rsidRPr="00EF4203">
        <w:rPr>
          <w:rStyle w:val="FootnoteReference"/>
          <w:rFonts w:ascii="Times New Roman" w:hAnsi="Times New Roman" w:cs="Times New Roman"/>
          <w:sz w:val="20"/>
          <w:szCs w:val="20"/>
        </w:rPr>
        <w:footnoteRef/>
      </w:r>
      <w:r w:rsidRPr="00EF4203">
        <w:rPr>
          <w:rFonts w:ascii="Times New Roman" w:hAnsi="Times New Roman" w:cs="Times New Roman"/>
          <w:sz w:val="20"/>
          <w:szCs w:val="20"/>
        </w:rPr>
        <w:t xml:space="preserve"> Dennis Klimpke Collection.</w:t>
      </w:r>
    </w:p>
  </w:footnote>
  <w:footnote w:id="30">
    <w:p w14:paraId="3F1A5DA9" w14:textId="7FFDD0CF" w:rsidR="00040CC5" w:rsidRPr="00BB7DE8" w:rsidRDefault="00040CC5" w:rsidP="00BB7DE8">
      <w:pPr>
        <w:pStyle w:val="FootnoteText"/>
        <w:ind w:firstLine="720"/>
        <w:rPr>
          <w:rFonts w:ascii="Times New Roman" w:hAnsi="Times New Roman" w:cs="Times New Roman"/>
          <w:sz w:val="20"/>
          <w:szCs w:val="20"/>
        </w:rPr>
      </w:pPr>
      <w:r w:rsidRPr="00BB7DE8">
        <w:rPr>
          <w:rStyle w:val="FootnoteReference"/>
          <w:rFonts w:ascii="Times New Roman" w:hAnsi="Times New Roman" w:cs="Times New Roman"/>
          <w:sz w:val="20"/>
          <w:szCs w:val="20"/>
        </w:rPr>
        <w:footnoteRef/>
      </w:r>
      <w:r w:rsidRPr="00BB7DE8">
        <w:rPr>
          <w:rFonts w:ascii="Times New Roman" w:hAnsi="Times New Roman" w:cs="Times New Roman"/>
          <w:sz w:val="20"/>
          <w:szCs w:val="20"/>
        </w:rPr>
        <w:t xml:space="preserve"> Dennis Klimpke Collection.</w:t>
      </w:r>
    </w:p>
  </w:footnote>
  <w:footnote w:id="31">
    <w:p w14:paraId="0398D4B7" w14:textId="530000AC" w:rsidR="00040CC5" w:rsidRPr="00BB7DE8" w:rsidRDefault="00040CC5" w:rsidP="000367E8">
      <w:pPr>
        <w:pStyle w:val="FootnoteText"/>
        <w:ind w:firstLine="720"/>
        <w:rPr>
          <w:rFonts w:ascii="Times New Roman" w:hAnsi="Times New Roman" w:cs="Times New Roman"/>
          <w:sz w:val="20"/>
          <w:szCs w:val="20"/>
        </w:rPr>
      </w:pPr>
      <w:r w:rsidRPr="00BB7DE8">
        <w:rPr>
          <w:rStyle w:val="FootnoteReference"/>
          <w:rFonts w:ascii="Times New Roman" w:hAnsi="Times New Roman" w:cs="Times New Roman"/>
          <w:sz w:val="20"/>
          <w:szCs w:val="20"/>
        </w:rPr>
        <w:footnoteRef/>
      </w:r>
      <w:r w:rsidRPr="00BB7DE8">
        <w:rPr>
          <w:rFonts w:ascii="Times New Roman" w:hAnsi="Times New Roman" w:cs="Times New Roman"/>
          <w:sz w:val="20"/>
          <w:szCs w:val="20"/>
        </w:rPr>
        <w:t xml:space="preserve"> Dennis Klimpke Collection. </w:t>
      </w:r>
    </w:p>
  </w:footnote>
  <w:footnote w:id="32">
    <w:p w14:paraId="56A91FAE" w14:textId="48748681" w:rsidR="00040CC5" w:rsidRPr="000367E8" w:rsidRDefault="00040CC5" w:rsidP="000367E8">
      <w:pPr>
        <w:pStyle w:val="FootnoteText"/>
        <w:ind w:firstLine="720"/>
        <w:rPr>
          <w:rFonts w:ascii="Times New Roman" w:hAnsi="Times New Roman" w:cs="Times New Roman"/>
          <w:sz w:val="20"/>
          <w:szCs w:val="20"/>
        </w:rPr>
      </w:pPr>
      <w:r w:rsidRPr="000367E8">
        <w:rPr>
          <w:rStyle w:val="FootnoteReference"/>
          <w:rFonts w:ascii="Times New Roman" w:hAnsi="Times New Roman" w:cs="Times New Roman"/>
          <w:sz w:val="20"/>
          <w:szCs w:val="20"/>
        </w:rPr>
        <w:footnoteRef/>
      </w:r>
      <w:r w:rsidRPr="000367E8">
        <w:rPr>
          <w:rFonts w:ascii="Times New Roman" w:hAnsi="Times New Roman" w:cs="Times New Roman"/>
          <w:sz w:val="20"/>
          <w:szCs w:val="20"/>
        </w:rPr>
        <w:t xml:space="preserve"> Dennis Klimpke Collection.</w:t>
      </w:r>
    </w:p>
  </w:footnote>
  <w:footnote w:id="33">
    <w:p w14:paraId="354EDAAE" w14:textId="77D591D2" w:rsidR="00040CC5" w:rsidRPr="00F14A7F" w:rsidRDefault="00040CC5" w:rsidP="00F14A7F">
      <w:pPr>
        <w:pStyle w:val="FootnoteText"/>
        <w:ind w:firstLine="720"/>
        <w:rPr>
          <w:rFonts w:ascii="Times New Roman" w:hAnsi="Times New Roman" w:cs="Times New Roman"/>
          <w:sz w:val="20"/>
          <w:szCs w:val="20"/>
        </w:rPr>
      </w:pPr>
      <w:r w:rsidRPr="00F14A7F">
        <w:rPr>
          <w:rStyle w:val="FootnoteReference"/>
          <w:rFonts w:ascii="Times New Roman" w:hAnsi="Times New Roman" w:cs="Times New Roman"/>
          <w:sz w:val="20"/>
          <w:szCs w:val="20"/>
        </w:rPr>
        <w:footnoteRef/>
      </w:r>
      <w:r w:rsidRPr="00F14A7F">
        <w:rPr>
          <w:rFonts w:ascii="Times New Roman" w:hAnsi="Times New Roman" w:cs="Times New Roman"/>
          <w:sz w:val="20"/>
          <w:szCs w:val="20"/>
        </w:rPr>
        <w:t xml:space="preserve"> Dennis Klimpke Collection.</w:t>
      </w:r>
    </w:p>
  </w:footnote>
  <w:footnote w:id="34">
    <w:p w14:paraId="4BD4875E" w14:textId="6DC36CA5" w:rsidR="00040CC5" w:rsidRPr="009C1D38" w:rsidRDefault="00040CC5" w:rsidP="009C1D38">
      <w:pPr>
        <w:pStyle w:val="FootnoteText"/>
        <w:ind w:firstLine="720"/>
        <w:rPr>
          <w:rFonts w:ascii="Times New Roman" w:hAnsi="Times New Roman" w:cs="Times New Roman"/>
          <w:sz w:val="20"/>
          <w:szCs w:val="20"/>
        </w:rPr>
      </w:pPr>
      <w:r w:rsidRPr="009C1D38">
        <w:rPr>
          <w:rStyle w:val="FootnoteReference"/>
          <w:rFonts w:ascii="Times New Roman" w:hAnsi="Times New Roman" w:cs="Times New Roman"/>
          <w:sz w:val="20"/>
          <w:szCs w:val="20"/>
        </w:rPr>
        <w:footnoteRef/>
      </w:r>
      <w:r w:rsidRPr="009C1D38">
        <w:rPr>
          <w:rFonts w:ascii="Times New Roman" w:hAnsi="Times New Roman" w:cs="Times New Roman"/>
          <w:sz w:val="20"/>
          <w:szCs w:val="20"/>
        </w:rPr>
        <w:t xml:space="preserve"> Dennis Klimpke Collection.</w:t>
      </w:r>
    </w:p>
  </w:footnote>
  <w:footnote w:id="35">
    <w:p w14:paraId="124D2139" w14:textId="519F714D" w:rsidR="00040CC5" w:rsidRPr="008A6A28" w:rsidRDefault="00040CC5" w:rsidP="008A6A28">
      <w:pPr>
        <w:pStyle w:val="FootnoteText"/>
        <w:ind w:firstLine="720"/>
        <w:rPr>
          <w:rFonts w:ascii="Times New Roman" w:hAnsi="Times New Roman" w:cs="Times New Roman"/>
          <w:sz w:val="20"/>
          <w:szCs w:val="20"/>
        </w:rPr>
      </w:pPr>
      <w:r w:rsidRPr="008A6A28">
        <w:rPr>
          <w:rStyle w:val="FootnoteReference"/>
          <w:rFonts w:ascii="Times New Roman" w:hAnsi="Times New Roman" w:cs="Times New Roman"/>
          <w:sz w:val="20"/>
          <w:szCs w:val="20"/>
        </w:rPr>
        <w:footnoteRef/>
      </w:r>
      <w:r w:rsidRPr="008A6A28">
        <w:rPr>
          <w:rFonts w:ascii="Times New Roman" w:hAnsi="Times New Roman" w:cs="Times New Roman"/>
          <w:sz w:val="20"/>
          <w:szCs w:val="20"/>
        </w:rPr>
        <w:t xml:space="preserve"> Dennis Klimpke Collection.</w:t>
      </w:r>
    </w:p>
  </w:footnote>
  <w:footnote w:id="36">
    <w:p w14:paraId="4572C1B4" w14:textId="13728A5A" w:rsidR="00040CC5" w:rsidRPr="00471B83" w:rsidRDefault="00040CC5" w:rsidP="00471B83">
      <w:pPr>
        <w:pStyle w:val="FootnoteText"/>
        <w:ind w:firstLine="720"/>
        <w:rPr>
          <w:rFonts w:ascii="Times New Roman" w:hAnsi="Times New Roman" w:cs="Times New Roman"/>
          <w:sz w:val="20"/>
          <w:szCs w:val="20"/>
        </w:rPr>
      </w:pPr>
      <w:r w:rsidRPr="00471B83">
        <w:rPr>
          <w:rStyle w:val="FootnoteReference"/>
          <w:rFonts w:ascii="Times New Roman" w:hAnsi="Times New Roman" w:cs="Times New Roman"/>
          <w:sz w:val="20"/>
          <w:szCs w:val="20"/>
        </w:rPr>
        <w:footnoteRef/>
      </w:r>
      <w:r w:rsidRPr="00471B83">
        <w:rPr>
          <w:rFonts w:ascii="Times New Roman" w:hAnsi="Times New Roman" w:cs="Times New Roman"/>
          <w:sz w:val="20"/>
          <w:szCs w:val="20"/>
        </w:rPr>
        <w:t xml:space="preserve"> Dennis Klimpke Collection.</w:t>
      </w:r>
    </w:p>
  </w:footnote>
  <w:footnote w:id="37">
    <w:p w14:paraId="5B4A2E0B" w14:textId="70743FE8" w:rsidR="00040CC5" w:rsidRPr="006C1579" w:rsidRDefault="00040CC5" w:rsidP="006C1579">
      <w:pPr>
        <w:pStyle w:val="FootnoteText"/>
        <w:ind w:firstLine="720"/>
        <w:rPr>
          <w:rFonts w:ascii="Times New Roman" w:hAnsi="Times New Roman" w:cs="Times New Roman"/>
          <w:sz w:val="20"/>
          <w:szCs w:val="20"/>
        </w:rPr>
      </w:pPr>
      <w:r w:rsidRPr="006C1579">
        <w:rPr>
          <w:rStyle w:val="FootnoteReference"/>
          <w:rFonts w:ascii="Times New Roman" w:hAnsi="Times New Roman" w:cs="Times New Roman"/>
          <w:sz w:val="20"/>
          <w:szCs w:val="20"/>
        </w:rPr>
        <w:footnoteRef/>
      </w:r>
      <w:r w:rsidRPr="006C1579">
        <w:rPr>
          <w:rFonts w:ascii="Times New Roman" w:hAnsi="Times New Roman" w:cs="Times New Roman"/>
          <w:sz w:val="20"/>
          <w:szCs w:val="20"/>
        </w:rPr>
        <w:t xml:space="preserve"> Dennis Klimpke Collection.</w:t>
      </w:r>
    </w:p>
  </w:footnote>
  <w:footnote w:id="38">
    <w:p w14:paraId="09D1EC99" w14:textId="55625AAC" w:rsidR="00040CC5" w:rsidRPr="00577406" w:rsidRDefault="00040CC5" w:rsidP="00577406">
      <w:pPr>
        <w:pStyle w:val="FootnoteText"/>
        <w:ind w:firstLine="720"/>
        <w:rPr>
          <w:rFonts w:ascii="Times New Roman" w:hAnsi="Times New Roman" w:cs="Times New Roman"/>
          <w:sz w:val="20"/>
          <w:szCs w:val="20"/>
        </w:rPr>
      </w:pPr>
      <w:r w:rsidRPr="00577406">
        <w:rPr>
          <w:rStyle w:val="FootnoteReference"/>
          <w:rFonts w:ascii="Times New Roman" w:hAnsi="Times New Roman" w:cs="Times New Roman"/>
          <w:sz w:val="20"/>
          <w:szCs w:val="20"/>
        </w:rPr>
        <w:footnoteRef/>
      </w:r>
      <w:r w:rsidRPr="00577406">
        <w:rPr>
          <w:rFonts w:ascii="Times New Roman" w:hAnsi="Times New Roman" w:cs="Times New Roman"/>
          <w:sz w:val="20"/>
          <w:szCs w:val="20"/>
        </w:rPr>
        <w:t xml:space="preserve"> Dennis Klimpke Collection.</w:t>
      </w:r>
    </w:p>
  </w:footnote>
  <w:footnote w:id="39">
    <w:p w14:paraId="47B6CA28" w14:textId="77777777" w:rsidR="00040CC5" w:rsidRDefault="00040CC5" w:rsidP="00D00607">
      <w:pPr>
        <w:ind w:left="720"/>
        <w:rPr>
          <w:sz w:val="20"/>
          <w:szCs w:val="20"/>
        </w:rPr>
      </w:pPr>
    </w:p>
    <w:p w14:paraId="04AB3A6F" w14:textId="70B113C8" w:rsidR="00040CC5" w:rsidRPr="00D00607" w:rsidRDefault="00040CC5" w:rsidP="00D00607">
      <w:pPr>
        <w:ind w:firstLine="720"/>
        <w:rPr>
          <w:rFonts w:cs="Times New Roman"/>
          <w:sz w:val="20"/>
          <w:szCs w:val="20"/>
        </w:rPr>
      </w:pPr>
      <w:r w:rsidRPr="00D00607">
        <w:rPr>
          <w:rStyle w:val="FootnoteReference"/>
          <w:sz w:val="20"/>
          <w:szCs w:val="20"/>
        </w:rPr>
        <w:footnoteRef/>
      </w:r>
      <w:r w:rsidRPr="00D00607">
        <w:rPr>
          <w:sz w:val="20"/>
          <w:szCs w:val="20"/>
        </w:rPr>
        <w:t xml:space="preserve"> </w:t>
      </w:r>
      <w:r>
        <w:rPr>
          <w:rFonts w:cs="Times New Roman"/>
          <w:sz w:val="20"/>
          <w:szCs w:val="20"/>
        </w:rPr>
        <w:t>Eau Claire Daily Telegram, March 19, 1968, accessed May 4, 2017.</w:t>
      </w:r>
    </w:p>
    <w:p w14:paraId="6DA9F44E" w14:textId="395E6B74" w:rsidR="00040CC5" w:rsidRDefault="00040CC5">
      <w:pPr>
        <w:pStyle w:val="FootnoteText"/>
      </w:pPr>
    </w:p>
  </w:footnote>
  <w:footnote w:id="40">
    <w:p w14:paraId="1D818614" w14:textId="5974480D" w:rsidR="00040CC5" w:rsidRPr="00222D46" w:rsidRDefault="00040CC5" w:rsidP="00222D46">
      <w:pPr>
        <w:pStyle w:val="FootnoteText"/>
        <w:ind w:firstLine="720"/>
        <w:rPr>
          <w:rFonts w:ascii="Times New Roman" w:hAnsi="Times New Roman" w:cs="Times New Roman"/>
          <w:sz w:val="20"/>
          <w:szCs w:val="20"/>
        </w:rPr>
      </w:pPr>
      <w:r w:rsidRPr="00222D46">
        <w:rPr>
          <w:rStyle w:val="FootnoteReference"/>
          <w:rFonts w:ascii="Times New Roman" w:hAnsi="Times New Roman" w:cs="Times New Roman"/>
          <w:sz w:val="20"/>
          <w:szCs w:val="20"/>
        </w:rPr>
        <w:footnoteRef/>
      </w:r>
      <w:r w:rsidRPr="00222D46">
        <w:rPr>
          <w:rFonts w:ascii="Times New Roman" w:hAnsi="Times New Roman" w:cs="Times New Roman"/>
          <w:sz w:val="20"/>
          <w:szCs w:val="20"/>
        </w:rPr>
        <w:t xml:space="preserve"> Dennis Klimpke Collection.</w:t>
      </w:r>
    </w:p>
  </w:footnote>
  <w:footnote w:id="41">
    <w:p w14:paraId="1069CD70" w14:textId="77777777" w:rsidR="00040CC5" w:rsidRPr="00505F29" w:rsidRDefault="00040CC5" w:rsidP="003421CE">
      <w:pPr>
        <w:pStyle w:val="FootnoteText"/>
        <w:ind w:firstLine="720"/>
        <w:rPr>
          <w:rFonts w:ascii="Times New Roman" w:hAnsi="Times New Roman" w:cs="Times New Roman"/>
          <w:sz w:val="20"/>
          <w:szCs w:val="20"/>
        </w:rPr>
      </w:pPr>
      <w:r w:rsidRPr="00505F29">
        <w:rPr>
          <w:rStyle w:val="FootnoteReference"/>
          <w:rFonts w:ascii="Times New Roman" w:hAnsi="Times New Roman" w:cs="Times New Roman"/>
          <w:sz w:val="20"/>
          <w:szCs w:val="20"/>
        </w:rPr>
        <w:footnoteRef/>
      </w:r>
      <w:r w:rsidRPr="00505F29">
        <w:rPr>
          <w:rFonts w:ascii="Times New Roman" w:hAnsi="Times New Roman" w:cs="Times New Roman"/>
          <w:sz w:val="20"/>
          <w:szCs w:val="20"/>
        </w:rPr>
        <w:t xml:space="preserve"> Edelman, 103. </w:t>
      </w:r>
    </w:p>
  </w:footnote>
  <w:footnote w:id="42">
    <w:p w14:paraId="250AE82B" w14:textId="77777777" w:rsidR="00040CC5" w:rsidRDefault="00040CC5" w:rsidP="003421CE">
      <w:pPr>
        <w:ind w:firstLine="720"/>
        <w:rPr>
          <w:sz w:val="20"/>
          <w:szCs w:val="20"/>
        </w:rPr>
      </w:pPr>
    </w:p>
    <w:p w14:paraId="45FAFA42" w14:textId="5F60F103" w:rsidR="00040CC5" w:rsidRPr="00E61943" w:rsidRDefault="00040CC5" w:rsidP="003421CE">
      <w:pPr>
        <w:ind w:firstLine="720"/>
        <w:rPr>
          <w:rFonts w:cs="Times New Roman"/>
          <w:sz w:val="22"/>
          <w:szCs w:val="22"/>
        </w:rPr>
      </w:pPr>
      <w:r w:rsidRPr="00505F29">
        <w:rPr>
          <w:rStyle w:val="FootnoteReference"/>
          <w:sz w:val="20"/>
          <w:szCs w:val="20"/>
        </w:rPr>
        <w:footnoteRef/>
      </w:r>
      <w:r w:rsidRPr="00505F29">
        <w:rPr>
          <w:sz w:val="20"/>
          <w:szCs w:val="20"/>
        </w:rPr>
        <w:t xml:space="preserve"> </w:t>
      </w:r>
      <w:r w:rsidRPr="00505F29">
        <w:rPr>
          <w:rFonts w:cs="Times New Roman"/>
          <w:sz w:val="20"/>
          <w:szCs w:val="20"/>
        </w:rPr>
        <w:t xml:space="preserve">"A Quote by Franklin D. Roosevelt." </w:t>
      </w:r>
      <w:r w:rsidRPr="00505F29">
        <w:rPr>
          <w:rFonts w:cs="Times New Roman"/>
          <w:i/>
          <w:iCs/>
          <w:sz w:val="20"/>
          <w:szCs w:val="20"/>
        </w:rPr>
        <w:t>Goodreads</w:t>
      </w:r>
      <w:r w:rsidRPr="00505F29">
        <w:rPr>
          <w:rFonts w:cs="Times New Roman"/>
          <w:sz w:val="20"/>
          <w:szCs w:val="20"/>
        </w:rPr>
        <w:t xml:space="preserve">. Last modified March 15, 2017. Accessed March 30, 2017. </w:t>
      </w:r>
      <w:hyperlink r:id="rId3" w:history="1">
        <w:r w:rsidRPr="00505F29">
          <w:rPr>
            <w:rStyle w:val="Hyperlink"/>
            <w:rFonts w:cs="Times New Roman"/>
            <w:color w:val="auto"/>
            <w:sz w:val="20"/>
            <w:szCs w:val="20"/>
            <w:u w:val="none"/>
          </w:rPr>
          <w:t>http://www.goodreads.com/quotes/853787-war-is-young-men-dying-and-old-men-talking</w:t>
        </w:r>
      </w:hyperlink>
      <w:r w:rsidRPr="00505F29">
        <w:rPr>
          <w:rFonts w:cs="Times New Roman"/>
          <w:sz w:val="20"/>
          <w:szCs w:val="20"/>
        </w:rPr>
        <w:t>.</w:t>
      </w:r>
    </w:p>
  </w:footnote>
  <w:footnote w:id="43">
    <w:p w14:paraId="733A5DFC" w14:textId="77777777" w:rsidR="00040CC5" w:rsidRPr="00A442A5" w:rsidRDefault="00040CC5" w:rsidP="00A442A5">
      <w:pPr>
        <w:rPr>
          <w:sz w:val="20"/>
          <w:szCs w:val="20"/>
        </w:rPr>
      </w:pPr>
    </w:p>
    <w:p w14:paraId="485F9523" w14:textId="3A4694B7" w:rsidR="00040CC5" w:rsidRPr="00A442A5" w:rsidRDefault="00040CC5" w:rsidP="003421CE">
      <w:pPr>
        <w:ind w:firstLine="720"/>
        <w:rPr>
          <w:sz w:val="20"/>
          <w:szCs w:val="20"/>
        </w:rPr>
      </w:pPr>
      <w:r w:rsidRPr="00A442A5">
        <w:rPr>
          <w:rStyle w:val="FootnoteReference"/>
          <w:sz w:val="20"/>
          <w:szCs w:val="20"/>
        </w:rPr>
        <w:footnoteRef/>
      </w:r>
      <w:r w:rsidRPr="00A442A5">
        <w:rPr>
          <w:sz w:val="20"/>
          <w:szCs w:val="20"/>
        </w:rPr>
        <w:t xml:space="preserve"> Mark, Baker, </w:t>
      </w:r>
      <w:r w:rsidRPr="00A442A5">
        <w:rPr>
          <w:i/>
          <w:iCs/>
          <w:sz w:val="20"/>
          <w:szCs w:val="20"/>
        </w:rPr>
        <w:t xml:space="preserve">Nam: The Vietnam War in the Words of the Men and Women Who Fought There </w:t>
      </w:r>
      <w:r w:rsidRPr="00A442A5">
        <w:rPr>
          <w:iCs/>
          <w:sz w:val="20"/>
          <w:szCs w:val="20"/>
        </w:rPr>
        <w:t>(</w:t>
      </w:r>
      <w:r w:rsidRPr="00A442A5">
        <w:rPr>
          <w:sz w:val="20"/>
          <w:szCs w:val="20"/>
        </w:rPr>
        <w:t>New York: Quill, 1982), 189.</w:t>
      </w:r>
    </w:p>
  </w:footnote>
  <w:footnote w:id="44">
    <w:p w14:paraId="213475D3" w14:textId="77777777" w:rsidR="00040CC5" w:rsidRPr="00A442A5" w:rsidRDefault="00040CC5" w:rsidP="00E61943">
      <w:pPr>
        <w:rPr>
          <w:sz w:val="20"/>
          <w:szCs w:val="20"/>
        </w:rPr>
      </w:pPr>
    </w:p>
    <w:p w14:paraId="15E92D6B" w14:textId="334789A4" w:rsidR="00040CC5" w:rsidRPr="00A442A5" w:rsidRDefault="00040CC5" w:rsidP="003421CE">
      <w:pPr>
        <w:ind w:firstLine="720"/>
        <w:rPr>
          <w:sz w:val="20"/>
          <w:szCs w:val="20"/>
        </w:rPr>
      </w:pPr>
      <w:r w:rsidRPr="00A442A5">
        <w:rPr>
          <w:rStyle w:val="FootnoteReference"/>
          <w:sz w:val="20"/>
          <w:szCs w:val="20"/>
        </w:rPr>
        <w:footnoteRef/>
      </w:r>
      <w:r w:rsidRPr="00A442A5">
        <w:rPr>
          <w:sz w:val="20"/>
          <w:szCs w:val="20"/>
        </w:rPr>
        <w:t xml:space="preserve"> Stanley W. </w:t>
      </w:r>
      <w:r w:rsidRPr="00A442A5">
        <w:rPr>
          <w:sz w:val="20"/>
          <w:szCs w:val="20"/>
          <w:lang w:val="en"/>
        </w:rPr>
        <w:t xml:space="preserve">Beesley, ed., </w:t>
      </w:r>
      <w:r w:rsidRPr="00A442A5">
        <w:rPr>
          <w:i/>
          <w:sz w:val="20"/>
          <w:szCs w:val="20"/>
        </w:rPr>
        <w:t xml:space="preserve">Vietnam: The Heartland Remembers </w:t>
      </w:r>
      <w:r w:rsidRPr="00A442A5">
        <w:rPr>
          <w:sz w:val="20"/>
          <w:szCs w:val="20"/>
        </w:rPr>
        <w:t xml:space="preserve">(Norman: University of Oklahoma, 1987), 57. </w:t>
      </w:r>
    </w:p>
    <w:p w14:paraId="789EA965" w14:textId="77777777" w:rsidR="00040CC5" w:rsidRPr="00A442A5" w:rsidRDefault="00040CC5" w:rsidP="003421CE">
      <w:pPr>
        <w:ind w:firstLine="720"/>
        <w:rPr>
          <w:sz w:val="20"/>
          <w:szCs w:val="20"/>
          <w:lang w:val="en"/>
        </w:rPr>
      </w:pPr>
    </w:p>
  </w:footnote>
  <w:footnote w:id="45">
    <w:p w14:paraId="44C28829" w14:textId="77777777" w:rsidR="00B632CE" w:rsidRPr="00A442A5" w:rsidRDefault="00B632CE" w:rsidP="00B632CE">
      <w:pPr>
        <w:rPr>
          <w:sz w:val="20"/>
          <w:szCs w:val="20"/>
        </w:rPr>
      </w:pPr>
    </w:p>
    <w:p w14:paraId="75EE580B" w14:textId="77777777" w:rsidR="00B632CE" w:rsidRPr="00A442A5" w:rsidRDefault="00B632CE" w:rsidP="00B632CE">
      <w:pPr>
        <w:ind w:firstLine="720"/>
        <w:rPr>
          <w:sz w:val="20"/>
          <w:szCs w:val="20"/>
        </w:rPr>
      </w:pPr>
      <w:r w:rsidRPr="00A442A5">
        <w:rPr>
          <w:rStyle w:val="FootnoteReference"/>
          <w:sz w:val="20"/>
          <w:szCs w:val="20"/>
        </w:rPr>
        <w:footnoteRef/>
      </w:r>
      <w:r w:rsidRPr="00A442A5">
        <w:rPr>
          <w:sz w:val="20"/>
          <w:szCs w:val="20"/>
        </w:rPr>
        <w:t xml:space="preserve"> Stanley W. </w:t>
      </w:r>
      <w:r w:rsidRPr="00A442A5">
        <w:rPr>
          <w:sz w:val="20"/>
          <w:szCs w:val="20"/>
          <w:lang w:val="en"/>
        </w:rPr>
        <w:t xml:space="preserve">Beesley, ed., </w:t>
      </w:r>
      <w:r w:rsidRPr="00A442A5">
        <w:rPr>
          <w:i/>
          <w:sz w:val="20"/>
          <w:szCs w:val="20"/>
        </w:rPr>
        <w:t xml:space="preserve">Vietnam: The Heartland Remembers </w:t>
      </w:r>
      <w:r w:rsidRPr="00A442A5">
        <w:rPr>
          <w:sz w:val="20"/>
          <w:szCs w:val="20"/>
        </w:rPr>
        <w:t xml:space="preserve">(Norman: University of Oklahoma, 1987), 57. </w:t>
      </w:r>
    </w:p>
    <w:p w14:paraId="53B4A551" w14:textId="77777777" w:rsidR="00B632CE" w:rsidRPr="00A442A5" w:rsidRDefault="00B632CE" w:rsidP="00B632CE">
      <w:pPr>
        <w:ind w:firstLine="720"/>
        <w:rPr>
          <w:sz w:val="20"/>
          <w:szCs w:val="20"/>
          <w:lang w:val="en"/>
        </w:rPr>
      </w:pPr>
    </w:p>
  </w:footnote>
  <w:footnote w:id="46">
    <w:p w14:paraId="5436F010" w14:textId="77777777" w:rsidR="00B632CE" w:rsidRPr="00E61943" w:rsidRDefault="00B632CE" w:rsidP="00B632CE">
      <w:pPr>
        <w:pStyle w:val="FootnoteText"/>
        <w:ind w:firstLine="720"/>
        <w:rPr>
          <w:rFonts w:ascii="Times New Roman" w:hAnsi="Times New Roman" w:cs="Times New Roman"/>
          <w:sz w:val="22"/>
          <w:szCs w:val="22"/>
        </w:rPr>
      </w:pPr>
      <w:r w:rsidRPr="00A442A5">
        <w:rPr>
          <w:rStyle w:val="FootnoteReference"/>
          <w:rFonts w:ascii="Times New Roman" w:hAnsi="Times New Roman" w:cs="Times New Roman"/>
          <w:sz w:val="20"/>
          <w:szCs w:val="20"/>
        </w:rPr>
        <w:footnoteRef/>
      </w:r>
      <w:r w:rsidRPr="00A442A5">
        <w:rPr>
          <w:rFonts w:ascii="Times New Roman" w:hAnsi="Times New Roman" w:cs="Times New Roman"/>
          <w:sz w:val="20"/>
          <w:szCs w:val="20"/>
        </w:rPr>
        <w:t xml:space="preserve"> Edelman, 277.</w:t>
      </w:r>
      <w:r w:rsidRPr="00E61943">
        <w:rPr>
          <w:rFonts w:ascii="Times New Roman" w:hAnsi="Times New Roman" w:cs="Times New Roman"/>
          <w:sz w:val="22"/>
          <w:szCs w:val="22"/>
        </w:rPr>
        <w:t xml:space="preserve">  </w:t>
      </w:r>
    </w:p>
  </w:footnote>
  <w:footnote w:id="47">
    <w:p w14:paraId="7498DB11" w14:textId="77777777" w:rsidR="00040CC5" w:rsidRPr="0060005B" w:rsidRDefault="00040CC5" w:rsidP="0060005B">
      <w:pPr>
        <w:pStyle w:val="FootnoteText"/>
        <w:rPr>
          <w:rFonts w:ascii="Times New Roman" w:hAnsi="Times New Roman" w:cs="Times New Roman"/>
          <w:sz w:val="20"/>
          <w:szCs w:val="20"/>
        </w:rPr>
      </w:pPr>
    </w:p>
    <w:p w14:paraId="27D39115" w14:textId="77777777" w:rsidR="00040CC5" w:rsidRPr="0060005B" w:rsidRDefault="00040CC5" w:rsidP="003421CE">
      <w:pPr>
        <w:pStyle w:val="FootnoteText"/>
        <w:ind w:firstLine="720"/>
        <w:rPr>
          <w:rFonts w:ascii="Times New Roman" w:hAnsi="Times New Roman" w:cs="Times New Roman"/>
          <w:sz w:val="20"/>
          <w:szCs w:val="20"/>
        </w:rPr>
      </w:pPr>
      <w:r w:rsidRPr="0060005B">
        <w:rPr>
          <w:rStyle w:val="FootnoteReference"/>
          <w:rFonts w:ascii="Times New Roman" w:hAnsi="Times New Roman" w:cs="Times New Roman"/>
          <w:sz w:val="20"/>
          <w:szCs w:val="20"/>
        </w:rPr>
        <w:footnoteRef/>
      </w:r>
      <w:r w:rsidRPr="0060005B">
        <w:rPr>
          <w:rFonts w:ascii="Times New Roman" w:hAnsi="Times New Roman" w:cs="Times New Roman"/>
          <w:sz w:val="20"/>
          <w:szCs w:val="20"/>
        </w:rPr>
        <w:t xml:space="preserve"> Edelman, 11. </w:t>
      </w:r>
    </w:p>
  </w:footnote>
  <w:footnote w:id="48">
    <w:p w14:paraId="7A718A86" w14:textId="77777777" w:rsidR="00040CC5" w:rsidRPr="0060005B" w:rsidRDefault="00040CC5" w:rsidP="003421CE">
      <w:pPr>
        <w:pStyle w:val="FootnoteText"/>
        <w:ind w:firstLine="720"/>
        <w:rPr>
          <w:rFonts w:ascii="Times New Roman" w:hAnsi="Times New Roman" w:cs="Times New Roman"/>
          <w:sz w:val="20"/>
          <w:szCs w:val="20"/>
        </w:rPr>
      </w:pPr>
      <w:r w:rsidRPr="0060005B">
        <w:rPr>
          <w:rStyle w:val="FootnoteReference"/>
          <w:rFonts w:ascii="Times New Roman" w:hAnsi="Times New Roman" w:cs="Times New Roman"/>
          <w:sz w:val="20"/>
          <w:szCs w:val="20"/>
        </w:rPr>
        <w:footnoteRef/>
      </w:r>
      <w:r w:rsidRPr="0060005B">
        <w:rPr>
          <w:rFonts w:ascii="Times New Roman" w:hAnsi="Times New Roman" w:cs="Times New Roman"/>
          <w:sz w:val="20"/>
          <w:szCs w:val="20"/>
        </w:rPr>
        <w:t xml:space="preserve"> Edelman, 14.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97E4B330"/>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1935485E"/>
    <w:multiLevelType w:val="hybridMultilevel"/>
    <w:tmpl w:val="0D921B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A9713A7"/>
    <w:multiLevelType w:val="hybridMultilevel"/>
    <w:tmpl w:val="53C2AF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67EB6DAF"/>
    <w:multiLevelType w:val="hybridMultilevel"/>
    <w:tmpl w:val="35880188"/>
    <w:lvl w:ilvl="0" w:tplc="458C5EC6">
      <w:start w:val="1"/>
      <w:numFmt w:val="bullet"/>
      <w:lvlText w:val=""/>
      <w:lvlJc w:val="left"/>
      <w:pPr>
        <w:ind w:left="720" w:hanging="360"/>
      </w:pPr>
      <w:rPr>
        <w:rFonts w:ascii="Symbol" w:hAnsi="Symbol" w:hint="default"/>
      </w:rPr>
    </w:lvl>
    <w:lvl w:ilvl="1" w:tplc="4B5EA832">
      <w:start w:val="1"/>
      <w:numFmt w:val="bullet"/>
      <w:lvlText w:val="o"/>
      <w:lvlJc w:val="left"/>
      <w:pPr>
        <w:ind w:left="1440" w:hanging="360"/>
      </w:pPr>
      <w:rPr>
        <w:rFonts w:ascii="Courier New" w:hAnsi="Courier New" w:hint="default"/>
      </w:rPr>
    </w:lvl>
    <w:lvl w:ilvl="2" w:tplc="07AE02A0">
      <w:start w:val="1"/>
      <w:numFmt w:val="bullet"/>
      <w:lvlText w:val=""/>
      <w:lvlJc w:val="left"/>
      <w:pPr>
        <w:ind w:left="2160" w:hanging="360"/>
      </w:pPr>
      <w:rPr>
        <w:rFonts w:ascii="Wingdings" w:hAnsi="Wingdings" w:hint="default"/>
      </w:rPr>
    </w:lvl>
    <w:lvl w:ilvl="3" w:tplc="1D1AF2A6">
      <w:start w:val="1"/>
      <w:numFmt w:val="bullet"/>
      <w:lvlText w:val=""/>
      <w:lvlJc w:val="left"/>
      <w:pPr>
        <w:ind w:left="2880" w:hanging="360"/>
      </w:pPr>
      <w:rPr>
        <w:rFonts w:ascii="Symbol" w:hAnsi="Symbol" w:hint="default"/>
      </w:rPr>
    </w:lvl>
    <w:lvl w:ilvl="4" w:tplc="50E85C98" w:tentative="1">
      <w:start w:val="1"/>
      <w:numFmt w:val="bullet"/>
      <w:lvlText w:val="o"/>
      <w:lvlJc w:val="left"/>
      <w:pPr>
        <w:ind w:left="3600" w:hanging="360"/>
      </w:pPr>
      <w:rPr>
        <w:rFonts w:ascii="Courier New" w:hAnsi="Courier New" w:hint="default"/>
      </w:rPr>
    </w:lvl>
    <w:lvl w:ilvl="5" w:tplc="B9825284" w:tentative="1">
      <w:start w:val="1"/>
      <w:numFmt w:val="bullet"/>
      <w:lvlText w:val=""/>
      <w:lvlJc w:val="left"/>
      <w:pPr>
        <w:ind w:left="4320" w:hanging="360"/>
      </w:pPr>
      <w:rPr>
        <w:rFonts w:ascii="Wingdings" w:hAnsi="Wingdings" w:hint="default"/>
      </w:rPr>
    </w:lvl>
    <w:lvl w:ilvl="6" w:tplc="E9AAB690" w:tentative="1">
      <w:start w:val="1"/>
      <w:numFmt w:val="bullet"/>
      <w:lvlText w:val=""/>
      <w:lvlJc w:val="left"/>
      <w:pPr>
        <w:ind w:left="5040" w:hanging="360"/>
      </w:pPr>
      <w:rPr>
        <w:rFonts w:ascii="Symbol" w:hAnsi="Symbol" w:hint="default"/>
      </w:rPr>
    </w:lvl>
    <w:lvl w:ilvl="7" w:tplc="2668CD5E" w:tentative="1">
      <w:start w:val="1"/>
      <w:numFmt w:val="bullet"/>
      <w:lvlText w:val="o"/>
      <w:lvlJc w:val="left"/>
      <w:pPr>
        <w:ind w:left="5760" w:hanging="360"/>
      </w:pPr>
      <w:rPr>
        <w:rFonts w:ascii="Courier New" w:hAnsi="Courier New" w:hint="default"/>
      </w:rPr>
    </w:lvl>
    <w:lvl w:ilvl="8" w:tplc="0CBCEA2A" w:tentative="1">
      <w:start w:val="1"/>
      <w:numFmt w:val="bullet"/>
      <w:lvlText w:val=""/>
      <w:lvlJc w:val="left"/>
      <w:pPr>
        <w:ind w:left="6480" w:hanging="360"/>
      </w:pPr>
      <w:rPr>
        <w:rFonts w:ascii="Wingdings" w:hAnsi="Wingdings" w:hint="default"/>
      </w:rPr>
    </w:lvl>
  </w:abstractNum>
  <w:abstractNum w:abstractNumId="4" w15:restartNumberingAfterBreak="0">
    <w:nsid w:val="67F85393"/>
    <w:multiLevelType w:val="hybridMultilevel"/>
    <w:tmpl w:val="E228C5BA"/>
    <w:lvl w:ilvl="0" w:tplc="ADEE1A36">
      <w:start w:val="1"/>
      <w:numFmt w:val="bullet"/>
      <w:lvlText w:val=""/>
      <w:lvlJc w:val="left"/>
      <w:pPr>
        <w:ind w:left="720" w:hanging="360"/>
      </w:pPr>
      <w:rPr>
        <w:rFonts w:ascii="Symbol" w:hAnsi="Symbol" w:hint="default"/>
      </w:rPr>
    </w:lvl>
    <w:lvl w:ilvl="1" w:tplc="0CC8B81C">
      <w:start w:val="1"/>
      <w:numFmt w:val="bullet"/>
      <w:lvlText w:val="o"/>
      <w:lvlJc w:val="left"/>
      <w:pPr>
        <w:ind w:left="1440" w:hanging="360"/>
      </w:pPr>
      <w:rPr>
        <w:rFonts w:ascii="Courier New" w:hAnsi="Courier New" w:hint="default"/>
      </w:rPr>
    </w:lvl>
    <w:lvl w:ilvl="2" w:tplc="8CF89AEA" w:tentative="1">
      <w:start w:val="1"/>
      <w:numFmt w:val="bullet"/>
      <w:lvlText w:val=""/>
      <w:lvlJc w:val="left"/>
      <w:pPr>
        <w:ind w:left="2160" w:hanging="360"/>
      </w:pPr>
      <w:rPr>
        <w:rFonts w:ascii="Wingdings" w:hAnsi="Wingdings" w:hint="default"/>
      </w:rPr>
    </w:lvl>
    <w:lvl w:ilvl="3" w:tplc="737E1EB8" w:tentative="1">
      <w:start w:val="1"/>
      <w:numFmt w:val="bullet"/>
      <w:lvlText w:val=""/>
      <w:lvlJc w:val="left"/>
      <w:pPr>
        <w:ind w:left="2880" w:hanging="360"/>
      </w:pPr>
      <w:rPr>
        <w:rFonts w:ascii="Symbol" w:hAnsi="Symbol" w:hint="default"/>
      </w:rPr>
    </w:lvl>
    <w:lvl w:ilvl="4" w:tplc="F6F24424" w:tentative="1">
      <w:start w:val="1"/>
      <w:numFmt w:val="bullet"/>
      <w:lvlText w:val="o"/>
      <w:lvlJc w:val="left"/>
      <w:pPr>
        <w:ind w:left="3600" w:hanging="360"/>
      </w:pPr>
      <w:rPr>
        <w:rFonts w:ascii="Courier New" w:hAnsi="Courier New" w:hint="default"/>
      </w:rPr>
    </w:lvl>
    <w:lvl w:ilvl="5" w:tplc="64DCE99A" w:tentative="1">
      <w:start w:val="1"/>
      <w:numFmt w:val="bullet"/>
      <w:lvlText w:val=""/>
      <w:lvlJc w:val="left"/>
      <w:pPr>
        <w:ind w:left="4320" w:hanging="360"/>
      </w:pPr>
      <w:rPr>
        <w:rFonts w:ascii="Wingdings" w:hAnsi="Wingdings" w:hint="default"/>
      </w:rPr>
    </w:lvl>
    <w:lvl w:ilvl="6" w:tplc="46F20F7E" w:tentative="1">
      <w:start w:val="1"/>
      <w:numFmt w:val="bullet"/>
      <w:lvlText w:val=""/>
      <w:lvlJc w:val="left"/>
      <w:pPr>
        <w:ind w:left="5040" w:hanging="360"/>
      </w:pPr>
      <w:rPr>
        <w:rFonts w:ascii="Symbol" w:hAnsi="Symbol" w:hint="default"/>
      </w:rPr>
    </w:lvl>
    <w:lvl w:ilvl="7" w:tplc="C860B5F6" w:tentative="1">
      <w:start w:val="1"/>
      <w:numFmt w:val="bullet"/>
      <w:lvlText w:val="o"/>
      <w:lvlJc w:val="left"/>
      <w:pPr>
        <w:ind w:left="5760" w:hanging="360"/>
      </w:pPr>
      <w:rPr>
        <w:rFonts w:ascii="Courier New" w:hAnsi="Courier New" w:hint="default"/>
      </w:rPr>
    </w:lvl>
    <w:lvl w:ilvl="8" w:tplc="39D05270"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35B6"/>
    <w:rsid w:val="00004E76"/>
    <w:rsid w:val="00022791"/>
    <w:rsid w:val="000233A1"/>
    <w:rsid w:val="00033331"/>
    <w:rsid w:val="000367E8"/>
    <w:rsid w:val="00040CC5"/>
    <w:rsid w:val="00044B9B"/>
    <w:rsid w:val="00074254"/>
    <w:rsid w:val="00094FBB"/>
    <w:rsid w:val="00096FBB"/>
    <w:rsid w:val="000A0CF5"/>
    <w:rsid w:val="000A3E66"/>
    <w:rsid w:val="000B49FD"/>
    <w:rsid w:val="000F7EB1"/>
    <w:rsid w:val="00110558"/>
    <w:rsid w:val="00114B7E"/>
    <w:rsid w:val="001315BA"/>
    <w:rsid w:val="00141DF9"/>
    <w:rsid w:val="00142567"/>
    <w:rsid w:val="001676B1"/>
    <w:rsid w:val="0017085E"/>
    <w:rsid w:val="00170A19"/>
    <w:rsid w:val="0017494F"/>
    <w:rsid w:val="00197D29"/>
    <w:rsid w:val="001A35B6"/>
    <w:rsid w:val="001C634D"/>
    <w:rsid w:val="001E1039"/>
    <w:rsid w:val="001F4A7A"/>
    <w:rsid w:val="00215735"/>
    <w:rsid w:val="00222D46"/>
    <w:rsid w:val="00232540"/>
    <w:rsid w:val="00234201"/>
    <w:rsid w:val="00243552"/>
    <w:rsid w:val="00281C42"/>
    <w:rsid w:val="002877B6"/>
    <w:rsid w:val="002B6D5F"/>
    <w:rsid w:val="002C5DCD"/>
    <w:rsid w:val="002E4043"/>
    <w:rsid w:val="003310F9"/>
    <w:rsid w:val="003421CE"/>
    <w:rsid w:val="003436A8"/>
    <w:rsid w:val="00356351"/>
    <w:rsid w:val="00366128"/>
    <w:rsid w:val="00366D19"/>
    <w:rsid w:val="0037614C"/>
    <w:rsid w:val="00381A0B"/>
    <w:rsid w:val="00390C2D"/>
    <w:rsid w:val="003919D1"/>
    <w:rsid w:val="00392A31"/>
    <w:rsid w:val="003B697E"/>
    <w:rsid w:val="003C5CBC"/>
    <w:rsid w:val="003D61F4"/>
    <w:rsid w:val="004028B0"/>
    <w:rsid w:val="0040522F"/>
    <w:rsid w:val="004151A0"/>
    <w:rsid w:val="00420848"/>
    <w:rsid w:val="00471B83"/>
    <w:rsid w:val="00483FEB"/>
    <w:rsid w:val="00496E7E"/>
    <w:rsid w:val="004C1CFF"/>
    <w:rsid w:val="004C5071"/>
    <w:rsid w:val="004C60A5"/>
    <w:rsid w:val="004D1F61"/>
    <w:rsid w:val="004D7A5D"/>
    <w:rsid w:val="004F31C0"/>
    <w:rsid w:val="00503397"/>
    <w:rsid w:val="00505F29"/>
    <w:rsid w:val="0052650F"/>
    <w:rsid w:val="005359AC"/>
    <w:rsid w:val="00541F17"/>
    <w:rsid w:val="00550463"/>
    <w:rsid w:val="005707F4"/>
    <w:rsid w:val="00577406"/>
    <w:rsid w:val="00581987"/>
    <w:rsid w:val="00593DE2"/>
    <w:rsid w:val="00593E77"/>
    <w:rsid w:val="005974C2"/>
    <w:rsid w:val="005C0947"/>
    <w:rsid w:val="005D17F2"/>
    <w:rsid w:val="005D7695"/>
    <w:rsid w:val="005E1061"/>
    <w:rsid w:val="0060005B"/>
    <w:rsid w:val="00617138"/>
    <w:rsid w:val="006257C6"/>
    <w:rsid w:val="006558AC"/>
    <w:rsid w:val="00661389"/>
    <w:rsid w:val="00667F00"/>
    <w:rsid w:val="006838D8"/>
    <w:rsid w:val="00684B00"/>
    <w:rsid w:val="006A496D"/>
    <w:rsid w:val="006B0AEF"/>
    <w:rsid w:val="006C0350"/>
    <w:rsid w:val="006C1579"/>
    <w:rsid w:val="006D4685"/>
    <w:rsid w:val="006D6389"/>
    <w:rsid w:val="006E1249"/>
    <w:rsid w:val="007315A5"/>
    <w:rsid w:val="00751FC8"/>
    <w:rsid w:val="007644BC"/>
    <w:rsid w:val="0077311B"/>
    <w:rsid w:val="00783408"/>
    <w:rsid w:val="007903A8"/>
    <w:rsid w:val="00796871"/>
    <w:rsid w:val="007C3D0E"/>
    <w:rsid w:val="007F2E26"/>
    <w:rsid w:val="008232EC"/>
    <w:rsid w:val="0084428C"/>
    <w:rsid w:val="00866CAF"/>
    <w:rsid w:val="00897289"/>
    <w:rsid w:val="0089780B"/>
    <w:rsid w:val="008A1279"/>
    <w:rsid w:val="008A6A28"/>
    <w:rsid w:val="008D5E56"/>
    <w:rsid w:val="008E7DF2"/>
    <w:rsid w:val="00923BE8"/>
    <w:rsid w:val="009378A4"/>
    <w:rsid w:val="009409EA"/>
    <w:rsid w:val="00957134"/>
    <w:rsid w:val="00962CFB"/>
    <w:rsid w:val="009745CF"/>
    <w:rsid w:val="00980BA6"/>
    <w:rsid w:val="00993BD8"/>
    <w:rsid w:val="00993CFF"/>
    <w:rsid w:val="009A106A"/>
    <w:rsid w:val="009A110C"/>
    <w:rsid w:val="009A68DB"/>
    <w:rsid w:val="009C0358"/>
    <w:rsid w:val="009C1D38"/>
    <w:rsid w:val="009D0EE6"/>
    <w:rsid w:val="009E7525"/>
    <w:rsid w:val="009F0CD4"/>
    <w:rsid w:val="00A0357B"/>
    <w:rsid w:val="00A300E4"/>
    <w:rsid w:val="00A442A5"/>
    <w:rsid w:val="00A46AE8"/>
    <w:rsid w:val="00A73E94"/>
    <w:rsid w:val="00A95E3B"/>
    <w:rsid w:val="00AB1AEE"/>
    <w:rsid w:val="00AE613F"/>
    <w:rsid w:val="00B031AF"/>
    <w:rsid w:val="00B526E2"/>
    <w:rsid w:val="00B56629"/>
    <w:rsid w:val="00B632CE"/>
    <w:rsid w:val="00B7294E"/>
    <w:rsid w:val="00B91C21"/>
    <w:rsid w:val="00BB13ED"/>
    <w:rsid w:val="00BB580E"/>
    <w:rsid w:val="00BB7DE8"/>
    <w:rsid w:val="00BB7E88"/>
    <w:rsid w:val="00BD07C7"/>
    <w:rsid w:val="00BD146F"/>
    <w:rsid w:val="00C27FCF"/>
    <w:rsid w:val="00C315E9"/>
    <w:rsid w:val="00C37AF2"/>
    <w:rsid w:val="00C95AC4"/>
    <w:rsid w:val="00CA6DDB"/>
    <w:rsid w:val="00CD6241"/>
    <w:rsid w:val="00CF7F9C"/>
    <w:rsid w:val="00D00607"/>
    <w:rsid w:val="00D161C7"/>
    <w:rsid w:val="00D31257"/>
    <w:rsid w:val="00D41245"/>
    <w:rsid w:val="00D4739E"/>
    <w:rsid w:val="00D54871"/>
    <w:rsid w:val="00D57555"/>
    <w:rsid w:val="00D879AE"/>
    <w:rsid w:val="00D9269B"/>
    <w:rsid w:val="00DA366F"/>
    <w:rsid w:val="00DA723E"/>
    <w:rsid w:val="00DC0120"/>
    <w:rsid w:val="00E050FB"/>
    <w:rsid w:val="00E43BEE"/>
    <w:rsid w:val="00E46FDD"/>
    <w:rsid w:val="00E5341E"/>
    <w:rsid w:val="00E61943"/>
    <w:rsid w:val="00EB0509"/>
    <w:rsid w:val="00EB2A30"/>
    <w:rsid w:val="00EE4120"/>
    <w:rsid w:val="00EF4203"/>
    <w:rsid w:val="00EF5097"/>
    <w:rsid w:val="00F03D44"/>
    <w:rsid w:val="00F14376"/>
    <w:rsid w:val="00F14A7F"/>
    <w:rsid w:val="00F6095A"/>
    <w:rsid w:val="00F95E3E"/>
    <w:rsid w:val="00F96589"/>
    <w:rsid w:val="00FB0ED7"/>
    <w:rsid w:val="00FC5AA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044E08"/>
  <w14:defaultImageDpi w14:val="300"/>
  <w15:docId w15:val="{74AA9DC5-C010-42AB-9C5A-ECC2ECE9AC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0B84"/>
    <w:rPr>
      <w:rFonts w:ascii="Times New Roman" w:hAnsi="Times New Roman"/>
    </w:rPr>
  </w:style>
  <w:style w:type="paragraph" w:styleId="Heading1">
    <w:name w:val="heading 1"/>
    <w:basedOn w:val="Normal"/>
    <w:next w:val="Normal"/>
    <w:link w:val="Heading1Char"/>
    <w:uiPriority w:val="9"/>
    <w:qFormat/>
    <w:rsid w:val="003D4734"/>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D420B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E2910"/>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70D28"/>
    <w:rPr>
      <w:color w:val="0000FF" w:themeColor="hyperlink"/>
      <w:u w:val="single"/>
    </w:rPr>
  </w:style>
  <w:style w:type="character" w:customStyle="1" w:styleId="Heading1Char">
    <w:name w:val="Heading 1 Char"/>
    <w:basedOn w:val="DefaultParagraphFont"/>
    <w:link w:val="Heading1"/>
    <w:uiPriority w:val="9"/>
    <w:rsid w:val="003D4734"/>
    <w:rPr>
      <w:rFonts w:asciiTheme="majorHAnsi" w:eastAsiaTheme="majorEastAsia" w:hAnsiTheme="majorHAnsi" w:cstheme="majorBidi"/>
      <w:b/>
      <w:bCs/>
      <w:color w:val="345A8A" w:themeColor="accent1" w:themeShade="B5"/>
      <w:sz w:val="32"/>
      <w:szCs w:val="32"/>
    </w:rPr>
  </w:style>
  <w:style w:type="paragraph" w:styleId="Subtitle">
    <w:name w:val="Subtitle"/>
    <w:basedOn w:val="Normal"/>
    <w:next w:val="Normal"/>
    <w:link w:val="SubtitleChar"/>
    <w:uiPriority w:val="11"/>
    <w:qFormat/>
    <w:rsid w:val="003D4734"/>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3D4734"/>
    <w:rPr>
      <w:rFonts w:asciiTheme="majorHAnsi" w:eastAsiaTheme="majorEastAsia" w:hAnsiTheme="majorHAnsi" w:cstheme="majorBidi"/>
      <w:i/>
      <w:iCs/>
      <w:color w:val="4F81BD" w:themeColor="accent1"/>
      <w:spacing w:val="15"/>
    </w:rPr>
  </w:style>
  <w:style w:type="paragraph" w:styleId="TOC1">
    <w:name w:val="toc 1"/>
    <w:basedOn w:val="Normal"/>
    <w:next w:val="Normal"/>
    <w:autoRedefine/>
    <w:uiPriority w:val="39"/>
    <w:unhideWhenUsed/>
    <w:rsid w:val="0017085E"/>
    <w:pPr>
      <w:spacing w:before="360"/>
    </w:pPr>
    <w:rPr>
      <w:rFonts w:asciiTheme="majorHAnsi" w:hAnsiTheme="majorHAnsi"/>
      <w:b/>
      <w:caps/>
    </w:rPr>
  </w:style>
  <w:style w:type="paragraph" w:styleId="TOC2">
    <w:name w:val="toc 2"/>
    <w:basedOn w:val="Normal"/>
    <w:next w:val="Normal"/>
    <w:autoRedefine/>
    <w:uiPriority w:val="39"/>
    <w:unhideWhenUsed/>
    <w:rsid w:val="003D4734"/>
    <w:pPr>
      <w:spacing w:before="240"/>
    </w:pPr>
    <w:rPr>
      <w:rFonts w:asciiTheme="minorHAnsi" w:hAnsiTheme="minorHAnsi"/>
      <w:b/>
      <w:sz w:val="20"/>
      <w:szCs w:val="20"/>
    </w:rPr>
  </w:style>
  <w:style w:type="paragraph" w:styleId="TOC3">
    <w:name w:val="toc 3"/>
    <w:basedOn w:val="Normal"/>
    <w:next w:val="Normal"/>
    <w:autoRedefine/>
    <w:uiPriority w:val="39"/>
    <w:unhideWhenUsed/>
    <w:rsid w:val="003D4734"/>
    <w:pPr>
      <w:ind w:left="240"/>
    </w:pPr>
    <w:rPr>
      <w:rFonts w:asciiTheme="minorHAnsi" w:hAnsiTheme="minorHAnsi"/>
      <w:sz w:val="20"/>
      <w:szCs w:val="20"/>
    </w:rPr>
  </w:style>
  <w:style w:type="paragraph" w:styleId="TOC4">
    <w:name w:val="toc 4"/>
    <w:basedOn w:val="Normal"/>
    <w:next w:val="Normal"/>
    <w:autoRedefine/>
    <w:uiPriority w:val="39"/>
    <w:unhideWhenUsed/>
    <w:rsid w:val="003D4734"/>
    <w:pPr>
      <w:ind w:left="480"/>
    </w:pPr>
    <w:rPr>
      <w:rFonts w:asciiTheme="minorHAnsi" w:hAnsiTheme="minorHAnsi"/>
      <w:sz w:val="20"/>
      <w:szCs w:val="20"/>
    </w:rPr>
  </w:style>
  <w:style w:type="paragraph" w:styleId="TOC5">
    <w:name w:val="toc 5"/>
    <w:basedOn w:val="Normal"/>
    <w:next w:val="Normal"/>
    <w:autoRedefine/>
    <w:uiPriority w:val="39"/>
    <w:unhideWhenUsed/>
    <w:rsid w:val="003D4734"/>
    <w:pPr>
      <w:ind w:left="720"/>
    </w:pPr>
    <w:rPr>
      <w:rFonts w:asciiTheme="minorHAnsi" w:hAnsiTheme="minorHAnsi"/>
      <w:sz w:val="20"/>
      <w:szCs w:val="20"/>
    </w:rPr>
  </w:style>
  <w:style w:type="paragraph" w:styleId="TOC6">
    <w:name w:val="toc 6"/>
    <w:basedOn w:val="Normal"/>
    <w:next w:val="Normal"/>
    <w:autoRedefine/>
    <w:uiPriority w:val="39"/>
    <w:unhideWhenUsed/>
    <w:rsid w:val="003D4734"/>
    <w:pPr>
      <w:ind w:left="960"/>
    </w:pPr>
    <w:rPr>
      <w:rFonts w:asciiTheme="minorHAnsi" w:hAnsiTheme="minorHAnsi"/>
      <w:sz w:val="20"/>
      <w:szCs w:val="20"/>
    </w:rPr>
  </w:style>
  <w:style w:type="paragraph" w:styleId="TOC7">
    <w:name w:val="toc 7"/>
    <w:basedOn w:val="Normal"/>
    <w:next w:val="Normal"/>
    <w:autoRedefine/>
    <w:uiPriority w:val="39"/>
    <w:unhideWhenUsed/>
    <w:rsid w:val="003D4734"/>
    <w:pPr>
      <w:ind w:left="1200"/>
    </w:pPr>
    <w:rPr>
      <w:rFonts w:asciiTheme="minorHAnsi" w:hAnsiTheme="minorHAnsi"/>
      <w:sz w:val="20"/>
      <w:szCs w:val="20"/>
    </w:rPr>
  </w:style>
  <w:style w:type="paragraph" w:styleId="TOC8">
    <w:name w:val="toc 8"/>
    <w:basedOn w:val="Normal"/>
    <w:next w:val="Normal"/>
    <w:autoRedefine/>
    <w:uiPriority w:val="39"/>
    <w:unhideWhenUsed/>
    <w:rsid w:val="003D4734"/>
    <w:pPr>
      <w:ind w:left="1440"/>
    </w:pPr>
    <w:rPr>
      <w:rFonts w:asciiTheme="minorHAnsi" w:hAnsiTheme="minorHAnsi"/>
      <w:sz w:val="20"/>
      <w:szCs w:val="20"/>
    </w:rPr>
  </w:style>
  <w:style w:type="paragraph" w:styleId="TOC9">
    <w:name w:val="toc 9"/>
    <w:basedOn w:val="Normal"/>
    <w:next w:val="Normal"/>
    <w:autoRedefine/>
    <w:uiPriority w:val="39"/>
    <w:unhideWhenUsed/>
    <w:rsid w:val="003D4734"/>
    <w:pPr>
      <w:ind w:left="1680"/>
    </w:pPr>
    <w:rPr>
      <w:rFonts w:asciiTheme="minorHAnsi" w:hAnsiTheme="minorHAnsi"/>
      <w:sz w:val="20"/>
      <w:szCs w:val="20"/>
    </w:rPr>
  </w:style>
  <w:style w:type="character" w:customStyle="1" w:styleId="Heading2Char">
    <w:name w:val="Heading 2 Char"/>
    <w:basedOn w:val="DefaultParagraphFont"/>
    <w:link w:val="Heading2"/>
    <w:uiPriority w:val="9"/>
    <w:rsid w:val="00D420B1"/>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E2910"/>
    <w:rPr>
      <w:rFonts w:asciiTheme="majorHAnsi" w:eastAsiaTheme="majorEastAsia" w:hAnsiTheme="majorHAnsi" w:cstheme="majorBidi"/>
      <w:b/>
      <w:bCs/>
      <w:color w:val="4F81BD" w:themeColor="accent1"/>
    </w:rPr>
  </w:style>
  <w:style w:type="character" w:styleId="FootnoteReference">
    <w:name w:val="footnote reference"/>
    <w:basedOn w:val="DefaultParagraphFont"/>
    <w:unhideWhenUsed/>
    <w:rsid w:val="00F62540"/>
    <w:rPr>
      <w:vertAlign w:val="superscript"/>
    </w:rPr>
  </w:style>
  <w:style w:type="paragraph" w:styleId="FootnoteText">
    <w:name w:val="footnote text"/>
    <w:basedOn w:val="Normal"/>
    <w:link w:val="FootnoteTextChar"/>
    <w:unhideWhenUsed/>
    <w:rsid w:val="002D2E88"/>
    <w:rPr>
      <w:rFonts w:asciiTheme="minorHAnsi" w:hAnsiTheme="minorHAnsi"/>
    </w:rPr>
  </w:style>
  <w:style w:type="character" w:customStyle="1" w:styleId="FootnoteTextChar">
    <w:name w:val="Footnote Text Char"/>
    <w:basedOn w:val="DefaultParagraphFont"/>
    <w:link w:val="FootnoteText"/>
    <w:rsid w:val="002D2E88"/>
  </w:style>
  <w:style w:type="paragraph" w:styleId="Header">
    <w:name w:val="header"/>
    <w:basedOn w:val="Normal"/>
    <w:link w:val="HeaderChar"/>
    <w:uiPriority w:val="99"/>
    <w:unhideWhenUsed/>
    <w:rsid w:val="00ED7517"/>
    <w:pPr>
      <w:tabs>
        <w:tab w:val="center" w:pos="4320"/>
        <w:tab w:val="right" w:pos="8640"/>
      </w:tabs>
    </w:pPr>
  </w:style>
  <w:style w:type="character" w:customStyle="1" w:styleId="HeaderChar">
    <w:name w:val="Header Char"/>
    <w:basedOn w:val="DefaultParagraphFont"/>
    <w:link w:val="Header"/>
    <w:uiPriority w:val="99"/>
    <w:rsid w:val="00ED7517"/>
    <w:rPr>
      <w:rFonts w:ascii="Times New Roman" w:hAnsi="Times New Roman"/>
    </w:rPr>
  </w:style>
  <w:style w:type="paragraph" w:styleId="Footer">
    <w:name w:val="footer"/>
    <w:basedOn w:val="Normal"/>
    <w:link w:val="FooterChar"/>
    <w:uiPriority w:val="99"/>
    <w:unhideWhenUsed/>
    <w:rsid w:val="00ED7517"/>
    <w:pPr>
      <w:tabs>
        <w:tab w:val="center" w:pos="4320"/>
        <w:tab w:val="right" w:pos="8640"/>
      </w:tabs>
    </w:pPr>
  </w:style>
  <w:style w:type="character" w:customStyle="1" w:styleId="FooterChar">
    <w:name w:val="Footer Char"/>
    <w:basedOn w:val="DefaultParagraphFont"/>
    <w:link w:val="Footer"/>
    <w:uiPriority w:val="99"/>
    <w:rsid w:val="00ED7517"/>
    <w:rPr>
      <w:rFonts w:ascii="Times New Roman" w:hAnsi="Times New Roman"/>
    </w:rPr>
  </w:style>
  <w:style w:type="paragraph" w:styleId="ListParagraph">
    <w:name w:val="List Paragraph"/>
    <w:basedOn w:val="Normal"/>
    <w:uiPriority w:val="34"/>
    <w:qFormat/>
    <w:rsid w:val="006B3618"/>
    <w:pPr>
      <w:ind w:left="720"/>
      <w:contextualSpacing/>
    </w:pPr>
    <w:rPr>
      <w:rFonts w:asciiTheme="minorHAnsi" w:hAnsiTheme="minorHAnsi"/>
    </w:rPr>
  </w:style>
  <w:style w:type="character" w:styleId="CommentReference">
    <w:name w:val="annotation reference"/>
    <w:basedOn w:val="DefaultParagraphFont"/>
    <w:rsid w:val="00805BCE"/>
    <w:rPr>
      <w:sz w:val="16"/>
      <w:szCs w:val="16"/>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rFonts w:ascii="Times New Roman" w:hAnsi="Times New Roman"/>
    </w:rPr>
  </w:style>
  <w:style w:type="paragraph" w:styleId="BalloonText">
    <w:name w:val="Balloon Text"/>
    <w:basedOn w:val="Normal"/>
    <w:link w:val="BalloonTextChar"/>
    <w:uiPriority w:val="99"/>
    <w:semiHidden/>
    <w:unhideWhenUsed/>
    <w:rsid w:val="00993BD8"/>
    <w:rPr>
      <w:rFonts w:ascii="Lucida Grande" w:hAnsi="Lucida Grande"/>
      <w:sz w:val="18"/>
      <w:szCs w:val="18"/>
    </w:rPr>
  </w:style>
  <w:style w:type="character" w:customStyle="1" w:styleId="BalloonTextChar">
    <w:name w:val="Balloon Text Char"/>
    <w:basedOn w:val="DefaultParagraphFont"/>
    <w:link w:val="BalloonText"/>
    <w:uiPriority w:val="99"/>
    <w:semiHidden/>
    <w:rsid w:val="00993BD8"/>
    <w:rPr>
      <w:rFonts w:ascii="Lucida Grande" w:hAnsi="Lucida Grande"/>
      <w:sz w:val="18"/>
      <w:szCs w:val="18"/>
    </w:rPr>
  </w:style>
  <w:style w:type="paragraph" w:styleId="CommentSubject">
    <w:name w:val="annotation subject"/>
    <w:basedOn w:val="CommentText"/>
    <w:next w:val="CommentText"/>
    <w:link w:val="CommentSubjectChar"/>
    <w:uiPriority w:val="99"/>
    <w:semiHidden/>
    <w:unhideWhenUsed/>
    <w:rsid w:val="004D7A5D"/>
    <w:rPr>
      <w:b/>
      <w:bCs/>
      <w:sz w:val="20"/>
      <w:szCs w:val="20"/>
    </w:rPr>
  </w:style>
  <w:style w:type="character" w:customStyle="1" w:styleId="CommentSubjectChar">
    <w:name w:val="Comment Subject Char"/>
    <w:basedOn w:val="CommentTextChar"/>
    <w:link w:val="CommentSubject"/>
    <w:uiPriority w:val="99"/>
    <w:semiHidden/>
    <w:rsid w:val="004D7A5D"/>
    <w:rPr>
      <w:rFonts w:ascii="Times New Roman" w:hAnsi="Times New Roman"/>
      <w:b/>
      <w:bCs/>
      <w:sz w:val="20"/>
      <w:szCs w:val="20"/>
    </w:rPr>
  </w:style>
  <w:style w:type="paragraph" w:styleId="ListBullet">
    <w:name w:val="List Bullet"/>
    <w:basedOn w:val="Normal"/>
    <w:uiPriority w:val="99"/>
    <w:unhideWhenUsed/>
    <w:rsid w:val="00483FEB"/>
    <w:pPr>
      <w:numPr>
        <w:numId w:val="4"/>
      </w:numPr>
      <w:contextualSpacing/>
    </w:pPr>
  </w:style>
  <w:style w:type="character" w:styleId="FollowedHyperlink">
    <w:name w:val="FollowedHyperlink"/>
    <w:basedOn w:val="DefaultParagraphFont"/>
    <w:uiPriority w:val="99"/>
    <w:semiHidden/>
    <w:unhideWhenUsed/>
    <w:rsid w:val="009A68DB"/>
    <w:rPr>
      <w:color w:val="800080" w:themeColor="followedHyperlink"/>
      <w:u w:val="single"/>
    </w:rPr>
  </w:style>
  <w:style w:type="paragraph" w:styleId="TableofFigures">
    <w:name w:val="table of figures"/>
    <w:basedOn w:val="Normal"/>
    <w:next w:val="Normal"/>
    <w:uiPriority w:val="99"/>
    <w:unhideWhenUsed/>
    <w:rsid w:val="003B697E"/>
    <w:pPr>
      <w:ind w:left="480" w:hanging="480"/>
    </w:pPr>
    <w:rPr>
      <w:rFonts w:asciiTheme="minorHAnsi" w:hAnsiTheme="minorHAnsi"/>
      <w:b/>
      <w:bCs/>
      <w:sz w:val="20"/>
      <w:szCs w:val="20"/>
    </w:rPr>
  </w:style>
  <w:style w:type="paragraph" w:styleId="NoSpacing">
    <w:name w:val="No Spacing"/>
    <w:uiPriority w:val="1"/>
    <w:qFormat/>
    <w:rsid w:val="00993CFF"/>
    <w:rPr>
      <w:rFonts w:ascii="Times New Roman" w:hAnsi="Times New Roman"/>
    </w:rPr>
  </w:style>
  <w:style w:type="paragraph" w:styleId="Caption">
    <w:name w:val="caption"/>
    <w:basedOn w:val="Normal"/>
    <w:next w:val="Normal"/>
    <w:uiPriority w:val="35"/>
    <w:unhideWhenUsed/>
    <w:qFormat/>
    <w:rsid w:val="004151A0"/>
    <w:pPr>
      <w:spacing w:after="200"/>
    </w:pPr>
    <w:rPr>
      <w:i/>
      <w:iCs/>
      <w:color w:val="1F497D" w:themeColor="text2"/>
      <w:sz w:val="18"/>
      <w:szCs w:val="18"/>
    </w:rPr>
  </w:style>
  <w:style w:type="paragraph" w:styleId="TOCHeading">
    <w:name w:val="TOC Heading"/>
    <w:basedOn w:val="Heading1"/>
    <w:next w:val="Normal"/>
    <w:uiPriority w:val="39"/>
    <w:unhideWhenUsed/>
    <w:qFormat/>
    <w:rsid w:val="00040CC5"/>
    <w:pPr>
      <w:spacing w:before="240" w:line="259" w:lineRule="auto"/>
      <w:outlineLvl w:val="9"/>
    </w:pPr>
    <w:rPr>
      <w:b w:val="0"/>
      <w:bCs w:val="0"/>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hyperlink" Target="file:///E:\489%20Capstone.docx" TargetMode="External"/><Relationship Id="rId13" Type="http://schemas.openxmlformats.org/officeDocument/2006/relationships/hyperlink" Target="file:///E:\489%20Capstone.docx" TargetMode="External"/><Relationship Id="rId18" Type="http://schemas.openxmlformats.org/officeDocument/2006/relationships/image" Target="media/image4.jpg"/><Relationship Id="rId26" Type="http://schemas.openxmlformats.org/officeDocument/2006/relationships/hyperlink" Target="http://www.historynet.com/vietnam-war" TargetMode="External"/><Relationship Id="rId3" Type="http://schemas.openxmlformats.org/officeDocument/2006/relationships/styles" Target="styles.xml"/><Relationship Id="rId21" Type="http://schemas.openxmlformats.org/officeDocument/2006/relationships/image" Target="media/image7.gif"/><Relationship Id="rId7" Type="http://schemas.openxmlformats.org/officeDocument/2006/relationships/endnotes" Target="endnotes.xml"/><Relationship Id="rId12" Type="http://schemas.openxmlformats.org/officeDocument/2006/relationships/hyperlink" Target="file:///E:\489%20Capstone.docx" TargetMode="External"/><Relationship Id="rId17" Type="http://schemas.openxmlformats.org/officeDocument/2006/relationships/image" Target="media/image3.jpg"/><Relationship Id="rId25" Type="http://schemas.openxmlformats.org/officeDocument/2006/relationships/hyperlink" Target="http://www.jstor.org/stable/2702905" TargetMode="Externa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jp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E:\489%20Capstone.docx" TargetMode="External"/><Relationship Id="rId24" Type="http://schemas.openxmlformats.org/officeDocument/2006/relationships/hyperlink" Target="http://www.cnn.com/2013/07/01/world/vietnam-war-fast-facts/" TargetMode="External"/><Relationship Id="rId5" Type="http://schemas.openxmlformats.org/officeDocument/2006/relationships/webSettings" Target="webSettings.xml"/><Relationship Id="rId15" Type="http://schemas.openxmlformats.org/officeDocument/2006/relationships/image" Target="media/image1.jpg"/><Relationship Id="rId23" Type="http://schemas.openxmlformats.org/officeDocument/2006/relationships/hyperlink" Target="http://search.ancestrylibrary.com/cgi-bin/sse.dll?_phsrc=AvM3&amp;_phstart=successSource&amp;usePUBJs=true&amp;gss=angs-g&amp;new=1&amp;rank=1&amp;msT=1&amp;gsfn=Dennis%20Lee&amp;gsfn_x=0&amp;gsln=Klimpke&amp;gsln_x=0&amp;catbucket=rstp&amp;MSAV=0&amp;MSV=0&amp;uidh=xf6&amp;pcat=ROOT_CATEGORY&amp;h=5610&amp;recoff=5%206%207&amp;dbid=3095&amp;indiv=1&amp;ml_rpos=1" TargetMode="External"/><Relationship Id="rId28" Type="http://schemas.openxmlformats.org/officeDocument/2006/relationships/fontTable" Target="fontTable.xml"/><Relationship Id="rId10" Type="http://schemas.openxmlformats.org/officeDocument/2006/relationships/hyperlink" Target="file:///E:\489%20Capstone.docx" TargetMode="External"/><Relationship Id="rId19" Type="http://schemas.openxmlformats.org/officeDocument/2006/relationships/image" Target="media/image5.jpg"/><Relationship Id="rId4" Type="http://schemas.openxmlformats.org/officeDocument/2006/relationships/settings" Target="settings.xml"/><Relationship Id="rId9" Type="http://schemas.openxmlformats.org/officeDocument/2006/relationships/hyperlink" Target="file:///E:\489%20Capstone.docx" TargetMode="External"/><Relationship Id="rId14" Type="http://schemas.openxmlformats.org/officeDocument/2006/relationships/hyperlink" Target="file:///E:\489%20Capstone.docx" TargetMode="External"/><Relationship Id="rId22" Type="http://schemas.openxmlformats.org/officeDocument/2006/relationships/hyperlink" Target="https://access-newspaperarchive-com.proxy.uwec.edu/us/wisconsin/eau-claire/daily-telegram/1968/03-19/page-2?tag=vietnam+war&amp;rtserp=tags/vietnam-war?psi=103&amp;pci=7&amp;ndt=bd&amp;pem=5&amp;py=1967&amp;pm=8&amp;pey=1968&amp;psb=relavance&amp;pc=8486" TargetMode="External"/><Relationship Id="rId27"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www.goodreads.com/quotes/853787-war-is-young-men-dying-and-old-men-talking" TargetMode="External"/><Relationship Id="rId2" Type="http://schemas.openxmlformats.org/officeDocument/2006/relationships/hyperlink" Target="http://www.historynet.com/vietnam-war" TargetMode="External"/><Relationship Id="rId1" Type="http://schemas.openxmlformats.org/officeDocument/2006/relationships/hyperlink" Target="http://www.cnn.com/2013/07/01/world/vietnam-war-fast-fac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D3A1FB-ED86-4154-B9BD-0BA546AE8D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35</Pages>
  <Words>7630</Words>
  <Characters>43491</Characters>
  <Application>Microsoft Office Word</Application>
  <DocSecurity>0</DocSecurity>
  <Lines>362</Lines>
  <Paragraphs>102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Cropsey, Garrett Michael</dc:creator>
  <cp:lastModifiedBy>Torres, Joanna Gayo</cp:lastModifiedBy>
  <cp:revision>3</cp:revision>
  <dcterms:created xsi:type="dcterms:W3CDTF">2017-05-16T20:08:00Z</dcterms:created>
  <dcterms:modified xsi:type="dcterms:W3CDTF">2017-05-16T20:30:00Z</dcterms:modified>
</cp:coreProperties>
</file>