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ink/ink1.xml" ContentType="application/inkml+xml"/>
  <Override PartName="/word/ink/ink2.xml" ContentType="application/inkml+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drawings/drawing1.xml" ContentType="application/vnd.openxmlformats-officedocument.drawingml.chartshapes+xml"/>
  <Override PartName="/word/ink/ink3.xml" ContentType="application/inkml+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02BBFB8" w14:textId="77777777" w:rsidR="00997AC8" w:rsidRPr="00E86E31" w:rsidRDefault="4F230FB9" w:rsidP="00E86E31">
      <w:pPr>
        <w:pStyle w:val="NoSpacing"/>
        <w:jc w:val="center"/>
        <w:rPr>
          <w:rFonts w:ascii="Times New Roman" w:hAnsi="Times New Roman" w:cs="Times New Roman"/>
          <w:b/>
          <w:bCs/>
          <w:sz w:val="28"/>
          <w:szCs w:val="24"/>
        </w:rPr>
      </w:pPr>
      <w:bookmarkStart w:id="0" w:name="_GoBack"/>
      <w:bookmarkEnd w:id="0"/>
      <w:r w:rsidRPr="00E86E31">
        <w:rPr>
          <w:rFonts w:ascii="Times New Roman" w:hAnsi="Times New Roman" w:cs="Times New Roman"/>
          <w:b/>
          <w:bCs/>
          <w:sz w:val="28"/>
          <w:szCs w:val="24"/>
        </w:rPr>
        <w:t>Food preferences of male and female Madagascar Hissing Cockroaches</w:t>
      </w:r>
    </w:p>
    <w:p w14:paraId="11ED8529" w14:textId="77777777" w:rsidR="00E86E31" w:rsidRPr="00E86E31" w:rsidRDefault="4F230FB9" w:rsidP="00E86E31">
      <w:pPr>
        <w:pStyle w:val="NoSpacing"/>
        <w:jc w:val="center"/>
        <w:rPr>
          <w:rFonts w:ascii="Times New Roman" w:hAnsi="Times New Roman" w:cs="Times New Roman"/>
          <w:b/>
          <w:bCs/>
          <w:sz w:val="28"/>
          <w:szCs w:val="24"/>
        </w:rPr>
      </w:pPr>
      <w:r w:rsidRPr="00E86E31">
        <w:rPr>
          <w:rFonts w:ascii="Times New Roman" w:hAnsi="Times New Roman" w:cs="Times New Roman"/>
          <w:b/>
          <w:bCs/>
          <w:sz w:val="28"/>
          <w:szCs w:val="24"/>
        </w:rPr>
        <w:t>(</w:t>
      </w:r>
      <w:r w:rsidRPr="00E86E31">
        <w:rPr>
          <w:rFonts w:ascii="Times New Roman" w:hAnsi="Times New Roman" w:cs="Times New Roman"/>
          <w:b/>
          <w:bCs/>
          <w:i/>
          <w:iCs/>
          <w:sz w:val="28"/>
          <w:szCs w:val="24"/>
        </w:rPr>
        <w:t>Gromphadorhina portentosa</w:t>
      </w:r>
      <w:r w:rsidRPr="00E86E31">
        <w:rPr>
          <w:rFonts w:ascii="Times New Roman" w:hAnsi="Times New Roman" w:cs="Times New Roman"/>
          <w:b/>
          <w:bCs/>
          <w:sz w:val="28"/>
          <w:szCs w:val="24"/>
        </w:rPr>
        <w:t>)</w:t>
      </w:r>
    </w:p>
    <w:p w14:paraId="370A0B83" w14:textId="77777777" w:rsidR="00A96B0F" w:rsidRDefault="00A96B0F" w:rsidP="00E86E31">
      <w:pPr>
        <w:pStyle w:val="NoSpacing"/>
        <w:jc w:val="center"/>
        <w:rPr>
          <w:rFonts w:ascii="Times New Roman" w:hAnsi="Times New Roman" w:cs="Times New Roman"/>
          <w:b/>
          <w:sz w:val="24"/>
          <w:szCs w:val="24"/>
        </w:rPr>
      </w:pPr>
    </w:p>
    <w:p w14:paraId="2ED95C12" w14:textId="1AB89A74" w:rsidR="00E86E31" w:rsidRPr="00E86E31" w:rsidRDefault="00E86E31" w:rsidP="00E86E31">
      <w:pPr>
        <w:pStyle w:val="NoSpacing"/>
        <w:jc w:val="center"/>
        <w:rPr>
          <w:rFonts w:ascii="Times New Roman" w:hAnsi="Times New Roman" w:cs="Times New Roman"/>
          <w:b/>
          <w:bCs/>
          <w:sz w:val="24"/>
          <w:szCs w:val="24"/>
        </w:rPr>
      </w:pPr>
      <w:r w:rsidRPr="00E86E31">
        <w:rPr>
          <w:rFonts w:ascii="Times New Roman" w:hAnsi="Times New Roman" w:cs="Times New Roman"/>
          <w:b/>
          <w:sz w:val="24"/>
          <w:szCs w:val="24"/>
        </w:rPr>
        <w:t>Alexandria Hammer, Biology</w:t>
      </w:r>
    </w:p>
    <w:p w14:paraId="1AB756A5" w14:textId="7A0C49E5" w:rsidR="00E86E31" w:rsidRPr="00E86E31" w:rsidRDefault="00E86E31" w:rsidP="00E86E31">
      <w:pPr>
        <w:pStyle w:val="NoSpacing"/>
        <w:jc w:val="center"/>
        <w:rPr>
          <w:rFonts w:ascii="Times New Roman" w:hAnsi="Times New Roman" w:cs="Times New Roman"/>
          <w:b/>
          <w:bCs/>
          <w:sz w:val="24"/>
          <w:szCs w:val="24"/>
        </w:rPr>
      </w:pPr>
      <w:r>
        <w:rPr>
          <w:rFonts w:ascii="Times New Roman" w:hAnsi="Times New Roman" w:cs="Times New Roman"/>
          <w:sz w:val="24"/>
          <w:szCs w:val="24"/>
        </w:rPr>
        <w:t>Dr. Edward Burkett, Department of Natural Sciences</w:t>
      </w:r>
      <w:r w:rsidRPr="4F230FB9">
        <w:rPr>
          <w:rFonts w:ascii="Times New Roman" w:hAnsi="Times New Roman" w:cs="Times New Roman"/>
          <w:sz w:val="24"/>
          <w:szCs w:val="24"/>
        </w:rPr>
        <w:t xml:space="preserve"> </w:t>
      </w:r>
    </w:p>
    <w:p w14:paraId="379D6908" w14:textId="0D6E7F5E" w:rsidR="00684E8C" w:rsidRDefault="00684E8C" w:rsidP="00B2158F">
      <w:pPr>
        <w:pStyle w:val="NoSpacing"/>
        <w:rPr>
          <w:rFonts w:ascii="Times New Roman" w:hAnsi="Times New Roman" w:cs="Times New Roman"/>
          <w:b/>
          <w:sz w:val="24"/>
        </w:rPr>
      </w:pPr>
    </w:p>
    <w:p w14:paraId="6318F683" w14:textId="5153C130" w:rsidR="00032515" w:rsidRDefault="0014006C" w:rsidP="0014006C">
      <w:pPr>
        <w:pStyle w:val="NoSpacing"/>
        <w:jc w:val="center"/>
        <w:rPr>
          <w:rFonts w:ascii="Times New Roman" w:hAnsi="Times New Roman" w:cs="Times New Roman"/>
          <w:b/>
          <w:sz w:val="24"/>
        </w:rPr>
      </w:pPr>
      <w:r>
        <w:rPr>
          <w:rFonts w:ascii="Times New Roman" w:hAnsi="Times New Roman" w:cs="Times New Roman"/>
          <w:b/>
          <w:sz w:val="24"/>
        </w:rPr>
        <w:t>ABSTRACT</w:t>
      </w:r>
    </w:p>
    <w:p w14:paraId="72ABFC12" w14:textId="6F87D4A7" w:rsidR="00E601F8" w:rsidRDefault="00E601F8" w:rsidP="00B2158F">
      <w:pPr>
        <w:pStyle w:val="NoSpacing"/>
        <w:rPr>
          <w:rFonts w:ascii="Times New Roman" w:hAnsi="Times New Roman" w:cs="Times New Roman"/>
          <w:sz w:val="24"/>
        </w:rPr>
      </w:pPr>
    </w:p>
    <w:p w14:paraId="48F5EEFF" w14:textId="6B9A9712" w:rsidR="00EC2E98" w:rsidRPr="00EC2E98" w:rsidRDefault="00D275B9" w:rsidP="00B2158F">
      <w:pPr>
        <w:pStyle w:val="NoSpacing"/>
        <w:rPr>
          <w:rFonts w:ascii="Times New Roman" w:hAnsi="Times New Roman" w:cs="Times New Roman"/>
          <w:sz w:val="24"/>
        </w:rPr>
      </w:pPr>
      <w:r w:rsidRPr="00D275B9">
        <w:rPr>
          <w:rFonts w:ascii="Times New Roman" w:hAnsi="Times New Roman" w:cs="Times New Roman"/>
          <w:sz w:val="24"/>
        </w:rPr>
        <w:t>Madagascar Hissing Cockroaches (MHC</w:t>
      </w:r>
      <w:r w:rsidR="00272326">
        <w:rPr>
          <w:rFonts w:ascii="Times New Roman" w:hAnsi="Times New Roman" w:cs="Times New Roman"/>
          <w:sz w:val="24"/>
        </w:rPr>
        <w:t>s</w:t>
      </w:r>
      <w:r w:rsidRPr="00D275B9">
        <w:rPr>
          <w:rFonts w:ascii="Times New Roman" w:hAnsi="Times New Roman" w:cs="Times New Roman"/>
          <w:sz w:val="24"/>
        </w:rPr>
        <w:t>) are sexually dimorphic and males and females have distinctly different reproductive</w:t>
      </w:r>
      <w:r w:rsidR="00272326">
        <w:rPr>
          <w:rFonts w:ascii="Times New Roman" w:hAnsi="Times New Roman" w:cs="Times New Roman"/>
          <w:sz w:val="24"/>
        </w:rPr>
        <w:t xml:space="preserve"> roles. </w:t>
      </w:r>
      <w:r w:rsidRPr="00D275B9">
        <w:rPr>
          <w:rFonts w:ascii="Times New Roman" w:hAnsi="Times New Roman" w:cs="Times New Roman"/>
          <w:sz w:val="24"/>
        </w:rPr>
        <w:t>Male Madagascar Hissing Cockroaches (MHCs) engage in aggressive encounters with other males, while females are ovoviviparous and give live birth</w:t>
      </w:r>
      <w:r w:rsidR="00DB797F">
        <w:rPr>
          <w:rFonts w:ascii="Times New Roman" w:hAnsi="Times New Roman" w:cs="Times New Roman"/>
          <w:sz w:val="24"/>
        </w:rPr>
        <w:t>.</w:t>
      </w:r>
      <w:r w:rsidR="00DB797F" w:rsidRPr="00DB797F">
        <w:rPr>
          <w:rFonts w:ascii="Times New Roman" w:hAnsi="Times New Roman" w:cs="Times New Roman"/>
          <w:sz w:val="24"/>
        </w:rPr>
        <w:t xml:space="preserve"> </w:t>
      </w:r>
      <w:r w:rsidR="00DB797F" w:rsidRPr="00D275B9">
        <w:rPr>
          <w:rFonts w:ascii="Times New Roman" w:hAnsi="Times New Roman" w:cs="Times New Roman"/>
          <w:sz w:val="24"/>
        </w:rPr>
        <w:t>Nutrition influences the development, reproductive output, and survival of many species of adult insects (Cooper, 1992; Erhardt, 1998; Carrel, 2002).</w:t>
      </w:r>
      <w:r w:rsidRPr="00D275B9">
        <w:rPr>
          <w:rFonts w:ascii="Times New Roman" w:hAnsi="Times New Roman" w:cs="Times New Roman"/>
          <w:sz w:val="24"/>
        </w:rPr>
        <w:t xml:space="preserve"> The expectation is that males should require high energy carbohydrates in their diet whereas females should prefer protein and lipids in order to produce eggs and offspring. The purpose of this study is to d</w:t>
      </w:r>
      <w:r w:rsidR="002B6D32">
        <w:rPr>
          <w:rFonts w:ascii="Times New Roman" w:hAnsi="Times New Roman" w:cs="Times New Roman"/>
          <w:sz w:val="24"/>
        </w:rPr>
        <w:t>etermine if male and female MHC</w:t>
      </w:r>
      <w:r w:rsidRPr="00D275B9">
        <w:rPr>
          <w:rFonts w:ascii="Times New Roman" w:hAnsi="Times New Roman" w:cs="Times New Roman"/>
          <w:sz w:val="24"/>
        </w:rPr>
        <w:t>s have different food preference due to their differing nutritional and energy requirement associated with reproduction. Many of the experimental methods and anecdotal information was ut</w:t>
      </w:r>
      <w:r w:rsidR="00DB797F">
        <w:rPr>
          <w:rFonts w:ascii="Times New Roman" w:hAnsi="Times New Roman" w:cs="Times New Roman"/>
          <w:sz w:val="24"/>
        </w:rPr>
        <w:t xml:space="preserve">ilized from </w:t>
      </w:r>
      <w:r w:rsidR="00B65C27">
        <w:rPr>
          <w:rFonts w:ascii="Times New Roman" w:hAnsi="Times New Roman" w:cs="Times New Roman"/>
          <w:sz w:val="24"/>
        </w:rPr>
        <w:t>a research study by</w:t>
      </w:r>
      <w:r w:rsidR="00DB797F">
        <w:rPr>
          <w:rFonts w:ascii="Times New Roman" w:hAnsi="Times New Roman" w:cs="Times New Roman"/>
          <w:sz w:val="24"/>
        </w:rPr>
        <w:t xml:space="preserve"> Carrel and Tanner </w:t>
      </w:r>
      <w:r w:rsidR="00B65C27">
        <w:rPr>
          <w:rFonts w:ascii="Times New Roman" w:hAnsi="Times New Roman" w:cs="Times New Roman"/>
          <w:sz w:val="24"/>
        </w:rPr>
        <w:t>(2002).</w:t>
      </w:r>
      <w:r w:rsidR="00DB797F">
        <w:rPr>
          <w:rFonts w:ascii="Times New Roman" w:hAnsi="Times New Roman" w:cs="Times New Roman"/>
          <w:sz w:val="24"/>
        </w:rPr>
        <w:t xml:space="preserve"> </w:t>
      </w:r>
      <w:r w:rsidR="001A790B">
        <w:rPr>
          <w:rFonts w:ascii="Times New Roman" w:hAnsi="Times New Roman" w:cs="Times New Roman"/>
          <w:sz w:val="24"/>
        </w:rPr>
        <w:t xml:space="preserve">Results showed an overall female preference for protein and no significant male preference for a specific food option. Pregnant females preferred carbohydrates whereas non-pregnant females preferred protein. </w:t>
      </w:r>
    </w:p>
    <w:p w14:paraId="6A7E3032" w14:textId="77777777" w:rsidR="00E601F8" w:rsidRDefault="00E601F8" w:rsidP="00B2158F">
      <w:pPr>
        <w:pStyle w:val="NoSpacing"/>
        <w:rPr>
          <w:rFonts w:ascii="Times New Roman" w:hAnsi="Times New Roman" w:cs="Times New Roman"/>
          <w:b/>
          <w:sz w:val="24"/>
        </w:rPr>
      </w:pPr>
    </w:p>
    <w:p w14:paraId="346204E1" w14:textId="0C0983F6" w:rsidR="00ED1C0C" w:rsidRPr="0014006C" w:rsidRDefault="4F230FB9" w:rsidP="00B2158F">
      <w:pPr>
        <w:pStyle w:val="NoSpacing"/>
        <w:rPr>
          <w:rFonts w:ascii="Times New Roman" w:hAnsi="Times New Roman" w:cs="Times New Roman"/>
          <w:b/>
          <w:bCs/>
          <w:sz w:val="24"/>
          <w:szCs w:val="24"/>
          <w:u w:val="single"/>
        </w:rPr>
      </w:pPr>
      <w:r w:rsidRPr="0014006C">
        <w:rPr>
          <w:rFonts w:ascii="Times New Roman" w:hAnsi="Times New Roman" w:cs="Times New Roman"/>
          <w:b/>
          <w:bCs/>
          <w:sz w:val="24"/>
          <w:szCs w:val="24"/>
          <w:u w:val="single"/>
        </w:rPr>
        <w:t>Introduction</w:t>
      </w:r>
    </w:p>
    <w:p w14:paraId="64182A3D" w14:textId="77777777" w:rsidR="00EC2E98" w:rsidRDefault="00EC2E98" w:rsidP="00B2158F">
      <w:pPr>
        <w:pStyle w:val="NoSpacing"/>
        <w:rPr>
          <w:rFonts w:ascii="Times New Roman" w:hAnsi="Times New Roman" w:cs="Times New Roman"/>
          <w:b/>
          <w:bCs/>
          <w:sz w:val="24"/>
          <w:szCs w:val="24"/>
        </w:rPr>
      </w:pPr>
    </w:p>
    <w:p w14:paraId="68A1739C" w14:textId="359C40CD" w:rsidR="00E66C71" w:rsidRDefault="006623ED" w:rsidP="006623ED">
      <w:pPr>
        <w:spacing w:after="0" w:line="240" w:lineRule="auto"/>
        <w:ind w:firstLine="720"/>
        <w:rPr>
          <w:rFonts w:ascii="Times New Roman" w:eastAsia="Times New Roman" w:hAnsi="Times New Roman" w:cs="Times New Roman"/>
          <w:sz w:val="24"/>
          <w:szCs w:val="24"/>
        </w:rPr>
      </w:pPr>
      <w:r w:rsidRPr="006623ED">
        <w:rPr>
          <w:rFonts w:ascii="Times New Roman" w:eastAsia="Times New Roman" w:hAnsi="Times New Roman" w:cs="Times New Roman"/>
          <w:sz w:val="24"/>
          <w:szCs w:val="24"/>
        </w:rPr>
        <w:t>Madagascar Hissing Cockroaches (</w:t>
      </w:r>
      <w:r w:rsidRPr="006623ED">
        <w:rPr>
          <w:rFonts w:ascii="Times New Roman" w:eastAsia="Times New Roman" w:hAnsi="Times New Roman" w:cs="Times New Roman"/>
          <w:i/>
          <w:iCs/>
          <w:sz w:val="24"/>
          <w:szCs w:val="24"/>
        </w:rPr>
        <w:t>Gromphadorhina portentosa</w:t>
      </w:r>
      <w:r w:rsidR="00272326">
        <w:rPr>
          <w:rFonts w:ascii="Times New Roman" w:eastAsia="Times New Roman" w:hAnsi="Times New Roman" w:cs="Times New Roman"/>
          <w:sz w:val="24"/>
          <w:szCs w:val="24"/>
        </w:rPr>
        <w:t xml:space="preserve">) </w:t>
      </w:r>
      <w:r w:rsidRPr="006623ED">
        <w:rPr>
          <w:rFonts w:ascii="Times New Roman" w:eastAsia="Times New Roman" w:hAnsi="Times New Roman" w:cs="Times New Roman"/>
          <w:sz w:val="24"/>
          <w:szCs w:val="24"/>
        </w:rPr>
        <w:t>exhibit sexual dimorphism in that males have pronotal horns on their heads, whereas females lack pronotal horns and are 1.4 times heavier than males (Carrel, 2002). Males tend to be more active and participate in aggressive male-male dominance-bas</w:t>
      </w:r>
      <w:r w:rsidR="00B74080">
        <w:rPr>
          <w:rFonts w:ascii="Times New Roman" w:eastAsia="Times New Roman" w:hAnsi="Times New Roman" w:cs="Times New Roman"/>
          <w:sz w:val="24"/>
          <w:szCs w:val="24"/>
        </w:rPr>
        <w:t xml:space="preserve">ed territorial disputes while </w:t>
      </w:r>
      <w:r w:rsidRPr="006623ED">
        <w:rPr>
          <w:rFonts w:ascii="Times New Roman" w:eastAsia="Times New Roman" w:hAnsi="Times New Roman" w:cs="Times New Roman"/>
          <w:sz w:val="24"/>
          <w:szCs w:val="24"/>
        </w:rPr>
        <w:t xml:space="preserve">females are generally calm and immobile (Carrel, 2002). Due to the tendency of male MHCs to fight, the expectation is that males should expend greater amounts of energy than females and therefor require a higher proportion of energy rich carbohydrates in </w:t>
      </w:r>
      <w:r w:rsidR="00E66C71">
        <w:rPr>
          <w:rFonts w:ascii="Times New Roman" w:eastAsia="Times New Roman" w:hAnsi="Times New Roman" w:cs="Times New Roman"/>
          <w:sz w:val="24"/>
          <w:szCs w:val="24"/>
        </w:rPr>
        <w:t>their diet compared to females.</w:t>
      </w:r>
      <w:r w:rsidRPr="006623ED">
        <w:rPr>
          <w:rFonts w:ascii="Times New Roman" w:eastAsia="Times New Roman" w:hAnsi="Times New Roman" w:cs="Times New Roman"/>
          <w:sz w:val="24"/>
          <w:szCs w:val="24"/>
        </w:rPr>
        <w:t xml:space="preserve"> In addition, male gametogenesis does not require large quantities of stored proteins or lipids, so the expectation is for males to prefer carbohydrate rich food sources, rather than lipids and proteins. </w:t>
      </w:r>
    </w:p>
    <w:p w14:paraId="73B5D719" w14:textId="3908A56B" w:rsidR="006623ED" w:rsidRPr="006623ED" w:rsidRDefault="00E66C71" w:rsidP="00E66C71">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w:t>
      </w:r>
      <w:r w:rsidR="006623ED" w:rsidRPr="006623ED">
        <w:rPr>
          <w:rFonts w:ascii="Times New Roman" w:eastAsia="Times New Roman" w:hAnsi="Times New Roman" w:cs="Times New Roman"/>
          <w:sz w:val="24"/>
          <w:szCs w:val="24"/>
        </w:rPr>
        <w:t>emale MHCs, on the other hand, have high energetic costs associated with the production of large oothecae (Carrel, 2002) that require large stor</w:t>
      </w:r>
      <w:r>
        <w:rPr>
          <w:rFonts w:ascii="Times New Roman" w:eastAsia="Times New Roman" w:hAnsi="Times New Roman" w:cs="Times New Roman"/>
          <w:sz w:val="24"/>
          <w:szCs w:val="24"/>
        </w:rPr>
        <w:t xml:space="preserve">es of both protein and lipids. </w:t>
      </w:r>
      <w:r w:rsidR="006623ED" w:rsidRPr="006623ED">
        <w:rPr>
          <w:rFonts w:ascii="Times New Roman" w:eastAsia="Times New Roman" w:hAnsi="Times New Roman" w:cs="Times New Roman"/>
          <w:sz w:val="24"/>
          <w:szCs w:val="24"/>
        </w:rPr>
        <w:t xml:space="preserve">It is therefore expected that in order for females to produce large oothecae they would require a diet rich in both protein and lipids.  </w:t>
      </w:r>
    </w:p>
    <w:p w14:paraId="2209C621" w14:textId="2224FE55" w:rsidR="006623ED" w:rsidRPr="006623ED" w:rsidRDefault="006623ED" w:rsidP="006623ED">
      <w:pPr>
        <w:spacing w:after="0" w:line="240" w:lineRule="auto"/>
        <w:ind w:firstLine="720"/>
        <w:rPr>
          <w:rFonts w:ascii="Times New Roman" w:eastAsia="Times New Roman" w:hAnsi="Times New Roman" w:cs="Times New Roman"/>
          <w:sz w:val="24"/>
          <w:szCs w:val="24"/>
        </w:rPr>
      </w:pPr>
      <w:r w:rsidRPr="006623ED">
        <w:rPr>
          <w:rFonts w:ascii="Times New Roman" w:eastAsia="Times New Roman" w:hAnsi="Times New Roman" w:cs="Times New Roman"/>
          <w:sz w:val="24"/>
          <w:szCs w:val="24"/>
        </w:rPr>
        <w:t>Female MHCs are ovoviviparous in that when pregnant, there are different periods in which serotonin levels fluctuate and may influence the cockroach to feed on one type of food over another (Carrel, 2002).</w:t>
      </w:r>
      <w:r w:rsidR="00886861">
        <w:rPr>
          <w:rFonts w:ascii="Times New Roman" w:eastAsia="Times New Roman" w:hAnsi="Times New Roman" w:cs="Times New Roman"/>
          <w:sz w:val="24"/>
          <w:szCs w:val="24"/>
        </w:rPr>
        <w:t xml:space="preserve"> </w:t>
      </w:r>
      <w:r w:rsidRPr="006623ED">
        <w:rPr>
          <w:rFonts w:ascii="Times New Roman" w:eastAsia="Times New Roman" w:hAnsi="Times New Roman" w:cs="Times New Roman"/>
          <w:sz w:val="24"/>
          <w:szCs w:val="24"/>
        </w:rPr>
        <w:t>Dixon, et al. (2015) discovered that MHCs experience their environment primarily through chemical and mechanical reception, which explains the methodi</w:t>
      </w:r>
      <w:r w:rsidR="00886861">
        <w:rPr>
          <w:rFonts w:ascii="Times New Roman" w:eastAsia="Times New Roman" w:hAnsi="Times New Roman" w:cs="Times New Roman"/>
          <w:sz w:val="24"/>
          <w:szCs w:val="24"/>
        </w:rPr>
        <w:t xml:space="preserve">cal feeding approach of a MHC. MHCs, like many other animals, are known to self-select an optimal diet to maximize probability of survival (Waldbauer, 1991). </w:t>
      </w:r>
      <w:r w:rsidRPr="006623ED">
        <w:rPr>
          <w:rFonts w:ascii="Times New Roman" w:eastAsia="Times New Roman" w:hAnsi="Times New Roman" w:cs="Times New Roman"/>
          <w:sz w:val="24"/>
          <w:szCs w:val="24"/>
        </w:rPr>
        <w:t xml:space="preserve">MHCs use their antennae to chemically detect nutritional qualities of food items by chemoreceptor information (Dixon, et al., 2015). </w:t>
      </w:r>
    </w:p>
    <w:p w14:paraId="6C02B721" w14:textId="7E0A1478" w:rsidR="006623ED" w:rsidRPr="006623ED" w:rsidRDefault="006623ED" w:rsidP="006623ED">
      <w:pPr>
        <w:spacing w:after="0" w:line="240" w:lineRule="auto"/>
        <w:ind w:firstLine="720"/>
        <w:rPr>
          <w:rFonts w:ascii="Times New Roman" w:eastAsia="Times New Roman" w:hAnsi="Times New Roman" w:cs="Times New Roman"/>
          <w:sz w:val="24"/>
          <w:szCs w:val="24"/>
        </w:rPr>
      </w:pPr>
      <w:r w:rsidRPr="006623ED">
        <w:rPr>
          <w:rFonts w:ascii="Times New Roman" w:eastAsia="Times New Roman" w:hAnsi="Times New Roman" w:cs="Times New Roman"/>
          <w:sz w:val="24"/>
          <w:szCs w:val="24"/>
        </w:rPr>
        <w:t>Nutrition</w:t>
      </w:r>
      <w:r w:rsidR="00750EEC">
        <w:rPr>
          <w:rFonts w:ascii="Times New Roman" w:eastAsia="Times New Roman" w:hAnsi="Times New Roman" w:cs="Times New Roman"/>
          <w:sz w:val="24"/>
          <w:szCs w:val="24"/>
        </w:rPr>
        <w:t xml:space="preserve"> of wild MHCs is not well known.</w:t>
      </w:r>
      <w:r w:rsidRPr="006623ED">
        <w:rPr>
          <w:rFonts w:ascii="Times New Roman" w:eastAsia="Times New Roman" w:hAnsi="Times New Roman" w:cs="Times New Roman"/>
          <w:sz w:val="24"/>
          <w:szCs w:val="24"/>
        </w:rPr>
        <w:t xml:space="preserve"> Carrel and Tanner (2002) suggest female </w:t>
      </w:r>
      <w:r w:rsidRPr="006623ED">
        <w:rPr>
          <w:rFonts w:ascii="Times New Roman" w:eastAsia="Times New Roman" w:hAnsi="Times New Roman" w:cs="Times New Roman"/>
          <w:iCs/>
          <w:sz w:val="24"/>
          <w:szCs w:val="24"/>
        </w:rPr>
        <w:t>MHCs</w:t>
      </w:r>
      <w:r w:rsidRPr="006623ED">
        <w:rPr>
          <w:rFonts w:ascii="Times New Roman" w:eastAsia="Times New Roman" w:hAnsi="Times New Roman" w:cs="Times New Roman"/>
          <w:sz w:val="24"/>
          <w:szCs w:val="24"/>
        </w:rPr>
        <w:t xml:space="preserve"> may be protein-hungry throughout most of their adult lives, as they repeatedly produce </w:t>
      </w:r>
      <w:r w:rsidRPr="006623ED">
        <w:rPr>
          <w:rFonts w:ascii="Times New Roman" w:eastAsia="Times New Roman" w:hAnsi="Times New Roman" w:cs="Times New Roman"/>
          <w:sz w:val="24"/>
          <w:szCs w:val="24"/>
        </w:rPr>
        <w:lastRenderedPageBreak/>
        <w:t xml:space="preserve">large oothecae, giving rise in them to a strong preference for foods rich in amino acids (proteins). Carrel and Tanner found that 80% of the female cockroaches they sampled preferred protein more than carbohydrates. </w:t>
      </w:r>
    </w:p>
    <w:p w14:paraId="3F385058" w14:textId="77777777" w:rsidR="006623ED" w:rsidRPr="006623ED" w:rsidRDefault="006623ED" w:rsidP="006623ED">
      <w:pPr>
        <w:spacing w:after="0" w:line="240" w:lineRule="auto"/>
        <w:ind w:firstLine="720"/>
        <w:rPr>
          <w:rFonts w:ascii="Times New Roman" w:eastAsia="Times New Roman" w:hAnsi="Times New Roman" w:cs="Times New Roman"/>
          <w:sz w:val="24"/>
          <w:szCs w:val="24"/>
        </w:rPr>
      </w:pPr>
      <w:r w:rsidRPr="006623ED">
        <w:rPr>
          <w:rFonts w:ascii="Times New Roman" w:eastAsia="Times New Roman" w:hAnsi="Times New Roman" w:cs="Times New Roman"/>
          <w:sz w:val="24"/>
          <w:szCs w:val="24"/>
        </w:rPr>
        <w:t xml:space="preserve">A potential flaw in Carrel and Tanner’s methods is that the protein source they used, Canine Carry-outs dog treats, were reported as having “high-protein/high-carbohydrate/high-lipid” content. They isolated the carbohydrate influence on food preference by including raw apple (high carbohydrate), but they did not provide evidence that the cockroaches were in fact choosing protein more than lipids because Canine Carry-out dog treats contained both. </w:t>
      </w:r>
    </w:p>
    <w:p w14:paraId="4CE80279" w14:textId="0E3BDB2E" w:rsidR="00AA1FAA" w:rsidRDefault="006623ED" w:rsidP="006623ED">
      <w:pPr>
        <w:pStyle w:val="NoSpacing"/>
        <w:ind w:firstLine="720"/>
        <w:rPr>
          <w:rFonts w:ascii="Times New Roman" w:hAnsi="Times New Roman" w:cs="Times New Roman"/>
          <w:sz w:val="24"/>
          <w:szCs w:val="24"/>
        </w:rPr>
      </w:pPr>
      <w:r w:rsidRPr="006623ED">
        <w:rPr>
          <w:rFonts w:ascii="Times New Roman" w:eastAsia="Times New Roman" w:hAnsi="Times New Roman" w:cs="Times New Roman"/>
          <w:sz w:val="24"/>
          <w:szCs w:val="24"/>
        </w:rPr>
        <w:t xml:space="preserve">Therefore, the following study was conducted to determine whether there are sex-specific food preferences for male and female MHCs when given choices between food items containing high-protein/high-carbohydrate/high-lipid content (dog treat), high-carbohydrate content (raw apple), and high-lipid content (Crisco vegetable oil). The prediction, similar to Carrel and Tanner’s predictions, was that if male and female Madagascar Hissing Cockroaches have different food preferences due to their respective reproductive costs, then it should be expected that females prefer a protein source and a lipid source significantly more than carbohydrates. </w:t>
      </w:r>
      <w:r w:rsidR="00032515">
        <w:rPr>
          <w:rFonts w:ascii="Times New Roman" w:hAnsi="Times New Roman" w:cs="Times New Roman"/>
          <w:sz w:val="24"/>
          <w:szCs w:val="24"/>
        </w:rPr>
        <w:t>It should also be expected that females prefer a protein source and a lipid source more than males prefer them</w:t>
      </w:r>
      <w:r w:rsidR="4F230FB9" w:rsidRPr="4F230FB9">
        <w:rPr>
          <w:rFonts w:ascii="Times New Roman" w:hAnsi="Times New Roman" w:cs="Times New Roman"/>
          <w:sz w:val="24"/>
          <w:szCs w:val="24"/>
        </w:rPr>
        <w:t xml:space="preserve">. </w:t>
      </w:r>
    </w:p>
    <w:p w14:paraId="00598BC2" w14:textId="77777777" w:rsidR="001E3821" w:rsidRDefault="001E3821" w:rsidP="00B2158F">
      <w:pPr>
        <w:pStyle w:val="NoSpacing"/>
        <w:rPr>
          <w:rFonts w:ascii="Times New Roman" w:hAnsi="Times New Roman" w:cs="Times New Roman"/>
          <w:b/>
          <w:bCs/>
          <w:sz w:val="24"/>
          <w:szCs w:val="24"/>
        </w:rPr>
      </w:pPr>
    </w:p>
    <w:p w14:paraId="6F2797D2" w14:textId="117F0AB2" w:rsidR="00FF1EE6" w:rsidRPr="0014006C" w:rsidRDefault="4F230FB9" w:rsidP="00B2158F">
      <w:pPr>
        <w:pStyle w:val="NoSpacing"/>
        <w:rPr>
          <w:rFonts w:ascii="Times New Roman" w:hAnsi="Times New Roman" w:cs="Times New Roman"/>
          <w:b/>
          <w:bCs/>
          <w:sz w:val="24"/>
          <w:szCs w:val="24"/>
          <w:u w:val="single"/>
        </w:rPr>
      </w:pPr>
      <w:r w:rsidRPr="0014006C">
        <w:rPr>
          <w:rFonts w:ascii="Times New Roman" w:hAnsi="Times New Roman" w:cs="Times New Roman"/>
          <w:b/>
          <w:bCs/>
          <w:sz w:val="24"/>
          <w:szCs w:val="24"/>
          <w:u w:val="single"/>
        </w:rPr>
        <w:t>Methods</w:t>
      </w:r>
    </w:p>
    <w:p w14:paraId="51CA11B9" w14:textId="77777777" w:rsidR="001E3821" w:rsidRPr="00F807AB" w:rsidRDefault="001E3821" w:rsidP="00B2158F">
      <w:pPr>
        <w:pStyle w:val="NoSpacing"/>
        <w:rPr>
          <w:rFonts w:ascii="Times New Roman" w:hAnsi="Times New Roman" w:cs="Times New Roman"/>
          <w:b/>
          <w:bCs/>
          <w:sz w:val="24"/>
          <w:szCs w:val="24"/>
        </w:rPr>
      </w:pPr>
    </w:p>
    <w:p w14:paraId="5AE97616" w14:textId="1C67535F" w:rsidR="00FF1EE6" w:rsidRPr="00032515" w:rsidRDefault="4F230FB9" w:rsidP="00032515">
      <w:pPr>
        <w:pStyle w:val="NoSpacing"/>
        <w:ind w:firstLine="720"/>
        <w:rPr>
          <w:rFonts w:ascii="Times New Roman" w:hAnsi="Times New Roman" w:cs="Times New Roman"/>
          <w:sz w:val="24"/>
          <w:szCs w:val="24"/>
        </w:rPr>
      </w:pPr>
      <w:r w:rsidRPr="4F230FB9">
        <w:rPr>
          <w:rFonts w:ascii="Times New Roman" w:hAnsi="Times New Roman" w:cs="Times New Roman"/>
          <w:sz w:val="24"/>
          <w:szCs w:val="24"/>
        </w:rPr>
        <w:t xml:space="preserve">Thirty adult MHCs (15 males, 15 females) were randomly chosen from the University of Wisconsin-Superior’s (UWS) research colony and placed into a new communal housing container. Cockroaches were housed in the UWS animal care facility and cared for following standard animal care protocols. In addition to determining the sex of each cockroach, female reproductive status was recorded as pregnant or non-pregnant. Pregnancy was determined by a thicker, widened abdomen, heavier recorded weight, and slowed movement. In preparation for the experiment, all cockroaches were food deprived for two weeks to control for hunger level during the experimental food choice trials. During </w:t>
      </w:r>
      <w:r w:rsidR="006623ED">
        <w:rPr>
          <w:rFonts w:ascii="Times New Roman" w:hAnsi="Times New Roman" w:cs="Times New Roman"/>
          <w:sz w:val="24"/>
          <w:szCs w:val="24"/>
        </w:rPr>
        <w:t xml:space="preserve">the </w:t>
      </w:r>
      <w:r w:rsidRPr="4F230FB9">
        <w:rPr>
          <w:rFonts w:ascii="Times New Roman" w:hAnsi="Times New Roman" w:cs="Times New Roman"/>
          <w:sz w:val="24"/>
          <w:szCs w:val="24"/>
        </w:rPr>
        <w:t>food deprivation period, water was provided daily.</w:t>
      </w:r>
    </w:p>
    <w:p w14:paraId="70EAEEC1" w14:textId="42EDD8D6" w:rsidR="00FD1A07" w:rsidRDefault="00FF1EE6" w:rsidP="00B2158F">
      <w:pPr>
        <w:pStyle w:val="NoSpacing"/>
        <w:rPr>
          <w:rFonts w:ascii="Times New Roman" w:hAnsi="Times New Roman" w:cs="Times New Roman"/>
          <w:sz w:val="24"/>
          <w:szCs w:val="24"/>
        </w:rPr>
      </w:pPr>
      <w:r>
        <w:rPr>
          <w:rFonts w:ascii="Times New Roman" w:hAnsi="Times New Roman" w:cs="Times New Roman"/>
          <w:b/>
          <w:sz w:val="24"/>
        </w:rPr>
        <w:tab/>
      </w:r>
      <w:r w:rsidR="00FD1A07" w:rsidRPr="4F230FB9">
        <w:rPr>
          <w:rFonts w:ascii="Times New Roman" w:hAnsi="Times New Roman" w:cs="Times New Roman"/>
          <w:sz w:val="24"/>
          <w:szCs w:val="24"/>
        </w:rPr>
        <w:t xml:space="preserve"> </w:t>
      </w:r>
      <w:r w:rsidR="002F2BD2" w:rsidRPr="4F230FB9">
        <w:rPr>
          <w:rFonts w:ascii="Times New Roman" w:hAnsi="Times New Roman" w:cs="Times New Roman"/>
          <w:sz w:val="24"/>
          <w:szCs w:val="24"/>
        </w:rPr>
        <w:t xml:space="preserve">Each test arena consisted of a 32 x 32 x 6 cm plastic container. A 32 x 32 cm white paper insert, marked with locations for food placement, was placed in the bottom of the test arena prior to conducting an experiment (see Figure 1). Red LED lights and a Logitech webcam attached to a computer were suspended 60 cm above the test area in order to record cockroach movements during the experiment. Prior to starting the </w:t>
      </w:r>
      <w:r w:rsidR="004E69E7" w:rsidRPr="4F230FB9">
        <w:rPr>
          <w:rFonts w:ascii="Times New Roman" w:hAnsi="Times New Roman" w:cs="Times New Roman"/>
          <w:sz w:val="24"/>
          <w:szCs w:val="24"/>
        </w:rPr>
        <w:t>experiment,</w:t>
      </w:r>
      <w:r w:rsidR="002F2BD2" w:rsidRPr="4F230FB9">
        <w:rPr>
          <w:rFonts w:ascii="Times New Roman" w:hAnsi="Times New Roman" w:cs="Times New Roman"/>
          <w:sz w:val="24"/>
          <w:szCs w:val="24"/>
        </w:rPr>
        <w:t xml:space="preserve"> the test a</w:t>
      </w:r>
      <w:r w:rsidR="00171708">
        <w:rPr>
          <w:rFonts w:ascii="Times New Roman" w:hAnsi="Times New Roman" w:cs="Times New Roman"/>
          <w:sz w:val="24"/>
          <w:szCs w:val="24"/>
        </w:rPr>
        <w:t>rena was covered with a light-</w:t>
      </w:r>
      <w:r w:rsidR="002F2BD2" w:rsidRPr="4F230FB9">
        <w:rPr>
          <w:rFonts w:ascii="Times New Roman" w:hAnsi="Times New Roman" w:cs="Times New Roman"/>
          <w:sz w:val="24"/>
          <w:szCs w:val="24"/>
        </w:rPr>
        <w:t>proof plastic enclosure to block ambient light.</w:t>
      </w:r>
    </w:p>
    <w:p w14:paraId="39A46920" w14:textId="77777777" w:rsidR="00E601F8" w:rsidRDefault="00E601F8" w:rsidP="00B2158F">
      <w:pPr>
        <w:pStyle w:val="NoSpacing"/>
        <w:rPr>
          <w:rFonts w:ascii="Times New Roman" w:hAnsi="Times New Roman" w:cs="Times New Roman"/>
          <w:sz w:val="24"/>
          <w:szCs w:val="24"/>
        </w:rPr>
      </w:pPr>
    </w:p>
    <w:p w14:paraId="5DF9434F" w14:textId="0080BD40" w:rsidR="00FF1EE6" w:rsidRDefault="00AC186B" w:rsidP="00B2158F">
      <w:pPr>
        <w:pStyle w:val="NoSpacing"/>
        <w:jc w:val="center"/>
        <w:rPr>
          <w:rFonts w:ascii="Times New Roman" w:hAnsi="Times New Roman" w:cs="Times New Roman"/>
          <w:sz w:val="24"/>
        </w:rPr>
      </w:pPr>
      <w:r w:rsidRPr="00AC186B">
        <w:rPr>
          <w:rFonts w:ascii="Times New Roman" w:hAnsi="Times New Roman" w:cs="Times New Roman"/>
          <w:noProof/>
          <w:sz w:val="24"/>
        </w:rPr>
        <w:lastRenderedPageBreak/>
        <mc:AlternateContent>
          <mc:Choice Requires="wps">
            <w:drawing>
              <wp:anchor distT="45720" distB="45720" distL="114300" distR="114300" simplePos="0" relativeHeight="251671552" behindDoc="0" locked="0" layoutInCell="1" allowOverlap="1" wp14:anchorId="18A9B724" wp14:editId="7F64B4DA">
                <wp:simplePos x="0" y="0"/>
                <wp:positionH relativeFrom="margin">
                  <wp:posOffset>1459955</wp:posOffset>
                </wp:positionH>
                <wp:positionV relativeFrom="paragraph">
                  <wp:posOffset>1524909</wp:posOffset>
                </wp:positionV>
                <wp:extent cx="602377" cy="268686"/>
                <wp:effectExtent l="0" t="0" r="0" b="0"/>
                <wp:wrapNone/>
                <wp:docPr id="2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2377" cy="268686"/>
                        </a:xfrm>
                        <a:prstGeom prst="rect">
                          <a:avLst/>
                        </a:prstGeom>
                        <a:noFill/>
                        <a:ln w="9525">
                          <a:noFill/>
                          <a:miter lim="800000"/>
                          <a:headEnd/>
                          <a:tailEnd/>
                        </a:ln>
                      </wps:spPr>
                      <wps:txbx>
                        <w:txbxContent>
                          <w:p w14:paraId="267A81FB" w14:textId="7FA44A57" w:rsidR="00AC186B" w:rsidRPr="008B12F8" w:rsidRDefault="00AC186B" w:rsidP="00AC186B">
                            <w:pPr>
                              <w:jc w:val="center"/>
                              <w:rPr>
                                <w:rFonts w:ascii="Times New Roman" w:hAnsi="Times New Roman" w:cs="Times New Roman"/>
                                <w:sz w:val="20"/>
                              </w:rPr>
                            </w:pPr>
                            <w:r w:rsidRPr="008B12F8">
                              <w:rPr>
                                <w:rFonts w:ascii="Times New Roman" w:hAnsi="Times New Roman" w:cs="Times New Roman"/>
                                <w:sz w:val="20"/>
                              </w:rPr>
                              <w:t>Control</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2="http://schemas.microsoft.com/office/drawing/2015/10/21/chartex" xmlns:cx1="http://schemas.microsoft.com/office/drawing/2015/9/8/chartex" xmlns:cx="http://schemas.microsoft.com/office/drawing/2014/chartex">
            <w:pict>
              <v:shapetype w14:anchorId="18A9B724" id="_x0000_t202" coordsize="21600,21600" o:spt="202" path="m,l,21600r21600,l21600,xe">
                <v:stroke joinstyle="miter"/>
                <v:path gradientshapeok="t" o:connecttype="rect"/>
              </v:shapetype>
              <v:shape id="Text Box 2" o:spid="_x0000_s1026" type="#_x0000_t202" style="position:absolute;left:0;text-align:left;margin-left:114.95pt;margin-top:120.05pt;width:47.45pt;height:21.15pt;z-index:25167155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" filled="f" stroked="f">
                <v:textbox>
                  <w:txbxContent>
                    <w:p w14:paraId="267A81FB" w14:textId="7FA44A57" w:rsidR="00AC186B" w:rsidRPr="008B12F8" w:rsidRDefault="00AC186B" w:rsidP="00AC186B">
                      <w:pPr>
                        <w:jc w:val="center"/>
                        <w:rPr>
                          <w:rFonts w:ascii="Times New Roman" w:hAnsi="Times New Roman" w:cs="Times New Roman"/>
                          <w:sz w:val="20"/>
                        </w:rPr>
                      </w:pPr>
                      <w:r w:rsidRPr="008B12F8">
                        <w:rPr>
                          <w:rFonts w:ascii="Times New Roman" w:hAnsi="Times New Roman" w:cs="Times New Roman"/>
                          <w:sz w:val="20"/>
                        </w:rPr>
                        <w:t>Control</w:t>
                      </w:r>
                    </w:p>
                  </w:txbxContent>
                </v:textbox>
                <w10:wrap anchorx="margin"/>
              </v:shape>
            </w:pict>
          </mc:Fallback>
        </mc:AlternateContent>
      </w:r>
      <w:r w:rsidRPr="00AC186B">
        <w:rPr>
          <w:rFonts w:ascii="Times New Roman" w:hAnsi="Times New Roman" w:cs="Times New Roman"/>
          <w:noProof/>
          <w:sz w:val="24"/>
        </w:rPr>
        <mc:AlternateContent>
          <mc:Choice Requires="wps">
            <w:drawing>
              <wp:anchor distT="45720" distB="45720" distL="114300" distR="114300" simplePos="0" relativeHeight="251669504" behindDoc="0" locked="0" layoutInCell="1" allowOverlap="1" wp14:anchorId="7DD6E635" wp14:editId="5D042801">
                <wp:simplePos x="0" y="0"/>
                <wp:positionH relativeFrom="margin">
                  <wp:align>center</wp:align>
                </wp:positionH>
                <wp:positionV relativeFrom="paragraph">
                  <wp:posOffset>2556317</wp:posOffset>
                </wp:positionV>
                <wp:extent cx="593710" cy="606710"/>
                <wp:effectExtent l="0" t="0" r="0" b="3175"/>
                <wp:wrapNone/>
                <wp:docPr id="1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3710" cy="606710"/>
                        </a:xfrm>
                        <a:prstGeom prst="rect">
                          <a:avLst/>
                        </a:prstGeom>
                        <a:noFill/>
                        <a:ln w="9525">
                          <a:noFill/>
                          <a:miter lim="800000"/>
                          <a:headEnd/>
                          <a:tailEnd/>
                        </a:ln>
                      </wps:spPr>
                      <wps:txbx>
                        <w:txbxContent>
                          <w:p w14:paraId="16DC3748" w14:textId="55AA48CE" w:rsidR="00AC186B" w:rsidRPr="008B12F8" w:rsidRDefault="00AC186B" w:rsidP="00AC186B">
                            <w:pPr>
                              <w:jc w:val="center"/>
                              <w:rPr>
                                <w:rFonts w:ascii="Times New Roman" w:hAnsi="Times New Roman" w:cs="Times New Roman"/>
                                <w:sz w:val="20"/>
                              </w:rPr>
                            </w:pPr>
                            <w:r w:rsidRPr="008B12F8">
                              <w:rPr>
                                <w:rFonts w:ascii="Times New Roman" w:hAnsi="Times New Roman" w:cs="Times New Roman"/>
                                <w:sz w:val="20"/>
                              </w:rPr>
                              <w:t>Food Option 3</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2="http://schemas.microsoft.com/office/drawing/2015/10/21/chartex" xmlns:cx1="http://schemas.microsoft.com/office/drawing/2015/9/8/chartex" xmlns:cx="http://schemas.microsoft.com/office/drawing/2014/chartex">
            <w:pict>
              <v:shape w14:anchorId="7DD6E635" id="_x0000_s1027" type="#_x0000_t202" style="position:absolute;left:0;text-align:left;margin-left:0;margin-top:201.3pt;width:46.75pt;height:47.75pt;z-index:251669504;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" filled="f" stroked="f">
                <v:textbox>
                  <w:txbxContent>
                    <w:p w14:paraId="16DC3748" w14:textId="55AA48CE" w:rsidR="00AC186B" w:rsidRPr="008B12F8" w:rsidRDefault="00AC186B" w:rsidP="00AC186B">
                      <w:pPr>
                        <w:jc w:val="center"/>
                        <w:rPr>
                          <w:rFonts w:ascii="Times New Roman" w:hAnsi="Times New Roman" w:cs="Times New Roman"/>
                          <w:sz w:val="20"/>
                        </w:rPr>
                      </w:pPr>
                      <w:r w:rsidRPr="008B12F8">
                        <w:rPr>
                          <w:rFonts w:ascii="Times New Roman" w:hAnsi="Times New Roman" w:cs="Times New Roman"/>
                          <w:sz w:val="20"/>
                        </w:rPr>
                        <w:t xml:space="preserve">Food Option </w:t>
                      </w:r>
                      <w:r w:rsidRPr="008B12F8">
                        <w:rPr>
                          <w:rFonts w:ascii="Times New Roman" w:hAnsi="Times New Roman" w:cs="Times New Roman"/>
                          <w:sz w:val="20"/>
                        </w:rPr>
                        <w:t>3</w:t>
                      </w:r>
                    </w:p>
                  </w:txbxContent>
                </v:textbox>
                <w10:wrap anchorx="margin"/>
              </v:shape>
            </w:pict>
          </mc:Fallback>
        </mc:AlternateContent>
      </w:r>
      <w:r w:rsidRPr="00AC186B">
        <w:rPr>
          <w:rFonts w:ascii="Times New Roman" w:hAnsi="Times New Roman" w:cs="Times New Roman"/>
          <w:noProof/>
          <w:sz w:val="24"/>
        </w:rPr>
        <mc:AlternateContent>
          <mc:Choice Requires="wps">
            <w:drawing>
              <wp:anchor distT="45720" distB="45720" distL="114300" distR="114300" simplePos="0" relativeHeight="251667456" behindDoc="0" locked="0" layoutInCell="1" allowOverlap="1" wp14:anchorId="07286F55" wp14:editId="62B71E8E">
                <wp:simplePos x="0" y="0"/>
                <wp:positionH relativeFrom="margin">
                  <wp:posOffset>3838627</wp:posOffset>
                </wp:positionH>
                <wp:positionV relativeFrom="paragraph">
                  <wp:posOffset>1364504</wp:posOffset>
                </wp:positionV>
                <wp:extent cx="593710" cy="606710"/>
                <wp:effectExtent l="0" t="0" r="0" b="3175"/>
                <wp:wrapNone/>
                <wp:docPr id="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3710" cy="606710"/>
                        </a:xfrm>
                        <a:prstGeom prst="rect">
                          <a:avLst/>
                        </a:prstGeom>
                        <a:noFill/>
                        <a:ln w="9525">
                          <a:noFill/>
                          <a:miter lim="800000"/>
                          <a:headEnd/>
                          <a:tailEnd/>
                        </a:ln>
                      </wps:spPr>
                      <wps:txbx>
                        <w:txbxContent>
                          <w:p w14:paraId="31A5806B" w14:textId="55153401" w:rsidR="00AC186B" w:rsidRPr="008B12F8" w:rsidRDefault="00AC186B" w:rsidP="00AC186B">
                            <w:pPr>
                              <w:jc w:val="center"/>
                              <w:rPr>
                                <w:rFonts w:ascii="Times New Roman" w:hAnsi="Times New Roman" w:cs="Times New Roman"/>
                                <w:sz w:val="20"/>
                              </w:rPr>
                            </w:pPr>
                            <w:r w:rsidRPr="008B12F8">
                              <w:rPr>
                                <w:rFonts w:ascii="Times New Roman" w:hAnsi="Times New Roman" w:cs="Times New Roman"/>
                                <w:sz w:val="20"/>
                              </w:rPr>
                              <w:t>Food Option 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2="http://schemas.microsoft.com/office/drawing/2015/10/21/chartex" xmlns:cx1="http://schemas.microsoft.com/office/drawing/2015/9/8/chartex" xmlns:cx="http://schemas.microsoft.com/office/drawing/2014/chartex">
            <w:pict>
              <v:shape w14:anchorId="07286F55" id="_x0000_s1028" type="#_x0000_t202" style="position:absolute;left:0;text-align:left;margin-left:302.25pt;margin-top:107.45pt;width:46.75pt;height:47.75pt;z-index:25166745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" filled="f" stroked="f">
                <v:textbox>
                  <w:txbxContent>
                    <w:p w14:paraId="31A5806B" w14:textId="55153401" w:rsidR="00AC186B" w:rsidRPr="008B12F8" w:rsidRDefault="00AC186B" w:rsidP="00AC186B">
                      <w:pPr>
                        <w:jc w:val="center"/>
                        <w:rPr>
                          <w:rFonts w:ascii="Times New Roman" w:hAnsi="Times New Roman" w:cs="Times New Roman"/>
                          <w:sz w:val="20"/>
                        </w:rPr>
                      </w:pPr>
                      <w:r w:rsidRPr="008B12F8">
                        <w:rPr>
                          <w:rFonts w:ascii="Times New Roman" w:hAnsi="Times New Roman" w:cs="Times New Roman"/>
                          <w:sz w:val="20"/>
                        </w:rPr>
                        <w:t>Food Option 2</w:t>
                      </w:r>
                    </w:p>
                  </w:txbxContent>
                </v:textbox>
                <w10:wrap anchorx="margin"/>
              </v:shape>
            </w:pict>
          </mc:Fallback>
        </mc:AlternateContent>
      </w:r>
      <w:r w:rsidRPr="00AC186B">
        <w:rPr>
          <w:rFonts w:ascii="Times New Roman" w:hAnsi="Times New Roman" w:cs="Times New Roman"/>
          <w:noProof/>
          <w:sz w:val="24"/>
        </w:rPr>
        <mc:AlternateContent>
          <mc:Choice Requires="wps">
            <w:drawing>
              <wp:anchor distT="45720" distB="45720" distL="114300" distR="114300" simplePos="0" relativeHeight="251665408" behindDoc="0" locked="0" layoutInCell="1" allowOverlap="1" wp14:anchorId="65E6160D" wp14:editId="45290119">
                <wp:simplePos x="0" y="0"/>
                <wp:positionH relativeFrom="margin">
                  <wp:align>center</wp:align>
                </wp:positionH>
                <wp:positionV relativeFrom="paragraph">
                  <wp:posOffset>164495</wp:posOffset>
                </wp:positionV>
                <wp:extent cx="593710" cy="606710"/>
                <wp:effectExtent l="0" t="0" r="0" b="3175"/>
                <wp:wrapNone/>
                <wp:docPr id="1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3710" cy="606710"/>
                        </a:xfrm>
                        <a:prstGeom prst="rect">
                          <a:avLst/>
                        </a:prstGeom>
                        <a:noFill/>
                        <a:ln w="9525">
                          <a:noFill/>
                          <a:miter lim="800000"/>
                          <a:headEnd/>
                          <a:tailEnd/>
                        </a:ln>
                      </wps:spPr>
                      <wps:txbx>
                        <w:txbxContent>
                          <w:p w14:paraId="7D501DDF" w14:textId="229FE3A4" w:rsidR="00AC186B" w:rsidRPr="008B12F8" w:rsidRDefault="00AC186B" w:rsidP="00AC186B">
                            <w:pPr>
                              <w:jc w:val="center"/>
                              <w:rPr>
                                <w:rFonts w:ascii="Times New Roman" w:hAnsi="Times New Roman" w:cs="Times New Roman"/>
                                <w:sz w:val="20"/>
                              </w:rPr>
                            </w:pPr>
                            <w:r w:rsidRPr="008B12F8">
                              <w:rPr>
                                <w:rFonts w:ascii="Times New Roman" w:hAnsi="Times New Roman" w:cs="Times New Roman"/>
                                <w:sz w:val="20"/>
                              </w:rPr>
                              <w:t>Food Option 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2="http://schemas.microsoft.com/office/drawing/2015/10/21/chartex" xmlns:cx1="http://schemas.microsoft.com/office/drawing/2015/9/8/chartex" xmlns:cx="http://schemas.microsoft.com/office/drawing/2014/chartex">
            <w:pict>
              <v:shape w14:anchorId="65E6160D" id="_x0000_s1029" type="#_x0000_t202" style="position:absolute;left:0;text-align:left;margin-left:0;margin-top:12.95pt;width:46.75pt;height:47.75pt;z-index:251665408;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" filled="f" stroked="f">
                <v:textbox>
                  <w:txbxContent>
                    <w:p w14:paraId="7D501DDF" w14:textId="229FE3A4" w:rsidR="00AC186B" w:rsidRPr="008B12F8" w:rsidRDefault="00AC186B" w:rsidP="00AC186B">
                      <w:pPr>
                        <w:jc w:val="center"/>
                        <w:rPr>
                          <w:rFonts w:ascii="Times New Roman" w:hAnsi="Times New Roman" w:cs="Times New Roman"/>
                          <w:sz w:val="20"/>
                        </w:rPr>
                      </w:pPr>
                      <w:r w:rsidRPr="008B12F8">
                        <w:rPr>
                          <w:rFonts w:ascii="Times New Roman" w:hAnsi="Times New Roman" w:cs="Times New Roman"/>
                          <w:sz w:val="20"/>
                        </w:rPr>
                        <w:t>Food Option 1</w:t>
                      </w:r>
                    </w:p>
                  </w:txbxContent>
                </v:textbox>
                <w10:wrap anchorx="margin"/>
              </v:shape>
            </w:pict>
          </mc:Fallback>
        </mc:AlternateContent>
      </w:r>
      <w:r w:rsidRPr="001456E2">
        <w:rPr>
          <w:rFonts w:ascii="Times New Roman" w:hAnsi="Times New Roman" w:cs="Times New Roman"/>
          <w:noProof/>
          <w:sz w:val="24"/>
        </w:rPr>
        <mc:AlternateContent>
          <mc:Choice Requires="wps">
            <w:drawing>
              <wp:anchor distT="45720" distB="45720" distL="114300" distR="114300" simplePos="0" relativeHeight="251663360" behindDoc="0" locked="0" layoutInCell="1" allowOverlap="1" wp14:anchorId="772C2057" wp14:editId="69CAF9DF">
                <wp:simplePos x="0" y="0"/>
                <wp:positionH relativeFrom="margin">
                  <wp:posOffset>2584417</wp:posOffset>
                </wp:positionH>
                <wp:positionV relativeFrom="paragraph">
                  <wp:posOffset>1520490</wp:posOffset>
                </wp:positionV>
                <wp:extent cx="827405" cy="328930"/>
                <wp:effectExtent l="0" t="0" r="0" b="0"/>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27405" cy="328930"/>
                        </a:xfrm>
                        <a:prstGeom prst="rect">
                          <a:avLst/>
                        </a:prstGeom>
                        <a:noFill/>
                        <a:ln w="9525">
                          <a:noFill/>
                          <a:miter lim="800000"/>
                          <a:headEnd/>
                          <a:tailEnd/>
                        </a:ln>
                      </wps:spPr>
                      <wps:txbx>
                        <w:txbxContent>
                          <w:p w14:paraId="590C170B" w14:textId="00BE82FE" w:rsidR="001456E2" w:rsidRPr="008B12F8" w:rsidRDefault="001456E2">
                            <w:pPr>
                              <w:rPr>
                                <w:rFonts w:ascii="Times New Roman" w:hAnsi="Times New Roman" w:cs="Times New Roman"/>
                                <w:sz w:val="20"/>
                              </w:rPr>
                            </w:pPr>
                            <w:r w:rsidRPr="008B12F8">
                              <w:rPr>
                                <w:rFonts w:ascii="Times New Roman" w:hAnsi="Times New Roman" w:cs="Times New Roman"/>
                                <w:sz w:val="20"/>
                              </w:rPr>
                              <w:t>Cockroach</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2="http://schemas.microsoft.com/office/drawing/2015/10/21/chartex" xmlns:cx1="http://schemas.microsoft.com/office/drawing/2015/9/8/chartex" xmlns:cx="http://schemas.microsoft.com/office/drawing/2014/chartex">
            <w:pict>
              <v:shape w14:anchorId="772C2057" id="_x0000_s1030" type="#_x0000_t202" style="position:absolute;left:0;text-align:left;margin-left:203.5pt;margin-top:119.7pt;width:65.15pt;height:25.9pt;z-index:25166336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" filled="f" stroked="f">
                <v:textbox>
                  <w:txbxContent>
                    <w:p w14:paraId="590C170B" w14:textId="00BE82FE" w:rsidR="001456E2" w:rsidRPr="008B12F8" w:rsidRDefault="001456E2">
                      <w:pPr>
                        <w:rPr>
                          <w:rFonts w:ascii="Times New Roman" w:hAnsi="Times New Roman" w:cs="Times New Roman"/>
                          <w:sz w:val="20"/>
                        </w:rPr>
                      </w:pPr>
                      <w:r w:rsidRPr="008B12F8">
                        <w:rPr>
                          <w:rFonts w:ascii="Times New Roman" w:hAnsi="Times New Roman" w:cs="Times New Roman"/>
                          <w:sz w:val="20"/>
                        </w:rPr>
                        <w:t>Cockroach</w:t>
                      </w:r>
                    </w:p>
                  </w:txbxContent>
                </v:textbox>
                <w10:wrap anchorx="margin"/>
              </v:shape>
            </w:pict>
          </mc:Fallback>
        </mc:AlternateContent>
      </w:r>
      <w:r w:rsidR="006F24CD">
        <w:rPr>
          <w:rFonts w:ascii="Times New Roman" w:hAnsi="Times New Roman" w:cs="Times New Roman"/>
          <w:noProof/>
          <w:sz w:val="24"/>
        </w:rPr>
        <w:drawing>
          <wp:inline distT="0" distB="0" distL="0" distR="0" wp14:anchorId="60036E4F" wp14:editId="07777777">
            <wp:extent cx="3163564" cy="3163564"/>
            <wp:effectExtent l="76200" t="76200" r="132715" b="13271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rena Layout.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169487" cy="3169487"/>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7944F6D7" w14:textId="77777777" w:rsidR="006F24CD" w:rsidRDefault="4F230FB9" w:rsidP="00B2158F">
      <w:pPr>
        <w:pStyle w:val="NoSpacing"/>
        <w:jc w:val="center"/>
        <w:rPr>
          <w:rFonts w:ascii="Times New Roman" w:hAnsi="Times New Roman" w:cs="Times New Roman"/>
          <w:sz w:val="24"/>
          <w:szCs w:val="24"/>
        </w:rPr>
      </w:pPr>
      <w:r w:rsidRPr="4F230FB9">
        <w:rPr>
          <w:rFonts w:ascii="Times New Roman" w:hAnsi="Times New Roman" w:cs="Times New Roman"/>
          <w:b/>
          <w:bCs/>
          <w:sz w:val="24"/>
          <w:szCs w:val="24"/>
        </w:rPr>
        <w:t>Figure 1</w:t>
      </w:r>
      <w:r w:rsidRPr="4F230FB9">
        <w:rPr>
          <w:rFonts w:ascii="Times New Roman" w:hAnsi="Times New Roman" w:cs="Times New Roman"/>
          <w:sz w:val="24"/>
          <w:szCs w:val="24"/>
        </w:rPr>
        <w:t xml:space="preserve">. Arena layout. </w:t>
      </w:r>
    </w:p>
    <w:p w14:paraId="10179B5F" w14:textId="77777777" w:rsidR="00D52AF6" w:rsidRDefault="00D52AF6" w:rsidP="00B2158F">
      <w:pPr>
        <w:pStyle w:val="NoSpacing"/>
        <w:ind w:firstLine="720"/>
        <w:rPr>
          <w:rFonts w:ascii="Times New Roman" w:hAnsi="Times New Roman" w:cs="Times New Roman"/>
          <w:sz w:val="24"/>
          <w:szCs w:val="24"/>
        </w:rPr>
      </w:pPr>
    </w:p>
    <w:p w14:paraId="46E8D470" w14:textId="2E06C12D" w:rsidR="002F2BD2" w:rsidRDefault="4F230FB9" w:rsidP="00B2158F">
      <w:pPr>
        <w:pStyle w:val="NoSpacing"/>
        <w:ind w:firstLine="720"/>
        <w:rPr>
          <w:rFonts w:ascii="Times New Roman" w:hAnsi="Times New Roman" w:cs="Times New Roman"/>
          <w:sz w:val="24"/>
          <w:szCs w:val="24"/>
        </w:rPr>
      </w:pPr>
      <w:r w:rsidRPr="4F230FB9">
        <w:rPr>
          <w:rFonts w:ascii="Times New Roman" w:hAnsi="Times New Roman" w:cs="Times New Roman"/>
          <w:sz w:val="24"/>
          <w:szCs w:val="24"/>
        </w:rPr>
        <w:t>Food choices used for the experiment were Canine Carry-Outs dog treats (high protein/high carbohydrate/high lipid content), Crisco vegetable oil (high lipid content), and raw apple (high carbohydrate content). Prior to starting an experiment, 1 teaspoon of each food choice was placed in one of four designated locations on the white paper insert. Location of food choices was randomized prior to each experiment. One of the four available locations was left empty as a control.</w:t>
      </w:r>
    </w:p>
    <w:p w14:paraId="542DAF91" w14:textId="77777777" w:rsidR="00044CA4" w:rsidRPr="002F2BD2" w:rsidRDefault="00044CA4" w:rsidP="00EC2E98">
      <w:pPr>
        <w:pStyle w:val="NoSpacing"/>
        <w:rPr>
          <w:rFonts w:ascii="Times New Roman" w:hAnsi="Times New Roman" w:cs="Times New Roman"/>
          <w:sz w:val="24"/>
          <w:szCs w:val="24"/>
        </w:rPr>
      </w:pPr>
    </w:p>
    <w:p w14:paraId="2ACD6638" w14:textId="08B30F53" w:rsidR="00FF1EE6" w:rsidRDefault="4F230FB9" w:rsidP="00B2158F">
      <w:pPr>
        <w:pStyle w:val="NoSpacing"/>
        <w:rPr>
          <w:rFonts w:ascii="Times New Roman" w:hAnsi="Times New Roman" w:cs="Times New Roman"/>
          <w:b/>
          <w:bCs/>
          <w:sz w:val="24"/>
          <w:szCs w:val="24"/>
        </w:rPr>
      </w:pPr>
      <w:r w:rsidRPr="4F230FB9">
        <w:rPr>
          <w:rFonts w:ascii="Times New Roman" w:hAnsi="Times New Roman" w:cs="Times New Roman"/>
          <w:b/>
          <w:bCs/>
          <w:sz w:val="24"/>
          <w:szCs w:val="24"/>
        </w:rPr>
        <w:t>Test for Preference</w:t>
      </w:r>
    </w:p>
    <w:p w14:paraId="585F9A13" w14:textId="77777777" w:rsidR="00EC2E98" w:rsidRDefault="00EC2E98" w:rsidP="00B2158F">
      <w:pPr>
        <w:pStyle w:val="NoSpacing"/>
        <w:rPr>
          <w:rFonts w:ascii="Times New Roman" w:hAnsi="Times New Roman" w:cs="Times New Roman"/>
          <w:b/>
          <w:bCs/>
          <w:sz w:val="24"/>
          <w:szCs w:val="24"/>
        </w:rPr>
      </w:pPr>
    </w:p>
    <w:p w14:paraId="45DC0B44" w14:textId="5A3CD511" w:rsidR="00196732" w:rsidRPr="00F807AB" w:rsidRDefault="4F230FB9" w:rsidP="00B2158F">
      <w:pPr>
        <w:pStyle w:val="NoSpacing"/>
        <w:ind w:firstLine="720"/>
        <w:rPr>
          <w:rFonts w:ascii="Times New Roman" w:hAnsi="Times New Roman" w:cs="Times New Roman"/>
          <w:sz w:val="24"/>
          <w:szCs w:val="24"/>
        </w:rPr>
      </w:pPr>
      <w:r w:rsidRPr="4F230FB9">
        <w:rPr>
          <w:rFonts w:ascii="Times New Roman" w:hAnsi="Times New Roman" w:cs="Times New Roman"/>
          <w:sz w:val="24"/>
          <w:szCs w:val="24"/>
        </w:rPr>
        <w:t>To begin an experiment, a new pair of disposable nitrile gloves were used to clean the test arena with 70% ethanol, place a paper insert in the bottom of the arena, and place 1 teaspoon of each food item in its</w:t>
      </w:r>
      <w:r w:rsidR="00D355CB">
        <w:rPr>
          <w:rFonts w:ascii="Times New Roman" w:hAnsi="Times New Roman" w:cs="Times New Roman"/>
          <w:sz w:val="24"/>
          <w:szCs w:val="24"/>
        </w:rPr>
        <w:t xml:space="preserve"> randomly</w:t>
      </w:r>
      <w:r w:rsidRPr="4F230FB9">
        <w:rPr>
          <w:rFonts w:ascii="Times New Roman" w:hAnsi="Times New Roman" w:cs="Times New Roman"/>
          <w:sz w:val="24"/>
          <w:szCs w:val="24"/>
        </w:rPr>
        <w:t xml:space="preserve"> predetermined location. A cockroach was randomly chosen from the food deprived colony, weighed, and its sex and reproductive status was determined and recorded in a log book. The cockroach was then placed in the center of the test arena and covered with a clear plastic containment chamber (plastic cup) to limit its mobility. The light proof plastic enclosure was placed over the arena and the red LED lights were activated. After a three-minute acclimation period, the webcam was activated and the cockroach was released by removing the containment chamber. Cockroach movement and feeding was recorded for 10 minutes at which time the experiment was terminated. The video recording was saved to the computer and the cockroach was removed from the test arena and placed in an empty housing container and </w:t>
      </w:r>
      <w:r w:rsidR="00B2158F">
        <w:rPr>
          <w:rFonts w:ascii="Times New Roman" w:hAnsi="Times New Roman" w:cs="Times New Roman"/>
          <w:noProof/>
          <w:sz w:val="24"/>
          <w:szCs w:val="24"/>
        </w:rPr>
        <mc:AlternateContent>
          <mc:Choice Requires="wpi">
            <w:drawing>
              <wp:anchor distT="0" distB="0" distL="114300" distR="114300" simplePos="0" relativeHeight="251659264" behindDoc="0" locked="0" layoutInCell="1" allowOverlap="1" wp14:anchorId="118C1F44" wp14:editId="45BD42F2">
                <wp:simplePos x="0" y="0"/>
                <wp:positionH relativeFrom="column">
                  <wp:posOffset>9043972</wp:posOffset>
                </wp:positionH>
                <wp:positionV relativeFrom="paragraph">
                  <wp:posOffset>2557320</wp:posOffset>
                </wp:positionV>
                <wp:extent cx="0" cy="4680"/>
                <wp:effectExtent l="38100" t="57150" r="57150" b="52705"/>
                <wp:wrapNone/>
                <wp:docPr id="2" name="Ink 2"/>
                <wp:cNvGraphicFramePr/>
                <a:graphic xmlns:a="http://schemas.openxmlformats.org/drawingml/2006/main">
                  <a:graphicData uri="http://schemas.microsoft.com/office/word/2010/wordprocessingInk">
                    <w14:contentPart bwMode="auto" r:id="rId9">
                      <w14:nvContentPartPr>
                        <w14:cNvContentPartPr/>
                      </w14:nvContentPartPr>
                      <w14:xfrm>
                        <a:off x="0" y="0"/>
                        <a:ext cx="0" cy="4680"/>
                      </w14:xfrm>
                    </w14:contentPart>
                  </a:graphicData>
                </a:graphic>
              </wp:anchor>
            </w:drawing>
          </mc:Choice>
          <mc:Fallback>
            <w:pict>
              <v:shapetype w14:anchorId="4C413737"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nk 2" o:spid="_x0000_s1026" type="#_x0000_t75" style="position:absolute;margin-left:712.1pt;margin-top:201pt;width:0;height:1.2pt;z-index:25165926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">
                <v:imagedata r:id="rId10" o:title=""/>
              </v:shape>
            </w:pict>
          </mc:Fallback>
        </mc:AlternateContent>
      </w:r>
      <w:r w:rsidRPr="4F230FB9">
        <w:rPr>
          <w:rFonts w:ascii="Times New Roman" w:hAnsi="Times New Roman" w:cs="Times New Roman"/>
          <w:sz w:val="24"/>
          <w:szCs w:val="24"/>
        </w:rPr>
        <w:t>provided with food and water. The used paper insert and food items were disposed of, and this procedure was repeated for the remaining 29 cockroaches.</w:t>
      </w:r>
    </w:p>
    <w:p w14:paraId="00BB3078" w14:textId="77777777" w:rsidR="00044CA4" w:rsidRDefault="00044CA4" w:rsidP="00B2158F">
      <w:pPr>
        <w:pStyle w:val="NoSpacing"/>
        <w:rPr>
          <w:rFonts w:ascii="Times New Roman" w:hAnsi="Times New Roman" w:cs="Times New Roman"/>
          <w:b/>
          <w:bCs/>
          <w:sz w:val="24"/>
          <w:szCs w:val="24"/>
        </w:rPr>
      </w:pPr>
    </w:p>
    <w:p w14:paraId="0E8E3862" w14:textId="77777777" w:rsidR="00D355CB" w:rsidRDefault="00D355CB" w:rsidP="00B2158F">
      <w:pPr>
        <w:pStyle w:val="NoSpacing"/>
        <w:rPr>
          <w:rFonts w:ascii="Times New Roman" w:hAnsi="Times New Roman" w:cs="Times New Roman"/>
          <w:b/>
          <w:bCs/>
          <w:sz w:val="24"/>
          <w:szCs w:val="24"/>
        </w:rPr>
      </w:pPr>
    </w:p>
    <w:p w14:paraId="2C23E387" w14:textId="77777777" w:rsidR="00D355CB" w:rsidRDefault="00D355CB" w:rsidP="00B2158F">
      <w:pPr>
        <w:pStyle w:val="NoSpacing"/>
        <w:rPr>
          <w:rFonts w:ascii="Times New Roman" w:hAnsi="Times New Roman" w:cs="Times New Roman"/>
          <w:b/>
          <w:bCs/>
          <w:sz w:val="24"/>
          <w:szCs w:val="24"/>
        </w:rPr>
      </w:pPr>
    </w:p>
    <w:p w14:paraId="2DAAEC75" w14:textId="0BF409AD" w:rsidR="00FF1EE6" w:rsidRDefault="4F230FB9" w:rsidP="00B2158F">
      <w:pPr>
        <w:pStyle w:val="NoSpacing"/>
        <w:rPr>
          <w:rFonts w:ascii="Times New Roman" w:hAnsi="Times New Roman" w:cs="Times New Roman"/>
          <w:b/>
          <w:bCs/>
          <w:sz w:val="24"/>
          <w:szCs w:val="24"/>
        </w:rPr>
      </w:pPr>
      <w:r w:rsidRPr="4F230FB9">
        <w:rPr>
          <w:rFonts w:ascii="Times New Roman" w:hAnsi="Times New Roman" w:cs="Times New Roman"/>
          <w:b/>
          <w:bCs/>
          <w:sz w:val="24"/>
          <w:szCs w:val="24"/>
        </w:rPr>
        <w:lastRenderedPageBreak/>
        <w:t>Video and Data Analysis</w:t>
      </w:r>
    </w:p>
    <w:p w14:paraId="0A8330E1" w14:textId="77777777" w:rsidR="00EC2E98" w:rsidRDefault="00EC2E98" w:rsidP="00B2158F">
      <w:pPr>
        <w:pStyle w:val="NoSpacing"/>
        <w:rPr>
          <w:rFonts w:ascii="Times New Roman" w:hAnsi="Times New Roman" w:cs="Times New Roman"/>
          <w:b/>
          <w:bCs/>
          <w:sz w:val="24"/>
          <w:szCs w:val="24"/>
        </w:rPr>
      </w:pPr>
    </w:p>
    <w:p w14:paraId="4091A057" w14:textId="6794D37A" w:rsidR="008F7247" w:rsidRPr="008F7247" w:rsidRDefault="00A21E6D" w:rsidP="00B2158F">
      <w:pPr>
        <w:pStyle w:val="NoSpacing"/>
        <w:rPr>
          <w:rFonts w:ascii="Times New Roman" w:hAnsi="Times New Roman" w:cs="Times New Roman"/>
          <w:sz w:val="24"/>
          <w:szCs w:val="24"/>
        </w:rPr>
      </w:pPr>
      <w:r>
        <w:rPr>
          <w:rFonts w:ascii="Times New Roman" w:hAnsi="Times New Roman" w:cs="Times New Roman"/>
          <w:sz w:val="24"/>
        </w:rPr>
        <w:tab/>
      </w:r>
      <w:r w:rsidRPr="4F230FB9">
        <w:rPr>
          <w:rFonts w:ascii="Times New Roman" w:hAnsi="Times New Roman" w:cs="Times New Roman"/>
          <w:sz w:val="24"/>
          <w:szCs w:val="24"/>
        </w:rPr>
        <w:t xml:space="preserve">Videos were reviewed using </w:t>
      </w:r>
      <w:r w:rsidR="00EC2E98">
        <w:rPr>
          <w:rFonts w:ascii="Times New Roman" w:hAnsi="Times New Roman" w:cs="Times New Roman"/>
          <w:sz w:val="24"/>
          <w:szCs w:val="24"/>
        </w:rPr>
        <w:t xml:space="preserve">the </w:t>
      </w:r>
      <w:r w:rsidRPr="4F230FB9">
        <w:rPr>
          <w:rFonts w:ascii="Times New Roman" w:hAnsi="Times New Roman" w:cs="Times New Roman"/>
          <w:sz w:val="24"/>
          <w:szCs w:val="24"/>
        </w:rPr>
        <w:t xml:space="preserve">Windows Media Player program and data was extracted and entered into a data notebook. Data extracted from videos </w:t>
      </w:r>
      <w:r w:rsidR="00B90511">
        <w:rPr>
          <w:rFonts w:ascii="Times New Roman" w:hAnsi="Times New Roman" w:cs="Times New Roman"/>
          <w:sz w:val="24"/>
          <w:szCs w:val="24"/>
        </w:rPr>
        <w:t>included which</w:t>
      </w:r>
      <w:r w:rsidRPr="4F230FB9">
        <w:rPr>
          <w:rFonts w:ascii="Times New Roman" w:hAnsi="Times New Roman" w:cs="Times New Roman"/>
          <w:sz w:val="24"/>
          <w:szCs w:val="24"/>
        </w:rPr>
        <w:t xml:space="preserve"> </w:t>
      </w:r>
      <w:r w:rsidR="00B90511">
        <w:rPr>
          <w:rFonts w:ascii="Times New Roman" w:hAnsi="Times New Roman" w:cs="Times New Roman"/>
          <w:sz w:val="24"/>
          <w:szCs w:val="24"/>
        </w:rPr>
        <w:t>food item was</w:t>
      </w:r>
      <w:r w:rsidR="008F7247" w:rsidRPr="4F230FB9">
        <w:rPr>
          <w:rFonts w:ascii="Times New Roman" w:hAnsi="Times New Roman" w:cs="Times New Roman"/>
          <w:sz w:val="24"/>
          <w:szCs w:val="24"/>
        </w:rPr>
        <w:t xml:space="preserve"> chose</w:t>
      </w:r>
      <w:r w:rsidR="00B90511">
        <w:rPr>
          <w:rFonts w:ascii="Times New Roman" w:hAnsi="Times New Roman" w:cs="Times New Roman"/>
          <w:sz w:val="24"/>
          <w:szCs w:val="24"/>
        </w:rPr>
        <w:t>n</w:t>
      </w:r>
      <w:r w:rsidR="008F7247" w:rsidRPr="4F230FB9">
        <w:rPr>
          <w:rFonts w:ascii="Times New Roman" w:hAnsi="Times New Roman" w:cs="Times New Roman"/>
          <w:sz w:val="24"/>
          <w:szCs w:val="24"/>
        </w:rPr>
        <w:t xml:space="preserve"> (determined by the cockroach’s head appearin</w:t>
      </w:r>
      <w:r w:rsidRPr="4F230FB9">
        <w:rPr>
          <w:rFonts w:ascii="Times New Roman" w:hAnsi="Times New Roman" w:cs="Times New Roman"/>
          <w:sz w:val="24"/>
          <w:szCs w:val="24"/>
        </w:rPr>
        <w:t>g above the food), l</w:t>
      </w:r>
      <w:r w:rsidR="008F7247" w:rsidRPr="4F230FB9">
        <w:rPr>
          <w:rFonts w:ascii="Times New Roman" w:hAnsi="Times New Roman" w:cs="Times New Roman"/>
          <w:sz w:val="24"/>
          <w:szCs w:val="24"/>
        </w:rPr>
        <w:t>ength of time travelling to food items (from the start of the test period until the cockroach reached the food item)</w:t>
      </w:r>
      <w:r w:rsidRPr="4F230FB9">
        <w:rPr>
          <w:rFonts w:ascii="Times New Roman" w:hAnsi="Times New Roman" w:cs="Times New Roman"/>
          <w:sz w:val="24"/>
          <w:szCs w:val="24"/>
        </w:rPr>
        <w:t>,</w:t>
      </w:r>
      <w:r w:rsidR="008F7247" w:rsidRPr="4F230FB9">
        <w:rPr>
          <w:rFonts w:ascii="Times New Roman" w:hAnsi="Times New Roman" w:cs="Times New Roman"/>
          <w:sz w:val="24"/>
          <w:szCs w:val="24"/>
        </w:rPr>
        <w:t xml:space="preserve"> and time spent eating food </w:t>
      </w:r>
      <w:r w:rsidR="00B90511">
        <w:rPr>
          <w:rFonts w:ascii="Times New Roman" w:hAnsi="Times New Roman" w:cs="Times New Roman"/>
          <w:sz w:val="24"/>
          <w:szCs w:val="24"/>
        </w:rPr>
        <w:t>items</w:t>
      </w:r>
      <w:r w:rsidR="008F7247" w:rsidRPr="4F230FB9">
        <w:rPr>
          <w:rFonts w:ascii="Times New Roman" w:hAnsi="Times New Roman" w:cs="Times New Roman"/>
          <w:sz w:val="24"/>
          <w:szCs w:val="24"/>
        </w:rPr>
        <w:t xml:space="preserve">. </w:t>
      </w:r>
    </w:p>
    <w:p w14:paraId="55275EA3" w14:textId="3FB353FC" w:rsidR="00044CA4" w:rsidRDefault="4F230FB9" w:rsidP="00044CA4">
      <w:pPr>
        <w:pStyle w:val="NoSpacing"/>
        <w:ind w:firstLine="720"/>
        <w:rPr>
          <w:rFonts w:ascii="Times New Roman" w:hAnsi="Times New Roman" w:cs="Times New Roman"/>
          <w:sz w:val="24"/>
          <w:szCs w:val="24"/>
        </w:rPr>
      </w:pPr>
      <w:r w:rsidRPr="4F230FB9">
        <w:rPr>
          <w:rFonts w:ascii="Times New Roman" w:hAnsi="Times New Roman" w:cs="Times New Roman"/>
          <w:sz w:val="24"/>
          <w:szCs w:val="24"/>
        </w:rPr>
        <w:t xml:space="preserve">The data obtained through the video analysis were entered in an Excel spreadsheet. Excel was used to produce graphical representations </w:t>
      </w:r>
      <w:r w:rsidR="007F509A">
        <w:rPr>
          <w:rFonts w:ascii="Times New Roman" w:hAnsi="Times New Roman" w:cs="Times New Roman"/>
          <w:sz w:val="24"/>
          <w:szCs w:val="24"/>
        </w:rPr>
        <w:t>of data, and conduct chi-square analysis</w:t>
      </w:r>
      <w:r w:rsidRPr="4F230FB9">
        <w:rPr>
          <w:rFonts w:ascii="Times New Roman" w:hAnsi="Times New Roman" w:cs="Times New Roman"/>
          <w:sz w:val="24"/>
          <w:szCs w:val="24"/>
        </w:rPr>
        <w:t>, and perform t-tests.</w:t>
      </w:r>
    </w:p>
    <w:p w14:paraId="52A79DC1" w14:textId="77777777" w:rsidR="00044CA4" w:rsidRDefault="00044CA4" w:rsidP="00044CA4">
      <w:pPr>
        <w:pStyle w:val="NoSpacing"/>
        <w:rPr>
          <w:rFonts w:ascii="Times New Roman" w:hAnsi="Times New Roman" w:cs="Times New Roman"/>
          <w:sz w:val="24"/>
          <w:szCs w:val="24"/>
        </w:rPr>
      </w:pPr>
    </w:p>
    <w:p w14:paraId="7F78250E" w14:textId="77777777" w:rsidR="00044CA4" w:rsidRPr="0014006C" w:rsidRDefault="4F230FB9" w:rsidP="00044CA4">
      <w:pPr>
        <w:pStyle w:val="NoSpacing"/>
        <w:rPr>
          <w:rFonts w:ascii="Times New Roman" w:hAnsi="Times New Roman" w:cs="Times New Roman"/>
          <w:b/>
          <w:bCs/>
          <w:sz w:val="24"/>
          <w:szCs w:val="24"/>
          <w:u w:val="single"/>
        </w:rPr>
      </w:pPr>
      <w:r w:rsidRPr="0014006C">
        <w:rPr>
          <w:rFonts w:ascii="Times New Roman" w:hAnsi="Times New Roman" w:cs="Times New Roman"/>
          <w:b/>
          <w:bCs/>
          <w:sz w:val="24"/>
          <w:szCs w:val="24"/>
          <w:u w:val="single"/>
        </w:rPr>
        <w:t>Results</w:t>
      </w:r>
      <w:r w:rsidR="005F60A0" w:rsidRPr="0014006C">
        <w:rPr>
          <w:rFonts w:ascii="Times New Roman" w:hAnsi="Times New Roman" w:cs="Times New Roman"/>
          <w:noProof/>
          <w:sz w:val="24"/>
          <w:szCs w:val="24"/>
          <w:u w:val="single"/>
        </w:rPr>
        <mc:AlternateContent>
          <mc:Choice Requires="wpi">
            <w:drawing>
              <wp:anchor distT="0" distB="0" distL="114300" distR="114300" simplePos="0" relativeHeight="251660288" behindDoc="0" locked="0" layoutInCell="1" allowOverlap="1" wp14:anchorId="61489921" wp14:editId="4CB41CEC">
                <wp:simplePos x="0" y="0"/>
                <wp:positionH relativeFrom="column">
                  <wp:posOffset>7567545</wp:posOffset>
                </wp:positionH>
                <wp:positionV relativeFrom="paragraph">
                  <wp:posOffset>1013885</wp:posOffset>
                </wp:positionV>
                <wp:extent cx="0" cy="360"/>
                <wp:effectExtent l="38100" t="38100" r="38100" b="38100"/>
                <wp:wrapNone/>
                <wp:docPr id="3" name="Ink 3"/>
                <wp:cNvGraphicFramePr/>
                <a:graphic xmlns:a="http://schemas.openxmlformats.org/drawingml/2006/main">
                  <a:graphicData uri="http://schemas.microsoft.com/office/word/2010/wordprocessingInk">
                    <w14:contentPart bwMode="auto" r:id="rId11">
                      <w14:nvContentPartPr>
                        <w14:cNvContentPartPr/>
                      </w14:nvContentPartPr>
                      <w14:xfrm>
                        <a:off x="0" y="0"/>
                        <a:ext cx="0" cy="360"/>
                      </w14:xfrm>
                    </w14:contentPart>
                  </a:graphicData>
                </a:graphic>
              </wp:anchor>
            </w:drawing>
          </mc:Choice>
          <mc:Fallback>
            <w:pict>
              <v:shape w14:anchorId="3C4AF281" id="Ink 3" o:spid="_x0000_s1026" type="#_x0000_t75" style="position:absolute;margin-left:595.85pt;margin-top:79.35pt;width:0;height:1.1pt;z-index:251660288;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">
                <v:imagedata r:id="rId12" o:title=""/>
              </v:shape>
            </w:pict>
          </mc:Fallback>
        </mc:AlternateContent>
      </w:r>
    </w:p>
    <w:p w14:paraId="6F0C29A0" w14:textId="77777777" w:rsidR="00044CA4" w:rsidRDefault="00044CA4" w:rsidP="00044CA4">
      <w:pPr>
        <w:pStyle w:val="NoSpacing"/>
        <w:ind w:firstLine="720"/>
        <w:rPr>
          <w:rFonts w:ascii="Times New Roman" w:hAnsi="Times New Roman" w:cs="Times New Roman"/>
          <w:b/>
          <w:bCs/>
          <w:sz w:val="24"/>
          <w:szCs w:val="24"/>
        </w:rPr>
      </w:pPr>
    </w:p>
    <w:p w14:paraId="50A3D3CF" w14:textId="6D55D41A" w:rsidR="006549B3" w:rsidRDefault="00265A2C" w:rsidP="00044CA4">
      <w:pPr>
        <w:pStyle w:val="NoSpacing"/>
        <w:ind w:firstLine="720"/>
        <w:rPr>
          <w:rFonts w:ascii="Times New Roman" w:hAnsi="Times New Roman" w:cs="Times New Roman"/>
          <w:sz w:val="24"/>
          <w:szCs w:val="24"/>
        </w:rPr>
      </w:pPr>
      <w:r w:rsidRPr="00265A2C">
        <w:rPr>
          <w:rFonts w:ascii="Times New Roman" w:hAnsi="Times New Roman" w:cs="Times New Roman"/>
          <w:sz w:val="24"/>
          <w:szCs w:val="24"/>
        </w:rPr>
        <w:t xml:space="preserve">After the acclimation period when cockroaches were released from the cup, they generally moved their antennae to “smell” the food choices, and a majority of them decided quickly which food to eat. The few cockroaches that took their time choosing and/or didn’t choose a food item were pregnant </w:t>
      </w:r>
      <w:r w:rsidR="006549B3">
        <w:rPr>
          <w:rFonts w:ascii="Times New Roman" w:hAnsi="Times New Roman" w:cs="Times New Roman"/>
          <w:sz w:val="24"/>
          <w:szCs w:val="24"/>
        </w:rPr>
        <w:t>females</w:t>
      </w:r>
      <w:r w:rsidR="007F509A">
        <w:rPr>
          <w:rFonts w:ascii="Times New Roman" w:hAnsi="Times New Roman" w:cs="Times New Roman"/>
          <w:sz w:val="24"/>
          <w:szCs w:val="24"/>
        </w:rPr>
        <w:t xml:space="preserve">. </w:t>
      </w:r>
    </w:p>
    <w:p w14:paraId="10B6DBDD" w14:textId="77777777" w:rsidR="00066E75" w:rsidRDefault="00066E75" w:rsidP="00044CA4">
      <w:pPr>
        <w:pStyle w:val="NoSpacing"/>
        <w:ind w:firstLine="720"/>
        <w:rPr>
          <w:rFonts w:ascii="Times New Roman" w:hAnsi="Times New Roman" w:cs="Times New Roman"/>
          <w:sz w:val="24"/>
          <w:szCs w:val="24"/>
        </w:rPr>
      </w:pPr>
    </w:p>
    <w:p w14:paraId="1DF12FA4" w14:textId="5FA57383" w:rsidR="006549B3" w:rsidRDefault="007F509A" w:rsidP="00066E75">
      <w:pPr>
        <w:pStyle w:val="NoSpacing"/>
        <w:jc w:val="center"/>
        <w:rPr>
          <w:rFonts w:ascii="Times New Roman" w:hAnsi="Times New Roman" w:cs="Times New Roman"/>
          <w:sz w:val="24"/>
          <w:szCs w:val="24"/>
        </w:rPr>
      </w:pPr>
      <w:r>
        <w:rPr>
          <w:noProof/>
        </w:rPr>
        <w:drawing>
          <wp:inline distT="0" distB="0" distL="0" distR="0" wp14:anchorId="4837716E" wp14:editId="120758EA">
            <wp:extent cx="4592722" cy="2777135"/>
            <wp:effectExtent l="0" t="0" r="0" b="0"/>
            <wp:docPr id="13"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4A878176" w14:textId="77777777" w:rsidR="006549B3" w:rsidRDefault="4F230FB9" w:rsidP="00044CA4">
      <w:pPr>
        <w:pStyle w:val="NoSpacing"/>
        <w:jc w:val="center"/>
        <w:rPr>
          <w:rFonts w:ascii="Times New Roman" w:hAnsi="Times New Roman" w:cs="Times New Roman"/>
          <w:sz w:val="24"/>
          <w:szCs w:val="24"/>
        </w:rPr>
      </w:pPr>
      <w:r w:rsidRPr="4F230FB9">
        <w:rPr>
          <w:rFonts w:ascii="Times New Roman" w:hAnsi="Times New Roman" w:cs="Times New Roman"/>
          <w:b/>
          <w:bCs/>
          <w:sz w:val="24"/>
          <w:szCs w:val="24"/>
        </w:rPr>
        <w:t>Figure 2</w:t>
      </w:r>
      <w:r w:rsidRPr="4F230FB9">
        <w:rPr>
          <w:rFonts w:ascii="Times New Roman" w:hAnsi="Times New Roman" w:cs="Times New Roman"/>
          <w:sz w:val="24"/>
          <w:szCs w:val="24"/>
        </w:rPr>
        <w:t>. Frequency of Food Choice for Madagascar Hissing Cockroaches; N=30.</w:t>
      </w:r>
    </w:p>
    <w:p w14:paraId="540F5FA6" w14:textId="77777777" w:rsidR="00E601F8" w:rsidRDefault="00E601F8" w:rsidP="00044CA4">
      <w:pPr>
        <w:pStyle w:val="NoSpacing"/>
        <w:ind w:firstLine="720"/>
        <w:rPr>
          <w:rFonts w:ascii="Times New Roman" w:hAnsi="Times New Roman" w:cs="Times New Roman"/>
          <w:sz w:val="24"/>
          <w:szCs w:val="24"/>
        </w:rPr>
      </w:pPr>
    </w:p>
    <w:p w14:paraId="0D4DEC9C" w14:textId="250C2D57" w:rsidR="006549B3" w:rsidRDefault="4F230FB9" w:rsidP="00044CA4">
      <w:pPr>
        <w:pStyle w:val="NoSpacing"/>
        <w:ind w:firstLine="720"/>
        <w:rPr>
          <w:rFonts w:ascii="Times New Roman" w:hAnsi="Times New Roman" w:cs="Times New Roman"/>
          <w:sz w:val="24"/>
          <w:szCs w:val="24"/>
        </w:rPr>
      </w:pPr>
      <w:r w:rsidRPr="4F230FB9">
        <w:rPr>
          <w:rFonts w:ascii="Times New Roman" w:hAnsi="Times New Roman" w:cs="Times New Roman"/>
          <w:sz w:val="24"/>
          <w:szCs w:val="24"/>
        </w:rPr>
        <w:t xml:space="preserve">Figure 2 </w:t>
      </w:r>
      <w:r w:rsidR="00E6677D">
        <w:rPr>
          <w:rFonts w:ascii="Times New Roman" w:hAnsi="Times New Roman" w:cs="Times New Roman"/>
          <w:sz w:val="24"/>
          <w:szCs w:val="24"/>
        </w:rPr>
        <w:t>illustrates</w:t>
      </w:r>
      <w:r w:rsidRPr="4F230FB9">
        <w:rPr>
          <w:rFonts w:ascii="Times New Roman" w:hAnsi="Times New Roman" w:cs="Times New Roman"/>
          <w:sz w:val="24"/>
          <w:szCs w:val="24"/>
        </w:rPr>
        <w:t xml:space="preserve"> the frequency of food choice (apple, Crisco, and dog treat) for all MHCs (males and females combined; N=30). If food choice by MHCs was random, the expected selection frequency for each of the three food options would be 10 of 30 trials or 33.3% (Figure 2, Red line). Results of the 30 food choice trials indicate that MHCs chose dog treats (n = 14; 47%) more frequently than both apples (n = 8, 26.5%) and Crisco (n = 8; 26.5%), which were both selected with equal frequencies. Based on Chi Square analysis (</w:t>
      </w:r>
      <w:r w:rsidRPr="4F230FB9">
        <w:rPr>
          <w:rFonts w:ascii="Times New Roman" w:eastAsia="Times New Roman" w:hAnsi="Times New Roman" w:cs="Times New Roman"/>
          <w:i/>
          <w:iCs/>
          <w:sz w:val="24"/>
          <w:szCs w:val="24"/>
        </w:rPr>
        <w:t>X</w:t>
      </w:r>
      <w:r w:rsidRPr="4F230FB9">
        <w:rPr>
          <w:rFonts w:ascii="Times New Roman" w:eastAsia="Times New Roman" w:hAnsi="Times New Roman" w:cs="Times New Roman"/>
          <w:i/>
          <w:iCs/>
          <w:sz w:val="24"/>
          <w:szCs w:val="24"/>
          <w:vertAlign w:val="superscript"/>
        </w:rPr>
        <w:t>2</w:t>
      </w:r>
      <w:r w:rsidRPr="4F230FB9">
        <w:rPr>
          <w:rFonts w:ascii="Times New Roman" w:eastAsia="Times New Roman" w:hAnsi="Times New Roman" w:cs="Times New Roman"/>
          <w:sz w:val="24"/>
          <w:szCs w:val="24"/>
        </w:rPr>
        <w:t xml:space="preserve"> </w:t>
      </w:r>
      <w:r w:rsidR="00E601F8">
        <w:rPr>
          <w:rFonts w:ascii="Times New Roman" w:hAnsi="Times New Roman" w:cs="Times New Roman"/>
          <w:sz w:val="24"/>
          <w:szCs w:val="24"/>
        </w:rPr>
        <w:t>= 2.4; p &gt; 0.10</w:t>
      </w:r>
      <w:r w:rsidRPr="4F230FB9">
        <w:rPr>
          <w:rFonts w:ascii="Times New Roman" w:hAnsi="Times New Roman" w:cs="Times New Roman"/>
          <w:sz w:val="24"/>
          <w:szCs w:val="24"/>
        </w:rPr>
        <w:t>) MHCs selected dog treats, apples, and Crisco randomly.</w:t>
      </w:r>
    </w:p>
    <w:p w14:paraId="597402D6" w14:textId="77777777" w:rsidR="00DD4164" w:rsidRDefault="00DD4164" w:rsidP="00044CA4">
      <w:pPr>
        <w:pStyle w:val="NoSpacing"/>
        <w:ind w:firstLine="720"/>
        <w:rPr>
          <w:rFonts w:ascii="Times New Roman" w:hAnsi="Times New Roman" w:cs="Times New Roman"/>
          <w:sz w:val="24"/>
          <w:szCs w:val="24"/>
        </w:rPr>
      </w:pPr>
    </w:p>
    <w:p w14:paraId="6900CF2A" w14:textId="50B16207" w:rsidR="006549B3" w:rsidRDefault="008F3EA0" w:rsidP="00066E75">
      <w:pPr>
        <w:pStyle w:val="No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1533CE8F" wp14:editId="1570D8EF">
            <wp:extent cx="4603115" cy="2792095"/>
            <wp:effectExtent l="0" t="0" r="6985" b="8255"/>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603115" cy="2792095"/>
                    </a:xfrm>
                    <a:prstGeom prst="rect">
                      <a:avLst/>
                    </a:prstGeom>
                    <a:noFill/>
                  </pic:spPr>
                </pic:pic>
              </a:graphicData>
            </a:graphic>
          </wp:inline>
        </w:drawing>
      </w:r>
    </w:p>
    <w:p w14:paraId="6EEE281A" w14:textId="4816B6B4" w:rsidR="006549B3" w:rsidRDefault="4F230FB9" w:rsidP="00044CA4">
      <w:pPr>
        <w:pStyle w:val="NoSpacing"/>
        <w:ind w:firstLine="720"/>
        <w:jc w:val="center"/>
        <w:rPr>
          <w:rFonts w:ascii="Times New Roman" w:hAnsi="Times New Roman" w:cs="Times New Roman"/>
          <w:sz w:val="24"/>
          <w:szCs w:val="24"/>
        </w:rPr>
      </w:pPr>
      <w:r w:rsidRPr="4F230FB9">
        <w:rPr>
          <w:rFonts w:ascii="Times New Roman" w:hAnsi="Times New Roman" w:cs="Times New Roman"/>
          <w:b/>
          <w:bCs/>
          <w:sz w:val="24"/>
          <w:szCs w:val="24"/>
        </w:rPr>
        <w:t>Figure 3.</w:t>
      </w:r>
      <w:r w:rsidRPr="4F230FB9">
        <w:rPr>
          <w:rFonts w:ascii="Times New Roman" w:hAnsi="Times New Roman" w:cs="Times New Roman"/>
          <w:sz w:val="24"/>
          <w:szCs w:val="24"/>
        </w:rPr>
        <w:t xml:space="preserve"> Frequency of food choice between male and female Madagascar Hissing Cockroaches; n=15 males, n=15 females.</w:t>
      </w:r>
    </w:p>
    <w:p w14:paraId="2A6BE159" w14:textId="77777777" w:rsidR="00DD4164" w:rsidRDefault="00DD4164" w:rsidP="00044CA4">
      <w:pPr>
        <w:pStyle w:val="NoSpacing"/>
        <w:ind w:firstLine="720"/>
        <w:jc w:val="center"/>
        <w:rPr>
          <w:rFonts w:ascii="Times New Roman" w:hAnsi="Times New Roman" w:cs="Times New Roman"/>
          <w:sz w:val="24"/>
          <w:szCs w:val="24"/>
        </w:rPr>
      </w:pPr>
    </w:p>
    <w:p w14:paraId="1828F6F8" w14:textId="77777777" w:rsidR="0037551B" w:rsidRDefault="4F230FB9" w:rsidP="00044CA4">
      <w:pPr>
        <w:pStyle w:val="NoSpacing"/>
        <w:ind w:firstLine="720"/>
        <w:rPr>
          <w:rFonts w:ascii="Times New Roman" w:eastAsia="Times New Roman" w:hAnsi="Times New Roman" w:cs="Times New Roman"/>
          <w:sz w:val="24"/>
          <w:szCs w:val="24"/>
        </w:rPr>
      </w:pPr>
      <w:r w:rsidRPr="4F230FB9">
        <w:rPr>
          <w:rFonts w:ascii="Times New Roman" w:eastAsia="Times New Roman" w:hAnsi="Times New Roman" w:cs="Times New Roman"/>
          <w:sz w:val="24"/>
          <w:szCs w:val="24"/>
        </w:rPr>
        <w:t>Figure 3 illustrates the frequency of food choices for both male and female MHCs.  If food choice by male and female MHCs was random, the expected selection frequency for each of the three food options would be 5 of 15 trials or 33.3%. Chi-square analysis (</w:t>
      </w:r>
      <w:r w:rsidRPr="4F230FB9">
        <w:rPr>
          <w:rFonts w:ascii="Times New Roman" w:eastAsia="Times New Roman" w:hAnsi="Times New Roman" w:cs="Times New Roman"/>
          <w:i/>
          <w:iCs/>
          <w:sz w:val="24"/>
          <w:szCs w:val="24"/>
        </w:rPr>
        <w:t>X</w:t>
      </w:r>
      <w:r w:rsidRPr="4F230FB9">
        <w:rPr>
          <w:rFonts w:ascii="Times New Roman" w:eastAsia="Times New Roman" w:hAnsi="Times New Roman" w:cs="Times New Roman"/>
          <w:i/>
          <w:iCs/>
          <w:sz w:val="24"/>
          <w:szCs w:val="24"/>
          <w:vertAlign w:val="superscript"/>
        </w:rPr>
        <w:t>2</w:t>
      </w:r>
      <w:r w:rsidRPr="4F230FB9">
        <w:rPr>
          <w:rFonts w:ascii="Times New Roman" w:eastAsia="Times New Roman" w:hAnsi="Times New Roman" w:cs="Times New Roman"/>
          <w:sz w:val="24"/>
          <w:szCs w:val="24"/>
        </w:rPr>
        <w:t xml:space="preserve"> = 1.6; p &gt; 0.10) of the 15 food choice trials for male MHCs indicate that males chose dog treats (n = 5; 33.3%), apples (n = 3, 20%) and Crisco (n = 7; 46.7%) randomly. Chi-square analysis (</w:t>
      </w:r>
      <w:r w:rsidRPr="4F230FB9">
        <w:rPr>
          <w:rFonts w:ascii="Times New Roman" w:eastAsia="Times New Roman" w:hAnsi="Times New Roman" w:cs="Times New Roman"/>
          <w:i/>
          <w:iCs/>
          <w:sz w:val="24"/>
          <w:szCs w:val="24"/>
        </w:rPr>
        <w:t>X</w:t>
      </w:r>
      <w:r w:rsidRPr="4F230FB9">
        <w:rPr>
          <w:rFonts w:ascii="Times New Roman" w:eastAsia="Times New Roman" w:hAnsi="Times New Roman" w:cs="Times New Roman"/>
          <w:i/>
          <w:iCs/>
          <w:sz w:val="24"/>
          <w:szCs w:val="24"/>
          <w:vertAlign w:val="superscript"/>
        </w:rPr>
        <w:t>2</w:t>
      </w:r>
      <w:r w:rsidRPr="4F230FB9">
        <w:rPr>
          <w:rFonts w:ascii="Times New Roman" w:eastAsia="Times New Roman" w:hAnsi="Times New Roman" w:cs="Times New Roman"/>
          <w:sz w:val="24"/>
          <w:szCs w:val="24"/>
        </w:rPr>
        <w:t xml:space="preserve"> = 6.4; p &lt; 0.05) of the 15 food choice trials for female MHCs indicate that females chose apples randomly (n = 5; 33.3%), Crisco less than expected (n = 1, 7%) and dog treats more than expected (n = 9; 60%).</w:t>
      </w:r>
    </w:p>
    <w:p w14:paraId="1699B73F" w14:textId="0CA901A3" w:rsidR="008B3E63" w:rsidRDefault="4F230FB9" w:rsidP="00044CA4">
      <w:pPr>
        <w:pStyle w:val="NoSpacing"/>
        <w:ind w:firstLine="720"/>
        <w:rPr>
          <w:rFonts w:ascii="Times New Roman" w:hAnsi="Times New Roman" w:cs="Times New Roman"/>
          <w:sz w:val="24"/>
          <w:szCs w:val="24"/>
        </w:rPr>
      </w:pPr>
      <w:r w:rsidRPr="4F230FB9">
        <w:rPr>
          <w:rFonts w:ascii="Times New Roman" w:hAnsi="Times New Roman" w:cs="Times New Roman"/>
          <w:sz w:val="24"/>
          <w:szCs w:val="24"/>
        </w:rPr>
        <w:t>In order to determine if males selected food items at a different frequency than females (Figure 3) a Chi Square test was performed to compare male and female frequency for each food item with the assumption that male food choice frequency was the expected frequency. Results of the chi-square analysis (</w:t>
      </w:r>
      <w:r w:rsidRPr="4F230FB9">
        <w:rPr>
          <w:rFonts w:ascii="Times New Roman" w:hAnsi="Times New Roman" w:cs="Times New Roman"/>
          <w:i/>
          <w:iCs/>
          <w:sz w:val="24"/>
          <w:szCs w:val="24"/>
        </w:rPr>
        <w:t>X</w:t>
      </w:r>
      <w:r w:rsidRPr="4F230FB9">
        <w:rPr>
          <w:rFonts w:ascii="Times New Roman" w:hAnsi="Times New Roman" w:cs="Times New Roman"/>
          <w:i/>
          <w:iCs/>
          <w:sz w:val="24"/>
          <w:szCs w:val="24"/>
          <w:vertAlign w:val="superscript"/>
        </w:rPr>
        <w:t>2</w:t>
      </w:r>
      <w:r w:rsidRPr="4F230FB9">
        <w:rPr>
          <w:rFonts w:ascii="Times New Roman" w:hAnsi="Times New Roman" w:cs="Times New Roman"/>
          <w:sz w:val="24"/>
          <w:szCs w:val="24"/>
        </w:rPr>
        <w:t xml:space="preserve"> = 9.676; p &lt; 0.01) indicate males significantly chose apples less frequently, Crisco more frequently and dog treats less f</w:t>
      </w:r>
      <w:r w:rsidR="00044CA4">
        <w:rPr>
          <w:rFonts w:ascii="Times New Roman" w:hAnsi="Times New Roman" w:cs="Times New Roman"/>
          <w:sz w:val="24"/>
          <w:szCs w:val="24"/>
        </w:rPr>
        <w:t>requently compared to females.</w:t>
      </w:r>
    </w:p>
    <w:p w14:paraId="7F8F21CF" w14:textId="4BA858E1" w:rsidR="0051191D" w:rsidRDefault="4F230FB9" w:rsidP="00044CA4">
      <w:pPr>
        <w:pStyle w:val="NoSpacing"/>
        <w:ind w:firstLine="720"/>
        <w:rPr>
          <w:rFonts w:ascii="Times New Roman" w:hAnsi="Times New Roman" w:cs="Times New Roman"/>
          <w:sz w:val="24"/>
          <w:szCs w:val="24"/>
        </w:rPr>
      </w:pPr>
      <w:r w:rsidRPr="00400422">
        <w:rPr>
          <w:rFonts w:ascii="Times New Roman" w:hAnsi="Times New Roman" w:cs="Times New Roman"/>
          <w:sz w:val="24"/>
          <w:szCs w:val="24"/>
        </w:rPr>
        <w:t xml:space="preserve">Of the </w:t>
      </w:r>
      <w:r w:rsidR="009C6A3F" w:rsidRPr="00400422">
        <w:rPr>
          <w:rFonts w:ascii="Times New Roman" w:hAnsi="Times New Roman" w:cs="Times New Roman"/>
          <w:sz w:val="24"/>
          <w:szCs w:val="24"/>
        </w:rPr>
        <w:t xml:space="preserve">15 female MHCs, nine were </w:t>
      </w:r>
      <w:r w:rsidRPr="00400422">
        <w:rPr>
          <w:rFonts w:ascii="Times New Roman" w:hAnsi="Times New Roman" w:cs="Times New Roman"/>
          <w:sz w:val="24"/>
          <w:szCs w:val="24"/>
        </w:rPr>
        <w:t xml:space="preserve">pregnant and six were </w:t>
      </w:r>
      <w:r w:rsidR="009C6A3F" w:rsidRPr="00400422">
        <w:rPr>
          <w:rFonts w:ascii="Times New Roman" w:hAnsi="Times New Roman" w:cs="Times New Roman"/>
          <w:sz w:val="24"/>
          <w:szCs w:val="24"/>
        </w:rPr>
        <w:t xml:space="preserve">non-pregnant. Female reproductive status was determined by weight. A t-test was conducted to determine if </w:t>
      </w:r>
      <w:r w:rsidRPr="00400422">
        <w:rPr>
          <w:rFonts w:ascii="Times New Roman" w:hAnsi="Times New Roman" w:cs="Times New Roman"/>
          <w:sz w:val="24"/>
          <w:szCs w:val="24"/>
        </w:rPr>
        <w:t>pregnant females weighed significantly more than non-pregnant fem</w:t>
      </w:r>
      <w:r w:rsidR="002A7EFD" w:rsidRPr="00400422">
        <w:rPr>
          <w:rFonts w:ascii="Times New Roman" w:hAnsi="Times New Roman" w:cs="Times New Roman"/>
          <w:sz w:val="24"/>
          <w:szCs w:val="24"/>
        </w:rPr>
        <w:t>ales</w:t>
      </w:r>
      <w:r w:rsidR="009C6A3F" w:rsidRPr="00400422">
        <w:rPr>
          <w:rFonts w:ascii="Times New Roman" w:hAnsi="Times New Roman" w:cs="Times New Roman"/>
          <w:sz w:val="24"/>
          <w:szCs w:val="24"/>
        </w:rPr>
        <w:t>, and showed that this was the case (p</w:t>
      </w:r>
      <w:r w:rsidR="00A83563">
        <w:rPr>
          <w:rFonts w:ascii="Times New Roman" w:hAnsi="Times New Roman" w:cs="Times New Roman"/>
          <w:sz w:val="24"/>
          <w:szCs w:val="24"/>
        </w:rPr>
        <w:t xml:space="preserve"> </w:t>
      </w:r>
      <w:r w:rsidR="009C6A3F" w:rsidRPr="00400422">
        <w:rPr>
          <w:rFonts w:ascii="Times New Roman" w:hAnsi="Times New Roman" w:cs="Times New Roman"/>
          <w:sz w:val="24"/>
          <w:szCs w:val="24"/>
        </w:rPr>
        <w:t>=</w:t>
      </w:r>
      <w:r w:rsidR="00A83563">
        <w:rPr>
          <w:rFonts w:ascii="Times New Roman" w:hAnsi="Times New Roman" w:cs="Times New Roman"/>
          <w:sz w:val="24"/>
          <w:szCs w:val="24"/>
        </w:rPr>
        <w:t xml:space="preserve"> </w:t>
      </w:r>
      <w:r w:rsidR="009C6A3F" w:rsidRPr="00400422">
        <w:rPr>
          <w:rFonts w:ascii="Times New Roman" w:hAnsi="Times New Roman" w:cs="Times New Roman"/>
          <w:sz w:val="24"/>
          <w:szCs w:val="24"/>
        </w:rPr>
        <w:t>0.044)</w:t>
      </w:r>
      <w:r w:rsidR="002A7EFD" w:rsidRPr="00400422">
        <w:rPr>
          <w:rFonts w:ascii="Times New Roman" w:hAnsi="Times New Roman" w:cs="Times New Roman"/>
          <w:sz w:val="24"/>
          <w:szCs w:val="24"/>
        </w:rPr>
        <w:t>. Of the nine pregnant females</w:t>
      </w:r>
      <w:r w:rsidRPr="00400422">
        <w:rPr>
          <w:rFonts w:ascii="Times New Roman" w:hAnsi="Times New Roman" w:cs="Times New Roman"/>
          <w:sz w:val="24"/>
          <w:szCs w:val="24"/>
        </w:rPr>
        <w:t xml:space="preserve"> </w:t>
      </w:r>
      <w:r w:rsidR="009C6A3F" w:rsidRPr="00400422">
        <w:rPr>
          <w:rFonts w:ascii="Times New Roman" w:hAnsi="Times New Roman" w:cs="Times New Roman"/>
          <w:sz w:val="24"/>
          <w:szCs w:val="24"/>
        </w:rPr>
        <w:t>44.</w:t>
      </w:r>
      <w:r w:rsidRPr="00400422">
        <w:rPr>
          <w:rFonts w:ascii="Times New Roman" w:hAnsi="Times New Roman" w:cs="Times New Roman"/>
          <w:sz w:val="24"/>
          <w:szCs w:val="24"/>
        </w:rPr>
        <w:t>4</w:t>
      </w:r>
      <w:r w:rsidR="009C6A3F" w:rsidRPr="00400422">
        <w:rPr>
          <w:rFonts w:ascii="Times New Roman" w:hAnsi="Times New Roman" w:cs="Times New Roman"/>
          <w:sz w:val="24"/>
          <w:szCs w:val="24"/>
        </w:rPr>
        <w:t>%</w:t>
      </w:r>
      <w:r w:rsidRPr="00400422">
        <w:rPr>
          <w:rFonts w:ascii="Times New Roman" w:hAnsi="Times New Roman" w:cs="Times New Roman"/>
          <w:sz w:val="24"/>
          <w:szCs w:val="24"/>
        </w:rPr>
        <w:t xml:space="preserve"> chose apple, 1</w:t>
      </w:r>
      <w:r w:rsidR="009C6A3F" w:rsidRPr="00400422">
        <w:rPr>
          <w:rFonts w:ascii="Times New Roman" w:hAnsi="Times New Roman" w:cs="Times New Roman"/>
          <w:sz w:val="24"/>
          <w:szCs w:val="24"/>
        </w:rPr>
        <w:t>1.1%</w:t>
      </w:r>
      <w:r w:rsidRPr="00400422">
        <w:rPr>
          <w:rFonts w:ascii="Times New Roman" w:hAnsi="Times New Roman" w:cs="Times New Roman"/>
          <w:sz w:val="24"/>
          <w:szCs w:val="24"/>
        </w:rPr>
        <w:t xml:space="preserve"> chose Crisco, and </w:t>
      </w:r>
      <w:r w:rsidR="009C6A3F" w:rsidRPr="00400422">
        <w:rPr>
          <w:rFonts w:ascii="Times New Roman" w:hAnsi="Times New Roman" w:cs="Times New Roman"/>
          <w:sz w:val="24"/>
          <w:szCs w:val="24"/>
        </w:rPr>
        <w:t>44.</w:t>
      </w:r>
      <w:r w:rsidRPr="00400422">
        <w:rPr>
          <w:rFonts w:ascii="Times New Roman" w:hAnsi="Times New Roman" w:cs="Times New Roman"/>
          <w:sz w:val="24"/>
          <w:szCs w:val="24"/>
        </w:rPr>
        <w:t>4</w:t>
      </w:r>
      <w:r w:rsidR="009C6A3F" w:rsidRPr="00400422">
        <w:rPr>
          <w:rFonts w:ascii="Times New Roman" w:hAnsi="Times New Roman" w:cs="Times New Roman"/>
          <w:sz w:val="24"/>
          <w:szCs w:val="24"/>
        </w:rPr>
        <w:t>%</w:t>
      </w:r>
      <w:r w:rsidRPr="00400422">
        <w:rPr>
          <w:rFonts w:ascii="Times New Roman" w:hAnsi="Times New Roman" w:cs="Times New Roman"/>
          <w:sz w:val="24"/>
          <w:szCs w:val="24"/>
        </w:rPr>
        <w:t xml:space="preserve"> chose the dog treat; whereas for the </w:t>
      </w:r>
      <w:r w:rsidR="00044CA4" w:rsidRPr="00400422">
        <w:rPr>
          <w:rFonts w:ascii="Times New Roman" w:hAnsi="Times New Roman" w:cs="Times New Roman"/>
          <w:sz w:val="24"/>
          <w:szCs w:val="24"/>
        </w:rPr>
        <w:t xml:space="preserve">six </w:t>
      </w:r>
      <w:r w:rsidRPr="00400422">
        <w:rPr>
          <w:rFonts w:ascii="Times New Roman" w:hAnsi="Times New Roman" w:cs="Times New Roman"/>
          <w:sz w:val="24"/>
          <w:szCs w:val="24"/>
        </w:rPr>
        <w:t>non-pregnant females</w:t>
      </w:r>
      <w:r w:rsidR="002A7EFD" w:rsidRPr="00400422">
        <w:rPr>
          <w:rFonts w:ascii="Times New Roman" w:hAnsi="Times New Roman" w:cs="Times New Roman"/>
          <w:sz w:val="24"/>
          <w:szCs w:val="24"/>
        </w:rPr>
        <w:t xml:space="preserve"> </w:t>
      </w:r>
      <w:r w:rsidR="009C6A3F" w:rsidRPr="00400422">
        <w:rPr>
          <w:rFonts w:ascii="Times New Roman" w:hAnsi="Times New Roman" w:cs="Times New Roman"/>
          <w:sz w:val="24"/>
          <w:szCs w:val="24"/>
        </w:rPr>
        <w:t>25%</w:t>
      </w:r>
      <w:r w:rsidRPr="00400422">
        <w:rPr>
          <w:rFonts w:ascii="Times New Roman" w:hAnsi="Times New Roman" w:cs="Times New Roman"/>
          <w:sz w:val="24"/>
          <w:szCs w:val="24"/>
        </w:rPr>
        <w:t xml:space="preserve"> chose apple, 0</w:t>
      </w:r>
      <w:r w:rsidR="009C6A3F" w:rsidRPr="00400422">
        <w:rPr>
          <w:rFonts w:ascii="Times New Roman" w:hAnsi="Times New Roman" w:cs="Times New Roman"/>
          <w:sz w:val="24"/>
          <w:szCs w:val="24"/>
        </w:rPr>
        <w:t>%</w:t>
      </w:r>
      <w:r w:rsidRPr="00400422">
        <w:rPr>
          <w:rFonts w:ascii="Times New Roman" w:hAnsi="Times New Roman" w:cs="Times New Roman"/>
          <w:sz w:val="24"/>
          <w:szCs w:val="24"/>
        </w:rPr>
        <w:t xml:space="preserve"> chose Crisco, and </w:t>
      </w:r>
      <w:r w:rsidR="003965E0">
        <w:rPr>
          <w:rFonts w:ascii="Times New Roman" w:hAnsi="Times New Roman" w:cs="Times New Roman"/>
          <w:sz w:val="24"/>
          <w:szCs w:val="24"/>
        </w:rPr>
        <w:t>83.3%</w:t>
      </w:r>
      <w:r w:rsidRPr="00400422">
        <w:rPr>
          <w:rFonts w:ascii="Times New Roman" w:hAnsi="Times New Roman" w:cs="Times New Roman"/>
          <w:sz w:val="24"/>
          <w:szCs w:val="24"/>
        </w:rPr>
        <w:t xml:space="preserve"> chose the dog treat. Results of the chi-square analysis (</w:t>
      </w:r>
      <w:r w:rsidRPr="00400422">
        <w:rPr>
          <w:rFonts w:ascii="Times New Roman" w:eastAsia="Times New Roman" w:hAnsi="Times New Roman" w:cs="Times New Roman"/>
          <w:i/>
          <w:iCs/>
          <w:sz w:val="24"/>
          <w:szCs w:val="24"/>
        </w:rPr>
        <w:t>X</w:t>
      </w:r>
      <w:r w:rsidRPr="00400422">
        <w:rPr>
          <w:rFonts w:ascii="Times New Roman" w:eastAsia="Times New Roman" w:hAnsi="Times New Roman" w:cs="Times New Roman"/>
          <w:i/>
          <w:iCs/>
          <w:sz w:val="24"/>
          <w:szCs w:val="24"/>
          <w:vertAlign w:val="superscript"/>
        </w:rPr>
        <w:t>2</w:t>
      </w:r>
      <w:r w:rsidRPr="00400422">
        <w:rPr>
          <w:rFonts w:ascii="Times New Roman" w:eastAsia="Times New Roman" w:hAnsi="Times New Roman" w:cs="Times New Roman"/>
          <w:sz w:val="24"/>
          <w:szCs w:val="24"/>
        </w:rPr>
        <w:t xml:space="preserve"> = </w:t>
      </w:r>
      <w:r w:rsidR="002A7EFD" w:rsidRPr="00400422">
        <w:rPr>
          <w:rFonts w:ascii="Times New Roman" w:hAnsi="Times New Roman" w:cs="Times New Roman"/>
          <w:sz w:val="24"/>
          <w:szCs w:val="24"/>
        </w:rPr>
        <w:t xml:space="preserve">5.619; p &lt; </w:t>
      </w:r>
      <w:r w:rsidRPr="00400422">
        <w:rPr>
          <w:rFonts w:ascii="Times New Roman" w:hAnsi="Times New Roman" w:cs="Times New Roman"/>
          <w:sz w:val="24"/>
          <w:szCs w:val="24"/>
        </w:rPr>
        <w:t xml:space="preserve">0.10) indicate </w:t>
      </w:r>
      <w:r w:rsidR="002A7EFD" w:rsidRPr="00400422">
        <w:rPr>
          <w:rFonts w:ascii="Times New Roman" w:hAnsi="Times New Roman" w:cs="Times New Roman"/>
          <w:sz w:val="24"/>
          <w:szCs w:val="24"/>
        </w:rPr>
        <w:t>pregnant and non-pregnant female food choices were significantly different with non-pregnant females preferring protein-rich dog treats.</w:t>
      </w:r>
      <w:r w:rsidR="002A7EFD">
        <w:rPr>
          <w:rFonts w:ascii="Times New Roman" w:hAnsi="Times New Roman" w:cs="Times New Roman"/>
          <w:sz w:val="24"/>
          <w:szCs w:val="24"/>
        </w:rPr>
        <w:t xml:space="preserve"> </w:t>
      </w:r>
    </w:p>
    <w:p w14:paraId="2C0EE384" w14:textId="3AA9DE2D" w:rsidR="00D97246" w:rsidRDefault="008F3EA0" w:rsidP="00066E75">
      <w:pPr>
        <w:pStyle w:val="No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5805466C" wp14:editId="4E7B5E42">
            <wp:extent cx="4603115" cy="2798445"/>
            <wp:effectExtent l="0" t="0" r="6985" b="1905"/>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603115" cy="2798445"/>
                    </a:xfrm>
                    <a:prstGeom prst="rect">
                      <a:avLst/>
                    </a:prstGeom>
                    <a:noFill/>
                  </pic:spPr>
                </pic:pic>
              </a:graphicData>
            </a:graphic>
          </wp:inline>
        </w:drawing>
      </w:r>
    </w:p>
    <w:p w14:paraId="6434F82C" w14:textId="09D36B63" w:rsidR="005F3DB9" w:rsidRDefault="4F230FB9" w:rsidP="00044CA4">
      <w:pPr>
        <w:pStyle w:val="NoSpacing"/>
        <w:ind w:firstLine="720"/>
        <w:jc w:val="center"/>
        <w:rPr>
          <w:rFonts w:ascii="Times New Roman" w:hAnsi="Times New Roman" w:cs="Times New Roman"/>
          <w:sz w:val="24"/>
          <w:szCs w:val="24"/>
        </w:rPr>
      </w:pPr>
      <w:r w:rsidRPr="4F230FB9">
        <w:rPr>
          <w:rFonts w:ascii="Times New Roman" w:hAnsi="Times New Roman" w:cs="Times New Roman"/>
          <w:b/>
          <w:bCs/>
          <w:sz w:val="24"/>
          <w:szCs w:val="24"/>
        </w:rPr>
        <w:t>Figure 4.</w:t>
      </w:r>
      <w:r w:rsidRPr="4F230FB9">
        <w:rPr>
          <w:rFonts w:ascii="Times New Roman" w:hAnsi="Times New Roman" w:cs="Times New Roman"/>
          <w:sz w:val="24"/>
          <w:szCs w:val="24"/>
        </w:rPr>
        <w:t xml:space="preserve"> Duration of time spent eating the chosen food option for male and female Madagascar Hissing Cockroaches. Error bars represent </w:t>
      </w:r>
      <w:r w:rsidR="00DD4164">
        <w:rPr>
          <w:rFonts w:ascii="Times New Roman" w:hAnsi="Times New Roman" w:cs="Times New Roman"/>
          <w:sz w:val="24"/>
          <w:szCs w:val="24"/>
        </w:rPr>
        <w:t xml:space="preserve">a </w:t>
      </w:r>
      <w:r w:rsidRPr="4F230FB9">
        <w:rPr>
          <w:rFonts w:ascii="Times New Roman" w:hAnsi="Times New Roman" w:cs="Times New Roman"/>
          <w:sz w:val="24"/>
          <w:szCs w:val="24"/>
        </w:rPr>
        <w:t>95% confidence interval.</w:t>
      </w:r>
    </w:p>
    <w:p w14:paraId="68F0F817" w14:textId="77777777" w:rsidR="0089077A" w:rsidRDefault="00591738" w:rsidP="00044CA4">
      <w:pPr>
        <w:pStyle w:val="NoSpacing"/>
        <w:rPr>
          <w:rFonts w:ascii="Times New Roman" w:hAnsi="Times New Roman" w:cs="Times New Roman"/>
          <w:sz w:val="24"/>
        </w:rPr>
      </w:pPr>
      <w:r>
        <w:rPr>
          <w:rFonts w:ascii="Times New Roman" w:hAnsi="Times New Roman" w:cs="Times New Roman"/>
          <w:sz w:val="24"/>
        </w:rPr>
        <w:tab/>
      </w:r>
    </w:p>
    <w:p w14:paraId="1BE7F689" w14:textId="12448E48" w:rsidR="000C2818" w:rsidRPr="00FD789B" w:rsidRDefault="005466D2" w:rsidP="00FD789B">
      <w:pPr>
        <w:pStyle w:val="NoSpacing"/>
        <w:ind w:firstLine="720"/>
        <w:rPr>
          <w:rFonts w:ascii="Times New Roman" w:hAnsi="Times New Roman" w:cs="Times New Roman"/>
          <w:sz w:val="24"/>
          <w:szCs w:val="24"/>
        </w:rPr>
      </w:pPr>
      <w:r w:rsidRPr="4F230FB9">
        <w:rPr>
          <w:rFonts w:ascii="Times New Roman" w:hAnsi="Times New Roman" w:cs="Times New Roman"/>
          <w:sz w:val="24"/>
          <w:szCs w:val="24"/>
        </w:rPr>
        <w:t>Figure 4 illustrates the length of time male and female MHCs spent eating the food item they chose</w:t>
      </w:r>
      <w:r w:rsidR="0089077A">
        <w:rPr>
          <w:rFonts w:ascii="Times New Roman" w:hAnsi="Times New Roman" w:cs="Times New Roman"/>
          <w:sz w:val="24"/>
          <w:szCs w:val="24"/>
        </w:rPr>
        <w:t>.</w:t>
      </w:r>
      <w:r w:rsidRPr="4F230FB9">
        <w:rPr>
          <w:rFonts w:ascii="Times New Roman" w:hAnsi="Times New Roman" w:cs="Times New Roman"/>
          <w:sz w:val="24"/>
          <w:szCs w:val="24"/>
        </w:rPr>
        <w:t xml:space="preserve"> </w:t>
      </w:r>
      <w:r w:rsidR="007F509A">
        <w:rPr>
          <w:rFonts w:ascii="Times New Roman" w:hAnsi="Times New Roman" w:cs="Times New Roman"/>
          <w:sz w:val="24"/>
          <w:szCs w:val="24"/>
        </w:rPr>
        <w:t>A t</w:t>
      </w:r>
      <w:r w:rsidR="0089077A">
        <w:rPr>
          <w:rFonts w:ascii="Times New Roman" w:hAnsi="Times New Roman" w:cs="Times New Roman"/>
          <w:sz w:val="24"/>
          <w:szCs w:val="24"/>
        </w:rPr>
        <w:t>-test indicates that the d</w:t>
      </w:r>
      <w:r w:rsidR="00657BDF" w:rsidRPr="4F230FB9">
        <w:rPr>
          <w:rFonts w:ascii="Times New Roman" w:hAnsi="Times New Roman" w:cs="Times New Roman"/>
          <w:sz w:val="24"/>
          <w:szCs w:val="24"/>
        </w:rPr>
        <w:t xml:space="preserve">uration </w:t>
      </w:r>
      <w:r w:rsidR="0089077A">
        <w:rPr>
          <w:rFonts w:ascii="Times New Roman" w:hAnsi="Times New Roman" w:cs="Times New Roman"/>
          <w:sz w:val="24"/>
          <w:szCs w:val="24"/>
        </w:rPr>
        <w:t xml:space="preserve">of time </w:t>
      </w:r>
      <w:r w:rsidR="00657BDF" w:rsidRPr="4F230FB9">
        <w:rPr>
          <w:rFonts w:ascii="Times New Roman" w:hAnsi="Times New Roman" w:cs="Times New Roman"/>
          <w:sz w:val="24"/>
          <w:szCs w:val="24"/>
        </w:rPr>
        <w:t>spent eating apples was not significantly different between the two sexes</w:t>
      </w:r>
      <w:r w:rsidR="007F509A">
        <w:rPr>
          <w:rFonts w:ascii="Times New Roman" w:hAnsi="Times New Roman" w:cs="Times New Roman"/>
          <w:sz w:val="24"/>
          <w:szCs w:val="24"/>
        </w:rPr>
        <w:t xml:space="preserve"> (p &gt; 0.05)</w:t>
      </w:r>
      <w:r w:rsidR="00657BDF" w:rsidRPr="4F230FB9">
        <w:rPr>
          <w:rFonts w:ascii="Times New Roman" w:hAnsi="Times New Roman" w:cs="Times New Roman"/>
          <w:sz w:val="24"/>
          <w:szCs w:val="24"/>
        </w:rPr>
        <w:t xml:space="preserve">. </w:t>
      </w:r>
      <w:r w:rsidR="001A1C86">
        <w:rPr>
          <w:rFonts w:ascii="Times New Roman" w:hAnsi="Times New Roman" w:cs="Times New Roman"/>
          <w:sz w:val="24"/>
          <w:szCs w:val="24"/>
        </w:rPr>
        <w:t>Statistical comparisons</w:t>
      </w:r>
      <w:r w:rsidR="00657BDF" w:rsidRPr="4F230FB9">
        <w:rPr>
          <w:rFonts w:ascii="Times New Roman" w:hAnsi="Times New Roman" w:cs="Times New Roman"/>
          <w:sz w:val="24"/>
          <w:szCs w:val="24"/>
        </w:rPr>
        <w:t xml:space="preserve"> of the duration spent eating Crisco was not possible to calculate due to only one female </w:t>
      </w:r>
      <w:r w:rsidR="001A1C86">
        <w:rPr>
          <w:rFonts w:ascii="Times New Roman" w:hAnsi="Times New Roman" w:cs="Times New Roman"/>
          <w:sz w:val="24"/>
          <w:szCs w:val="24"/>
        </w:rPr>
        <w:t xml:space="preserve">MHC choosing to feed on Crisco. </w:t>
      </w:r>
      <w:r w:rsidR="001A1C86">
        <w:rPr>
          <w:rFonts w:ascii="Times New Roman" w:hAnsi="Times New Roman"/>
          <w:sz w:val="24"/>
          <w:szCs w:val="24"/>
        </w:rPr>
        <w:t>Interestingly, t</w:t>
      </w:r>
      <w:r w:rsidR="001A1C86" w:rsidRPr="4F230FB9">
        <w:rPr>
          <w:rFonts w:ascii="Times New Roman" w:hAnsi="Times New Roman"/>
          <w:sz w:val="24"/>
          <w:szCs w:val="24"/>
        </w:rPr>
        <w:t xml:space="preserve">here was a significant difference between the duration </w:t>
      </w:r>
      <w:r w:rsidR="001A1C86">
        <w:rPr>
          <w:rFonts w:ascii="Times New Roman" w:hAnsi="Times New Roman"/>
          <w:sz w:val="24"/>
          <w:szCs w:val="24"/>
        </w:rPr>
        <w:t xml:space="preserve">of time </w:t>
      </w:r>
      <w:r w:rsidR="001A1C86" w:rsidRPr="4F230FB9">
        <w:rPr>
          <w:rFonts w:ascii="Times New Roman" w:hAnsi="Times New Roman"/>
          <w:sz w:val="24"/>
          <w:szCs w:val="24"/>
        </w:rPr>
        <w:t>spent eating dog treats between male and female MHCs</w:t>
      </w:r>
      <w:r w:rsidR="001A1C86">
        <w:rPr>
          <w:rFonts w:ascii="Times New Roman" w:hAnsi="Times New Roman"/>
          <w:sz w:val="24"/>
          <w:szCs w:val="24"/>
        </w:rPr>
        <w:t xml:space="preserve"> (</w:t>
      </w:r>
      <w:r w:rsidR="007F509A">
        <w:rPr>
          <w:rFonts w:ascii="Times New Roman" w:hAnsi="Times New Roman"/>
          <w:sz w:val="24"/>
          <w:szCs w:val="24"/>
        </w:rPr>
        <w:t xml:space="preserve">t-test, </w:t>
      </w:r>
      <w:r w:rsidR="001A1C86">
        <w:rPr>
          <w:rFonts w:ascii="Times New Roman" w:hAnsi="Times New Roman"/>
          <w:sz w:val="24"/>
          <w:szCs w:val="24"/>
        </w:rPr>
        <w:t>p &lt; 0.05)</w:t>
      </w:r>
      <w:r w:rsidR="001A1C86" w:rsidRPr="4F230FB9">
        <w:rPr>
          <w:rFonts w:ascii="Times New Roman" w:hAnsi="Times New Roman"/>
          <w:sz w:val="24"/>
          <w:szCs w:val="24"/>
        </w:rPr>
        <w:t>.</w:t>
      </w:r>
      <w:r w:rsidR="001A1C86">
        <w:rPr>
          <w:rFonts w:ascii="Times New Roman" w:hAnsi="Times New Roman"/>
          <w:sz w:val="24"/>
          <w:szCs w:val="24"/>
        </w:rPr>
        <w:t xml:space="preserve"> </w:t>
      </w:r>
      <w:r w:rsidR="001A1C86" w:rsidRPr="4F230FB9">
        <w:rPr>
          <w:rFonts w:ascii="Times New Roman" w:hAnsi="Times New Roman"/>
          <w:sz w:val="24"/>
          <w:szCs w:val="24"/>
        </w:rPr>
        <w:t xml:space="preserve"> Males spent an average of 578.8 seconds eating the treat, whereas females spent an average of 525.1 seconds eating the treat; this </w:t>
      </w:r>
      <w:r w:rsidR="001A1C86">
        <w:rPr>
          <w:rFonts w:ascii="Times New Roman" w:hAnsi="Times New Roman"/>
          <w:sz w:val="24"/>
          <w:szCs w:val="24"/>
        </w:rPr>
        <w:t>indicates</w:t>
      </w:r>
      <w:r w:rsidR="001A1C86" w:rsidRPr="4F230FB9">
        <w:rPr>
          <w:rFonts w:ascii="Times New Roman" w:hAnsi="Times New Roman"/>
          <w:sz w:val="24"/>
          <w:szCs w:val="24"/>
        </w:rPr>
        <w:t xml:space="preserve"> that males spent significantly longer </w:t>
      </w:r>
      <w:r w:rsidR="001A1C86">
        <w:rPr>
          <w:rFonts w:ascii="Times New Roman" w:hAnsi="Times New Roman"/>
          <w:sz w:val="24"/>
          <w:szCs w:val="24"/>
        </w:rPr>
        <w:t xml:space="preserve">times </w:t>
      </w:r>
      <w:r w:rsidR="001A1C86" w:rsidRPr="4F230FB9">
        <w:rPr>
          <w:rFonts w:ascii="Times New Roman" w:hAnsi="Times New Roman"/>
          <w:sz w:val="24"/>
          <w:szCs w:val="24"/>
        </w:rPr>
        <w:t xml:space="preserve">eating treats </w:t>
      </w:r>
      <w:r w:rsidR="001A1C86">
        <w:rPr>
          <w:rFonts w:ascii="Times New Roman" w:hAnsi="Times New Roman"/>
          <w:sz w:val="24"/>
          <w:szCs w:val="24"/>
        </w:rPr>
        <w:t>compared to females</w:t>
      </w:r>
      <w:r w:rsidR="001A1C86" w:rsidRPr="4F230FB9">
        <w:rPr>
          <w:rFonts w:ascii="Times New Roman" w:hAnsi="Times New Roman"/>
          <w:sz w:val="24"/>
          <w:szCs w:val="24"/>
        </w:rPr>
        <w:t xml:space="preserve">. </w:t>
      </w:r>
      <w:r w:rsidR="00EF065C" w:rsidRPr="4F230FB9">
        <w:rPr>
          <w:rFonts w:ascii="Times New Roman" w:hAnsi="Times New Roman" w:cs="Times New Roman"/>
          <w:sz w:val="24"/>
          <w:szCs w:val="24"/>
        </w:rPr>
        <w:t xml:space="preserve"> </w:t>
      </w:r>
    </w:p>
    <w:p w14:paraId="3FF6DD19" w14:textId="77777777" w:rsidR="000C2818" w:rsidRDefault="000C2818" w:rsidP="00044CA4">
      <w:pPr>
        <w:pStyle w:val="NoSpacing"/>
        <w:rPr>
          <w:rFonts w:ascii="Times New Roman" w:hAnsi="Times New Roman" w:cs="Times New Roman"/>
          <w:b/>
          <w:bCs/>
          <w:sz w:val="24"/>
          <w:szCs w:val="24"/>
        </w:rPr>
      </w:pPr>
    </w:p>
    <w:p w14:paraId="1916EFE4" w14:textId="06DECFCD" w:rsidR="00CC7F60" w:rsidRPr="0014006C" w:rsidRDefault="4F230FB9" w:rsidP="00044CA4">
      <w:pPr>
        <w:pStyle w:val="NoSpacing"/>
        <w:rPr>
          <w:rFonts w:ascii="Times New Roman" w:hAnsi="Times New Roman" w:cs="Times New Roman"/>
          <w:sz w:val="24"/>
          <w:szCs w:val="24"/>
          <w:u w:val="single"/>
        </w:rPr>
      </w:pPr>
      <w:r w:rsidRPr="0014006C">
        <w:rPr>
          <w:rFonts w:ascii="Times New Roman" w:hAnsi="Times New Roman" w:cs="Times New Roman"/>
          <w:b/>
          <w:bCs/>
          <w:sz w:val="24"/>
          <w:szCs w:val="24"/>
          <w:u w:val="single"/>
        </w:rPr>
        <w:t>Discussion</w:t>
      </w:r>
    </w:p>
    <w:p w14:paraId="1DB68590" w14:textId="77777777" w:rsidR="000C2818" w:rsidRDefault="00BF1B7F" w:rsidP="00044CA4">
      <w:pPr>
        <w:pStyle w:val="NoSpacing"/>
        <w:rPr>
          <w:rFonts w:ascii="Times New Roman" w:hAnsi="Times New Roman" w:cs="Times New Roman"/>
          <w:sz w:val="24"/>
        </w:rPr>
      </w:pPr>
      <w:r>
        <w:rPr>
          <w:rFonts w:ascii="Times New Roman" w:hAnsi="Times New Roman" w:cs="Times New Roman"/>
          <w:sz w:val="24"/>
        </w:rPr>
        <w:tab/>
      </w:r>
    </w:p>
    <w:p w14:paraId="14B31FD8" w14:textId="47885211" w:rsidR="000C2818" w:rsidRDefault="00BF1B7F" w:rsidP="002A251F">
      <w:pPr>
        <w:pStyle w:val="NoSpacing"/>
        <w:ind w:firstLine="720"/>
        <w:rPr>
          <w:rFonts w:ascii="Times New Roman" w:hAnsi="Times New Roman" w:cs="Times New Roman"/>
          <w:sz w:val="24"/>
          <w:szCs w:val="24"/>
        </w:rPr>
      </w:pPr>
      <w:r w:rsidRPr="4F230FB9">
        <w:rPr>
          <w:rFonts w:ascii="Times New Roman" w:hAnsi="Times New Roman" w:cs="Times New Roman"/>
          <w:sz w:val="24"/>
          <w:szCs w:val="24"/>
        </w:rPr>
        <w:t>The first interesting set of results from this experiment showed that MHCs ra</w:t>
      </w:r>
      <w:r w:rsidR="00D16108">
        <w:rPr>
          <w:rFonts w:ascii="Times New Roman" w:hAnsi="Times New Roman" w:cs="Times New Roman"/>
          <w:sz w:val="24"/>
          <w:szCs w:val="24"/>
        </w:rPr>
        <w:t xml:space="preserve">ndomly chose food. </w:t>
      </w:r>
      <w:r w:rsidR="00F1459F">
        <w:rPr>
          <w:rFonts w:ascii="Times New Roman" w:hAnsi="Times New Roman" w:cs="Times New Roman"/>
          <w:sz w:val="24"/>
          <w:szCs w:val="24"/>
        </w:rPr>
        <w:t>I</w:t>
      </w:r>
      <w:r w:rsidR="00F1459F" w:rsidRPr="4F230FB9">
        <w:rPr>
          <w:rFonts w:ascii="Times New Roman" w:hAnsi="Times New Roman" w:cs="Times New Roman"/>
          <w:sz w:val="24"/>
          <w:szCs w:val="24"/>
        </w:rPr>
        <w:t>f there was no food preference difference in MHCs, this would be the expected result.</w:t>
      </w:r>
      <w:r w:rsidR="00F1459F">
        <w:rPr>
          <w:rFonts w:ascii="Times New Roman" w:hAnsi="Times New Roman" w:cs="Times New Roman"/>
          <w:sz w:val="24"/>
          <w:szCs w:val="24"/>
        </w:rPr>
        <w:t xml:space="preserve"> Furthermore, t</w:t>
      </w:r>
      <w:r w:rsidR="00DB797F">
        <w:rPr>
          <w:rFonts w:ascii="Times New Roman" w:hAnsi="Times New Roman" w:cs="Times New Roman"/>
          <w:sz w:val="24"/>
          <w:szCs w:val="24"/>
        </w:rPr>
        <w:t>his</w:t>
      </w:r>
      <w:r w:rsidRPr="4F230FB9">
        <w:rPr>
          <w:rFonts w:ascii="Times New Roman" w:hAnsi="Times New Roman" w:cs="Times New Roman"/>
          <w:sz w:val="24"/>
          <w:szCs w:val="24"/>
        </w:rPr>
        <w:t xml:space="preserve"> study</w:t>
      </w:r>
      <w:r w:rsidR="00F1459F">
        <w:rPr>
          <w:rFonts w:ascii="Times New Roman" w:hAnsi="Times New Roman" w:cs="Times New Roman"/>
          <w:sz w:val="24"/>
          <w:szCs w:val="24"/>
        </w:rPr>
        <w:t xml:space="preserve"> </w:t>
      </w:r>
      <w:r w:rsidR="00DB797F">
        <w:rPr>
          <w:rFonts w:ascii="Times New Roman" w:hAnsi="Times New Roman" w:cs="Times New Roman"/>
          <w:sz w:val="24"/>
          <w:szCs w:val="24"/>
        </w:rPr>
        <w:t>did</w:t>
      </w:r>
      <w:r w:rsidR="00D16108">
        <w:rPr>
          <w:rFonts w:ascii="Times New Roman" w:hAnsi="Times New Roman" w:cs="Times New Roman"/>
          <w:sz w:val="24"/>
          <w:szCs w:val="24"/>
        </w:rPr>
        <w:t xml:space="preserve"> not</w:t>
      </w:r>
      <w:r w:rsidR="00DB797F">
        <w:rPr>
          <w:rFonts w:ascii="Times New Roman" w:hAnsi="Times New Roman" w:cs="Times New Roman"/>
          <w:sz w:val="24"/>
          <w:szCs w:val="24"/>
        </w:rPr>
        <w:t xml:space="preserve"> initially</w:t>
      </w:r>
      <w:r w:rsidR="00D16108">
        <w:rPr>
          <w:rFonts w:ascii="Times New Roman" w:hAnsi="Times New Roman" w:cs="Times New Roman"/>
          <w:sz w:val="24"/>
          <w:szCs w:val="24"/>
        </w:rPr>
        <w:t xml:space="preserve"> </w:t>
      </w:r>
      <w:r w:rsidR="00DB797F">
        <w:rPr>
          <w:rFonts w:ascii="Times New Roman" w:hAnsi="Times New Roman" w:cs="Times New Roman"/>
          <w:sz w:val="24"/>
          <w:szCs w:val="24"/>
        </w:rPr>
        <w:t>support the prediction</w:t>
      </w:r>
      <w:r w:rsidR="00F1459F">
        <w:rPr>
          <w:rFonts w:ascii="Times New Roman" w:hAnsi="Times New Roman" w:cs="Times New Roman"/>
          <w:sz w:val="24"/>
          <w:szCs w:val="24"/>
        </w:rPr>
        <w:t xml:space="preserve"> that males would prefer carbohydrates and females would prefer proteins and lipids</w:t>
      </w:r>
      <w:r w:rsidR="00D16108">
        <w:rPr>
          <w:rFonts w:ascii="Times New Roman" w:hAnsi="Times New Roman" w:cs="Times New Roman"/>
          <w:sz w:val="24"/>
          <w:szCs w:val="24"/>
        </w:rPr>
        <w:t xml:space="preserve">. </w:t>
      </w:r>
      <w:r w:rsidR="0013582A" w:rsidRPr="4F230FB9">
        <w:rPr>
          <w:rFonts w:ascii="Times New Roman" w:hAnsi="Times New Roman" w:cs="Times New Roman"/>
          <w:sz w:val="24"/>
          <w:szCs w:val="24"/>
        </w:rPr>
        <w:t xml:space="preserve">When compared to Carrel and Tanner’s </w:t>
      </w:r>
      <w:r w:rsidR="002A2049" w:rsidRPr="4F230FB9">
        <w:rPr>
          <w:rFonts w:ascii="Times New Roman" w:hAnsi="Times New Roman" w:cs="Times New Roman"/>
          <w:sz w:val="24"/>
          <w:szCs w:val="24"/>
        </w:rPr>
        <w:t>experiment with MHCs choosing</w:t>
      </w:r>
      <w:r w:rsidR="00D16108">
        <w:rPr>
          <w:rFonts w:ascii="Times New Roman" w:hAnsi="Times New Roman" w:cs="Times New Roman"/>
          <w:sz w:val="24"/>
          <w:szCs w:val="24"/>
        </w:rPr>
        <w:t xml:space="preserve"> between raw apple and dog treats, t</w:t>
      </w:r>
      <w:r w:rsidR="002A2049" w:rsidRPr="4F230FB9">
        <w:rPr>
          <w:rFonts w:ascii="Times New Roman" w:hAnsi="Times New Roman" w:cs="Times New Roman"/>
          <w:sz w:val="24"/>
          <w:szCs w:val="24"/>
        </w:rPr>
        <w:t xml:space="preserve">heir results depicted </w:t>
      </w:r>
      <w:r w:rsidR="00D5295F" w:rsidRPr="4F230FB9">
        <w:rPr>
          <w:rFonts w:ascii="Times New Roman" w:hAnsi="Times New Roman" w:cs="Times New Roman"/>
          <w:sz w:val="24"/>
          <w:szCs w:val="24"/>
        </w:rPr>
        <w:t>a strong food choice association with sex</w:t>
      </w:r>
      <w:r w:rsidR="00D16108">
        <w:rPr>
          <w:rFonts w:ascii="Times New Roman" w:hAnsi="Times New Roman" w:cs="Times New Roman"/>
          <w:sz w:val="24"/>
          <w:szCs w:val="24"/>
        </w:rPr>
        <w:t>.</w:t>
      </w:r>
      <w:r w:rsidR="002A251F">
        <w:rPr>
          <w:rFonts w:ascii="Times New Roman" w:hAnsi="Times New Roman" w:cs="Times New Roman"/>
          <w:sz w:val="24"/>
          <w:szCs w:val="24"/>
        </w:rPr>
        <w:t xml:space="preserve"> Therefore, further tests were conducted.</w:t>
      </w:r>
      <w:r w:rsidR="00D16108">
        <w:rPr>
          <w:rFonts w:ascii="Times New Roman" w:hAnsi="Times New Roman" w:cs="Times New Roman"/>
          <w:sz w:val="24"/>
          <w:szCs w:val="24"/>
        </w:rPr>
        <w:t xml:space="preserve"> </w:t>
      </w:r>
    </w:p>
    <w:p w14:paraId="555717E2" w14:textId="5C0CA1A1" w:rsidR="00AE53D5" w:rsidRPr="0081663C" w:rsidRDefault="00D5295F" w:rsidP="00645BEE">
      <w:pPr>
        <w:pStyle w:val="NoSpacing"/>
        <w:rPr>
          <w:rFonts w:ascii="Times New Roman" w:hAnsi="Times New Roman" w:cs="Times New Roman"/>
          <w:sz w:val="24"/>
          <w:szCs w:val="24"/>
        </w:rPr>
      </w:pPr>
      <w:r>
        <w:rPr>
          <w:rFonts w:ascii="Times New Roman" w:hAnsi="Times New Roman" w:cs="Times New Roman"/>
          <w:sz w:val="24"/>
        </w:rPr>
        <w:tab/>
      </w:r>
      <w:r w:rsidR="002E1E49">
        <w:rPr>
          <w:rFonts w:ascii="Times New Roman" w:hAnsi="Times New Roman" w:cs="Times New Roman"/>
          <w:sz w:val="24"/>
          <w:szCs w:val="24"/>
        </w:rPr>
        <w:t xml:space="preserve">In this study, </w:t>
      </w:r>
      <w:r w:rsidR="002A251F">
        <w:rPr>
          <w:rFonts w:ascii="Times New Roman" w:hAnsi="Times New Roman" w:cs="Times New Roman"/>
          <w:sz w:val="24"/>
          <w:szCs w:val="24"/>
        </w:rPr>
        <w:t>the</w:t>
      </w:r>
      <w:r w:rsidR="4F230FB9" w:rsidRPr="4F230FB9">
        <w:rPr>
          <w:rFonts w:ascii="Times New Roman" w:hAnsi="Times New Roman" w:cs="Times New Roman"/>
          <w:sz w:val="24"/>
          <w:szCs w:val="24"/>
        </w:rPr>
        <w:t xml:space="preserve"> data showed that non-pregnant females ate treats more</w:t>
      </w:r>
      <w:r w:rsidR="002A251F">
        <w:rPr>
          <w:rFonts w:ascii="Times New Roman" w:hAnsi="Times New Roman" w:cs="Times New Roman"/>
          <w:sz w:val="24"/>
          <w:szCs w:val="24"/>
        </w:rPr>
        <w:t xml:space="preserve"> often</w:t>
      </w:r>
      <w:r w:rsidR="4F230FB9" w:rsidRPr="4F230FB9">
        <w:rPr>
          <w:rFonts w:ascii="Times New Roman" w:hAnsi="Times New Roman" w:cs="Times New Roman"/>
          <w:sz w:val="24"/>
          <w:szCs w:val="24"/>
        </w:rPr>
        <w:t xml:space="preserve"> than pregnant females did, which </w:t>
      </w:r>
      <w:r w:rsidR="00F1459F">
        <w:rPr>
          <w:rFonts w:ascii="Times New Roman" w:hAnsi="Times New Roman" w:cs="Times New Roman"/>
          <w:sz w:val="24"/>
          <w:szCs w:val="24"/>
        </w:rPr>
        <w:t>suggested</w:t>
      </w:r>
      <w:r w:rsidR="4F230FB9" w:rsidRPr="4F230FB9">
        <w:rPr>
          <w:rFonts w:ascii="Times New Roman" w:hAnsi="Times New Roman" w:cs="Times New Roman"/>
          <w:sz w:val="24"/>
          <w:szCs w:val="24"/>
        </w:rPr>
        <w:t xml:space="preserve"> the possibility that females </w:t>
      </w:r>
      <w:r w:rsidR="002A251F">
        <w:rPr>
          <w:rFonts w:ascii="Times New Roman" w:hAnsi="Times New Roman" w:cs="Times New Roman"/>
          <w:sz w:val="24"/>
          <w:szCs w:val="24"/>
        </w:rPr>
        <w:t>eat</w:t>
      </w:r>
      <w:r w:rsidR="4F230FB9" w:rsidRPr="4F230FB9">
        <w:rPr>
          <w:rFonts w:ascii="Times New Roman" w:hAnsi="Times New Roman" w:cs="Times New Roman"/>
          <w:sz w:val="24"/>
          <w:szCs w:val="24"/>
        </w:rPr>
        <w:t xml:space="preserve"> protein prior to pregnancy due to a demand for </w:t>
      </w:r>
      <w:r w:rsidR="00F1459F">
        <w:rPr>
          <w:rFonts w:ascii="Times New Roman" w:hAnsi="Times New Roman" w:cs="Times New Roman"/>
          <w:sz w:val="24"/>
          <w:szCs w:val="24"/>
        </w:rPr>
        <w:t>protein</w:t>
      </w:r>
      <w:r w:rsidR="4F230FB9" w:rsidRPr="4F230FB9">
        <w:rPr>
          <w:rFonts w:ascii="Times New Roman" w:hAnsi="Times New Roman" w:cs="Times New Roman"/>
          <w:sz w:val="24"/>
          <w:szCs w:val="24"/>
        </w:rPr>
        <w:t xml:space="preserve"> storage in oothecae. The pregnant females </w:t>
      </w:r>
      <w:r w:rsidR="002A251F">
        <w:rPr>
          <w:rFonts w:ascii="Times New Roman" w:hAnsi="Times New Roman" w:cs="Times New Roman"/>
          <w:sz w:val="24"/>
          <w:szCs w:val="24"/>
        </w:rPr>
        <w:t>chose</w:t>
      </w:r>
      <w:r w:rsidR="4F230FB9" w:rsidRPr="4F230FB9">
        <w:rPr>
          <w:rFonts w:ascii="Times New Roman" w:hAnsi="Times New Roman" w:cs="Times New Roman"/>
          <w:sz w:val="24"/>
          <w:szCs w:val="24"/>
        </w:rPr>
        <w:t xml:space="preserve"> apple</w:t>
      </w:r>
      <w:r w:rsidR="002A251F">
        <w:rPr>
          <w:rFonts w:ascii="Times New Roman" w:hAnsi="Times New Roman" w:cs="Times New Roman"/>
          <w:sz w:val="24"/>
          <w:szCs w:val="24"/>
        </w:rPr>
        <w:t xml:space="preserve"> more frequently</w:t>
      </w:r>
      <w:r w:rsidR="4F230FB9" w:rsidRPr="4F230FB9">
        <w:rPr>
          <w:rFonts w:ascii="Times New Roman" w:hAnsi="Times New Roman" w:cs="Times New Roman"/>
          <w:sz w:val="24"/>
          <w:szCs w:val="24"/>
        </w:rPr>
        <w:t xml:space="preserve"> than non-pregnant females did, which </w:t>
      </w:r>
      <w:r w:rsidR="00F1459F">
        <w:rPr>
          <w:rFonts w:ascii="Times New Roman" w:hAnsi="Times New Roman" w:cs="Times New Roman"/>
          <w:sz w:val="24"/>
          <w:szCs w:val="24"/>
        </w:rPr>
        <w:t>suggests</w:t>
      </w:r>
      <w:r w:rsidR="4F230FB9" w:rsidRPr="4F230FB9">
        <w:rPr>
          <w:rFonts w:ascii="Times New Roman" w:hAnsi="Times New Roman" w:cs="Times New Roman"/>
          <w:sz w:val="24"/>
          <w:szCs w:val="24"/>
        </w:rPr>
        <w:t xml:space="preserve"> the possibility that pregnant </w:t>
      </w:r>
      <w:r w:rsidR="002A251F">
        <w:rPr>
          <w:rFonts w:ascii="Times New Roman" w:hAnsi="Times New Roman" w:cs="Times New Roman"/>
          <w:sz w:val="24"/>
          <w:szCs w:val="24"/>
        </w:rPr>
        <w:t>M</w:t>
      </w:r>
      <w:r w:rsidR="4F230FB9" w:rsidRPr="4F230FB9">
        <w:rPr>
          <w:rFonts w:ascii="Times New Roman" w:hAnsi="Times New Roman" w:cs="Times New Roman"/>
          <w:sz w:val="24"/>
          <w:szCs w:val="24"/>
        </w:rPr>
        <w:t xml:space="preserve">HCs have a higher demand for carbohydrates </w:t>
      </w:r>
      <w:r w:rsidR="003D0F26">
        <w:rPr>
          <w:rFonts w:ascii="Times New Roman" w:hAnsi="Times New Roman" w:cs="Times New Roman"/>
          <w:sz w:val="24"/>
          <w:szCs w:val="24"/>
        </w:rPr>
        <w:t>as an</w:t>
      </w:r>
      <w:r w:rsidR="4F230FB9" w:rsidRPr="4F230FB9">
        <w:rPr>
          <w:rFonts w:ascii="Times New Roman" w:hAnsi="Times New Roman" w:cs="Times New Roman"/>
          <w:sz w:val="24"/>
          <w:szCs w:val="24"/>
        </w:rPr>
        <w:t xml:space="preserve"> immediate energy </w:t>
      </w:r>
      <w:r w:rsidR="003D0F26">
        <w:rPr>
          <w:rFonts w:ascii="Times New Roman" w:hAnsi="Times New Roman" w:cs="Times New Roman"/>
          <w:sz w:val="24"/>
          <w:szCs w:val="24"/>
        </w:rPr>
        <w:t>source</w:t>
      </w:r>
      <w:r w:rsidR="4F230FB9" w:rsidRPr="4F230FB9">
        <w:rPr>
          <w:rFonts w:ascii="Times New Roman" w:hAnsi="Times New Roman" w:cs="Times New Roman"/>
          <w:sz w:val="24"/>
          <w:szCs w:val="24"/>
        </w:rPr>
        <w:t xml:space="preserve"> rathe</w:t>
      </w:r>
      <w:r w:rsidR="003D0F26">
        <w:rPr>
          <w:rFonts w:ascii="Times New Roman" w:hAnsi="Times New Roman" w:cs="Times New Roman"/>
          <w:sz w:val="24"/>
          <w:szCs w:val="24"/>
        </w:rPr>
        <w:t>r than energy storage for young.</w:t>
      </w:r>
      <w:r w:rsidR="00645BEE">
        <w:rPr>
          <w:rFonts w:ascii="Times New Roman" w:hAnsi="Times New Roman" w:cs="Times New Roman"/>
          <w:sz w:val="24"/>
          <w:szCs w:val="24"/>
        </w:rPr>
        <w:t xml:space="preserve"> </w:t>
      </w:r>
    </w:p>
    <w:p w14:paraId="69C36F88" w14:textId="53F1CB28" w:rsidR="007D6659" w:rsidRDefault="00B904A1" w:rsidP="00044CA4">
      <w:pPr>
        <w:pStyle w:val="NoSpacing"/>
        <w:rPr>
          <w:rFonts w:ascii="Times New Roman" w:hAnsi="Times New Roman" w:cs="Times New Roman"/>
          <w:sz w:val="24"/>
          <w:szCs w:val="24"/>
        </w:rPr>
      </w:pPr>
      <w:r>
        <w:rPr>
          <w:rFonts w:ascii="Times New Roman" w:hAnsi="Times New Roman" w:cs="Times New Roman"/>
          <w:sz w:val="24"/>
        </w:rPr>
        <w:tab/>
      </w:r>
      <w:r w:rsidR="001456E2">
        <w:rPr>
          <w:rFonts w:ascii="Times New Roman" w:hAnsi="Times New Roman" w:cs="Times New Roman"/>
          <w:sz w:val="24"/>
          <w:szCs w:val="24"/>
        </w:rPr>
        <w:t xml:space="preserve">The final </w:t>
      </w:r>
      <w:r w:rsidR="003D0F26">
        <w:rPr>
          <w:rFonts w:ascii="Times New Roman" w:hAnsi="Times New Roman" w:cs="Times New Roman"/>
          <w:sz w:val="24"/>
          <w:szCs w:val="24"/>
        </w:rPr>
        <w:t xml:space="preserve">result </w:t>
      </w:r>
      <w:r w:rsidR="001456E2">
        <w:rPr>
          <w:rFonts w:ascii="Times New Roman" w:hAnsi="Times New Roman" w:cs="Times New Roman"/>
          <w:sz w:val="24"/>
          <w:szCs w:val="24"/>
        </w:rPr>
        <w:t>indicated</w:t>
      </w:r>
      <w:r w:rsidR="004D6218" w:rsidRPr="4F230FB9">
        <w:rPr>
          <w:rFonts w:ascii="Times New Roman" w:hAnsi="Times New Roman" w:cs="Times New Roman"/>
          <w:sz w:val="24"/>
          <w:szCs w:val="24"/>
        </w:rPr>
        <w:t xml:space="preserve"> that male MHCs </w:t>
      </w:r>
      <w:r w:rsidR="00C96AAE" w:rsidRPr="4F230FB9">
        <w:rPr>
          <w:rFonts w:ascii="Times New Roman" w:hAnsi="Times New Roman" w:cs="Times New Roman"/>
          <w:sz w:val="24"/>
          <w:szCs w:val="24"/>
        </w:rPr>
        <w:t>spend more</w:t>
      </w:r>
      <w:r w:rsidR="004D6218" w:rsidRPr="4F230FB9">
        <w:rPr>
          <w:rFonts w:ascii="Times New Roman" w:hAnsi="Times New Roman" w:cs="Times New Roman"/>
          <w:sz w:val="24"/>
          <w:szCs w:val="24"/>
        </w:rPr>
        <w:t xml:space="preserve"> time feeding on treats</w:t>
      </w:r>
      <w:r w:rsidR="00C96AAE" w:rsidRPr="4F230FB9">
        <w:rPr>
          <w:rFonts w:ascii="Times New Roman" w:hAnsi="Times New Roman" w:cs="Times New Roman"/>
          <w:sz w:val="24"/>
          <w:szCs w:val="24"/>
        </w:rPr>
        <w:t xml:space="preserve"> than female MHCs. This was </w:t>
      </w:r>
      <w:r w:rsidR="004D6218" w:rsidRPr="4F230FB9">
        <w:rPr>
          <w:rFonts w:ascii="Times New Roman" w:hAnsi="Times New Roman" w:cs="Times New Roman"/>
          <w:sz w:val="24"/>
          <w:szCs w:val="24"/>
        </w:rPr>
        <w:t>not</w:t>
      </w:r>
      <w:r w:rsidR="00C96AAE" w:rsidRPr="4F230FB9">
        <w:rPr>
          <w:rFonts w:ascii="Times New Roman" w:hAnsi="Times New Roman" w:cs="Times New Roman"/>
          <w:sz w:val="24"/>
          <w:szCs w:val="24"/>
        </w:rPr>
        <w:t xml:space="preserve"> the case for</w:t>
      </w:r>
      <w:r w:rsidR="004D6218" w:rsidRPr="4F230FB9">
        <w:rPr>
          <w:rFonts w:ascii="Times New Roman" w:hAnsi="Times New Roman" w:cs="Times New Roman"/>
          <w:sz w:val="24"/>
          <w:szCs w:val="24"/>
        </w:rPr>
        <w:t xml:space="preserve"> apples or Crisco.</w:t>
      </w:r>
      <w:r w:rsidR="00C96AAE" w:rsidRPr="4F230FB9">
        <w:rPr>
          <w:rFonts w:ascii="Times New Roman" w:hAnsi="Times New Roman" w:cs="Times New Roman"/>
          <w:sz w:val="24"/>
          <w:szCs w:val="24"/>
        </w:rPr>
        <w:t xml:space="preserve"> This is interesting because it could lend support to a</w:t>
      </w:r>
      <w:r w:rsidR="003D0F26">
        <w:rPr>
          <w:rFonts w:ascii="Times New Roman" w:hAnsi="Times New Roman" w:cs="Times New Roman"/>
          <w:sz w:val="24"/>
          <w:szCs w:val="24"/>
        </w:rPr>
        <w:t>n additional</w:t>
      </w:r>
      <w:r w:rsidR="00C96AAE" w:rsidRPr="4F230FB9">
        <w:rPr>
          <w:rFonts w:ascii="Times New Roman" w:hAnsi="Times New Roman" w:cs="Times New Roman"/>
          <w:sz w:val="24"/>
          <w:szCs w:val="24"/>
        </w:rPr>
        <w:t xml:space="preserve"> hy</w:t>
      </w:r>
      <w:r w:rsidR="003D0F26">
        <w:rPr>
          <w:rFonts w:ascii="Times New Roman" w:hAnsi="Times New Roman" w:cs="Times New Roman"/>
          <w:sz w:val="24"/>
          <w:szCs w:val="24"/>
        </w:rPr>
        <w:t>pothesis that males are quicker to choose than</w:t>
      </w:r>
      <w:r w:rsidR="00C96AAE" w:rsidRPr="4F230FB9">
        <w:rPr>
          <w:rFonts w:ascii="Times New Roman" w:hAnsi="Times New Roman" w:cs="Times New Roman"/>
          <w:sz w:val="24"/>
          <w:szCs w:val="24"/>
        </w:rPr>
        <w:t xml:space="preserve"> females are in their choice of food</w:t>
      </w:r>
      <w:r w:rsidR="009778BB" w:rsidRPr="4F230FB9">
        <w:rPr>
          <w:rFonts w:ascii="Times New Roman" w:hAnsi="Times New Roman" w:cs="Times New Roman"/>
          <w:sz w:val="24"/>
          <w:szCs w:val="24"/>
        </w:rPr>
        <w:t>,</w:t>
      </w:r>
      <w:r w:rsidR="00C96AAE" w:rsidRPr="4F230FB9">
        <w:rPr>
          <w:rFonts w:ascii="Times New Roman" w:hAnsi="Times New Roman" w:cs="Times New Roman"/>
          <w:sz w:val="24"/>
          <w:szCs w:val="24"/>
        </w:rPr>
        <w:t xml:space="preserve"> and</w:t>
      </w:r>
      <w:r w:rsidR="009778BB" w:rsidRPr="4F230FB9">
        <w:rPr>
          <w:rFonts w:ascii="Times New Roman" w:hAnsi="Times New Roman" w:cs="Times New Roman"/>
          <w:sz w:val="24"/>
          <w:szCs w:val="24"/>
        </w:rPr>
        <w:t xml:space="preserve"> therefore</w:t>
      </w:r>
      <w:r w:rsidR="00C96AAE" w:rsidRPr="4F230FB9">
        <w:rPr>
          <w:rFonts w:ascii="Times New Roman" w:hAnsi="Times New Roman" w:cs="Times New Roman"/>
          <w:sz w:val="24"/>
          <w:szCs w:val="24"/>
        </w:rPr>
        <w:t xml:space="preserve"> </w:t>
      </w:r>
      <w:r w:rsidR="003D0F26">
        <w:rPr>
          <w:rFonts w:ascii="Times New Roman" w:hAnsi="Times New Roman" w:cs="Times New Roman"/>
          <w:sz w:val="24"/>
          <w:szCs w:val="24"/>
        </w:rPr>
        <w:t xml:space="preserve">are </w:t>
      </w:r>
      <w:r w:rsidR="00C96AAE" w:rsidRPr="4F230FB9">
        <w:rPr>
          <w:rFonts w:ascii="Times New Roman" w:hAnsi="Times New Roman" w:cs="Times New Roman"/>
          <w:sz w:val="24"/>
          <w:szCs w:val="24"/>
        </w:rPr>
        <w:t>faster because they choose randomly</w:t>
      </w:r>
      <w:r w:rsidR="003D0F26">
        <w:rPr>
          <w:rFonts w:ascii="Times New Roman" w:hAnsi="Times New Roman" w:cs="Times New Roman"/>
          <w:sz w:val="24"/>
          <w:szCs w:val="24"/>
        </w:rPr>
        <w:t>, not in preference to a certain food type</w:t>
      </w:r>
      <w:r w:rsidR="00C96AAE" w:rsidRPr="4F230FB9">
        <w:rPr>
          <w:rFonts w:ascii="Times New Roman" w:hAnsi="Times New Roman" w:cs="Times New Roman"/>
          <w:sz w:val="24"/>
          <w:szCs w:val="24"/>
        </w:rPr>
        <w:t>. Females took more time to decide on a food option,</w:t>
      </w:r>
      <w:r w:rsidR="00F1459F">
        <w:rPr>
          <w:rFonts w:ascii="Times New Roman" w:hAnsi="Times New Roman" w:cs="Times New Roman"/>
          <w:sz w:val="24"/>
          <w:szCs w:val="24"/>
        </w:rPr>
        <w:t xml:space="preserve"> but</w:t>
      </w:r>
      <w:r w:rsidR="00C96AAE" w:rsidRPr="4F230FB9">
        <w:rPr>
          <w:rFonts w:ascii="Times New Roman" w:hAnsi="Times New Roman" w:cs="Times New Roman"/>
          <w:sz w:val="24"/>
          <w:szCs w:val="24"/>
        </w:rPr>
        <w:t xml:space="preserve"> </w:t>
      </w:r>
      <w:r w:rsidR="003D0F26">
        <w:rPr>
          <w:rFonts w:ascii="Times New Roman" w:hAnsi="Times New Roman" w:cs="Times New Roman"/>
          <w:sz w:val="24"/>
          <w:szCs w:val="24"/>
        </w:rPr>
        <w:t xml:space="preserve">it is unclear </w:t>
      </w:r>
      <w:r w:rsidR="00C96AAE" w:rsidRPr="4F230FB9">
        <w:rPr>
          <w:rFonts w:ascii="Times New Roman" w:hAnsi="Times New Roman" w:cs="Times New Roman"/>
          <w:sz w:val="24"/>
          <w:szCs w:val="24"/>
        </w:rPr>
        <w:t xml:space="preserve">whether the reason </w:t>
      </w:r>
      <w:r w:rsidR="001456E2">
        <w:rPr>
          <w:rFonts w:ascii="Times New Roman" w:hAnsi="Times New Roman" w:cs="Times New Roman"/>
          <w:sz w:val="24"/>
          <w:szCs w:val="24"/>
        </w:rPr>
        <w:t>wa</w:t>
      </w:r>
      <w:r w:rsidR="003D0F26">
        <w:rPr>
          <w:rFonts w:ascii="Times New Roman" w:hAnsi="Times New Roman" w:cs="Times New Roman"/>
          <w:sz w:val="24"/>
          <w:szCs w:val="24"/>
        </w:rPr>
        <w:t xml:space="preserve">s </w:t>
      </w:r>
      <w:r w:rsidR="00C96AAE" w:rsidRPr="4F230FB9">
        <w:rPr>
          <w:rFonts w:ascii="Times New Roman" w:hAnsi="Times New Roman" w:cs="Times New Roman"/>
          <w:sz w:val="24"/>
          <w:szCs w:val="24"/>
        </w:rPr>
        <w:t xml:space="preserve">because they were pregnant and moving more slowly than males, or because they were </w:t>
      </w:r>
      <w:r w:rsidR="003D0F26">
        <w:rPr>
          <w:rFonts w:ascii="Times New Roman" w:hAnsi="Times New Roman" w:cs="Times New Roman"/>
          <w:sz w:val="24"/>
          <w:szCs w:val="24"/>
        </w:rPr>
        <w:t>general</w:t>
      </w:r>
      <w:r w:rsidR="00645BEE">
        <w:rPr>
          <w:rFonts w:ascii="Times New Roman" w:hAnsi="Times New Roman" w:cs="Times New Roman"/>
          <w:sz w:val="24"/>
          <w:szCs w:val="24"/>
        </w:rPr>
        <w:t>ly</w:t>
      </w:r>
      <w:r w:rsidR="003D0F26">
        <w:rPr>
          <w:rFonts w:ascii="Times New Roman" w:hAnsi="Times New Roman" w:cs="Times New Roman"/>
          <w:sz w:val="24"/>
          <w:szCs w:val="24"/>
        </w:rPr>
        <w:t xml:space="preserve"> slower to choose</w:t>
      </w:r>
      <w:r w:rsidR="00C96AAE" w:rsidRPr="4F230FB9">
        <w:rPr>
          <w:rFonts w:ascii="Times New Roman" w:hAnsi="Times New Roman" w:cs="Times New Roman"/>
          <w:sz w:val="24"/>
          <w:szCs w:val="24"/>
        </w:rPr>
        <w:t>.</w:t>
      </w:r>
      <w:r w:rsidR="00066E75">
        <w:rPr>
          <w:rFonts w:ascii="Times New Roman" w:hAnsi="Times New Roman" w:cs="Times New Roman"/>
          <w:sz w:val="24"/>
          <w:szCs w:val="24"/>
        </w:rPr>
        <w:t xml:space="preserve"> </w:t>
      </w:r>
    </w:p>
    <w:p w14:paraId="299CF4FB" w14:textId="1F7CA7C9" w:rsidR="00AB47F8" w:rsidRDefault="00EB6B6F" w:rsidP="00044CA4">
      <w:pPr>
        <w:pStyle w:val="NoSpacing"/>
        <w:rPr>
          <w:rFonts w:ascii="Times New Roman" w:hAnsi="Times New Roman" w:cs="Times New Roman"/>
          <w:sz w:val="24"/>
          <w:szCs w:val="24"/>
        </w:rPr>
      </w:pPr>
      <w:r>
        <w:rPr>
          <w:rFonts w:ascii="Times New Roman" w:hAnsi="Times New Roman" w:cs="Times New Roman"/>
          <w:sz w:val="24"/>
        </w:rPr>
        <w:tab/>
      </w:r>
      <w:r w:rsidR="0076718F" w:rsidRPr="4F230FB9">
        <w:rPr>
          <w:rFonts w:ascii="Times New Roman" w:hAnsi="Times New Roman" w:cs="Times New Roman"/>
          <w:sz w:val="24"/>
          <w:szCs w:val="24"/>
        </w:rPr>
        <w:t>As mentioned in the introduction, there was a potential methodological flaw in t</w:t>
      </w:r>
      <w:r w:rsidR="00C218B9">
        <w:rPr>
          <w:rFonts w:ascii="Times New Roman" w:hAnsi="Times New Roman" w:cs="Times New Roman"/>
          <w:sz w:val="24"/>
          <w:szCs w:val="24"/>
        </w:rPr>
        <w:t xml:space="preserve">he Carrel and Tanner experiment; </w:t>
      </w:r>
      <w:r w:rsidR="0076718F" w:rsidRPr="4F230FB9">
        <w:rPr>
          <w:rFonts w:ascii="Times New Roman" w:hAnsi="Times New Roman" w:cs="Times New Roman"/>
          <w:sz w:val="24"/>
          <w:szCs w:val="24"/>
        </w:rPr>
        <w:t xml:space="preserve">the protein option provided (moist Canine Carry-Outs dog treats) was reported as high-carbohydrate, high-lipid, high-protein </w:t>
      </w:r>
      <w:r w:rsidR="003751B1" w:rsidRPr="4F230FB9">
        <w:rPr>
          <w:rFonts w:ascii="Times New Roman" w:hAnsi="Times New Roman" w:cs="Times New Roman"/>
          <w:sz w:val="24"/>
          <w:szCs w:val="24"/>
        </w:rPr>
        <w:t xml:space="preserve">and the only other option provided was raw apple (high-carbohydrate). </w:t>
      </w:r>
      <w:r w:rsidR="00A57344" w:rsidRPr="4F230FB9">
        <w:rPr>
          <w:rFonts w:ascii="Times New Roman" w:hAnsi="Times New Roman" w:cs="Times New Roman"/>
          <w:sz w:val="24"/>
          <w:szCs w:val="24"/>
        </w:rPr>
        <w:t xml:space="preserve">Their methods allowed for preference </w:t>
      </w:r>
      <w:r w:rsidR="00066E75">
        <w:rPr>
          <w:rFonts w:ascii="Times New Roman" w:hAnsi="Times New Roman" w:cs="Times New Roman"/>
          <w:sz w:val="24"/>
          <w:szCs w:val="24"/>
        </w:rPr>
        <w:t>for</w:t>
      </w:r>
      <w:r w:rsidR="00A57344" w:rsidRPr="4F230FB9">
        <w:rPr>
          <w:rFonts w:ascii="Times New Roman" w:hAnsi="Times New Roman" w:cs="Times New Roman"/>
          <w:sz w:val="24"/>
          <w:szCs w:val="24"/>
        </w:rPr>
        <w:t xml:space="preserve"> carbohydrates and protein, but </w:t>
      </w:r>
      <w:r w:rsidR="00066E75">
        <w:rPr>
          <w:rFonts w:ascii="Times New Roman" w:hAnsi="Times New Roman" w:cs="Times New Roman"/>
          <w:sz w:val="24"/>
          <w:szCs w:val="24"/>
        </w:rPr>
        <w:t xml:space="preserve">not </w:t>
      </w:r>
      <w:r w:rsidR="00A57344" w:rsidRPr="4F230FB9">
        <w:rPr>
          <w:rFonts w:ascii="Times New Roman" w:hAnsi="Times New Roman" w:cs="Times New Roman"/>
          <w:sz w:val="24"/>
          <w:szCs w:val="24"/>
        </w:rPr>
        <w:t>for</w:t>
      </w:r>
      <w:r w:rsidR="00066E75">
        <w:rPr>
          <w:rFonts w:ascii="Times New Roman" w:hAnsi="Times New Roman" w:cs="Times New Roman"/>
          <w:sz w:val="24"/>
          <w:szCs w:val="24"/>
        </w:rPr>
        <w:t xml:space="preserve"> preference for</w:t>
      </w:r>
      <w:r w:rsidR="00A57344" w:rsidRPr="4F230FB9">
        <w:rPr>
          <w:rFonts w:ascii="Times New Roman" w:hAnsi="Times New Roman" w:cs="Times New Roman"/>
          <w:sz w:val="24"/>
          <w:szCs w:val="24"/>
        </w:rPr>
        <w:t xml:space="preserve"> lipids. </w:t>
      </w:r>
      <w:r w:rsidR="00066E75">
        <w:rPr>
          <w:rFonts w:ascii="Times New Roman" w:hAnsi="Times New Roman" w:cs="Times New Roman"/>
          <w:sz w:val="24"/>
          <w:szCs w:val="24"/>
        </w:rPr>
        <w:t>Furthermore</w:t>
      </w:r>
      <w:r w:rsidR="00A57344" w:rsidRPr="4F230FB9">
        <w:rPr>
          <w:rFonts w:ascii="Times New Roman" w:hAnsi="Times New Roman" w:cs="Times New Roman"/>
          <w:sz w:val="24"/>
          <w:szCs w:val="24"/>
        </w:rPr>
        <w:t xml:space="preserve">, </w:t>
      </w:r>
      <w:r w:rsidR="00340BC5" w:rsidRPr="4F230FB9">
        <w:rPr>
          <w:rFonts w:ascii="Times New Roman" w:hAnsi="Times New Roman" w:cs="Times New Roman"/>
          <w:sz w:val="24"/>
          <w:szCs w:val="24"/>
        </w:rPr>
        <w:t>the dog treats may not have been the best source of protein for th</w:t>
      </w:r>
      <w:r w:rsidR="00066E75">
        <w:rPr>
          <w:rFonts w:ascii="Times New Roman" w:hAnsi="Times New Roman" w:cs="Times New Roman"/>
          <w:sz w:val="24"/>
          <w:szCs w:val="24"/>
        </w:rPr>
        <w:t>is</w:t>
      </w:r>
      <w:r w:rsidR="00340BC5" w:rsidRPr="4F230FB9">
        <w:rPr>
          <w:rFonts w:ascii="Times New Roman" w:hAnsi="Times New Roman" w:cs="Times New Roman"/>
          <w:sz w:val="24"/>
          <w:szCs w:val="24"/>
        </w:rPr>
        <w:t xml:space="preserve"> study. To truly test whether there was a preference for the protein source rather than a dog treat that has some protein, some lipids, and some carbohydrates, it may be best to have a </w:t>
      </w:r>
      <w:r w:rsidR="001456E2">
        <w:rPr>
          <w:rFonts w:ascii="Times New Roman" w:hAnsi="Times New Roman" w:cs="Times New Roman"/>
          <w:sz w:val="24"/>
          <w:szCs w:val="24"/>
        </w:rPr>
        <w:t>more</w:t>
      </w:r>
      <w:r w:rsidR="00340BC5" w:rsidRPr="4F230FB9">
        <w:rPr>
          <w:rFonts w:ascii="Times New Roman" w:hAnsi="Times New Roman" w:cs="Times New Roman"/>
          <w:sz w:val="24"/>
          <w:szCs w:val="24"/>
        </w:rPr>
        <w:t xml:space="preserve"> proteinaceous f</w:t>
      </w:r>
      <w:r w:rsidR="00645BEE">
        <w:rPr>
          <w:rFonts w:ascii="Times New Roman" w:hAnsi="Times New Roman" w:cs="Times New Roman"/>
          <w:sz w:val="24"/>
          <w:szCs w:val="24"/>
        </w:rPr>
        <w:t xml:space="preserve">ood option than the dog treats. </w:t>
      </w:r>
      <w:r w:rsidR="005437EF" w:rsidRPr="4F230FB9">
        <w:rPr>
          <w:rFonts w:ascii="Times New Roman" w:hAnsi="Times New Roman" w:cs="Times New Roman"/>
          <w:sz w:val="24"/>
          <w:szCs w:val="24"/>
        </w:rPr>
        <w:t>If replicated again in the future, this study could do well to include a larger sample size of MHCs to hopefully be able to test and gain more definitive results regarding</w:t>
      </w:r>
      <w:r w:rsidR="00AB2265" w:rsidRPr="4F230FB9">
        <w:rPr>
          <w:rFonts w:ascii="Times New Roman" w:hAnsi="Times New Roman" w:cs="Times New Roman"/>
          <w:sz w:val="24"/>
          <w:szCs w:val="24"/>
        </w:rPr>
        <w:t xml:space="preserve"> the frequency of food choice and regarding</w:t>
      </w:r>
      <w:r w:rsidR="005437EF" w:rsidRPr="4F230FB9">
        <w:rPr>
          <w:rFonts w:ascii="Times New Roman" w:hAnsi="Times New Roman" w:cs="Times New Roman"/>
          <w:sz w:val="24"/>
          <w:szCs w:val="24"/>
        </w:rPr>
        <w:t xml:space="preserve"> Cr</w:t>
      </w:r>
      <w:r w:rsidR="00AB47F8">
        <w:rPr>
          <w:rFonts w:ascii="Times New Roman" w:hAnsi="Times New Roman" w:cs="Times New Roman"/>
          <w:sz w:val="24"/>
          <w:szCs w:val="24"/>
        </w:rPr>
        <w:t>isco vegetable oil for females.</w:t>
      </w:r>
    </w:p>
    <w:p w14:paraId="2AD4286A" w14:textId="77777777" w:rsidR="00AB47F8" w:rsidRDefault="00AB47F8" w:rsidP="00044CA4">
      <w:pPr>
        <w:pStyle w:val="NoSpacing"/>
        <w:rPr>
          <w:rFonts w:ascii="Times New Roman" w:hAnsi="Times New Roman" w:cs="Times New Roman"/>
          <w:sz w:val="24"/>
          <w:szCs w:val="24"/>
        </w:rPr>
      </w:pPr>
    </w:p>
    <w:p w14:paraId="6445EFDD" w14:textId="0122B05A" w:rsidR="00673039" w:rsidRPr="0014006C" w:rsidRDefault="4F230FB9" w:rsidP="00044CA4">
      <w:pPr>
        <w:pStyle w:val="NoSpacing"/>
        <w:rPr>
          <w:rFonts w:ascii="Times New Roman" w:hAnsi="Times New Roman" w:cs="Times New Roman"/>
          <w:b/>
          <w:bCs/>
          <w:sz w:val="24"/>
          <w:szCs w:val="24"/>
          <w:u w:val="single"/>
        </w:rPr>
      </w:pPr>
      <w:r w:rsidRPr="0014006C">
        <w:rPr>
          <w:rFonts w:ascii="Times New Roman" w:hAnsi="Times New Roman" w:cs="Times New Roman"/>
          <w:b/>
          <w:bCs/>
          <w:sz w:val="24"/>
          <w:szCs w:val="24"/>
          <w:u w:val="single"/>
        </w:rPr>
        <w:t>Conclusion</w:t>
      </w:r>
    </w:p>
    <w:p w14:paraId="25527491" w14:textId="77777777" w:rsidR="00044CA4" w:rsidRDefault="00673039" w:rsidP="00044CA4">
      <w:pPr>
        <w:pStyle w:val="NoSpacing"/>
        <w:rPr>
          <w:rFonts w:ascii="Times New Roman" w:hAnsi="Times New Roman" w:cs="Times New Roman"/>
          <w:sz w:val="24"/>
        </w:rPr>
      </w:pPr>
      <w:r>
        <w:rPr>
          <w:rFonts w:ascii="Times New Roman" w:hAnsi="Times New Roman" w:cs="Times New Roman"/>
          <w:sz w:val="24"/>
        </w:rPr>
        <w:tab/>
      </w:r>
    </w:p>
    <w:p w14:paraId="0A95DB97" w14:textId="73A5E3E9" w:rsidR="00C87EC1" w:rsidRPr="007D6659" w:rsidRDefault="000F6AC3" w:rsidP="000C2818">
      <w:pPr>
        <w:pStyle w:val="NoSpacing"/>
        <w:ind w:firstLine="720"/>
        <w:rPr>
          <w:rFonts w:ascii="Times New Roman" w:hAnsi="Times New Roman" w:cs="Times New Roman"/>
          <w:sz w:val="24"/>
          <w:szCs w:val="24"/>
        </w:rPr>
      </w:pPr>
      <w:r w:rsidRPr="4F230FB9">
        <w:rPr>
          <w:rFonts w:ascii="Times New Roman" w:hAnsi="Times New Roman" w:cs="Times New Roman"/>
          <w:sz w:val="24"/>
          <w:szCs w:val="24"/>
        </w:rPr>
        <w:t>This study was conducted to determine whether there were sex-specific food preferences between male and female Madagascar Hissing Cockroaches (</w:t>
      </w:r>
      <w:r w:rsidRPr="4F230FB9">
        <w:rPr>
          <w:rFonts w:ascii="Times New Roman" w:hAnsi="Times New Roman" w:cs="Times New Roman"/>
          <w:i/>
          <w:iCs/>
          <w:sz w:val="24"/>
          <w:szCs w:val="24"/>
        </w:rPr>
        <w:t>Gromphadorhina portentosa</w:t>
      </w:r>
      <w:r w:rsidRPr="4F230FB9">
        <w:rPr>
          <w:rFonts w:ascii="Times New Roman" w:hAnsi="Times New Roman" w:cs="Times New Roman"/>
          <w:sz w:val="24"/>
          <w:szCs w:val="24"/>
        </w:rPr>
        <w:t>) based on nutritional and reproductive demands. Many of the experimental methods and anecdotal information was utilized from</w:t>
      </w:r>
      <w:r w:rsidR="00DB797F">
        <w:rPr>
          <w:rFonts w:ascii="Times New Roman" w:hAnsi="Times New Roman" w:cs="Times New Roman"/>
          <w:sz w:val="24"/>
          <w:szCs w:val="24"/>
        </w:rPr>
        <w:t xml:space="preserve"> research conducted by Carrel and Tanner’s (2002).</w:t>
      </w:r>
      <w:r w:rsidRPr="4F230FB9">
        <w:rPr>
          <w:rFonts w:ascii="Times New Roman" w:hAnsi="Times New Roman" w:cs="Times New Roman"/>
          <w:sz w:val="24"/>
          <w:szCs w:val="24"/>
        </w:rPr>
        <w:t xml:space="preserve"> The differences between the two studies involve the use of Crisco vegetable oil as a food option for the lipid macromolecule preference assessment and the difference in food preference between pregnant and non-pregnant females.</w:t>
      </w:r>
      <w:r w:rsidR="002253DB" w:rsidRPr="4F230FB9">
        <w:rPr>
          <w:rFonts w:ascii="Times New Roman" w:hAnsi="Times New Roman" w:cs="Times New Roman"/>
          <w:sz w:val="24"/>
          <w:szCs w:val="24"/>
        </w:rPr>
        <w:t xml:space="preserve"> </w:t>
      </w:r>
      <w:r w:rsidR="00C25E1E" w:rsidRPr="4F230FB9">
        <w:rPr>
          <w:rFonts w:ascii="Times New Roman" w:hAnsi="Times New Roman" w:cs="Times New Roman"/>
          <w:sz w:val="24"/>
          <w:szCs w:val="24"/>
        </w:rPr>
        <w:t>The results of this study showed that females ate more apple/carbohydrates than males, less Crisco/lipids than males, and more treats/proteins than males. It was expected that males would choose apples more</w:t>
      </w:r>
      <w:r w:rsidR="00DB797F">
        <w:rPr>
          <w:rFonts w:ascii="Times New Roman" w:hAnsi="Times New Roman" w:cs="Times New Roman"/>
          <w:sz w:val="24"/>
          <w:szCs w:val="24"/>
        </w:rPr>
        <w:t xml:space="preserve"> frequently</w:t>
      </w:r>
      <w:r w:rsidR="00C25E1E" w:rsidRPr="4F230FB9">
        <w:rPr>
          <w:rFonts w:ascii="Times New Roman" w:hAnsi="Times New Roman" w:cs="Times New Roman"/>
          <w:sz w:val="24"/>
          <w:szCs w:val="24"/>
        </w:rPr>
        <w:t xml:space="preserve"> than females, but the opposite was observed. </w:t>
      </w:r>
      <w:r w:rsidR="009778BB" w:rsidRPr="4F230FB9">
        <w:rPr>
          <w:rFonts w:ascii="Times New Roman" w:hAnsi="Times New Roman" w:cs="Times New Roman"/>
          <w:sz w:val="24"/>
          <w:szCs w:val="24"/>
        </w:rPr>
        <w:t>Results of the pregnant/non-pregnant female test showed that non-pregnant MHCs chose treats more than pregnant females, which means the pregnant females most likely prefer protein sources prior to pregnancy to prepare</w:t>
      </w:r>
      <w:r w:rsidR="002A251F">
        <w:rPr>
          <w:rFonts w:ascii="Times New Roman" w:hAnsi="Times New Roman" w:cs="Times New Roman"/>
          <w:sz w:val="24"/>
          <w:szCs w:val="24"/>
        </w:rPr>
        <w:t xml:space="preserve"> for bearing young and carbohydrates post-pregnancy as a primary energy source</w:t>
      </w:r>
      <w:r w:rsidR="009778BB" w:rsidRPr="4F230FB9">
        <w:rPr>
          <w:rFonts w:ascii="Times New Roman" w:hAnsi="Times New Roman" w:cs="Times New Roman"/>
          <w:sz w:val="24"/>
          <w:szCs w:val="24"/>
        </w:rPr>
        <w:t xml:space="preserve">. </w:t>
      </w:r>
      <w:r w:rsidR="00DB797F">
        <w:rPr>
          <w:rFonts w:ascii="Times New Roman" w:hAnsi="Times New Roman" w:cs="Times New Roman"/>
          <w:sz w:val="24"/>
          <w:szCs w:val="24"/>
        </w:rPr>
        <w:t>Lastly results indicate</w:t>
      </w:r>
      <w:r w:rsidR="009778BB" w:rsidRPr="4F230FB9">
        <w:rPr>
          <w:rFonts w:ascii="Times New Roman" w:hAnsi="Times New Roman" w:cs="Times New Roman"/>
          <w:sz w:val="24"/>
          <w:szCs w:val="24"/>
        </w:rPr>
        <w:t xml:space="preserve"> that males chose their food source faster than females, which </w:t>
      </w:r>
      <w:r w:rsidR="00DB797F">
        <w:rPr>
          <w:rFonts w:ascii="Times New Roman" w:hAnsi="Times New Roman" w:cs="Times New Roman"/>
          <w:sz w:val="24"/>
          <w:szCs w:val="24"/>
        </w:rPr>
        <w:t>suggests</w:t>
      </w:r>
      <w:r w:rsidR="009778BB" w:rsidRPr="4F230FB9">
        <w:rPr>
          <w:rFonts w:ascii="Times New Roman" w:hAnsi="Times New Roman" w:cs="Times New Roman"/>
          <w:sz w:val="24"/>
          <w:szCs w:val="24"/>
        </w:rPr>
        <w:t xml:space="preserve"> that females are either slower from pregnancy or they are “choosier</w:t>
      </w:r>
      <w:r w:rsidR="00DB797F">
        <w:rPr>
          <w:rFonts w:ascii="Times New Roman" w:hAnsi="Times New Roman" w:cs="Times New Roman"/>
          <w:sz w:val="24"/>
          <w:szCs w:val="24"/>
        </w:rPr>
        <w:t>.</w:t>
      </w:r>
      <w:r w:rsidR="009778BB" w:rsidRPr="4F230FB9">
        <w:rPr>
          <w:rFonts w:ascii="Times New Roman" w:hAnsi="Times New Roman" w:cs="Times New Roman"/>
          <w:sz w:val="24"/>
          <w:szCs w:val="24"/>
        </w:rPr>
        <w:t>”</w:t>
      </w:r>
      <w:r w:rsidRPr="4F230FB9">
        <w:rPr>
          <w:rFonts w:ascii="Times New Roman" w:hAnsi="Times New Roman" w:cs="Times New Roman"/>
          <w:sz w:val="24"/>
          <w:szCs w:val="24"/>
        </w:rPr>
        <w:t xml:space="preserve"> </w:t>
      </w:r>
      <w:r w:rsidR="002F62DA" w:rsidRPr="4F230FB9">
        <w:rPr>
          <w:rFonts w:ascii="Times New Roman" w:hAnsi="Times New Roman" w:cs="Times New Roman"/>
          <w:sz w:val="24"/>
          <w:szCs w:val="24"/>
        </w:rPr>
        <w:t xml:space="preserve">If future research regarding this topic is conducted, the protein source should be a much purer form of protein, rather than a mix of the three tested macromolecules </w:t>
      </w:r>
      <w:r w:rsidR="00066E75">
        <w:rPr>
          <w:rFonts w:ascii="Times New Roman" w:hAnsi="Times New Roman" w:cs="Times New Roman"/>
          <w:sz w:val="24"/>
          <w:szCs w:val="24"/>
        </w:rPr>
        <w:t>as in</w:t>
      </w:r>
      <w:r w:rsidR="002F62DA" w:rsidRPr="4F230FB9">
        <w:rPr>
          <w:rFonts w:ascii="Times New Roman" w:hAnsi="Times New Roman" w:cs="Times New Roman"/>
          <w:sz w:val="24"/>
          <w:szCs w:val="24"/>
        </w:rPr>
        <w:t xml:space="preserve"> the dog treat food option. </w:t>
      </w:r>
      <w:r w:rsidR="00C87EC1" w:rsidRPr="4F230FB9">
        <w:rPr>
          <w:rFonts w:ascii="Times New Roman" w:hAnsi="Times New Roman" w:cs="Times New Roman"/>
          <w:b/>
          <w:bCs/>
          <w:sz w:val="24"/>
          <w:szCs w:val="24"/>
        </w:rPr>
        <w:br w:type="page"/>
      </w:r>
    </w:p>
    <w:p w14:paraId="054C6D92" w14:textId="77777777" w:rsidR="003963FC" w:rsidRDefault="4F230FB9" w:rsidP="4F230FB9">
      <w:pPr>
        <w:rPr>
          <w:rFonts w:ascii="Times New Roman" w:hAnsi="Times New Roman" w:cs="Times New Roman"/>
          <w:b/>
          <w:bCs/>
          <w:sz w:val="24"/>
          <w:szCs w:val="24"/>
        </w:rPr>
      </w:pPr>
      <w:r w:rsidRPr="4F230FB9">
        <w:rPr>
          <w:rFonts w:ascii="Times New Roman" w:hAnsi="Times New Roman" w:cs="Times New Roman"/>
          <w:b/>
          <w:bCs/>
          <w:sz w:val="24"/>
          <w:szCs w:val="24"/>
        </w:rPr>
        <w:t>Literature Cited</w:t>
      </w:r>
    </w:p>
    <w:p w14:paraId="40CECA8C" w14:textId="77777777" w:rsidR="003963FC" w:rsidRDefault="4F230FB9" w:rsidP="4F230FB9">
      <w:pPr>
        <w:pStyle w:val="NoSpacing"/>
        <w:rPr>
          <w:rFonts w:ascii="Times New Roman" w:hAnsi="Times New Roman" w:cs="Times New Roman"/>
          <w:sz w:val="24"/>
          <w:szCs w:val="24"/>
        </w:rPr>
      </w:pPr>
      <w:r w:rsidRPr="4F230FB9">
        <w:rPr>
          <w:rFonts w:ascii="Times New Roman" w:hAnsi="Times New Roman" w:cs="Times New Roman"/>
          <w:sz w:val="24"/>
          <w:szCs w:val="24"/>
        </w:rPr>
        <w:t xml:space="preserve">Carrel JE and Tanner EM. 2002. Sex-specific food preferences in the Madagascar Hissing </w:t>
      </w:r>
    </w:p>
    <w:p w14:paraId="2473A9A4" w14:textId="77777777" w:rsidR="003963FC" w:rsidRDefault="4F230FB9" w:rsidP="4F230FB9">
      <w:pPr>
        <w:pStyle w:val="NoSpacing"/>
        <w:ind w:left="720"/>
        <w:rPr>
          <w:rFonts w:ascii="Times New Roman" w:hAnsi="Times New Roman" w:cs="Times New Roman"/>
          <w:sz w:val="24"/>
          <w:szCs w:val="24"/>
        </w:rPr>
      </w:pPr>
      <w:r w:rsidRPr="4F230FB9">
        <w:rPr>
          <w:rFonts w:ascii="Times New Roman" w:hAnsi="Times New Roman" w:cs="Times New Roman"/>
          <w:sz w:val="24"/>
          <w:szCs w:val="24"/>
          <w:lang w:val="es-AR"/>
        </w:rPr>
        <w:t xml:space="preserve">Cockroach </w:t>
      </w:r>
      <w:r w:rsidRPr="4F230FB9">
        <w:rPr>
          <w:rFonts w:ascii="Times New Roman" w:hAnsi="Times New Roman" w:cs="Times New Roman"/>
          <w:i/>
          <w:iCs/>
          <w:sz w:val="24"/>
          <w:szCs w:val="24"/>
          <w:lang w:val="es-AR"/>
        </w:rPr>
        <w:t>Gromphadorhina portentosa</w:t>
      </w:r>
      <w:r w:rsidRPr="4F230FB9">
        <w:rPr>
          <w:rFonts w:ascii="Times New Roman" w:hAnsi="Times New Roman" w:cs="Times New Roman"/>
          <w:sz w:val="24"/>
          <w:szCs w:val="24"/>
          <w:lang w:val="es-AR"/>
        </w:rPr>
        <w:t xml:space="preserve"> (Dictyoptera: Blaberidae). </w:t>
      </w:r>
      <w:r w:rsidRPr="4F230FB9">
        <w:rPr>
          <w:rFonts w:ascii="Times New Roman" w:hAnsi="Times New Roman" w:cs="Times New Roman"/>
          <w:sz w:val="24"/>
          <w:szCs w:val="24"/>
        </w:rPr>
        <w:t xml:space="preserve">J Insect Behav. 15(5): 707-714. </w:t>
      </w:r>
    </w:p>
    <w:p w14:paraId="5E93C099" w14:textId="77777777" w:rsidR="00272326" w:rsidRDefault="00272326" w:rsidP="00272326">
      <w:pPr>
        <w:pStyle w:val="NoSpacing"/>
        <w:rPr>
          <w:rFonts w:ascii="Times New Roman" w:hAnsi="Times New Roman" w:cs="Times New Roman"/>
          <w:sz w:val="24"/>
        </w:rPr>
      </w:pPr>
    </w:p>
    <w:p w14:paraId="3FC4F32B" w14:textId="7F864F0E" w:rsidR="00272326" w:rsidRDefault="00272326" w:rsidP="00272326">
      <w:pPr>
        <w:pStyle w:val="NoSpacing"/>
        <w:rPr>
          <w:rFonts w:ascii="Times New Roman" w:hAnsi="Times New Roman" w:cs="Times New Roman"/>
          <w:sz w:val="24"/>
        </w:rPr>
      </w:pPr>
      <w:r w:rsidRPr="003963FC">
        <w:rPr>
          <w:rFonts w:ascii="Times New Roman" w:hAnsi="Times New Roman" w:cs="Times New Roman"/>
          <w:sz w:val="24"/>
        </w:rPr>
        <w:t xml:space="preserve">Cooper RA and Schal C. 1992. Differential development and reproduction of the German </w:t>
      </w:r>
    </w:p>
    <w:p w14:paraId="01B17E15" w14:textId="77777777" w:rsidR="00272326" w:rsidRPr="003963FC" w:rsidRDefault="00272326" w:rsidP="00272326">
      <w:pPr>
        <w:pStyle w:val="NoSpacing"/>
        <w:ind w:left="720"/>
        <w:rPr>
          <w:rFonts w:ascii="Times New Roman" w:hAnsi="Times New Roman" w:cs="Times New Roman"/>
          <w:sz w:val="24"/>
        </w:rPr>
      </w:pPr>
      <w:r w:rsidRPr="003963FC">
        <w:rPr>
          <w:rFonts w:ascii="Times New Roman" w:hAnsi="Times New Roman" w:cs="Times New Roman"/>
          <w:sz w:val="24"/>
        </w:rPr>
        <w:t xml:space="preserve">Cockroach (Dictyoptera: Blattellidae) on three laboratory diets. J Econ Entomol. 85(3): 838-844. </w:t>
      </w:r>
    </w:p>
    <w:p w14:paraId="067E063A" w14:textId="77777777" w:rsidR="00272326" w:rsidRPr="00F1459F" w:rsidRDefault="00272326" w:rsidP="4F230FB9">
      <w:pPr>
        <w:pStyle w:val="NoSpacing"/>
        <w:rPr>
          <w:rFonts w:ascii="Times New Roman" w:hAnsi="Times New Roman" w:cs="Times New Roman"/>
          <w:sz w:val="24"/>
          <w:szCs w:val="24"/>
        </w:rPr>
      </w:pPr>
    </w:p>
    <w:p w14:paraId="7F12CEBE" w14:textId="55B7C7EF" w:rsidR="009575B6" w:rsidRDefault="4F230FB9" w:rsidP="4F230FB9">
      <w:pPr>
        <w:pStyle w:val="NoSpacing"/>
        <w:rPr>
          <w:rFonts w:ascii="Times New Roman" w:hAnsi="Times New Roman" w:cs="Times New Roman"/>
          <w:sz w:val="24"/>
          <w:szCs w:val="24"/>
        </w:rPr>
      </w:pPr>
      <w:r w:rsidRPr="00F1459F">
        <w:rPr>
          <w:rFonts w:ascii="Times New Roman" w:hAnsi="Times New Roman" w:cs="Times New Roman"/>
          <w:sz w:val="24"/>
          <w:szCs w:val="24"/>
        </w:rPr>
        <w:t xml:space="preserve">Dixon M, et al. 2015. </w:t>
      </w:r>
      <w:r w:rsidRPr="4F230FB9">
        <w:rPr>
          <w:rFonts w:ascii="Times New Roman" w:hAnsi="Times New Roman" w:cs="Times New Roman"/>
          <w:sz w:val="24"/>
          <w:szCs w:val="24"/>
        </w:rPr>
        <w:t xml:space="preserve">Stimulus preference and reinforcement effects of the Madagascar Hissing </w:t>
      </w:r>
    </w:p>
    <w:p w14:paraId="048674C0" w14:textId="77777777" w:rsidR="00465CB5" w:rsidRPr="002C5CD9" w:rsidRDefault="4F230FB9" w:rsidP="4F230FB9">
      <w:pPr>
        <w:pStyle w:val="NoSpacing"/>
        <w:ind w:left="720"/>
        <w:rPr>
          <w:rFonts w:ascii="Times New Roman" w:hAnsi="Times New Roman" w:cs="Times New Roman"/>
          <w:sz w:val="24"/>
          <w:szCs w:val="24"/>
        </w:rPr>
      </w:pPr>
      <w:r w:rsidRPr="4F230FB9">
        <w:rPr>
          <w:rFonts w:ascii="Times New Roman" w:hAnsi="Times New Roman" w:cs="Times New Roman"/>
          <w:sz w:val="24"/>
          <w:szCs w:val="24"/>
        </w:rPr>
        <w:t xml:space="preserve">Cockroach (Gromphadorhina portentosa): A case of reverse translational research. Psychol Rec. 66: 41-51. </w:t>
      </w:r>
    </w:p>
    <w:p w14:paraId="1797F26F" w14:textId="77777777" w:rsidR="00272326" w:rsidRDefault="00272326" w:rsidP="4F230FB9">
      <w:pPr>
        <w:pStyle w:val="NoSpacing"/>
        <w:rPr>
          <w:rFonts w:ascii="Times New Roman" w:hAnsi="Times New Roman" w:cs="Times New Roman"/>
          <w:sz w:val="24"/>
        </w:rPr>
      </w:pPr>
    </w:p>
    <w:p w14:paraId="4CDA1E7F" w14:textId="77777777" w:rsidR="00272326" w:rsidRDefault="00272326" w:rsidP="00272326">
      <w:pPr>
        <w:pStyle w:val="NoSpacing"/>
        <w:rPr>
          <w:rFonts w:ascii="Times New Roman" w:hAnsi="Times New Roman" w:cs="Times New Roman"/>
          <w:sz w:val="24"/>
        </w:rPr>
      </w:pPr>
      <w:r>
        <w:rPr>
          <w:rFonts w:ascii="Times New Roman" w:hAnsi="Times New Roman" w:cs="Times New Roman"/>
          <w:sz w:val="24"/>
        </w:rPr>
        <w:t>Erhardt A and Rusterholz HP. 1998. Do Peacock butterflies (</w:t>
      </w:r>
      <w:r w:rsidRPr="00B30750">
        <w:rPr>
          <w:rFonts w:ascii="Times New Roman" w:hAnsi="Times New Roman" w:cs="Times New Roman"/>
          <w:i/>
          <w:sz w:val="24"/>
        </w:rPr>
        <w:t>Inachis io</w:t>
      </w:r>
      <w:r>
        <w:rPr>
          <w:rFonts w:ascii="Times New Roman" w:hAnsi="Times New Roman" w:cs="Times New Roman"/>
          <w:sz w:val="24"/>
        </w:rPr>
        <w:t xml:space="preserve"> L.) detect and prefer </w:t>
      </w:r>
    </w:p>
    <w:p w14:paraId="66D0BC96" w14:textId="77777777" w:rsidR="00272326" w:rsidRPr="002C5CD9" w:rsidRDefault="00272326" w:rsidP="00272326">
      <w:pPr>
        <w:pStyle w:val="NoSpacing"/>
        <w:ind w:firstLine="720"/>
        <w:rPr>
          <w:rFonts w:ascii="Times New Roman" w:hAnsi="Times New Roman" w:cs="Times New Roman"/>
          <w:sz w:val="24"/>
        </w:rPr>
      </w:pPr>
      <w:r>
        <w:rPr>
          <w:rFonts w:ascii="Times New Roman" w:hAnsi="Times New Roman" w:cs="Times New Roman"/>
          <w:sz w:val="24"/>
        </w:rPr>
        <w:t xml:space="preserve">nectar amino acids and other nitrogenous compounds? </w:t>
      </w:r>
      <w:r w:rsidRPr="00F1459F">
        <w:rPr>
          <w:rFonts w:ascii="Times New Roman" w:hAnsi="Times New Roman" w:cs="Times New Roman"/>
          <w:sz w:val="24"/>
        </w:rPr>
        <w:t>Oecologia. 117(4): 536-542.</w:t>
      </w:r>
    </w:p>
    <w:p w14:paraId="3B8FE980" w14:textId="77777777" w:rsidR="00272326" w:rsidRDefault="00272326" w:rsidP="4F230FB9">
      <w:pPr>
        <w:pStyle w:val="NoSpacing"/>
        <w:rPr>
          <w:rFonts w:ascii="Times New Roman" w:hAnsi="Times New Roman" w:cs="Times New Roman"/>
          <w:sz w:val="24"/>
        </w:rPr>
      </w:pPr>
    </w:p>
    <w:p w14:paraId="69DA836A" w14:textId="69B40E27" w:rsidR="003963FC" w:rsidRDefault="4F230FB9" w:rsidP="4F230FB9">
      <w:pPr>
        <w:pStyle w:val="NoSpacing"/>
        <w:rPr>
          <w:rFonts w:ascii="Times New Roman" w:hAnsi="Times New Roman" w:cs="Times New Roman"/>
          <w:sz w:val="24"/>
          <w:szCs w:val="24"/>
        </w:rPr>
      </w:pPr>
      <w:r w:rsidRPr="4F230FB9">
        <w:rPr>
          <w:rFonts w:ascii="Times New Roman" w:hAnsi="Times New Roman" w:cs="Times New Roman"/>
          <w:sz w:val="24"/>
          <w:szCs w:val="24"/>
        </w:rPr>
        <w:t xml:space="preserve">Waldbauer GP and Friedman S. 1991. Self-selection of optimal diets by insects. Annu Rev </w:t>
      </w:r>
    </w:p>
    <w:p w14:paraId="15183DD3" w14:textId="0598553E" w:rsidR="00465CB5" w:rsidRPr="00146709" w:rsidRDefault="4F230FB9" w:rsidP="00066E75">
      <w:pPr>
        <w:pStyle w:val="NoSpacing"/>
        <w:ind w:firstLine="720"/>
        <w:rPr>
          <w:rFonts w:ascii="Times New Roman" w:hAnsi="Times New Roman" w:cs="Times New Roman"/>
          <w:sz w:val="24"/>
          <w:szCs w:val="24"/>
        </w:rPr>
      </w:pPr>
      <w:r w:rsidRPr="4F230FB9">
        <w:rPr>
          <w:rFonts w:ascii="Times New Roman" w:hAnsi="Times New Roman" w:cs="Times New Roman"/>
          <w:sz w:val="24"/>
          <w:szCs w:val="24"/>
        </w:rPr>
        <w:t>Entomol. 36: 43-64.</w:t>
      </w:r>
      <w:r w:rsidR="005F60A0">
        <w:rPr>
          <w:rFonts w:ascii="Times New Roman" w:hAnsi="Times New Roman" w:cs="Times New Roman"/>
          <w:noProof/>
          <w:sz w:val="24"/>
        </w:rPr>
        <mc:AlternateContent>
          <mc:Choice Requires="wpi">
            <w:drawing>
              <wp:anchor distT="0" distB="0" distL="114300" distR="114300" simplePos="0" relativeHeight="251661312" behindDoc="0" locked="0" layoutInCell="1" allowOverlap="1" wp14:anchorId="3EA873F3" wp14:editId="0C40405F">
                <wp:simplePos x="0" y="0"/>
                <wp:positionH relativeFrom="column">
                  <wp:posOffset>7548465</wp:posOffset>
                </wp:positionH>
                <wp:positionV relativeFrom="paragraph">
                  <wp:posOffset>729707</wp:posOffset>
                </wp:positionV>
                <wp:extent cx="0" cy="360"/>
                <wp:effectExtent l="38100" t="38100" r="57150" b="57150"/>
                <wp:wrapNone/>
                <wp:docPr id="4" name="Ink 4"/>
                <wp:cNvGraphicFramePr/>
                <a:graphic xmlns:a="http://schemas.openxmlformats.org/drawingml/2006/main">
                  <a:graphicData uri="http://schemas.microsoft.com/office/word/2010/wordprocessingInk">
                    <w14:contentPart bwMode="auto" r:id="rId16">
                      <w14:nvContentPartPr>
                        <w14:cNvContentPartPr/>
                      </w14:nvContentPartPr>
                      <w14:xfrm>
                        <a:off x="0" y="0"/>
                        <a:ext cx="0" cy="360"/>
                      </w14:xfrm>
                    </w14:contentPart>
                  </a:graphicData>
                </a:graphic>
              </wp:anchor>
            </w:drawing>
          </mc:Choice>
          <mc:Fallback>
            <w:pict>
              <v:shape w14:anchorId="1B7E5D82" id="Ink 4" o:spid="_x0000_s1026" type="#_x0000_t75" style="position:absolute;margin-left:594.35pt;margin-top:56.75pt;width:0;height:1.45pt;z-index:25166131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">
                <v:imagedata r:id="rId17" o:title=""/>
              </v:shape>
            </w:pict>
          </mc:Fallback>
        </mc:AlternateContent>
      </w:r>
    </w:p>
    <w:sectPr w:rsidR="00465CB5" w:rsidRPr="00146709" w:rsidSect="0014006C">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9C339B2" w14:textId="77777777" w:rsidR="00280271" w:rsidRDefault="00280271" w:rsidP="00C60DDE">
      <w:pPr>
        <w:spacing w:after="0" w:line="240" w:lineRule="auto"/>
      </w:pPr>
      <w:r>
        <w:separator/>
      </w:r>
    </w:p>
  </w:endnote>
  <w:endnote w:type="continuationSeparator" w:id="0">
    <w:p w14:paraId="32C91A14" w14:textId="77777777" w:rsidR="00280271" w:rsidRDefault="00280271" w:rsidP="00C60DD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wf_segoe-ui_normal">
    <w:altName w:val="Times New Roman"/>
    <w:charset w:val="00"/>
    <w:family w:val="auto"/>
    <w:pitch w:val="default"/>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5977D5A" w14:textId="77777777" w:rsidR="00280271" w:rsidRDefault="00280271" w:rsidP="00C60DDE">
      <w:pPr>
        <w:spacing w:after="0" w:line="240" w:lineRule="auto"/>
      </w:pPr>
      <w:r>
        <w:separator/>
      </w:r>
    </w:p>
  </w:footnote>
  <w:footnote w:type="continuationSeparator" w:id="0">
    <w:p w14:paraId="1C3D819A" w14:textId="77777777" w:rsidR="00280271" w:rsidRDefault="00280271" w:rsidP="00C60DD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3D3183F"/>
    <w:multiLevelType w:val="hybridMultilevel"/>
    <w:tmpl w:val="60D8D70E"/>
    <w:lvl w:ilvl="0" w:tplc="F508D502">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4F86C91"/>
    <w:multiLevelType w:val="hybridMultilevel"/>
    <w:tmpl w:val="2A9636FE"/>
    <w:lvl w:ilvl="0" w:tplc="D524731A">
      <w:numFmt w:val="bullet"/>
      <w:lvlText w:val="-"/>
      <w:lvlJc w:val="left"/>
      <w:pPr>
        <w:ind w:left="720" w:hanging="360"/>
      </w:pPr>
      <w:rPr>
        <w:rFonts w:ascii="Times New Roman" w:eastAsiaTheme="minorHAnsi" w:hAnsi="Times New Roman"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31793640"/>
    <w:multiLevelType w:val="hybridMultilevel"/>
    <w:tmpl w:val="747C161E"/>
    <w:lvl w:ilvl="0" w:tplc="5FB63B62">
      <w:start w:val="4"/>
      <w:numFmt w:val="bullet"/>
      <w:lvlText w:val="-"/>
      <w:lvlJc w:val="left"/>
      <w:pPr>
        <w:ind w:left="720" w:hanging="360"/>
      </w:pPr>
      <w:rPr>
        <w:rFonts w:ascii="wf_segoe-ui_normal" w:eastAsia="Times New Roman" w:hAnsi="wf_segoe-ui_normal"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545B74A5"/>
    <w:multiLevelType w:val="hybridMultilevel"/>
    <w:tmpl w:val="94CE09BC"/>
    <w:lvl w:ilvl="0" w:tplc="CF98715E">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613D3058"/>
    <w:multiLevelType w:val="hybridMultilevel"/>
    <w:tmpl w:val="B9F20D20"/>
    <w:lvl w:ilvl="0" w:tplc="7E167A14">
      <w:start w:val="1"/>
      <w:numFmt w:val="bullet"/>
      <w:lvlText w:val="-"/>
      <w:lvlJc w:val="left"/>
      <w:pPr>
        <w:ind w:left="720" w:hanging="360"/>
      </w:pPr>
      <w:rPr>
        <w:rFonts w:ascii="Times New Roman" w:eastAsiaTheme="minorHAnsi" w:hAnsi="Times New Roman"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3"/>
  </w:num>
  <w:num w:numId="4">
    <w:abstractNumId w:val="4"/>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revisionView w:inkAnnotation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475CD"/>
    <w:rsid w:val="000050FF"/>
    <w:rsid w:val="000114FF"/>
    <w:rsid w:val="000119B8"/>
    <w:rsid w:val="00011E15"/>
    <w:rsid w:val="000159A7"/>
    <w:rsid w:val="00032515"/>
    <w:rsid w:val="00043A37"/>
    <w:rsid w:val="00044CA4"/>
    <w:rsid w:val="000553B6"/>
    <w:rsid w:val="00062BC3"/>
    <w:rsid w:val="00064236"/>
    <w:rsid w:val="00066E75"/>
    <w:rsid w:val="0006733C"/>
    <w:rsid w:val="00070566"/>
    <w:rsid w:val="00071CEC"/>
    <w:rsid w:val="00074EE1"/>
    <w:rsid w:val="00077302"/>
    <w:rsid w:val="00083308"/>
    <w:rsid w:val="000B3EC6"/>
    <w:rsid w:val="000C2818"/>
    <w:rsid w:val="000C7483"/>
    <w:rsid w:val="000D7711"/>
    <w:rsid w:val="000E0A00"/>
    <w:rsid w:val="000F0F04"/>
    <w:rsid w:val="000F6AC3"/>
    <w:rsid w:val="001116CD"/>
    <w:rsid w:val="0013026E"/>
    <w:rsid w:val="001307B6"/>
    <w:rsid w:val="00131307"/>
    <w:rsid w:val="00133B09"/>
    <w:rsid w:val="0013582A"/>
    <w:rsid w:val="00137F87"/>
    <w:rsid w:val="0014006C"/>
    <w:rsid w:val="001407DE"/>
    <w:rsid w:val="001456E2"/>
    <w:rsid w:val="00146709"/>
    <w:rsid w:val="00146734"/>
    <w:rsid w:val="00160A5F"/>
    <w:rsid w:val="00171708"/>
    <w:rsid w:val="001778CD"/>
    <w:rsid w:val="00191EFC"/>
    <w:rsid w:val="00196732"/>
    <w:rsid w:val="001A0505"/>
    <w:rsid w:val="001A1C86"/>
    <w:rsid w:val="001A790B"/>
    <w:rsid w:val="001B07F0"/>
    <w:rsid w:val="001C1D5F"/>
    <w:rsid w:val="001D12C7"/>
    <w:rsid w:val="001D449D"/>
    <w:rsid w:val="001E3821"/>
    <w:rsid w:val="001F4D7E"/>
    <w:rsid w:val="00204153"/>
    <w:rsid w:val="00210F74"/>
    <w:rsid w:val="002135FA"/>
    <w:rsid w:val="002253DB"/>
    <w:rsid w:val="002254D9"/>
    <w:rsid w:val="00244E2C"/>
    <w:rsid w:val="002528A4"/>
    <w:rsid w:val="002543B3"/>
    <w:rsid w:val="002616CB"/>
    <w:rsid w:val="00264989"/>
    <w:rsid w:val="00265A2C"/>
    <w:rsid w:val="0026626D"/>
    <w:rsid w:val="0027068C"/>
    <w:rsid w:val="00272326"/>
    <w:rsid w:val="00272B5A"/>
    <w:rsid w:val="00280271"/>
    <w:rsid w:val="00280C1A"/>
    <w:rsid w:val="00286983"/>
    <w:rsid w:val="002A2049"/>
    <w:rsid w:val="002A251F"/>
    <w:rsid w:val="002A3EC9"/>
    <w:rsid w:val="002A5F74"/>
    <w:rsid w:val="002A762E"/>
    <w:rsid w:val="002A7EFD"/>
    <w:rsid w:val="002B431D"/>
    <w:rsid w:val="002B6D32"/>
    <w:rsid w:val="002C5CD9"/>
    <w:rsid w:val="002E1E49"/>
    <w:rsid w:val="002F2BD2"/>
    <w:rsid w:val="002F439D"/>
    <w:rsid w:val="002F62DA"/>
    <w:rsid w:val="00313F44"/>
    <w:rsid w:val="00323299"/>
    <w:rsid w:val="00325AB7"/>
    <w:rsid w:val="0032794A"/>
    <w:rsid w:val="00340BC5"/>
    <w:rsid w:val="00350871"/>
    <w:rsid w:val="00353177"/>
    <w:rsid w:val="00363B81"/>
    <w:rsid w:val="00370C43"/>
    <w:rsid w:val="003713E3"/>
    <w:rsid w:val="003751B1"/>
    <w:rsid w:val="0037551B"/>
    <w:rsid w:val="003963FC"/>
    <w:rsid w:val="003965E0"/>
    <w:rsid w:val="003B709A"/>
    <w:rsid w:val="003C015D"/>
    <w:rsid w:val="003D0F26"/>
    <w:rsid w:val="003D445F"/>
    <w:rsid w:val="003D4A2F"/>
    <w:rsid w:val="003D5D95"/>
    <w:rsid w:val="003F06B7"/>
    <w:rsid w:val="003F1CD9"/>
    <w:rsid w:val="003F3704"/>
    <w:rsid w:val="00400422"/>
    <w:rsid w:val="00451F64"/>
    <w:rsid w:val="00465CB5"/>
    <w:rsid w:val="0047195A"/>
    <w:rsid w:val="00487F41"/>
    <w:rsid w:val="004C175D"/>
    <w:rsid w:val="004C74AC"/>
    <w:rsid w:val="004D0EA1"/>
    <w:rsid w:val="004D6218"/>
    <w:rsid w:val="004D6F09"/>
    <w:rsid w:val="004E268B"/>
    <w:rsid w:val="004E69E7"/>
    <w:rsid w:val="004F26BE"/>
    <w:rsid w:val="004F7C9B"/>
    <w:rsid w:val="0050061D"/>
    <w:rsid w:val="0051191D"/>
    <w:rsid w:val="00517858"/>
    <w:rsid w:val="005231CA"/>
    <w:rsid w:val="00527AE6"/>
    <w:rsid w:val="00530DBC"/>
    <w:rsid w:val="005437EF"/>
    <w:rsid w:val="00545339"/>
    <w:rsid w:val="005466D2"/>
    <w:rsid w:val="00561A5A"/>
    <w:rsid w:val="005653BB"/>
    <w:rsid w:val="005742D3"/>
    <w:rsid w:val="005768F5"/>
    <w:rsid w:val="00577448"/>
    <w:rsid w:val="00577538"/>
    <w:rsid w:val="00580069"/>
    <w:rsid w:val="00582A30"/>
    <w:rsid w:val="0059136F"/>
    <w:rsid w:val="00591738"/>
    <w:rsid w:val="0059259E"/>
    <w:rsid w:val="00593DD3"/>
    <w:rsid w:val="0059595C"/>
    <w:rsid w:val="005964BF"/>
    <w:rsid w:val="005A2526"/>
    <w:rsid w:val="005A58A8"/>
    <w:rsid w:val="005B0C00"/>
    <w:rsid w:val="005D41D8"/>
    <w:rsid w:val="005E15B6"/>
    <w:rsid w:val="005F3DB9"/>
    <w:rsid w:val="005F3DE9"/>
    <w:rsid w:val="005F60A0"/>
    <w:rsid w:val="00602335"/>
    <w:rsid w:val="00603292"/>
    <w:rsid w:val="006063BC"/>
    <w:rsid w:val="006067A7"/>
    <w:rsid w:val="00616D0E"/>
    <w:rsid w:val="006352F3"/>
    <w:rsid w:val="00645BEE"/>
    <w:rsid w:val="00652679"/>
    <w:rsid w:val="006549B3"/>
    <w:rsid w:val="00656F40"/>
    <w:rsid w:val="00657BDF"/>
    <w:rsid w:val="0066105F"/>
    <w:rsid w:val="006623ED"/>
    <w:rsid w:val="00663A5E"/>
    <w:rsid w:val="006648D3"/>
    <w:rsid w:val="00673039"/>
    <w:rsid w:val="00682E2C"/>
    <w:rsid w:val="00683A5C"/>
    <w:rsid w:val="00684E8C"/>
    <w:rsid w:val="0069473A"/>
    <w:rsid w:val="00696DAB"/>
    <w:rsid w:val="00697FA9"/>
    <w:rsid w:val="006A741F"/>
    <w:rsid w:val="006C6261"/>
    <w:rsid w:val="006D3294"/>
    <w:rsid w:val="006D7CF4"/>
    <w:rsid w:val="006E4D63"/>
    <w:rsid w:val="006F24CD"/>
    <w:rsid w:val="006F3AC0"/>
    <w:rsid w:val="006F4F70"/>
    <w:rsid w:val="006F542F"/>
    <w:rsid w:val="006F6F27"/>
    <w:rsid w:val="007003BB"/>
    <w:rsid w:val="00704458"/>
    <w:rsid w:val="0070513B"/>
    <w:rsid w:val="00706165"/>
    <w:rsid w:val="00706CC3"/>
    <w:rsid w:val="00713873"/>
    <w:rsid w:val="007150F0"/>
    <w:rsid w:val="007168ED"/>
    <w:rsid w:val="00720B3D"/>
    <w:rsid w:val="00726811"/>
    <w:rsid w:val="007475E9"/>
    <w:rsid w:val="00747F4C"/>
    <w:rsid w:val="00750EEC"/>
    <w:rsid w:val="00762F79"/>
    <w:rsid w:val="0076718F"/>
    <w:rsid w:val="007704E6"/>
    <w:rsid w:val="007774DC"/>
    <w:rsid w:val="0078050E"/>
    <w:rsid w:val="007817CE"/>
    <w:rsid w:val="007A49E6"/>
    <w:rsid w:val="007B34D0"/>
    <w:rsid w:val="007B50ED"/>
    <w:rsid w:val="007C4FAB"/>
    <w:rsid w:val="007D1994"/>
    <w:rsid w:val="007D6659"/>
    <w:rsid w:val="007E6FDF"/>
    <w:rsid w:val="007E7AF5"/>
    <w:rsid w:val="007E7D00"/>
    <w:rsid w:val="007F3669"/>
    <w:rsid w:val="007F509A"/>
    <w:rsid w:val="007F622D"/>
    <w:rsid w:val="00806A94"/>
    <w:rsid w:val="0081663C"/>
    <w:rsid w:val="00831399"/>
    <w:rsid w:val="0086343D"/>
    <w:rsid w:val="008671E0"/>
    <w:rsid w:val="00886861"/>
    <w:rsid w:val="0089077A"/>
    <w:rsid w:val="008911CD"/>
    <w:rsid w:val="008A0A76"/>
    <w:rsid w:val="008A48DD"/>
    <w:rsid w:val="008B12F8"/>
    <w:rsid w:val="008B3E63"/>
    <w:rsid w:val="008B5C5E"/>
    <w:rsid w:val="008C3457"/>
    <w:rsid w:val="008D19B7"/>
    <w:rsid w:val="008D1D33"/>
    <w:rsid w:val="008D564F"/>
    <w:rsid w:val="008F3EA0"/>
    <w:rsid w:val="008F7247"/>
    <w:rsid w:val="008F72B7"/>
    <w:rsid w:val="00931797"/>
    <w:rsid w:val="00934A90"/>
    <w:rsid w:val="00943852"/>
    <w:rsid w:val="0094410B"/>
    <w:rsid w:val="009575B6"/>
    <w:rsid w:val="00957E08"/>
    <w:rsid w:val="009778BB"/>
    <w:rsid w:val="00994F0C"/>
    <w:rsid w:val="00997916"/>
    <w:rsid w:val="00997AC8"/>
    <w:rsid w:val="009A1045"/>
    <w:rsid w:val="009A5992"/>
    <w:rsid w:val="009B60F6"/>
    <w:rsid w:val="009C1E95"/>
    <w:rsid w:val="009C3BB5"/>
    <w:rsid w:val="009C6A3F"/>
    <w:rsid w:val="009D5844"/>
    <w:rsid w:val="009D6E46"/>
    <w:rsid w:val="009F005D"/>
    <w:rsid w:val="009F657D"/>
    <w:rsid w:val="00A0423E"/>
    <w:rsid w:val="00A11E94"/>
    <w:rsid w:val="00A21E6D"/>
    <w:rsid w:val="00A21FC8"/>
    <w:rsid w:val="00A34BF5"/>
    <w:rsid w:val="00A358CA"/>
    <w:rsid w:val="00A440E0"/>
    <w:rsid w:val="00A4464D"/>
    <w:rsid w:val="00A520E0"/>
    <w:rsid w:val="00A54506"/>
    <w:rsid w:val="00A57344"/>
    <w:rsid w:val="00A6097C"/>
    <w:rsid w:val="00A62D49"/>
    <w:rsid w:val="00A648D2"/>
    <w:rsid w:val="00A76E29"/>
    <w:rsid w:val="00A83563"/>
    <w:rsid w:val="00A921E9"/>
    <w:rsid w:val="00A92CE4"/>
    <w:rsid w:val="00A943C1"/>
    <w:rsid w:val="00A96B0F"/>
    <w:rsid w:val="00AA1FAA"/>
    <w:rsid w:val="00AA2AD5"/>
    <w:rsid w:val="00AB2265"/>
    <w:rsid w:val="00AB306C"/>
    <w:rsid w:val="00AB47F8"/>
    <w:rsid w:val="00AC186B"/>
    <w:rsid w:val="00AC58A5"/>
    <w:rsid w:val="00AD68C2"/>
    <w:rsid w:val="00AE53D5"/>
    <w:rsid w:val="00AF0798"/>
    <w:rsid w:val="00AF67A1"/>
    <w:rsid w:val="00B031F4"/>
    <w:rsid w:val="00B05CD8"/>
    <w:rsid w:val="00B10957"/>
    <w:rsid w:val="00B14D86"/>
    <w:rsid w:val="00B2158F"/>
    <w:rsid w:val="00B227CE"/>
    <w:rsid w:val="00B275B5"/>
    <w:rsid w:val="00B30750"/>
    <w:rsid w:val="00B43A57"/>
    <w:rsid w:val="00B479C7"/>
    <w:rsid w:val="00B65C27"/>
    <w:rsid w:val="00B74080"/>
    <w:rsid w:val="00B776D5"/>
    <w:rsid w:val="00B904A1"/>
    <w:rsid w:val="00B90511"/>
    <w:rsid w:val="00BA33E7"/>
    <w:rsid w:val="00BA7C4D"/>
    <w:rsid w:val="00BB05E0"/>
    <w:rsid w:val="00BB0E63"/>
    <w:rsid w:val="00BB3EDC"/>
    <w:rsid w:val="00BB55C2"/>
    <w:rsid w:val="00BE077D"/>
    <w:rsid w:val="00BE0BC1"/>
    <w:rsid w:val="00BF1B7F"/>
    <w:rsid w:val="00C145EA"/>
    <w:rsid w:val="00C218B9"/>
    <w:rsid w:val="00C250EE"/>
    <w:rsid w:val="00C25E1E"/>
    <w:rsid w:val="00C60DDE"/>
    <w:rsid w:val="00C701D1"/>
    <w:rsid w:val="00C76E77"/>
    <w:rsid w:val="00C82E56"/>
    <w:rsid w:val="00C84CED"/>
    <w:rsid w:val="00C86734"/>
    <w:rsid w:val="00C87EC1"/>
    <w:rsid w:val="00C90549"/>
    <w:rsid w:val="00C96AAE"/>
    <w:rsid w:val="00CA1EB6"/>
    <w:rsid w:val="00CB749D"/>
    <w:rsid w:val="00CC2767"/>
    <w:rsid w:val="00CC66D7"/>
    <w:rsid w:val="00CC7F60"/>
    <w:rsid w:val="00CD3DFF"/>
    <w:rsid w:val="00CD6B04"/>
    <w:rsid w:val="00CF5932"/>
    <w:rsid w:val="00CF652E"/>
    <w:rsid w:val="00D16108"/>
    <w:rsid w:val="00D179B2"/>
    <w:rsid w:val="00D17B67"/>
    <w:rsid w:val="00D275B9"/>
    <w:rsid w:val="00D355CB"/>
    <w:rsid w:val="00D42689"/>
    <w:rsid w:val="00D4768E"/>
    <w:rsid w:val="00D5295F"/>
    <w:rsid w:val="00D52AF6"/>
    <w:rsid w:val="00D56CEC"/>
    <w:rsid w:val="00D63463"/>
    <w:rsid w:val="00D74ACA"/>
    <w:rsid w:val="00D83537"/>
    <w:rsid w:val="00D97246"/>
    <w:rsid w:val="00DA3164"/>
    <w:rsid w:val="00DB797F"/>
    <w:rsid w:val="00DD4164"/>
    <w:rsid w:val="00DD6A1B"/>
    <w:rsid w:val="00DF780E"/>
    <w:rsid w:val="00E022AB"/>
    <w:rsid w:val="00E10A4C"/>
    <w:rsid w:val="00E12BC8"/>
    <w:rsid w:val="00E36BED"/>
    <w:rsid w:val="00E42D6A"/>
    <w:rsid w:val="00E475CD"/>
    <w:rsid w:val="00E537DD"/>
    <w:rsid w:val="00E5425D"/>
    <w:rsid w:val="00E577D1"/>
    <w:rsid w:val="00E601F8"/>
    <w:rsid w:val="00E6677D"/>
    <w:rsid w:val="00E66C71"/>
    <w:rsid w:val="00E86E31"/>
    <w:rsid w:val="00E97CD9"/>
    <w:rsid w:val="00EA1113"/>
    <w:rsid w:val="00EA3E6F"/>
    <w:rsid w:val="00EB2C21"/>
    <w:rsid w:val="00EB6B6F"/>
    <w:rsid w:val="00EC0071"/>
    <w:rsid w:val="00EC2E98"/>
    <w:rsid w:val="00ED1C0C"/>
    <w:rsid w:val="00ED7FFA"/>
    <w:rsid w:val="00EE1A91"/>
    <w:rsid w:val="00EE548F"/>
    <w:rsid w:val="00EF065C"/>
    <w:rsid w:val="00EF10E9"/>
    <w:rsid w:val="00EF1DE0"/>
    <w:rsid w:val="00F01DE3"/>
    <w:rsid w:val="00F11E51"/>
    <w:rsid w:val="00F1459F"/>
    <w:rsid w:val="00F3033E"/>
    <w:rsid w:val="00F44E42"/>
    <w:rsid w:val="00F45543"/>
    <w:rsid w:val="00F477AD"/>
    <w:rsid w:val="00F54808"/>
    <w:rsid w:val="00F559E9"/>
    <w:rsid w:val="00F83219"/>
    <w:rsid w:val="00F951FF"/>
    <w:rsid w:val="00FA637F"/>
    <w:rsid w:val="00FA66E3"/>
    <w:rsid w:val="00FB3D1C"/>
    <w:rsid w:val="00FB532A"/>
    <w:rsid w:val="00FD1A07"/>
    <w:rsid w:val="00FD789B"/>
    <w:rsid w:val="00FE11F4"/>
    <w:rsid w:val="00FE2ED9"/>
    <w:rsid w:val="00FF1EE6"/>
    <w:rsid w:val="00FF69A5"/>
    <w:rsid w:val="4F230FB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9860A5"/>
  <w15:chartTrackingRefBased/>
  <w15:docId w15:val="{2DA69BA3-AC52-403D-89F5-1F2041ADA3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E475CD"/>
    <w:pPr>
      <w:spacing w:after="0" w:line="240" w:lineRule="auto"/>
    </w:pPr>
  </w:style>
  <w:style w:type="paragraph" w:styleId="Header">
    <w:name w:val="header"/>
    <w:basedOn w:val="Normal"/>
    <w:link w:val="HeaderChar"/>
    <w:uiPriority w:val="99"/>
    <w:unhideWhenUsed/>
    <w:rsid w:val="00C60DDE"/>
    <w:pPr>
      <w:tabs>
        <w:tab w:val="center" w:pos="4680"/>
        <w:tab w:val="right" w:pos="9360"/>
      </w:tabs>
      <w:spacing w:after="0" w:line="240" w:lineRule="auto"/>
    </w:pPr>
  </w:style>
  <w:style w:type="character" w:customStyle="1" w:styleId="HeaderChar">
    <w:name w:val="Header Char"/>
    <w:basedOn w:val="DefaultParagraphFont"/>
    <w:link w:val="Header"/>
    <w:uiPriority w:val="99"/>
    <w:rsid w:val="00C60DDE"/>
  </w:style>
  <w:style w:type="paragraph" w:styleId="Footer">
    <w:name w:val="footer"/>
    <w:basedOn w:val="Normal"/>
    <w:link w:val="FooterChar"/>
    <w:uiPriority w:val="99"/>
    <w:unhideWhenUsed/>
    <w:rsid w:val="00C60DDE"/>
    <w:pPr>
      <w:tabs>
        <w:tab w:val="center" w:pos="4680"/>
        <w:tab w:val="right" w:pos="9360"/>
      </w:tabs>
      <w:spacing w:after="0" w:line="240" w:lineRule="auto"/>
    </w:pPr>
  </w:style>
  <w:style w:type="character" w:customStyle="1" w:styleId="FooterChar">
    <w:name w:val="Footer Char"/>
    <w:basedOn w:val="DefaultParagraphFont"/>
    <w:link w:val="Footer"/>
    <w:uiPriority w:val="99"/>
    <w:rsid w:val="00C60DDE"/>
  </w:style>
  <w:style w:type="paragraph" w:styleId="ListParagraph">
    <w:name w:val="List Paragraph"/>
    <w:basedOn w:val="Normal"/>
    <w:uiPriority w:val="34"/>
    <w:qFormat/>
    <w:rsid w:val="004F7C9B"/>
    <w:pPr>
      <w:ind w:left="720"/>
      <w:contextualSpacing/>
    </w:pPr>
  </w:style>
  <w:style w:type="character" w:styleId="CommentReference">
    <w:name w:val="annotation reference"/>
    <w:basedOn w:val="DefaultParagraphFont"/>
    <w:uiPriority w:val="99"/>
    <w:semiHidden/>
    <w:unhideWhenUsed/>
    <w:rsid w:val="007F509A"/>
    <w:rPr>
      <w:sz w:val="16"/>
      <w:szCs w:val="16"/>
    </w:rPr>
  </w:style>
  <w:style w:type="paragraph" w:styleId="CommentText">
    <w:name w:val="annotation text"/>
    <w:basedOn w:val="Normal"/>
    <w:link w:val="CommentTextChar"/>
    <w:uiPriority w:val="99"/>
    <w:semiHidden/>
    <w:unhideWhenUsed/>
    <w:rsid w:val="007F509A"/>
    <w:pPr>
      <w:spacing w:line="240" w:lineRule="auto"/>
    </w:pPr>
    <w:rPr>
      <w:sz w:val="20"/>
      <w:szCs w:val="20"/>
    </w:rPr>
  </w:style>
  <w:style w:type="character" w:customStyle="1" w:styleId="CommentTextChar">
    <w:name w:val="Comment Text Char"/>
    <w:basedOn w:val="DefaultParagraphFont"/>
    <w:link w:val="CommentText"/>
    <w:uiPriority w:val="99"/>
    <w:semiHidden/>
    <w:rsid w:val="007F509A"/>
    <w:rPr>
      <w:sz w:val="20"/>
      <w:szCs w:val="20"/>
    </w:rPr>
  </w:style>
  <w:style w:type="paragraph" w:styleId="CommentSubject">
    <w:name w:val="annotation subject"/>
    <w:basedOn w:val="CommentText"/>
    <w:next w:val="CommentText"/>
    <w:link w:val="CommentSubjectChar"/>
    <w:uiPriority w:val="99"/>
    <w:semiHidden/>
    <w:unhideWhenUsed/>
    <w:rsid w:val="007F509A"/>
    <w:rPr>
      <w:b/>
      <w:bCs/>
    </w:rPr>
  </w:style>
  <w:style w:type="character" w:customStyle="1" w:styleId="CommentSubjectChar">
    <w:name w:val="Comment Subject Char"/>
    <w:basedOn w:val="CommentTextChar"/>
    <w:link w:val="CommentSubject"/>
    <w:uiPriority w:val="99"/>
    <w:semiHidden/>
    <w:rsid w:val="007F509A"/>
    <w:rPr>
      <w:b/>
      <w:bCs/>
      <w:sz w:val="20"/>
      <w:szCs w:val="20"/>
    </w:rPr>
  </w:style>
  <w:style w:type="paragraph" w:styleId="BalloonText">
    <w:name w:val="Balloon Text"/>
    <w:basedOn w:val="Normal"/>
    <w:link w:val="BalloonTextChar"/>
    <w:uiPriority w:val="99"/>
    <w:semiHidden/>
    <w:unhideWhenUsed/>
    <w:rsid w:val="007F509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F509A"/>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65258540">
      <w:bodyDiv w:val="1"/>
      <w:marLeft w:val="0"/>
      <w:marRight w:val="0"/>
      <w:marTop w:val="0"/>
      <w:marBottom w:val="0"/>
      <w:divBdr>
        <w:top w:val="none" w:sz="0" w:space="0" w:color="auto"/>
        <w:left w:val="none" w:sz="0" w:space="0" w:color="auto"/>
        <w:bottom w:val="none" w:sz="0" w:space="0" w:color="auto"/>
        <w:right w:val="none" w:sz="0" w:space="0" w:color="auto"/>
      </w:divBdr>
    </w:div>
    <w:div w:id="565578894">
      <w:bodyDiv w:val="1"/>
      <w:marLeft w:val="0"/>
      <w:marRight w:val="0"/>
      <w:marTop w:val="0"/>
      <w:marBottom w:val="0"/>
      <w:divBdr>
        <w:top w:val="none" w:sz="0" w:space="0" w:color="auto"/>
        <w:left w:val="none" w:sz="0" w:space="0" w:color="auto"/>
        <w:bottom w:val="none" w:sz="0" w:space="0" w:color="auto"/>
        <w:right w:val="none" w:sz="0" w:space="0" w:color="auto"/>
      </w:divBdr>
    </w:div>
    <w:div w:id="873227836">
      <w:bodyDiv w:val="1"/>
      <w:marLeft w:val="0"/>
      <w:marRight w:val="0"/>
      <w:marTop w:val="0"/>
      <w:marBottom w:val="0"/>
      <w:divBdr>
        <w:top w:val="none" w:sz="0" w:space="0" w:color="auto"/>
        <w:left w:val="none" w:sz="0" w:space="0" w:color="auto"/>
        <w:bottom w:val="none" w:sz="0" w:space="0" w:color="auto"/>
        <w:right w:val="none" w:sz="0" w:space="0" w:color="auto"/>
      </w:divBdr>
    </w:div>
    <w:div w:id="1283918604">
      <w:bodyDiv w:val="1"/>
      <w:marLeft w:val="0"/>
      <w:marRight w:val="0"/>
      <w:marTop w:val="0"/>
      <w:marBottom w:val="0"/>
      <w:divBdr>
        <w:top w:val="none" w:sz="0" w:space="0" w:color="auto"/>
        <w:left w:val="none" w:sz="0" w:space="0" w:color="auto"/>
        <w:bottom w:val="none" w:sz="0" w:space="0" w:color="auto"/>
        <w:right w:val="none" w:sz="0" w:space="0" w:color="auto"/>
      </w:divBdr>
    </w:div>
    <w:div w:id="1724599589">
      <w:bodyDiv w:val="1"/>
      <w:marLeft w:val="0"/>
      <w:marRight w:val="0"/>
      <w:marTop w:val="0"/>
      <w:marBottom w:val="0"/>
      <w:divBdr>
        <w:top w:val="none" w:sz="0" w:space="0" w:color="auto"/>
        <w:left w:val="none" w:sz="0" w:space="0" w:color="auto"/>
        <w:bottom w:val="none" w:sz="0" w:space="0" w:color="auto"/>
        <w:right w:val="none" w:sz="0" w:space="0" w:color="auto"/>
      </w:divBdr>
    </w:div>
    <w:div w:id="19479310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chart" Target="charts/chart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image" Target="media/image6.emf"/><Relationship Id="rId2" Type="http://schemas.openxmlformats.org/officeDocument/2006/relationships/numbering" Target="numbering.xml"/><Relationship Id="rId16" Type="http://schemas.openxmlformats.org/officeDocument/2006/relationships/customXml" Target="ink/ink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ustomXml" Target="ink/ink2.xml"/><Relationship Id="rId5" Type="http://schemas.openxmlformats.org/officeDocument/2006/relationships/webSettings" Target="webSettings.xml"/><Relationship Id="rId15" Type="http://schemas.openxmlformats.org/officeDocument/2006/relationships/image" Target="media/image5.png"/><Relationship Id="rId10" Type="http://schemas.openxmlformats.org/officeDocument/2006/relationships/image" Target="media/image2.emf"/><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customXml" Target="ink/ink1.xml"/><Relationship Id="rId14" Type="http://schemas.openxmlformats.org/officeDocument/2006/relationships/image" Target="media/image4.png"/></Relationships>
</file>

<file path=word/charts/_rels/chart1.xml.rels><?xml version="1.0" encoding="UTF-8" standalone="yes"?>
<Relationships xmlns="http://schemas.openxmlformats.org/package/2006/relationships"><Relationship Id="rId3" Type="http://schemas.openxmlformats.org/officeDocument/2006/relationships/oleObject" Target="file:///C:\Users\Ali%20Hammer\OneDrive\Documents\Research\Cockroaches\Cockroach\Cockroach%20Data%20Sheet.xlsx" TargetMode="Externa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chartUserShapes" Target="../drawings/drawing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cat>
            <c:strRef>
              <c:f>'[Cockroach Data Sheet.xlsx]Without Control'!$K$37:$K$39</c:f>
              <c:strCache>
                <c:ptCount val="3"/>
                <c:pt idx="0">
                  <c:v>Apple</c:v>
                </c:pt>
                <c:pt idx="1">
                  <c:v>Crisco</c:v>
                </c:pt>
                <c:pt idx="2">
                  <c:v>Treat</c:v>
                </c:pt>
              </c:strCache>
            </c:strRef>
          </c:cat>
          <c:val>
            <c:numRef>
              <c:f>'[Cockroach Data Sheet.xlsx]Without Control'!$N$37:$N$39</c:f>
              <c:numCache>
                <c:formatCode>General</c:formatCode>
                <c:ptCount val="3"/>
                <c:pt idx="0">
                  <c:v>8</c:v>
                </c:pt>
                <c:pt idx="1">
                  <c:v>8</c:v>
                </c:pt>
                <c:pt idx="2">
                  <c:v>14</c:v>
                </c:pt>
              </c:numCache>
            </c:numRef>
          </c:val>
          <c:extLst xmlns:c16r2="http://schemas.microsoft.com/office/drawing/2015/06/chart">
            <c:ext xmlns:c16="http://schemas.microsoft.com/office/drawing/2014/chart" uri="{C3380CC4-5D6E-409C-BE32-E72D297353CC}">
              <c16:uniqueId val="{00000000-4BBF-468E-9431-8FA98F2B8277}"/>
            </c:ext>
          </c:extLst>
        </c:ser>
        <c:dLbls>
          <c:showLegendKey val="0"/>
          <c:showVal val="0"/>
          <c:showCatName val="0"/>
          <c:showSerName val="0"/>
          <c:showPercent val="0"/>
          <c:showBubbleSize val="0"/>
        </c:dLbls>
        <c:gapWidth val="219"/>
        <c:overlap val="-27"/>
        <c:axId val="500475984"/>
        <c:axId val="499861792"/>
      </c:barChart>
      <c:catAx>
        <c:axId val="500475984"/>
        <c:scaling>
          <c:orientation val="minMax"/>
        </c:scaling>
        <c:delete val="0"/>
        <c:axPos val="b"/>
        <c:title>
          <c:tx>
            <c:rich>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t>Food Choices</a:t>
                </a:r>
              </a:p>
            </c:rich>
          </c:tx>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499861792"/>
        <c:crosses val="autoZero"/>
        <c:auto val="1"/>
        <c:lblAlgn val="ctr"/>
        <c:lblOffset val="100"/>
        <c:noMultiLvlLbl val="0"/>
      </c:catAx>
      <c:valAx>
        <c:axId val="49986179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t>Frequency of Food Choice</a:t>
                </a:r>
              </a:p>
            </c:rich>
          </c:tx>
          <c:layout/>
          <c:overlay val="0"/>
          <c:spPr>
            <a:noFill/>
            <a:ln>
              <a:noFill/>
            </a:ln>
            <a:effectLst/>
          </c:spPr>
          <c:txPr>
            <a:bodyPr rot="-54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50047598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userShapes r:id="rId4"/>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rawings/drawing1.xml><?xml version="1.0" encoding="utf-8"?>
<c:userShapes xmlns:c="http://schemas.openxmlformats.org/drawingml/2006/chart">
  <cdr:relSizeAnchor xmlns:cdr="http://schemas.openxmlformats.org/drawingml/2006/chartDrawing">
    <cdr:from>
      <cdr:x>0.11293</cdr:x>
      <cdr:y>0.33177</cdr:y>
    </cdr:from>
    <cdr:to>
      <cdr:x>0.97487</cdr:x>
      <cdr:y>0.33271</cdr:y>
    </cdr:to>
    <cdr:cxnSp macro="">
      <cdr:nvCxnSpPr>
        <cdr:cNvPr id="3" name="Straight Connector 2">
          <a:extLst xmlns:a="http://schemas.openxmlformats.org/drawingml/2006/main">
            <a:ext uri="{FF2B5EF4-FFF2-40B4-BE49-F238E27FC236}">
              <a16:creationId xmlns:a16="http://schemas.microsoft.com/office/drawing/2014/main" xmlns="" id="{53B225F9-62F0-42DD-9951-C63B6DEA5092}"/>
            </a:ext>
          </a:extLst>
        </cdr:cNvPr>
        <cdr:cNvCxnSpPr/>
      </cdr:nvCxnSpPr>
      <cdr:spPr>
        <a:xfrm xmlns:a="http://schemas.openxmlformats.org/drawingml/2006/main" flipV="1">
          <a:off x="516325" y="910112"/>
          <a:ext cx="3940800" cy="2578"/>
        </a:xfrm>
        <a:prstGeom xmlns:a="http://schemas.openxmlformats.org/drawingml/2006/main" prst="line">
          <a:avLst/>
        </a:prstGeom>
        <a:ln xmlns:a="http://schemas.openxmlformats.org/drawingml/2006/main">
          <a:solidFill>
            <a:srgbClr val="FF0000"/>
          </a:solidFill>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userShape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17-09-13T17:32:29.704"/>
    </inkml:context>
    <inkml:brush xml:id="br0">
      <inkml:brushProperty name="width" value="0.06667" units="cm"/>
      <inkml:brushProperty name="height" value="0.06667" units="cm"/>
    </inkml:brush>
  </inkml:definitions>
  <inkml:trace contextRef="#ctx0" brushRef="#br0">36486 16444 6912,'0'0'2624,"0"0"-1408,0-26-1344,0 26 416,0 0-224,0 0-64</inkml:trace>
</inkml:ink>
</file>

<file path=word/ink/ink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17-09-15T17:31:41.992"/>
    </inkml:context>
    <inkml:brush xml:id="br0">
      <inkml:brushProperty name="width" value="0.06667" units="cm"/>
      <inkml:brushProperty name="height" value="0.06667" units="cm"/>
    </inkml:brush>
  </inkml:definitions>
  <inkml:trace contextRef="#ctx0" brushRef="#br0">25757 9155 3200,'0'0'1216,"0"0"-640,0 0-384,0 0 352,0 0-160,0 0 32,0 0-416,0 0-64,0 0-320,0 0-160,0 0-992,0 0-448,0 0 896,0 0 512</inkml:trace>
</inkml:ink>
</file>

<file path=word/ink/ink3.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17-09-15T17:31:58.466"/>
    </inkml:context>
    <inkml:brush xml:id="br0">
      <inkml:brushProperty name="width" value="0.06667" units="cm"/>
      <inkml:brushProperty name="height" value="0.06667" units="cm"/>
    </inkml:brush>
  </inkml:definitions>
  <inkml:trace contextRef="#ctx0" brushRef="#br0">25705 18971 6784,'0'0'2528,"0"0"-1344,0 0-1376,0 0 448,0 0-224,0 0-160,0 0-64,0 0 0,0 0 64,0 0 64,0 0 96,0 0 0,0 0-224,0 0-32,0 0 32,0 0 96,0 0 0,0 0 32,0 0 0,0 0 0,0 0 0,0 0-64,0 0 96,0 0 64,0 0-64,0 0-64,0 0-160,0 0-64,0 0 0,0 0 128,0 0 32,0 0 0,0 0-320,0 0-160,0 0-1216</inkml:trace>
</inkml:ink>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38A32E2-EE2C-47A9-A8D5-1DB6347B3D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14</Pages>
  <Words>2558</Words>
  <Characters>14581</Characters>
  <Application>Microsoft Office Word</Application>
  <DocSecurity>4</DocSecurity>
  <Lines>121</Lines>
  <Paragraphs>34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17105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Hammer,Alexandria R</dc:creator>
  <cp:keywords/>
  <dc:description/>
  <cp:lastModifiedBy>Miller,Chelsey Rae</cp:lastModifiedBy>
  <cp:revision>2</cp:revision>
  <dcterms:created xsi:type="dcterms:W3CDTF">2017-09-26T14:56:00Z</dcterms:created>
  <dcterms:modified xsi:type="dcterms:W3CDTF">2017-09-26T14:56:00Z</dcterms:modified>
</cp:coreProperties>
</file>