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2E5A" w:rsidRDefault="00B12E5A">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B12E5A" w:rsidRDefault="00B12E5A">
      <w:pPr>
        <w:jc w:val="center"/>
        <w:rPr>
          <w:sz w:val="24"/>
          <w:szCs w:val="24"/>
        </w:rPr>
      </w:pPr>
      <w:r>
        <w:rPr>
          <w:b/>
          <w:bCs/>
          <w:sz w:val="24"/>
          <w:szCs w:val="24"/>
        </w:rPr>
        <w:t>ORAL HISTORY PROJECT</w:t>
      </w:r>
    </w:p>
    <w:p w:rsidR="00B12E5A" w:rsidRDefault="00B12E5A">
      <w:pPr>
        <w:rPr>
          <w:sz w:val="24"/>
          <w:szCs w:val="24"/>
        </w:rPr>
      </w:pPr>
    </w:p>
    <w:p w:rsidR="00B12E5A" w:rsidRDefault="00B12E5A">
      <w:pPr>
        <w:jc w:val="center"/>
        <w:rPr>
          <w:b/>
          <w:bCs/>
          <w:sz w:val="24"/>
          <w:szCs w:val="24"/>
        </w:rPr>
      </w:pPr>
      <w:r>
        <w:rPr>
          <w:b/>
          <w:bCs/>
          <w:sz w:val="24"/>
          <w:szCs w:val="24"/>
        </w:rPr>
        <w:t>Interview #449</w:t>
      </w:r>
    </w:p>
    <w:p w:rsidR="00B12E5A" w:rsidRPr="00B12E5A" w:rsidRDefault="00B12E5A">
      <w:pPr>
        <w:jc w:val="center"/>
      </w:pPr>
      <w:r>
        <w:rPr>
          <w:b/>
          <w:bCs/>
          <w:sz w:val="24"/>
          <w:szCs w:val="24"/>
        </w:rPr>
        <w:t>GARLINGTON,</w:t>
      </w:r>
      <w:r w:rsidRPr="00B12E5A">
        <w:rPr>
          <w:b/>
          <w:bCs/>
          <w:sz w:val="24"/>
          <w:szCs w:val="24"/>
        </w:rPr>
        <w:t xml:space="preserve"> </w:t>
      </w:r>
      <w:r>
        <w:rPr>
          <w:b/>
          <w:bCs/>
          <w:sz w:val="24"/>
          <w:szCs w:val="24"/>
        </w:rPr>
        <w:t>JACK</w:t>
      </w:r>
    </w:p>
    <w:p w:rsidR="00B12E5A" w:rsidRDefault="00B12E5A">
      <w:pPr>
        <w:rPr>
          <w:b/>
          <w:bCs/>
          <w:sz w:val="24"/>
          <w:szCs w:val="24"/>
        </w:rPr>
      </w:pPr>
    </w:p>
    <w:p w:rsidR="00B12E5A" w:rsidRDefault="00B12E5A">
      <w:pPr>
        <w:rPr>
          <w:b/>
          <w:bCs/>
          <w:sz w:val="24"/>
          <w:szCs w:val="24"/>
        </w:rPr>
      </w:pPr>
    </w:p>
    <w:p w:rsidR="00B12E5A" w:rsidRDefault="00B12E5A">
      <w:pPr>
        <w:rPr>
          <w:sz w:val="24"/>
          <w:szCs w:val="24"/>
        </w:rPr>
      </w:pPr>
      <w:r>
        <w:rPr>
          <w:b/>
          <w:bCs/>
          <w:sz w:val="24"/>
          <w:szCs w:val="24"/>
        </w:rPr>
        <w:t>GARLINGTON, Jack</w:t>
      </w:r>
      <w:r>
        <w:rPr>
          <w:sz w:val="24"/>
          <w:szCs w:val="24"/>
        </w:rPr>
        <w:t xml:space="preserve"> (1917- )</w:t>
      </w:r>
    </w:p>
    <w:p w:rsidR="00B12E5A" w:rsidRDefault="00B12E5A">
      <w:pPr>
        <w:rPr>
          <w:sz w:val="24"/>
          <w:szCs w:val="24"/>
        </w:rPr>
      </w:pPr>
      <w:r>
        <w:rPr>
          <w:sz w:val="24"/>
          <w:szCs w:val="24"/>
        </w:rPr>
        <w:t>Graduate Student, English</w:t>
      </w:r>
    </w:p>
    <w:p w:rsidR="00B12E5A" w:rsidRDefault="00B12E5A">
      <w:pPr>
        <w:rPr>
          <w:sz w:val="24"/>
          <w:szCs w:val="24"/>
        </w:rPr>
      </w:pPr>
      <w:r>
        <w:rPr>
          <w:i/>
          <w:iCs/>
          <w:sz w:val="24"/>
          <w:szCs w:val="24"/>
        </w:rPr>
        <w:t>At UW:</w:t>
      </w:r>
      <w:r>
        <w:rPr>
          <w:sz w:val="24"/>
          <w:szCs w:val="24"/>
        </w:rPr>
        <w:t xml:space="preserve"> 1949-1953</w:t>
      </w:r>
    </w:p>
    <w:p w:rsidR="00B12E5A" w:rsidRDefault="00B12E5A">
      <w:pPr>
        <w:rPr>
          <w:sz w:val="24"/>
          <w:szCs w:val="24"/>
        </w:rPr>
      </w:pPr>
    </w:p>
    <w:p w:rsidR="00B12E5A" w:rsidRDefault="00B12E5A">
      <w:pPr>
        <w:rPr>
          <w:sz w:val="24"/>
          <w:szCs w:val="24"/>
        </w:rPr>
      </w:pPr>
      <w:r>
        <w:rPr>
          <w:i/>
          <w:iCs/>
          <w:sz w:val="24"/>
          <w:szCs w:val="24"/>
        </w:rPr>
        <w:t>Interviewed:</w:t>
      </w:r>
      <w:r>
        <w:rPr>
          <w:sz w:val="24"/>
          <w:szCs w:val="24"/>
        </w:rPr>
        <w:t xml:space="preserve"> 1993</w:t>
      </w:r>
      <w:r>
        <w:rPr>
          <w:sz w:val="24"/>
          <w:szCs w:val="24"/>
        </w:rPr>
        <w:tab/>
      </w:r>
    </w:p>
    <w:p w:rsidR="00B12E5A" w:rsidRDefault="00B12E5A">
      <w:pPr>
        <w:rPr>
          <w:sz w:val="24"/>
          <w:szCs w:val="24"/>
        </w:rPr>
      </w:pPr>
      <w:r>
        <w:rPr>
          <w:i/>
          <w:iCs/>
          <w:sz w:val="24"/>
          <w:szCs w:val="24"/>
        </w:rPr>
        <w:t>Interviewer:</w:t>
      </w:r>
      <w:r>
        <w:rPr>
          <w:sz w:val="24"/>
          <w:szCs w:val="24"/>
        </w:rPr>
        <w:t xml:space="preserve"> Mailed questionnaire</w:t>
      </w:r>
    </w:p>
    <w:p w:rsidR="00B12E5A" w:rsidRDefault="00B12E5A">
      <w:pPr>
        <w:rPr>
          <w:sz w:val="24"/>
          <w:szCs w:val="24"/>
        </w:rPr>
      </w:pPr>
      <w:r>
        <w:rPr>
          <w:i/>
          <w:iCs/>
          <w:sz w:val="24"/>
          <w:szCs w:val="24"/>
        </w:rPr>
        <w:t>Length:</w:t>
      </w:r>
      <w:r w:rsidR="004B3C2A">
        <w:rPr>
          <w:sz w:val="24"/>
          <w:szCs w:val="24"/>
        </w:rPr>
        <w:t xml:space="preserve"> 10 minutes</w:t>
      </w:r>
    </w:p>
    <w:p w:rsidR="00B12E5A" w:rsidRDefault="00B12E5A">
      <w:pPr>
        <w:rPr>
          <w:sz w:val="24"/>
          <w:szCs w:val="24"/>
        </w:rPr>
      </w:pPr>
    </w:p>
    <w:p w:rsidR="00B12E5A" w:rsidRDefault="00B12E5A">
      <w:pPr>
        <w:ind w:left="720" w:right="720"/>
        <w:rPr>
          <w:sz w:val="24"/>
          <w:szCs w:val="24"/>
        </w:rPr>
      </w:pPr>
      <w:r>
        <w:rPr>
          <w:sz w:val="24"/>
          <w:szCs w:val="24"/>
        </w:rPr>
        <w:t xml:space="preserve">Background; Learning Japanese; UW English Department; TA position; Paul </w:t>
      </w:r>
      <w:proofErr w:type="spellStart"/>
      <w:r>
        <w:rPr>
          <w:sz w:val="24"/>
          <w:szCs w:val="24"/>
        </w:rPr>
        <w:t>Fulcher</w:t>
      </w:r>
      <w:proofErr w:type="spellEnd"/>
      <w:r>
        <w:rPr>
          <w:sz w:val="24"/>
          <w:szCs w:val="24"/>
        </w:rPr>
        <w:t xml:space="preserve">; Edgar Lacy; Memorial Union; Discrimination; University of Utah; Summer foreign student program; Fulbright fellowships; </w:t>
      </w:r>
      <w:r>
        <w:rPr>
          <w:i/>
          <w:iCs/>
          <w:sz w:val="24"/>
          <w:szCs w:val="24"/>
        </w:rPr>
        <w:t>Western Humanities Review</w:t>
      </w:r>
      <w:r>
        <w:rPr>
          <w:sz w:val="24"/>
          <w:szCs w:val="24"/>
        </w:rPr>
        <w:t xml:space="preserve"> </w:t>
      </w:r>
      <w:r>
        <w:rPr>
          <w:i/>
          <w:iCs/>
          <w:sz w:val="24"/>
          <w:szCs w:val="24"/>
        </w:rPr>
        <w:t>Literary Magazine</w:t>
      </w:r>
      <w:r>
        <w:rPr>
          <w:sz w:val="24"/>
          <w:szCs w:val="24"/>
        </w:rPr>
        <w:t>; Reflections on UW.</w:t>
      </w:r>
    </w:p>
    <w:p w:rsidR="00B12E5A" w:rsidRDefault="00B12E5A">
      <w:pPr>
        <w:rPr>
          <w:sz w:val="24"/>
          <w:szCs w:val="24"/>
        </w:rPr>
      </w:pPr>
      <w:bookmarkStart w:id="0" w:name="_GoBack"/>
      <w:bookmarkEnd w:id="0"/>
    </w:p>
    <w:p w:rsidR="00B12E5A" w:rsidRDefault="00B12E5A">
      <w:pPr>
        <w:rPr>
          <w:sz w:val="24"/>
          <w:szCs w:val="24"/>
        </w:rPr>
      </w:pPr>
      <w:r>
        <w:rPr>
          <w:i/>
          <w:iCs/>
          <w:sz w:val="24"/>
          <w:szCs w:val="24"/>
        </w:rPr>
        <w:t>Tape 1/Side 1</w:t>
      </w:r>
    </w:p>
    <w:p w:rsidR="00B12E5A" w:rsidRDefault="00B12E5A">
      <w:pPr>
        <w:rPr>
          <w:sz w:val="24"/>
          <w:szCs w:val="24"/>
        </w:rPr>
      </w:pPr>
    </w:p>
    <w:p w:rsidR="00B12E5A" w:rsidRDefault="004B3C2A" w:rsidP="004B3C2A">
      <w:pPr>
        <w:tabs>
          <w:tab w:val="left" w:pos="720"/>
        </w:tabs>
        <w:ind w:left="1440" w:hanging="1440"/>
        <w:rPr>
          <w:sz w:val="24"/>
          <w:szCs w:val="24"/>
        </w:rPr>
      </w:pPr>
      <w:r>
        <w:rPr>
          <w:sz w:val="24"/>
          <w:szCs w:val="24"/>
        </w:rPr>
        <w:t>00:00:02</w:t>
      </w:r>
      <w:r w:rsidR="00B12E5A">
        <w:rPr>
          <w:sz w:val="24"/>
          <w:szCs w:val="24"/>
        </w:rPr>
        <w:tab/>
        <w:t>JG was born in New Mexico on August 30, 1917. His family moved to Texas when he was ten. He graduated with a BA in Chemistry from Texas Tech and received a MA in English from the same institution in 1938. JG spent the following year at Princeton but soon returned to Texas to help his father run the family grocery store. He then enlisted in the army for four years. While stationed in Hawaii he took Japanese language classes and by war's end he was attending the Army's Japanese Language School, in Ann Arbor, MI. In 1947, he returned to Japan as an interpreter for the US Army.</w:t>
      </w:r>
    </w:p>
    <w:p w:rsidR="00B12E5A" w:rsidRDefault="00B12E5A">
      <w:pPr>
        <w:rPr>
          <w:sz w:val="24"/>
          <w:szCs w:val="24"/>
        </w:rPr>
      </w:pPr>
    </w:p>
    <w:p w:rsidR="00B12E5A" w:rsidRDefault="00811C24" w:rsidP="00811C24">
      <w:pPr>
        <w:tabs>
          <w:tab w:val="left" w:pos="720"/>
        </w:tabs>
        <w:ind w:left="1440" w:hanging="1440"/>
        <w:rPr>
          <w:sz w:val="24"/>
          <w:szCs w:val="24"/>
        </w:rPr>
      </w:pPr>
      <w:r>
        <w:rPr>
          <w:sz w:val="24"/>
          <w:szCs w:val="24"/>
        </w:rPr>
        <w:t>00:02:30</w:t>
      </w:r>
      <w:r w:rsidR="00B12E5A">
        <w:rPr>
          <w:sz w:val="24"/>
          <w:szCs w:val="24"/>
        </w:rPr>
        <w:tab/>
      </w:r>
      <w:proofErr w:type="gramStart"/>
      <w:r w:rsidR="00B12E5A">
        <w:rPr>
          <w:sz w:val="24"/>
          <w:szCs w:val="24"/>
        </w:rPr>
        <w:t>In</w:t>
      </w:r>
      <w:proofErr w:type="gramEnd"/>
      <w:r w:rsidR="00B12E5A">
        <w:rPr>
          <w:sz w:val="24"/>
          <w:szCs w:val="24"/>
        </w:rPr>
        <w:t xml:space="preserve"> 1949, JG was offered a TA position in UW's English Department. With the aid of the G.I. Bill, the TA job, and help from his father, he was able to fund his education. JG majored in 20th-century British literature and his major professor was Paul </w:t>
      </w:r>
      <w:proofErr w:type="spellStart"/>
      <w:r w:rsidR="00B12E5A">
        <w:rPr>
          <w:sz w:val="24"/>
          <w:szCs w:val="24"/>
        </w:rPr>
        <w:t>Fulcher</w:t>
      </w:r>
      <w:proofErr w:type="spellEnd"/>
      <w:r w:rsidR="00B12E5A">
        <w:rPr>
          <w:sz w:val="24"/>
          <w:szCs w:val="24"/>
        </w:rPr>
        <w:t xml:space="preserve">. His thesis was on the works of Catherine Mansfield </w:t>
      </w:r>
      <w:proofErr w:type="spellStart"/>
      <w:r w:rsidR="00B12E5A">
        <w:rPr>
          <w:sz w:val="24"/>
          <w:szCs w:val="24"/>
        </w:rPr>
        <w:t>Nehls</w:t>
      </w:r>
      <w:proofErr w:type="spellEnd"/>
      <w:r w:rsidR="00B12E5A">
        <w:rPr>
          <w:sz w:val="24"/>
          <w:szCs w:val="24"/>
        </w:rPr>
        <w:t xml:space="preserve">. Other notable professors were Ricardo Quintana, Helen White, </w:t>
      </w:r>
      <w:proofErr w:type="gramStart"/>
      <w:r w:rsidR="00B12E5A">
        <w:rPr>
          <w:sz w:val="24"/>
          <w:szCs w:val="24"/>
        </w:rPr>
        <w:t>Madeleine</w:t>
      </w:r>
      <w:proofErr w:type="gramEnd"/>
      <w:r w:rsidR="00B12E5A">
        <w:rPr>
          <w:sz w:val="24"/>
          <w:szCs w:val="24"/>
        </w:rPr>
        <w:t xml:space="preserve"> Doran, and Edgar Lacy, head of the Freshman Comprehension Program. JG was the TA for </w:t>
      </w:r>
      <w:proofErr w:type="spellStart"/>
      <w:r w:rsidR="00B12E5A">
        <w:rPr>
          <w:sz w:val="24"/>
          <w:szCs w:val="24"/>
        </w:rPr>
        <w:t>Lacy's</w:t>
      </w:r>
      <w:proofErr w:type="spellEnd"/>
      <w:r w:rsidR="00B12E5A">
        <w:rPr>
          <w:sz w:val="24"/>
          <w:szCs w:val="24"/>
        </w:rPr>
        <w:t xml:space="preserve"> 20th-century literature class.</w:t>
      </w:r>
    </w:p>
    <w:p w:rsidR="00B12E5A" w:rsidRDefault="00B12E5A">
      <w:pPr>
        <w:rPr>
          <w:sz w:val="24"/>
          <w:szCs w:val="24"/>
        </w:rPr>
      </w:pPr>
    </w:p>
    <w:p w:rsidR="00B12E5A" w:rsidRDefault="00F575E0" w:rsidP="00F575E0">
      <w:pPr>
        <w:tabs>
          <w:tab w:val="left" w:pos="720"/>
        </w:tabs>
        <w:ind w:left="1440" w:hanging="1440"/>
        <w:rPr>
          <w:sz w:val="24"/>
          <w:szCs w:val="24"/>
        </w:rPr>
      </w:pPr>
      <w:r>
        <w:rPr>
          <w:sz w:val="24"/>
          <w:szCs w:val="24"/>
        </w:rPr>
        <w:t>00:04:15</w:t>
      </w:r>
      <w:r w:rsidR="00B12E5A">
        <w:rPr>
          <w:sz w:val="24"/>
          <w:szCs w:val="24"/>
        </w:rPr>
        <w:tab/>
        <w:t>JG was not involved in any clubs or athletics. His only form of exercise was chasing his two young children around the house. Memorial Union was a popular place to hang out between classes. It was here that JG acquired most of his education. The Union was also a good place to see foreign films.</w:t>
      </w:r>
    </w:p>
    <w:p w:rsidR="00B12E5A" w:rsidRDefault="00B12E5A">
      <w:pPr>
        <w:rPr>
          <w:sz w:val="24"/>
          <w:szCs w:val="24"/>
        </w:rPr>
      </w:pPr>
    </w:p>
    <w:p w:rsidR="00B12E5A" w:rsidRDefault="00EC1F66" w:rsidP="00EC1F66">
      <w:pPr>
        <w:tabs>
          <w:tab w:val="left" w:pos="720"/>
        </w:tabs>
        <w:ind w:left="1440" w:hanging="1440"/>
        <w:rPr>
          <w:sz w:val="24"/>
          <w:szCs w:val="24"/>
        </w:rPr>
      </w:pPr>
      <w:r>
        <w:rPr>
          <w:sz w:val="24"/>
          <w:szCs w:val="24"/>
        </w:rPr>
        <w:lastRenderedPageBreak/>
        <w:t>00:04:55</w:t>
      </w:r>
      <w:r w:rsidR="00B12E5A">
        <w:rPr>
          <w:sz w:val="24"/>
          <w:szCs w:val="24"/>
        </w:rPr>
        <w:tab/>
      </w:r>
      <w:proofErr w:type="gramStart"/>
      <w:r w:rsidR="00B12E5A">
        <w:rPr>
          <w:sz w:val="24"/>
          <w:szCs w:val="24"/>
        </w:rPr>
        <w:t>There</w:t>
      </w:r>
      <w:proofErr w:type="gramEnd"/>
      <w:r w:rsidR="00B12E5A">
        <w:rPr>
          <w:sz w:val="24"/>
          <w:szCs w:val="24"/>
        </w:rPr>
        <w:t xml:space="preserve"> were only two black students in the English graduate program when JG attended UW. He was well aware that discrimination was a factor in the department.</w:t>
      </w:r>
    </w:p>
    <w:p w:rsidR="00B12E5A" w:rsidRDefault="00B12E5A">
      <w:pPr>
        <w:rPr>
          <w:sz w:val="24"/>
          <w:szCs w:val="24"/>
        </w:rPr>
      </w:pPr>
    </w:p>
    <w:p w:rsidR="00B12E5A" w:rsidRDefault="00B12E5A">
      <w:pPr>
        <w:rPr>
          <w:sz w:val="24"/>
          <w:szCs w:val="24"/>
        </w:rPr>
        <w:sectPr w:rsidR="00B12E5A">
          <w:headerReference w:type="default" r:id="rId7"/>
          <w:footerReference w:type="default" r:id="rId8"/>
          <w:type w:val="continuous"/>
          <w:pgSz w:w="12240" w:h="15840"/>
          <w:pgMar w:top="1680" w:right="1440" w:bottom="1440" w:left="1440" w:header="1440" w:footer="1440" w:gutter="0"/>
          <w:cols w:space="720"/>
          <w:titlePg/>
        </w:sectPr>
      </w:pPr>
    </w:p>
    <w:p w:rsidR="00B12E5A" w:rsidRDefault="001A0788" w:rsidP="001A0788">
      <w:pPr>
        <w:tabs>
          <w:tab w:val="left" w:pos="720"/>
        </w:tabs>
        <w:ind w:left="1440" w:hanging="1440"/>
        <w:rPr>
          <w:sz w:val="24"/>
          <w:szCs w:val="24"/>
        </w:rPr>
      </w:pPr>
      <w:r>
        <w:rPr>
          <w:sz w:val="24"/>
          <w:szCs w:val="24"/>
        </w:rPr>
        <w:lastRenderedPageBreak/>
        <w:t>00:05:38</w:t>
      </w:r>
      <w:r w:rsidR="00B12E5A">
        <w:rPr>
          <w:sz w:val="24"/>
          <w:szCs w:val="24"/>
        </w:rPr>
        <w:tab/>
      </w:r>
      <w:proofErr w:type="gramStart"/>
      <w:r w:rsidR="00B12E5A">
        <w:rPr>
          <w:sz w:val="24"/>
          <w:szCs w:val="24"/>
        </w:rPr>
        <w:t>After</w:t>
      </w:r>
      <w:proofErr w:type="gramEnd"/>
      <w:r w:rsidR="00B12E5A">
        <w:rPr>
          <w:sz w:val="24"/>
          <w:szCs w:val="24"/>
        </w:rPr>
        <w:t xml:space="preserve"> completing his minor in Art History, JG received his PhD in 1953. Although he was offered jobs at Hamline in Minnesota and at Indiana University in Fort Wayne, he decided to accept a teaching position at the University of Utah where he taught until his retirement in 1987.</w:t>
      </w:r>
    </w:p>
    <w:p w:rsidR="00B12E5A" w:rsidRDefault="00B12E5A">
      <w:pPr>
        <w:rPr>
          <w:sz w:val="24"/>
          <w:szCs w:val="24"/>
        </w:rPr>
      </w:pPr>
    </w:p>
    <w:p w:rsidR="00B12E5A" w:rsidRDefault="00532B07" w:rsidP="00532B07">
      <w:pPr>
        <w:tabs>
          <w:tab w:val="left" w:pos="720"/>
        </w:tabs>
        <w:ind w:left="1440" w:hanging="1440"/>
        <w:rPr>
          <w:sz w:val="24"/>
          <w:szCs w:val="24"/>
        </w:rPr>
      </w:pPr>
      <w:r>
        <w:rPr>
          <w:sz w:val="24"/>
          <w:szCs w:val="24"/>
        </w:rPr>
        <w:t>00:07:03</w:t>
      </w:r>
      <w:r w:rsidR="00B12E5A">
        <w:rPr>
          <w:sz w:val="24"/>
          <w:szCs w:val="24"/>
        </w:rPr>
        <w:tab/>
      </w:r>
      <w:proofErr w:type="gramStart"/>
      <w:r w:rsidR="00B12E5A">
        <w:rPr>
          <w:sz w:val="24"/>
          <w:szCs w:val="24"/>
        </w:rPr>
        <w:t>During</w:t>
      </w:r>
      <w:proofErr w:type="gramEnd"/>
      <w:r w:rsidR="00B12E5A">
        <w:rPr>
          <w:sz w:val="24"/>
          <w:szCs w:val="24"/>
        </w:rPr>
        <w:t xml:space="preserve"> the summers in Madison, JG was an instructor in UW's foreign student program, which was run by </w:t>
      </w:r>
      <w:proofErr w:type="spellStart"/>
      <w:r w:rsidR="00B12E5A">
        <w:rPr>
          <w:sz w:val="24"/>
          <w:szCs w:val="24"/>
        </w:rPr>
        <w:t>Sieghardt</w:t>
      </w:r>
      <w:proofErr w:type="spellEnd"/>
      <w:r w:rsidR="00B12E5A">
        <w:rPr>
          <w:sz w:val="24"/>
          <w:szCs w:val="24"/>
        </w:rPr>
        <w:t xml:space="preserve"> </w:t>
      </w:r>
      <w:proofErr w:type="spellStart"/>
      <w:r w:rsidR="00B12E5A">
        <w:rPr>
          <w:sz w:val="24"/>
          <w:szCs w:val="24"/>
        </w:rPr>
        <w:t>Riegel</w:t>
      </w:r>
      <w:proofErr w:type="spellEnd"/>
      <w:r w:rsidR="00B12E5A">
        <w:rPr>
          <w:sz w:val="24"/>
          <w:szCs w:val="24"/>
        </w:rPr>
        <w:t xml:space="preserve"> of the German Department. In 1950, a group of Japanese students arrived at UW to learn English. JG continued to teach English in the summer program when he worked at the University of Utah.</w:t>
      </w:r>
    </w:p>
    <w:p w:rsidR="00B12E5A" w:rsidRDefault="00B12E5A">
      <w:pPr>
        <w:rPr>
          <w:sz w:val="24"/>
          <w:szCs w:val="24"/>
        </w:rPr>
      </w:pPr>
    </w:p>
    <w:p w:rsidR="00B12E5A" w:rsidRDefault="005D2185" w:rsidP="005D2185">
      <w:pPr>
        <w:tabs>
          <w:tab w:val="left" w:pos="720"/>
        </w:tabs>
        <w:ind w:left="1440" w:hanging="1440"/>
        <w:rPr>
          <w:i/>
          <w:iCs/>
          <w:sz w:val="24"/>
          <w:szCs w:val="24"/>
        </w:rPr>
      </w:pPr>
      <w:proofErr w:type="gramStart"/>
      <w:r>
        <w:rPr>
          <w:sz w:val="24"/>
          <w:szCs w:val="24"/>
        </w:rPr>
        <w:t>00:08:30</w:t>
      </w:r>
      <w:r w:rsidR="00B12E5A">
        <w:rPr>
          <w:sz w:val="24"/>
          <w:szCs w:val="24"/>
        </w:rPr>
        <w:tab/>
        <w:t>While at Utah, JG won Fulbright Fellowships to research at the University of Madrid in 1960 and in Liberia from 1969-70.</w:t>
      </w:r>
      <w:proofErr w:type="gramEnd"/>
      <w:r w:rsidR="00B12E5A">
        <w:rPr>
          <w:sz w:val="24"/>
          <w:szCs w:val="24"/>
        </w:rPr>
        <w:t xml:space="preserve"> He was also the editor of the university's </w:t>
      </w:r>
      <w:r w:rsidR="00B12E5A">
        <w:rPr>
          <w:i/>
          <w:iCs/>
          <w:sz w:val="24"/>
          <w:szCs w:val="24"/>
        </w:rPr>
        <w:t>Western Humanities Review Literary Magazine.</w:t>
      </w:r>
    </w:p>
    <w:p w:rsidR="00B12E5A" w:rsidRDefault="00B12E5A">
      <w:pPr>
        <w:rPr>
          <w:sz w:val="24"/>
          <w:szCs w:val="24"/>
        </w:rPr>
      </w:pPr>
    </w:p>
    <w:p w:rsidR="00B12E5A" w:rsidRDefault="00D512E2" w:rsidP="00D512E2">
      <w:pPr>
        <w:tabs>
          <w:tab w:val="left" w:pos="720"/>
        </w:tabs>
        <w:ind w:left="1440" w:hanging="1440"/>
        <w:rPr>
          <w:sz w:val="24"/>
          <w:szCs w:val="24"/>
        </w:rPr>
      </w:pPr>
      <w:r>
        <w:rPr>
          <w:sz w:val="24"/>
          <w:szCs w:val="24"/>
        </w:rPr>
        <w:t>00:09:07</w:t>
      </w:r>
      <w:r w:rsidR="00B12E5A">
        <w:rPr>
          <w:sz w:val="24"/>
          <w:szCs w:val="24"/>
        </w:rPr>
        <w:tab/>
        <w:t>Overall, JG was pleased with the graduate training he received at UW. He has many fond memories of the English department and Madison.</w:t>
      </w:r>
    </w:p>
    <w:p w:rsidR="00B12E5A" w:rsidRDefault="00B12E5A">
      <w:pPr>
        <w:rPr>
          <w:sz w:val="24"/>
          <w:szCs w:val="24"/>
        </w:rPr>
      </w:pPr>
    </w:p>
    <w:p w:rsidR="00B12E5A" w:rsidRDefault="00CF50F5">
      <w:pPr>
        <w:tabs>
          <w:tab w:val="left" w:pos="720"/>
        </w:tabs>
        <w:ind w:left="720" w:hanging="720"/>
        <w:rPr>
          <w:sz w:val="24"/>
          <w:szCs w:val="24"/>
        </w:rPr>
      </w:pPr>
      <w:proofErr w:type="gramStart"/>
      <w:r>
        <w:rPr>
          <w:sz w:val="24"/>
          <w:szCs w:val="24"/>
        </w:rPr>
        <w:t>00:</w:t>
      </w:r>
      <w:r w:rsidR="009D50FC">
        <w:rPr>
          <w:sz w:val="24"/>
          <w:szCs w:val="24"/>
        </w:rPr>
        <w:t>09</w:t>
      </w:r>
      <w:r>
        <w:rPr>
          <w:sz w:val="24"/>
          <w:szCs w:val="24"/>
        </w:rPr>
        <w:t>:</w:t>
      </w:r>
      <w:r w:rsidR="009D50FC">
        <w:rPr>
          <w:sz w:val="24"/>
          <w:szCs w:val="24"/>
        </w:rPr>
        <w:t>58</w:t>
      </w:r>
      <w:r w:rsidR="00B12E5A">
        <w:rPr>
          <w:sz w:val="24"/>
          <w:szCs w:val="24"/>
        </w:rPr>
        <w:tab/>
        <w:t>End of side.</w:t>
      </w:r>
      <w:proofErr w:type="gramEnd"/>
      <w:r w:rsidR="00B12E5A">
        <w:rPr>
          <w:sz w:val="24"/>
          <w:szCs w:val="24"/>
        </w:rPr>
        <w:t xml:space="preserve"> End of tape.</w:t>
      </w:r>
    </w:p>
    <w:p w:rsidR="00B12E5A" w:rsidRDefault="00B12E5A">
      <w:pPr>
        <w:rPr>
          <w:sz w:val="24"/>
          <w:szCs w:val="24"/>
        </w:rPr>
      </w:pPr>
    </w:p>
    <w:p w:rsidR="00B12E5A" w:rsidRDefault="00B12E5A">
      <w:pPr>
        <w:jc w:val="center"/>
      </w:pPr>
      <w:r>
        <w:rPr>
          <w:b/>
          <w:bCs/>
          <w:sz w:val="24"/>
          <w:szCs w:val="24"/>
        </w:rPr>
        <w:t>END</w:t>
      </w:r>
    </w:p>
    <w:sectPr w:rsidR="00B12E5A">
      <w:headerReference w:type="default" r:id="rId9"/>
      <w:footerReference w:type="default" r:id="rId10"/>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3F24" w:rsidRDefault="008A3F24">
      <w:r>
        <w:separator/>
      </w:r>
    </w:p>
  </w:endnote>
  <w:endnote w:type="continuationSeparator" w:id="0">
    <w:p w:rsidR="008A3F24" w:rsidRDefault="008A3F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E5A" w:rsidRDefault="00B12E5A">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068AB">
      <w:rPr>
        <w:noProof/>
        <w:sz w:val="24"/>
        <w:szCs w:val="24"/>
      </w:rPr>
      <w:t>2</w:t>
    </w:r>
    <w:r>
      <w:rPr>
        <w:sz w:val="24"/>
        <w:szCs w:val="24"/>
      </w:rPr>
      <w:fldChar w:fldCharType="end"/>
    </w:r>
  </w:p>
  <w:p w:rsidR="00B12E5A" w:rsidRDefault="00B12E5A">
    <w:pPr>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E5A" w:rsidRDefault="00B12E5A">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end"/>
    </w:r>
  </w:p>
  <w:p w:rsidR="00B12E5A" w:rsidRDefault="00B12E5A">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3F24" w:rsidRDefault="008A3F24">
      <w:r>
        <w:separator/>
      </w:r>
    </w:p>
  </w:footnote>
  <w:footnote w:type="continuationSeparator" w:id="0">
    <w:p w:rsidR="008A3F24" w:rsidRDefault="008A3F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E5A" w:rsidRDefault="00B12E5A">
    <w:pPr>
      <w:tabs>
        <w:tab w:val="right" w:pos="9360"/>
      </w:tabs>
      <w:rPr>
        <w:sz w:val="24"/>
        <w:szCs w:val="24"/>
      </w:rPr>
    </w:pPr>
    <w:r>
      <w:rPr>
        <w:sz w:val="24"/>
        <w:szCs w:val="24"/>
      </w:rPr>
      <w:tab/>
    </w:r>
    <w:r>
      <w:rPr>
        <w:i/>
        <w:iCs/>
        <w:sz w:val="24"/>
        <w:szCs w:val="24"/>
      </w:rPr>
      <w:t xml:space="preserve">Jack </w:t>
    </w:r>
    <w:proofErr w:type="spellStart"/>
    <w:r>
      <w:rPr>
        <w:i/>
        <w:iCs/>
        <w:sz w:val="24"/>
        <w:szCs w:val="24"/>
      </w:rPr>
      <w:t>Garlington</w:t>
    </w:r>
    <w:proofErr w:type="spellEnd"/>
    <w:r>
      <w:rPr>
        <w:sz w:val="24"/>
        <w:szCs w:val="24"/>
      </w:rPr>
      <w:t xml:space="preserve"> (#449)</w:t>
    </w:r>
  </w:p>
  <w:p w:rsidR="00B12E5A" w:rsidRDefault="00B12E5A">
    <w:pPr>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E5A" w:rsidRDefault="00B12E5A">
    <w:pPr>
      <w:jc w:val="right"/>
      <w:rPr>
        <w:sz w:val="24"/>
        <w:szCs w:val="24"/>
      </w:rPr>
    </w:pPr>
    <w:r>
      <w:rPr>
        <w:i/>
        <w:iCs/>
        <w:sz w:val="24"/>
        <w:szCs w:val="24"/>
      </w:rPr>
      <w:t xml:space="preserve">Jack </w:t>
    </w:r>
    <w:proofErr w:type="spellStart"/>
    <w:r>
      <w:rPr>
        <w:i/>
        <w:iCs/>
        <w:sz w:val="24"/>
        <w:szCs w:val="24"/>
      </w:rPr>
      <w:t>Garlington</w:t>
    </w:r>
    <w:proofErr w:type="spellEnd"/>
    <w:r>
      <w:rPr>
        <w:sz w:val="24"/>
        <w:szCs w:val="24"/>
      </w:rPr>
      <w:t xml:space="preserve"> (#449)</w:t>
    </w:r>
  </w:p>
  <w:p w:rsidR="00B12E5A" w:rsidRDefault="00B12E5A">
    <w:pPr>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2E5A"/>
    <w:rsid w:val="001068AB"/>
    <w:rsid w:val="00175169"/>
    <w:rsid w:val="001A0788"/>
    <w:rsid w:val="004B3C2A"/>
    <w:rsid w:val="00532B07"/>
    <w:rsid w:val="005D2185"/>
    <w:rsid w:val="0077616D"/>
    <w:rsid w:val="00811C24"/>
    <w:rsid w:val="008A3F24"/>
    <w:rsid w:val="009D50FC"/>
    <w:rsid w:val="00B12E5A"/>
    <w:rsid w:val="00CA319D"/>
    <w:rsid w:val="00CF50F5"/>
    <w:rsid w:val="00D512E2"/>
    <w:rsid w:val="00EC1F66"/>
    <w:rsid w:val="00F575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468</Words>
  <Characters>2672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2014-03-05T19:24:00Z</cp:lastPrinted>
  <dcterms:created xsi:type="dcterms:W3CDTF">2014-03-05T19:26:00Z</dcterms:created>
  <dcterms:modified xsi:type="dcterms:W3CDTF">2014-03-05T19:26:00Z</dcterms:modified>
</cp:coreProperties>
</file>