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DB0" w:rsidRPr="00102099"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Bold" w:hAnsi="Times New Roman Bold" w:cs="Times"/>
          <w:b/>
          <w:color w:val="1A1818"/>
          <w:sz w:val="28"/>
          <w:szCs w:val="28"/>
        </w:rPr>
      </w:pPr>
      <w:r w:rsidRPr="00102099">
        <w:rPr>
          <w:rFonts w:ascii="Times New Roman Bold" w:hAnsi="Times New Roman Bold" w:cs="Times"/>
          <w:b/>
          <w:color w:val="1A1818"/>
          <w:sz w:val="28"/>
          <w:szCs w:val="28"/>
        </w:rPr>
        <w:t>The Health and Well-Being of Black</w:t>
      </w:r>
    </w:p>
    <w:p w:rsidR="00B90DB0" w:rsidRPr="00102099"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Bold" w:hAnsi="Times New Roman Bold" w:cs="Times"/>
          <w:b/>
          <w:color w:val="1A1818"/>
          <w:sz w:val="28"/>
          <w:szCs w:val="30"/>
        </w:rPr>
      </w:pPr>
      <w:r w:rsidRPr="00102099">
        <w:rPr>
          <w:rFonts w:ascii="Times New Roman Bold" w:hAnsi="Times New Roman Bold" w:cs="Times"/>
          <w:b/>
          <w:color w:val="1A1818"/>
          <w:sz w:val="28"/>
          <w:szCs w:val="28"/>
        </w:rPr>
        <w:t>Mot</w:t>
      </w:r>
      <w:r w:rsidRPr="00102099">
        <w:rPr>
          <w:rFonts w:ascii="Times New Roman Bold" w:hAnsi="Times New Roman Bold" w:cs="Times"/>
          <w:b/>
          <w:color w:val="1A1818"/>
          <w:sz w:val="28"/>
          <w:szCs w:val="30"/>
        </w:rPr>
        <w:t xml:space="preserve">hers Who Care for Their Adult Children </w:t>
      </w:r>
      <w:r w:rsidRPr="00102099">
        <w:rPr>
          <w:rFonts w:ascii="Times New Roman Bold" w:hAnsi="Times New Roman Bold" w:cs="Times"/>
          <w:b/>
          <w:color w:val="1A1818"/>
          <w:sz w:val="28"/>
          <w:szCs w:val="28"/>
        </w:rPr>
        <w:t>With</w:t>
      </w:r>
      <w:r w:rsidRPr="00102099">
        <w:rPr>
          <w:rFonts w:ascii="Times New Roman Bold" w:hAnsi="Times New Roman Bold" w:cs="Times"/>
          <w:b/>
          <w:color w:val="1A1818"/>
          <w:sz w:val="28"/>
          <w:szCs w:val="78"/>
        </w:rPr>
        <w:t xml:space="preserve"> </w:t>
      </w:r>
      <w:r w:rsidRPr="00102099">
        <w:rPr>
          <w:rFonts w:ascii="Times New Roman Bold" w:hAnsi="Times New Roman Bold" w:cs="Times"/>
          <w:b/>
          <w:color w:val="1A1818"/>
          <w:sz w:val="28"/>
          <w:szCs w:val="30"/>
        </w:rPr>
        <w:t>Schizophrenia</w:t>
      </w:r>
    </w:p>
    <w:p w:rsidR="00B90DB0"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A1818"/>
        </w:rPr>
      </w:pPr>
    </w:p>
    <w:p w:rsidR="00102099"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41413"/>
        </w:rPr>
      </w:pPr>
      <w:r>
        <w:rPr>
          <w:rFonts w:ascii="Times" w:hAnsi="Times" w:cs="Times"/>
          <w:color w:val="141413"/>
        </w:rPr>
        <w:t>This publication is about a study that compares the mental and psychological health of black mothers above the age of 55; those who provide care for their adult child with schizophrenia and those who do not have a child with a mental disability. Their results demonstrated that the women who had the child with schizophrenia had more children than the women who had no child with a mental disability. According to the article, both groups of women had similar mental health status. The only difference was that the mothers who did not have children with a mental illness were at lower rates of chronic health conditions. Such health conditions include high blood pressure, arthritis, and eye problems</w:t>
      </w:r>
      <w:r w:rsidR="00102099">
        <w:rPr>
          <w:rFonts w:ascii="Times" w:hAnsi="Times" w:cs="Times"/>
          <w:color w:val="141413"/>
        </w:rPr>
        <w:t>.</w:t>
      </w:r>
    </w:p>
    <w:p w:rsidR="00B90DB0"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A1818"/>
          <w:sz w:val="22"/>
          <w:szCs w:val="22"/>
        </w:rPr>
      </w:pPr>
    </w:p>
    <w:p w:rsidR="00B90DB0" w:rsidRPr="00102099" w:rsidRDefault="00102099"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w:color w:val="1A1818"/>
          <w:szCs w:val="22"/>
        </w:rPr>
      </w:pPr>
      <w:proofErr w:type="spellStart"/>
      <w:proofErr w:type="gramStart"/>
      <w:r w:rsidRPr="00102099">
        <w:rPr>
          <w:rFonts w:ascii="Times New Roman" w:hAnsi="Times New Roman" w:cs="Verdana"/>
          <w:szCs w:val="28"/>
        </w:rPr>
        <w:t>Magaña</w:t>
      </w:r>
      <w:proofErr w:type="spellEnd"/>
      <w:r w:rsidRPr="00102099">
        <w:rPr>
          <w:rFonts w:ascii="Times New Roman" w:hAnsi="Times New Roman" w:cs="Verdana"/>
          <w:szCs w:val="28"/>
        </w:rPr>
        <w:t>, S., Greenberg, J., &amp; Seltzer, M. (2004).</w:t>
      </w:r>
      <w:proofErr w:type="gramEnd"/>
      <w:r w:rsidRPr="00102099">
        <w:rPr>
          <w:rFonts w:ascii="Times New Roman" w:hAnsi="Times New Roman" w:cs="Verdana"/>
          <w:szCs w:val="28"/>
        </w:rPr>
        <w:t xml:space="preserve"> </w:t>
      </w:r>
      <w:hyperlink r:id="rId4" w:history="1">
        <w:r w:rsidRPr="00102099">
          <w:rPr>
            <w:rFonts w:ascii="Times New Roman" w:hAnsi="Times New Roman" w:cs="Verdana"/>
            <w:color w:val="262626"/>
            <w:szCs w:val="28"/>
            <w:u w:val="single" w:color="262626"/>
          </w:rPr>
          <w:t xml:space="preserve">The health and </w:t>
        </w:r>
        <w:proofErr w:type="gramStart"/>
        <w:r w:rsidRPr="00102099">
          <w:rPr>
            <w:rFonts w:ascii="Times New Roman" w:hAnsi="Times New Roman" w:cs="Verdana"/>
            <w:color w:val="262626"/>
            <w:szCs w:val="28"/>
            <w:u w:val="single" w:color="262626"/>
          </w:rPr>
          <w:t>well-being</w:t>
        </w:r>
        <w:proofErr w:type="gramEnd"/>
        <w:r w:rsidRPr="00102099">
          <w:rPr>
            <w:rFonts w:ascii="Times New Roman" w:hAnsi="Times New Roman" w:cs="Verdana"/>
            <w:color w:val="262626"/>
            <w:szCs w:val="28"/>
            <w:u w:val="single" w:color="262626"/>
          </w:rPr>
          <w:t xml:space="preserve"> of Black mothers who care for their adult children with schizophrenia</w:t>
        </w:r>
      </w:hyperlink>
      <w:r w:rsidRPr="00102099">
        <w:rPr>
          <w:rFonts w:ascii="Times New Roman" w:hAnsi="Times New Roman" w:cs="Verdana"/>
          <w:szCs w:val="28"/>
        </w:rPr>
        <w:t xml:space="preserve">. </w:t>
      </w:r>
      <w:proofErr w:type="gramStart"/>
      <w:r w:rsidRPr="00102099">
        <w:rPr>
          <w:rFonts w:ascii="Times New Roman" w:hAnsi="Times New Roman" w:cs="Verdana"/>
          <w:i/>
          <w:iCs/>
          <w:szCs w:val="28"/>
        </w:rPr>
        <w:t>Psychiatric Services</w:t>
      </w:r>
      <w:r w:rsidRPr="00102099">
        <w:rPr>
          <w:rFonts w:ascii="Times New Roman" w:hAnsi="Times New Roman" w:cs="Verdana"/>
          <w:szCs w:val="28"/>
        </w:rPr>
        <w:t>, 55, 711-713.</w:t>
      </w:r>
      <w:proofErr w:type="gramEnd"/>
    </w:p>
    <w:p w:rsidR="00B90DB0"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A1818"/>
          <w:sz w:val="22"/>
          <w:szCs w:val="22"/>
        </w:rPr>
      </w:pPr>
    </w:p>
    <w:p w:rsidR="00B90DB0" w:rsidRPr="00102099"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Bold" w:hAnsi="Times New Roman Bold" w:cs="Times"/>
          <w:b/>
          <w:color w:val="1A1818"/>
          <w:sz w:val="22"/>
          <w:szCs w:val="22"/>
        </w:rPr>
      </w:pPr>
    </w:p>
    <w:p w:rsidR="00B90DB0" w:rsidRPr="00102099"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Bold" w:hAnsi="Times New Roman Bold" w:cs="Helvetica"/>
          <w:b/>
          <w:sz w:val="28"/>
          <w:szCs w:val="28"/>
        </w:rPr>
      </w:pPr>
      <w:r w:rsidRPr="00102099">
        <w:rPr>
          <w:rFonts w:ascii="Times New Roman Bold" w:hAnsi="Times New Roman Bold" w:cs="Helvetica"/>
          <w:b/>
          <w:sz w:val="28"/>
          <w:szCs w:val="28"/>
        </w:rPr>
        <w:t xml:space="preserve">Latina Mothers Caring for </w:t>
      </w:r>
      <w:r w:rsidR="00102099">
        <w:rPr>
          <w:rFonts w:ascii="Times New Roman Bold" w:hAnsi="Times New Roman Bold" w:cs="Helvetica"/>
          <w:b/>
          <w:sz w:val="28"/>
          <w:szCs w:val="28"/>
        </w:rPr>
        <w:t xml:space="preserve">a Son or Daughter With Autism </w:t>
      </w:r>
    </w:p>
    <w:p w:rsidR="00B90DB0" w:rsidRPr="00102099" w:rsidRDefault="00102099"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Bold" w:hAnsi="Times New Roman Bold" w:cs="Helvetica"/>
          <w:b/>
          <w:sz w:val="28"/>
          <w:szCs w:val="28"/>
        </w:rPr>
      </w:pPr>
      <w:r>
        <w:rPr>
          <w:rFonts w:ascii="Times New Roman Bold" w:hAnsi="Times New Roman Bold" w:cs="Helvetica"/>
          <w:b/>
          <w:sz w:val="28"/>
          <w:szCs w:val="28"/>
        </w:rPr>
        <w:t xml:space="preserve">Or </w:t>
      </w:r>
      <w:r w:rsidR="00B90DB0" w:rsidRPr="00102099">
        <w:rPr>
          <w:rFonts w:ascii="Times New Roman Bold" w:hAnsi="Times New Roman Bold" w:cs="Helvetica"/>
          <w:b/>
          <w:sz w:val="28"/>
          <w:szCs w:val="28"/>
        </w:rPr>
        <w:t>Schizophrenia: Similarities, Differences, and the Relationship Between Co-</w:t>
      </w:r>
    </w:p>
    <w:p w:rsidR="00B90DB0" w:rsidRPr="00102099"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Bold" w:hAnsi="Times New Roman Bold" w:cs="Times"/>
          <w:b/>
          <w:sz w:val="21"/>
          <w:szCs w:val="21"/>
        </w:rPr>
      </w:pPr>
      <w:r w:rsidRPr="00102099">
        <w:rPr>
          <w:rFonts w:ascii="Times New Roman Bold" w:hAnsi="Times New Roman Bold" w:cs="Helvetica"/>
          <w:b/>
          <w:sz w:val="28"/>
          <w:szCs w:val="28"/>
        </w:rPr>
        <w:t>Residency and Maternal Well-Being</w:t>
      </w:r>
    </w:p>
    <w:p w:rsidR="00B90DB0"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sz w:val="21"/>
          <w:szCs w:val="21"/>
        </w:rPr>
      </w:pPr>
    </w:p>
    <w:p w:rsidR="00B90DB0" w:rsidRDefault="00B90DB0" w:rsidP="00B90D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sz w:val="21"/>
          <w:szCs w:val="21"/>
        </w:rPr>
      </w:pPr>
      <w:r>
        <w:rPr>
          <w:rFonts w:ascii="Times" w:hAnsi="Times" w:cs="Times"/>
          <w:sz w:val="21"/>
          <w:szCs w:val="21"/>
        </w:rPr>
        <w:t xml:space="preserve">This publication demonstrates the similarities and differences between 2 groups of Latina mother caregivers of children with autism and children with schizophrenia. The study compares if there's a difference in the psychological </w:t>
      </w:r>
      <w:proofErr w:type="gramStart"/>
      <w:r>
        <w:rPr>
          <w:rFonts w:ascii="Times" w:hAnsi="Times" w:cs="Times"/>
          <w:sz w:val="21"/>
          <w:szCs w:val="21"/>
        </w:rPr>
        <w:t>well-being</w:t>
      </w:r>
      <w:proofErr w:type="gramEnd"/>
      <w:r>
        <w:rPr>
          <w:rFonts w:ascii="Times" w:hAnsi="Times" w:cs="Times"/>
          <w:sz w:val="21"/>
          <w:szCs w:val="21"/>
        </w:rPr>
        <w:t xml:space="preserve"> and depressive symptoms between both groups of mothers. This study also tries to see if there’s a difference in the psychological well being between the mothers who co-reside with their child and the mothers who have their child living elsewhere. Overall, this study showed that mother's who had their child not living with them expressed a profound sense of sadness.</w:t>
      </w:r>
    </w:p>
    <w:p w:rsidR="00102099" w:rsidRDefault="00102099"/>
    <w:p w:rsidR="00102099" w:rsidRDefault="00102099" w:rsidP="00102099">
      <w:pPr>
        <w:widowControl w:val="0"/>
        <w:autoSpaceDE w:val="0"/>
        <w:autoSpaceDN w:val="0"/>
        <w:adjustRightInd w:val="0"/>
        <w:spacing w:after="260" w:line="360" w:lineRule="atLeast"/>
        <w:rPr>
          <w:rFonts w:ascii="Times New Roman" w:hAnsi="Times New Roman" w:cs="Verdana"/>
          <w:szCs w:val="28"/>
        </w:rPr>
      </w:pPr>
      <w:proofErr w:type="spellStart"/>
      <w:r w:rsidRPr="00102099">
        <w:rPr>
          <w:rFonts w:ascii="Times New Roman" w:hAnsi="Times New Roman" w:cs="Verdana"/>
          <w:szCs w:val="28"/>
        </w:rPr>
        <w:t>Magaña</w:t>
      </w:r>
      <w:proofErr w:type="spellEnd"/>
      <w:r w:rsidRPr="00102099">
        <w:rPr>
          <w:rFonts w:ascii="Times New Roman" w:hAnsi="Times New Roman" w:cs="Verdana"/>
          <w:szCs w:val="28"/>
        </w:rPr>
        <w:t xml:space="preserve"> S &amp; </w:t>
      </w:r>
      <w:proofErr w:type="spellStart"/>
      <w:r w:rsidRPr="00102099">
        <w:rPr>
          <w:rFonts w:ascii="Times New Roman" w:hAnsi="Times New Roman" w:cs="Verdana"/>
          <w:szCs w:val="28"/>
        </w:rPr>
        <w:t>Ghosh</w:t>
      </w:r>
      <w:proofErr w:type="spellEnd"/>
      <w:r w:rsidRPr="00102099">
        <w:rPr>
          <w:rFonts w:ascii="Times New Roman" w:hAnsi="Times New Roman" w:cs="Verdana"/>
          <w:szCs w:val="28"/>
        </w:rPr>
        <w:t xml:space="preserve">, S. (2010). </w:t>
      </w:r>
      <w:hyperlink r:id="rId5" w:history="1">
        <w:r w:rsidRPr="00102099">
          <w:rPr>
            <w:rFonts w:ascii="Times New Roman" w:hAnsi="Times New Roman" w:cs="Verdana"/>
            <w:color w:val="262626"/>
            <w:szCs w:val="28"/>
            <w:u w:val="single" w:color="262626"/>
          </w:rPr>
          <w:t xml:space="preserve">Latina mothers caring for a son or daughter with autism or schizophrenia: Similarities, differences and the relationship between co-residency and maternal </w:t>
        </w:r>
        <w:proofErr w:type="gramStart"/>
        <w:r w:rsidRPr="00102099">
          <w:rPr>
            <w:rFonts w:ascii="Times New Roman" w:hAnsi="Times New Roman" w:cs="Verdana"/>
            <w:color w:val="262626"/>
            <w:szCs w:val="28"/>
            <w:u w:val="single" w:color="262626"/>
          </w:rPr>
          <w:t>well-being</w:t>
        </w:r>
        <w:proofErr w:type="gramEnd"/>
      </w:hyperlink>
      <w:r w:rsidRPr="00102099">
        <w:rPr>
          <w:rFonts w:ascii="Times New Roman" w:hAnsi="Times New Roman" w:cs="Verdana"/>
          <w:szCs w:val="28"/>
        </w:rPr>
        <w:t xml:space="preserve">. </w:t>
      </w:r>
      <w:proofErr w:type="gramStart"/>
      <w:r w:rsidRPr="00102099">
        <w:rPr>
          <w:rFonts w:ascii="Times New Roman" w:hAnsi="Times New Roman" w:cs="Verdana"/>
          <w:i/>
          <w:iCs/>
          <w:szCs w:val="28"/>
        </w:rPr>
        <w:t>Journal of Family and Social Work</w:t>
      </w:r>
      <w:r w:rsidRPr="00102099">
        <w:rPr>
          <w:rFonts w:ascii="Times New Roman" w:hAnsi="Times New Roman" w:cs="Verdana"/>
          <w:szCs w:val="28"/>
        </w:rPr>
        <w:t>, 13, 227-250.</w:t>
      </w:r>
      <w:proofErr w:type="gramEnd"/>
    </w:p>
    <w:p w:rsidR="00102099" w:rsidRDefault="00102099" w:rsidP="00102099">
      <w:pPr>
        <w:widowControl w:val="0"/>
        <w:autoSpaceDE w:val="0"/>
        <w:autoSpaceDN w:val="0"/>
        <w:adjustRightInd w:val="0"/>
        <w:spacing w:after="260" w:line="360" w:lineRule="atLeast"/>
        <w:rPr>
          <w:rFonts w:ascii="Times New Roman" w:hAnsi="Times New Roman" w:cs="Verdana"/>
          <w:szCs w:val="28"/>
        </w:rPr>
      </w:pPr>
    </w:p>
    <w:p w:rsidR="00102099" w:rsidRDefault="00102099" w:rsidP="00102099">
      <w:pPr>
        <w:widowControl w:val="0"/>
        <w:autoSpaceDE w:val="0"/>
        <w:autoSpaceDN w:val="0"/>
        <w:adjustRightInd w:val="0"/>
        <w:spacing w:after="260" w:line="360" w:lineRule="atLeast"/>
        <w:rPr>
          <w:rFonts w:ascii="Times New Roman" w:hAnsi="Times New Roman" w:cs="Verdana"/>
          <w:szCs w:val="28"/>
        </w:rPr>
      </w:pPr>
    </w:p>
    <w:p w:rsidR="00102099" w:rsidRDefault="00102099" w:rsidP="00102099">
      <w:pPr>
        <w:widowControl w:val="0"/>
        <w:autoSpaceDE w:val="0"/>
        <w:autoSpaceDN w:val="0"/>
        <w:adjustRightInd w:val="0"/>
        <w:spacing w:after="260" w:line="360" w:lineRule="atLeast"/>
        <w:rPr>
          <w:rFonts w:ascii="Times New Roman" w:hAnsi="Times New Roman" w:cs="Verdana"/>
          <w:szCs w:val="28"/>
        </w:rPr>
      </w:pPr>
    </w:p>
    <w:p w:rsidR="00102099" w:rsidRDefault="00102099" w:rsidP="00102099">
      <w:pPr>
        <w:widowControl w:val="0"/>
        <w:autoSpaceDE w:val="0"/>
        <w:autoSpaceDN w:val="0"/>
        <w:adjustRightInd w:val="0"/>
        <w:spacing w:after="260" w:line="360" w:lineRule="atLeast"/>
        <w:rPr>
          <w:rFonts w:ascii="Times New Roman" w:hAnsi="Times New Roman" w:cs="Verdana"/>
          <w:szCs w:val="28"/>
        </w:rPr>
      </w:pPr>
    </w:p>
    <w:p w:rsidR="00102099" w:rsidRPr="00102099" w:rsidRDefault="00102099" w:rsidP="00102099">
      <w:pPr>
        <w:widowControl w:val="0"/>
        <w:autoSpaceDE w:val="0"/>
        <w:autoSpaceDN w:val="0"/>
        <w:adjustRightInd w:val="0"/>
        <w:spacing w:after="260" w:line="360" w:lineRule="atLeast"/>
        <w:rPr>
          <w:rFonts w:ascii="Times New Roman" w:hAnsi="Times New Roman" w:cs="Verdana"/>
          <w:szCs w:val="28"/>
        </w:rPr>
      </w:pPr>
    </w:p>
    <w:p w:rsidR="00102099" w:rsidRDefault="00102099"/>
    <w:p w:rsidR="00102099" w:rsidRPr="00102099" w:rsidRDefault="00102099">
      <w:pPr>
        <w:rPr>
          <w:rFonts w:ascii="Times New Roman Bold" w:hAnsi="Times New Roman Bold"/>
          <w:b/>
        </w:rPr>
      </w:pPr>
    </w:p>
    <w:p w:rsidR="00102099" w:rsidRPr="00102099" w:rsidRDefault="00102099">
      <w:pPr>
        <w:rPr>
          <w:rFonts w:ascii="Times New Roman Bold" w:hAnsi="Times New Roman Bold" w:cs="Times"/>
          <w:b/>
          <w:color w:val="000000"/>
          <w:sz w:val="28"/>
          <w:szCs w:val="33"/>
        </w:rPr>
      </w:pPr>
      <w:r w:rsidRPr="00102099">
        <w:rPr>
          <w:rFonts w:ascii="Times New Roman Bold" w:hAnsi="Times New Roman Bold" w:cs="Times"/>
          <w:b/>
          <w:color w:val="000000"/>
          <w:sz w:val="28"/>
          <w:szCs w:val="33"/>
        </w:rPr>
        <w:t>A Rich Mosaic: Emerging Research on Asian Families of Persons with Intellectual and Developmental Disabilities</w:t>
      </w:r>
    </w:p>
    <w:p w:rsidR="00102099" w:rsidRDefault="00102099"/>
    <w:p w:rsidR="00102099" w:rsidRDefault="00102099">
      <w:r>
        <w:t>This article focuses its research on families of Asian descent who are caregivers of their family members with intellectual and developmental disabilities. This research was performed in Asia and on Asian immigrants in the U.S. and the United Kingdom. This research tries to identify “areas in which future research is need it to flesh out our knowledge about stress and coping among Asian families”(pg 179). In conclusion to this article, they find a cultural mosaic of Asian families and their experiences.</w:t>
      </w:r>
    </w:p>
    <w:p w:rsidR="00EA7B6A" w:rsidRPr="00102099" w:rsidRDefault="00102099">
      <w:proofErr w:type="spellStart"/>
      <w:proofErr w:type="gramStart"/>
      <w:r w:rsidRPr="00102099">
        <w:rPr>
          <w:rFonts w:ascii="Verdana" w:hAnsi="Verdana" w:cs="Verdana"/>
          <w:szCs w:val="28"/>
        </w:rPr>
        <w:t>Ghosh</w:t>
      </w:r>
      <w:proofErr w:type="spellEnd"/>
      <w:r w:rsidRPr="00102099">
        <w:rPr>
          <w:rFonts w:ascii="Verdana" w:hAnsi="Verdana" w:cs="Verdana"/>
          <w:szCs w:val="28"/>
        </w:rPr>
        <w:t xml:space="preserve">, S., &amp; </w:t>
      </w:r>
      <w:proofErr w:type="spellStart"/>
      <w:r w:rsidRPr="00102099">
        <w:rPr>
          <w:rFonts w:ascii="Verdana" w:hAnsi="Verdana" w:cs="Verdana"/>
          <w:szCs w:val="28"/>
        </w:rPr>
        <w:t>Magaña</w:t>
      </w:r>
      <w:proofErr w:type="spellEnd"/>
      <w:r w:rsidRPr="00102099">
        <w:rPr>
          <w:rFonts w:ascii="Verdana" w:hAnsi="Verdana" w:cs="Verdana"/>
          <w:szCs w:val="28"/>
        </w:rPr>
        <w:t xml:space="preserve"> S. (2009).</w:t>
      </w:r>
      <w:proofErr w:type="gramEnd"/>
      <w:r w:rsidRPr="00102099">
        <w:rPr>
          <w:rFonts w:ascii="Verdana" w:hAnsi="Verdana" w:cs="Verdana"/>
          <w:szCs w:val="28"/>
        </w:rPr>
        <w:t xml:space="preserve"> </w:t>
      </w:r>
      <w:hyperlink r:id="rId6" w:history="1">
        <w:r w:rsidRPr="00102099">
          <w:rPr>
            <w:rFonts w:ascii="Verdana" w:hAnsi="Verdana" w:cs="Verdana"/>
            <w:color w:val="262626"/>
            <w:szCs w:val="28"/>
            <w:u w:val="single" w:color="262626"/>
          </w:rPr>
          <w:t>A Rich Mosaic: Emerging research on Asian families of persons with intellectual and developmental disabilities.</w:t>
        </w:r>
      </w:hyperlink>
      <w:r w:rsidRPr="00102099">
        <w:rPr>
          <w:rFonts w:ascii="Verdana" w:hAnsi="Verdana" w:cs="Verdana"/>
          <w:szCs w:val="28"/>
        </w:rPr>
        <w:t xml:space="preserve"> </w:t>
      </w:r>
      <w:proofErr w:type="gramStart"/>
      <w:r w:rsidRPr="00102099">
        <w:rPr>
          <w:rFonts w:ascii="Verdana" w:hAnsi="Verdana" w:cs="Verdana"/>
          <w:szCs w:val="28"/>
        </w:rPr>
        <w:t>In L. Glidden &amp; M. Seltzer (</w:t>
      </w:r>
      <w:proofErr w:type="spellStart"/>
      <w:r w:rsidRPr="00102099">
        <w:rPr>
          <w:rFonts w:ascii="Verdana" w:hAnsi="Verdana" w:cs="Verdana"/>
          <w:szCs w:val="28"/>
        </w:rPr>
        <w:t>Eds</w:t>
      </w:r>
      <w:proofErr w:type="spellEnd"/>
      <w:r w:rsidRPr="00102099">
        <w:rPr>
          <w:rFonts w:ascii="Verdana" w:hAnsi="Verdana" w:cs="Verdana"/>
          <w:szCs w:val="28"/>
        </w:rPr>
        <w:t>).</w:t>
      </w:r>
      <w:proofErr w:type="gramEnd"/>
      <w:r w:rsidRPr="00102099">
        <w:rPr>
          <w:rFonts w:ascii="Verdana" w:hAnsi="Verdana" w:cs="Verdana"/>
          <w:szCs w:val="28"/>
        </w:rPr>
        <w:t xml:space="preserve"> </w:t>
      </w:r>
      <w:proofErr w:type="gramStart"/>
      <w:r w:rsidRPr="00102099">
        <w:rPr>
          <w:rFonts w:ascii="Verdana" w:hAnsi="Verdana" w:cs="Verdana"/>
          <w:szCs w:val="28"/>
        </w:rPr>
        <w:t>International Review of Research in Mental Retardation, 37, 179-212.</w:t>
      </w:r>
      <w:proofErr w:type="gramEnd"/>
    </w:p>
    <w:sectPr w:rsidR="00EA7B6A" w:rsidRPr="00102099" w:rsidSect="00913FE9">
      <w:pgSz w:w="12240" w:h="15840"/>
      <w:pgMar w:top="1440" w:right="1800" w:bottom="1440" w:left="1800" w:gutter="0"/>
      <w:noEndnote/>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imes New Roman Bold">
    <w:panose1 w:val="020208030705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B90DB0"/>
    <w:rsid w:val="00102099"/>
    <w:rsid w:val="00B90DB0"/>
  </w:rsids>
  <m:mathPr>
    <m:mathFont m:val="Abadi MT Condensed Ligh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B6A"/>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www.waisman.wisc.edu/CulturalContext/pubs/HealthWellBeingBlackMothers.pdf" TargetMode="External"/><Relationship Id="rId5" Type="http://schemas.openxmlformats.org/officeDocument/2006/relationships/hyperlink" Target="http://www.waisman.wisc.edu/CulturalContext/pubs/2010_Latina_Mothers_Caring_Son_Daughter_Autism.pdf" TargetMode="External"/><Relationship Id="rId6" Type="http://schemas.openxmlformats.org/officeDocument/2006/relationships/hyperlink" Target="http://www.waisman.wisc.edu/CulturalContext/pubs/2009_A_Rich_Mosaic.pdf"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459</Words>
  <Characters>2620</Characters>
  <Application>Microsoft Macintosh Word</Application>
  <DocSecurity>0</DocSecurity>
  <Lines>21</Lines>
  <Paragraphs>5</Paragraphs>
  <ScaleCrop>false</ScaleCrop>
  <Company>UW-Madison Division of Information Technology</Company>
  <LinksUpToDate>false</LinksUpToDate>
  <CharactersWithSpaces>3217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InfoLab User</dc:creator>
  <cp:keywords/>
  <cp:lastModifiedBy>InfoLab User</cp:lastModifiedBy>
  <cp:revision>2</cp:revision>
  <dcterms:created xsi:type="dcterms:W3CDTF">2011-05-05T14:54:00Z</dcterms:created>
  <dcterms:modified xsi:type="dcterms:W3CDTF">2011-05-05T15:06:00Z</dcterms:modified>
</cp:coreProperties>
</file>