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0ACD5A" w14:textId="77777777" w:rsidR="005E7D61" w:rsidRDefault="005E7D61" w:rsidP="005E7D61"/>
    <w:p w14:paraId="1474AAE6" w14:textId="77777777" w:rsidR="005E7D61" w:rsidRDefault="005E7D61" w:rsidP="005E7D61"/>
    <w:p w14:paraId="5ACCEBAE" w14:textId="77777777" w:rsidR="005E7D61" w:rsidRDefault="005E7D61" w:rsidP="005E7D61"/>
    <w:p w14:paraId="027A5FE9" w14:textId="77777777" w:rsidR="005E7D61" w:rsidRPr="008F6978" w:rsidRDefault="005E7D61" w:rsidP="005E7D61">
      <w:pPr>
        <w:jc w:val="center"/>
        <w:rPr>
          <w:rFonts w:ascii="Times New Roman" w:hAnsi="Times New Roman" w:cs="Times New Roman"/>
          <w:b/>
          <w:sz w:val="28"/>
          <w:szCs w:val="28"/>
        </w:rPr>
      </w:pPr>
      <w:r w:rsidRPr="008F6978">
        <w:rPr>
          <w:rFonts w:ascii="Times New Roman" w:hAnsi="Times New Roman" w:cs="Times New Roman"/>
          <w:b/>
          <w:sz w:val="28"/>
          <w:szCs w:val="28"/>
        </w:rPr>
        <w:t>Usurper or Peacekeeper?</w:t>
      </w:r>
    </w:p>
    <w:p w14:paraId="2BBE1E20" w14:textId="77777777" w:rsidR="005E7D61" w:rsidRPr="008F6978" w:rsidRDefault="005E7D61" w:rsidP="005E7D61">
      <w:pPr>
        <w:jc w:val="center"/>
        <w:rPr>
          <w:rFonts w:ascii="Times New Roman" w:hAnsi="Times New Roman" w:cs="Times New Roman"/>
          <w:b/>
          <w:sz w:val="28"/>
          <w:szCs w:val="28"/>
        </w:rPr>
      </w:pPr>
      <w:r w:rsidRPr="008F6978">
        <w:rPr>
          <w:rFonts w:ascii="Times New Roman" w:hAnsi="Times New Roman" w:cs="Times New Roman"/>
          <w:b/>
          <w:sz w:val="28"/>
          <w:szCs w:val="28"/>
        </w:rPr>
        <w:t>Redefining Oliver Cromwell</w:t>
      </w:r>
    </w:p>
    <w:p w14:paraId="3796791C" w14:textId="77777777" w:rsidR="005E7D61" w:rsidRDefault="005E7D61" w:rsidP="005E7D61">
      <w:pPr>
        <w:jc w:val="center"/>
        <w:rPr>
          <w:b/>
          <w:sz w:val="28"/>
          <w:szCs w:val="28"/>
        </w:rPr>
      </w:pPr>
    </w:p>
    <w:p w14:paraId="22B0FC98" w14:textId="77777777" w:rsidR="005E7D61" w:rsidRDefault="005E7D61" w:rsidP="005E7D61">
      <w:pPr>
        <w:jc w:val="center"/>
        <w:rPr>
          <w:b/>
          <w:sz w:val="28"/>
          <w:szCs w:val="28"/>
        </w:rPr>
      </w:pPr>
    </w:p>
    <w:p w14:paraId="269027AF" w14:textId="77777777" w:rsidR="005E7D61" w:rsidRDefault="005E7D61" w:rsidP="000C281E">
      <w:pPr>
        <w:rPr>
          <w:b/>
          <w:sz w:val="28"/>
          <w:szCs w:val="28"/>
        </w:rPr>
      </w:pPr>
    </w:p>
    <w:p w14:paraId="034F1CD9" w14:textId="77777777" w:rsidR="005E7D61" w:rsidRDefault="005E7D61" w:rsidP="005E7D61">
      <w:pPr>
        <w:jc w:val="center"/>
        <w:rPr>
          <w:b/>
          <w:sz w:val="28"/>
          <w:szCs w:val="28"/>
        </w:rPr>
      </w:pPr>
    </w:p>
    <w:p w14:paraId="0D12741F" w14:textId="77777777" w:rsidR="005E7D61" w:rsidRDefault="005E7D61" w:rsidP="005E7D61">
      <w:pPr>
        <w:rPr>
          <w:b/>
          <w:sz w:val="28"/>
          <w:szCs w:val="28"/>
        </w:rPr>
      </w:pPr>
    </w:p>
    <w:p w14:paraId="17FD8117" w14:textId="77777777" w:rsidR="005E7D61" w:rsidRDefault="005E7D61" w:rsidP="005E7D61">
      <w:pPr>
        <w:jc w:val="center"/>
        <w:rPr>
          <w:b/>
          <w:sz w:val="28"/>
          <w:szCs w:val="28"/>
        </w:rPr>
      </w:pPr>
    </w:p>
    <w:p w14:paraId="734DFFD2" w14:textId="77777777" w:rsidR="005E7D61" w:rsidRPr="008F6978" w:rsidRDefault="005E7D61" w:rsidP="005E7D61">
      <w:pPr>
        <w:jc w:val="center"/>
        <w:rPr>
          <w:rFonts w:ascii="Times New Roman" w:hAnsi="Times New Roman" w:cs="Times New Roman"/>
          <w:sz w:val="24"/>
          <w:szCs w:val="24"/>
        </w:rPr>
      </w:pPr>
      <w:r w:rsidRPr="008F6978">
        <w:rPr>
          <w:rFonts w:ascii="Times New Roman" w:hAnsi="Times New Roman" w:cs="Times New Roman"/>
          <w:sz w:val="24"/>
          <w:szCs w:val="24"/>
        </w:rPr>
        <w:t>Brandon Brux</w:t>
      </w:r>
    </w:p>
    <w:p w14:paraId="125C2041" w14:textId="77777777" w:rsidR="005E7D61" w:rsidRPr="008F6978" w:rsidRDefault="005E7D61" w:rsidP="005E7D61">
      <w:pPr>
        <w:jc w:val="center"/>
        <w:rPr>
          <w:rFonts w:ascii="Times New Roman" w:hAnsi="Times New Roman" w:cs="Times New Roman"/>
          <w:sz w:val="24"/>
          <w:szCs w:val="24"/>
        </w:rPr>
      </w:pPr>
      <w:r w:rsidRPr="008F6978">
        <w:rPr>
          <w:rFonts w:ascii="Times New Roman" w:hAnsi="Times New Roman" w:cs="Times New Roman"/>
          <w:sz w:val="24"/>
          <w:szCs w:val="24"/>
        </w:rPr>
        <w:t>History 489: Research Seminar</w:t>
      </w:r>
    </w:p>
    <w:p w14:paraId="734E0A58" w14:textId="77777777" w:rsidR="005E7D61" w:rsidRPr="008F6978" w:rsidRDefault="005E7D61" w:rsidP="005E7D61">
      <w:pPr>
        <w:jc w:val="center"/>
        <w:rPr>
          <w:rFonts w:ascii="Times New Roman" w:hAnsi="Times New Roman" w:cs="Times New Roman"/>
          <w:sz w:val="24"/>
          <w:szCs w:val="24"/>
        </w:rPr>
      </w:pPr>
      <w:r w:rsidRPr="008F6978">
        <w:rPr>
          <w:rFonts w:ascii="Times New Roman" w:hAnsi="Times New Roman" w:cs="Times New Roman"/>
          <w:sz w:val="24"/>
          <w:szCs w:val="24"/>
        </w:rPr>
        <w:t>Fall 2018</w:t>
      </w:r>
    </w:p>
    <w:p w14:paraId="13EFBCAB" w14:textId="77777777" w:rsidR="005E7D61" w:rsidRPr="008F6978" w:rsidRDefault="005E7D61" w:rsidP="005E7D61">
      <w:pPr>
        <w:jc w:val="center"/>
        <w:rPr>
          <w:rFonts w:ascii="Times New Roman" w:hAnsi="Times New Roman" w:cs="Times New Roman"/>
          <w:sz w:val="24"/>
          <w:szCs w:val="24"/>
        </w:rPr>
      </w:pPr>
    </w:p>
    <w:p w14:paraId="6F25B8C5" w14:textId="77777777" w:rsidR="005E7D61" w:rsidRPr="008F6978" w:rsidRDefault="005E7D61" w:rsidP="005E7D61">
      <w:pPr>
        <w:jc w:val="center"/>
        <w:rPr>
          <w:rFonts w:ascii="Times New Roman" w:hAnsi="Times New Roman" w:cs="Times New Roman"/>
          <w:color w:val="000000"/>
          <w:sz w:val="24"/>
          <w:szCs w:val="24"/>
          <w:shd w:val="clear" w:color="auto" w:fill="FFFFFF"/>
        </w:rPr>
      </w:pPr>
      <w:r w:rsidRPr="008F6978">
        <w:rPr>
          <w:rFonts w:ascii="Times New Roman" w:hAnsi="Times New Roman" w:cs="Times New Roman"/>
          <w:color w:val="000000"/>
          <w:sz w:val="24"/>
          <w:szCs w:val="24"/>
          <w:shd w:val="clear" w:color="auto" w:fill="FFFFFF"/>
        </w:rPr>
        <w:t> Professor Patricia Turner</w:t>
      </w:r>
    </w:p>
    <w:p w14:paraId="152E56CE" w14:textId="77777777" w:rsidR="005E7D61" w:rsidRPr="008F6978" w:rsidRDefault="005E7D61" w:rsidP="005E7D61">
      <w:pPr>
        <w:jc w:val="center"/>
        <w:rPr>
          <w:rFonts w:ascii="Times New Roman" w:hAnsi="Times New Roman" w:cs="Times New Roman"/>
          <w:sz w:val="24"/>
          <w:szCs w:val="24"/>
        </w:rPr>
      </w:pPr>
      <w:r w:rsidRPr="008F6978">
        <w:rPr>
          <w:rFonts w:ascii="Times New Roman" w:hAnsi="Times New Roman" w:cs="Times New Roman"/>
          <w:sz w:val="24"/>
          <w:szCs w:val="24"/>
        </w:rPr>
        <w:t xml:space="preserve">James W. </w:t>
      </w:r>
      <w:proofErr w:type="spellStart"/>
      <w:r w:rsidRPr="008F6978">
        <w:rPr>
          <w:rFonts w:ascii="Times New Roman" w:hAnsi="Times New Roman" w:cs="Times New Roman"/>
          <w:sz w:val="24"/>
          <w:szCs w:val="24"/>
        </w:rPr>
        <w:t>Oberly</w:t>
      </w:r>
      <w:proofErr w:type="spellEnd"/>
    </w:p>
    <w:p w14:paraId="2DC4CC6B" w14:textId="77777777" w:rsidR="005E7D61" w:rsidRPr="008F6978" w:rsidRDefault="005E7D61" w:rsidP="005E7D61">
      <w:pPr>
        <w:jc w:val="center"/>
        <w:rPr>
          <w:rFonts w:ascii="Times New Roman" w:hAnsi="Times New Roman" w:cs="Times New Roman"/>
          <w:sz w:val="24"/>
          <w:szCs w:val="24"/>
        </w:rPr>
      </w:pPr>
    </w:p>
    <w:p w14:paraId="71E2E575" w14:textId="77777777" w:rsidR="005E7D61" w:rsidRPr="008F6978" w:rsidRDefault="005E7D61" w:rsidP="005E7D61">
      <w:pPr>
        <w:jc w:val="center"/>
        <w:rPr>
          <w:rFonts w:ascii="Times New Roman" w:hAnsi="Times New Roman" w:cs="Times New Roman"/>
          <w:sz w:val="24"/>
          <w:szCs w:val="24"/>
        </w:rPr>
      </w:pPr>
    </w:p>
    <w:p w14:paraId="2889A960" w14:textId="77777777" w:rsidR="005E7D61" w:rsidRPr="008F6978" w:rsidRDefault="005E7D61" w:rsidP="005E7D61">
      <w:pPr>
        <w:jc w:val="center"/>
        <w:rPr>
          <w:rFonts w:ascii="Times New Roman" w:hAnsi="Times New Roman" w:cs="Times New Roman"/>
          <w:sz w:val="24"/>
          <w:szCs w:val="24"/>
        </w:rPr>
      </w:pPr>
    </w:p>
    <w:p w14:paraId="443382B2" w14:textId="4563EE13" w:rsidR="005E7D61" w:rsidRDefault="005E7D61" w:rsidP="005E7D61">
      <w:pPr>
        <w:jc w:val="center"/>
        <w:rPr>
          <w:rFonts w:ascii="Times New Roman" w:hAnsi="Times New Roman" w:cs="Times New Roman"/>
          <w:sz w:val="24"/>
          <w:szCs w:val="24"/>
        </w:rPr>
      </w:pPr>
    </w:p>
    <w:p w14:paraId="25B1273F" w14:textId="77777777" w:rsidR="000C281E" w:rsidRPr="008F6978" w:rsidRDefault="000C281E" w:rsidP="005E7D61">
      <w:pPr>
        <w:jc w:val="center"/>
        <w:rPr>
          <w:rFonts w:ascii="Times New Roman" w:hAnsi="Times New Roman" w:cs="Times New Roman"/>
          <w:sz w:val="24"/>
          <w:szCs w:val="24"/>
        </w:rPr>
      </w:pPr>
    </w:p>
    <w:p w14:paraId="656C61D2" w14:textId="77777777" w:rsidR="005E7D61" w:rsidRPr="008F6978" w:rsidRDefault="005E7D61" w:rsidP="005E7D61">
      <w:pPr>
        <w:jc w:val="center"/>
        <w:rPr>
          <w:rFonts w:ascii="Times New Roman" w:hAnsi="Times New Roman" w:cs="Times New Roman"/>
          <w:sz w:val="24"/>
          <w:szCs w:val="24"/>
        </w:rPr>
      </w:pPr>
    </w:p>
    <w:p w14:paraId="09F1A83C" w14:textId="77777777" w:rsidR="005E7D61" w:rsidRPr="008F6978" w:rsidRDefault="005E7D61" w:rsidP="005E7D61">
      <w:pPr>
        <w:jc w:val="center"/>
        <w:rPr>
          <w:rFonts w:ascii="Times New Roman" w:hAnsi="Times New Roman" w:cs="Times New Roman"/>
          <w:sz w:val="24"/>
          <w:szCs w:val="24"/>
        </w:rPr>
      </w:pPr>
    </w:p>
    <w:p w14:paraId="0B5A3799" w14:textId="37438A3E" w:rsidR="00695FBE" w:rsidRDefault="005E7D61" w:rsidP="00695FBE">
      <w:pPr>
        <w:ind w:left="720" w:right="720"/>
        <w:jc w:val="center"/>
        <w:rPr>
          <w:rFonts w:ascii="Times New Roman" w:hAnsi="Times New Roman" w:cs="Times New Roman"/>
          <w:sz w:val="24"/>
          <w:szCs w:val="24"/>
        </w:rPr>
      </w:pPr>
      <w:r w:rsidRPr="008F6978">
        <w:rPr>
          <w:rFonts w:ascii="Times New Roman" w:hAnsi="Times New Roman" w:cs="Times New Roman"/>
          <w:sz w:val="24"/>
          <w:szCs w:val="24"/>
        </w:rPr>
        <w:t xml:space="preserve">Copyright for this work is owned by the author. The digital version is published in </w:t>
      </w:r>
      <w:r w:rsidR="000C281E" w:rsidRPr="008F6978">
        <w:rPr>
          <w:rFonts w:ascii="Times New Roman" w:hAnsi="Times New Roman" w:cs="Times New Roman"/>
          <w:sz w:val="24"/>
          <w:szCs w:val="24"/>
        </w:rPr>
        <w:t>McIntyre</w:t>
      </w:r>
      <w:r w:rsidRPr="008F6978">
        <w:rPr>
          <w:rFonts w:ascii="Times New Roman" w:hAnsi="Times New Roman" w:cs="Times New Roman"/>
          <w:sz w:val="24"/>
          <w:szCs w:val="24"/>
        </w:rPr>
        <w:t xml:space="preserve"> Library, University of Wisconsin- Eau Claire with the consent of the author.</w:t>
      </w:r>
    </w:p>
    <w:p w14:paraId="36CBDF09" w14:textId="77777777" w:rsidR="000C281E" w:rsidRDefault="000C281E" w:rsidP="000C281E">
      <w:pPr>
        <w:sectPr w:rsidR="000C281E" w:rsidSect="00695FBE">
          <w:footerReference w:type="default" r:id="rId7"/>
          <w:footerReference w:type="first" r:id="rId8"/>
          <w:pgSz w:w="12240" w:h="15840"/>
          <w:pgMar w:top="1440" w:right="1440" w:bottom="1440" w:left="1440" w:header="720" w:footer="720" w:gutter="0"/>
          <w:pgNumType w:fmt="lowerRoman" w:start="1"/>
          <w:cols w:space="720"/>
          <w:titlePg/>
          <w:docGrid w:linePitch="360"/>
        </w:sectPr>
      </w:pPr>
    </w:p>
    <w:p w14:paraId="18C5BB6C" w14:textId="5AF9A8C1" w:rsidR="005E7D61" w:rsidRPr="00C4383D" w:rsidRDefault="005E7D61" w:rsidP="000C281E">
      <w:pPr>
        <w:jc w:val="center"/>
        <w:rPr>
          <w:rFonts w:ascii="Times New Roman" w:hAnsi="Times New Roman" w:cs="Times New Roman"/>
          <w:sz w:val="28"/>
          <w:szCs w:val="24"/>
        </w:rPr>
      </w:pPr>
      <w:r w:rsidRPr="00C4383D">
        <w:rPr>
          <w:rFonts w:ascii="Times New Roman" w:hAnsi="Times New Roman" w:cs="Times New Roman"/>
          <w:sz w:val="24"/>
        </w:rPr>
        <w:lastRenderedPageBreak/>
        <w:t>Abstract</w:t>
      </w:r>
    </w:p>
    <w:p w14:paraId="4A2DB032" w14:textId="4B8C923C" w:rsidR="0015726B" w:rsidRPr="00C4383D" w:rsidRDefault="005E7D61" w:rsidP="0015726B">
      <w:pPr>
        <w:spacing w:line="480" w:lineRule="auto"/>
        <w:ind w:firstLine="720"/>
        <w:rPr>
          <w:rFonts w:ascii="Times New Roman" w:hAnsi="Times New Roman" w:cs="Times New Roman"/>
          <w:sz w:val="24"/>
        </w:rPr>
      </w:pPr>
      <w:bookmarkStart w:id="0" w:name="_GoBack"/>
      <w:r w:rsidRPr="00C4383D">
        <w:rPr>
          <w:rFonts w:ascii="Times New Roman" w:hAnsi="Times New Roman" w:cs="Times New Roman"/>
          <w:sz w:val="24"/>
        </w:rPr>
        <w:t>The reign of Oliver Cromwell as Lord Protector is often portrayed as the reign of a revolutionary. A reexamination of Cromwell’s actions and political stance presents a different perspective from the traditional historical perspective. As a prominent leader of the New Model Army that allowed Charles I to be executed Oliver Cromwell is painted as a usurper, however his behavior is not of a rebel leader, but a peacekeeper striving to prevent a complete crisis. Oliver Cromwell actively sought to maintain both legitimacy and peace in English rule through his role as Lord Protector of the English Commonwe</w:t>
      </w:r>
      <w:r w:rsidR="00BE69F6" w:rsidRPr="00C4383D">
        <w:rPr>
          <w:rFonts w:ascii="Times New Roman" w:hAnsi="Times New Roman" w:cs="Times New Roman"/>
          <w:sz w:val="24"/>
        </w:rPr>
        <w:t>alth.</w:t>
      </w:r>
    </w:p>
    <w:bookmarkEnd w:id="0"/>
    <w:p w14:paraId="76A8B485" w14:textId="77777777" w:rsidR="000C281E" w:rsidRDefault="000C281E" w:rsidP="000C281E">
      <w:pPr>
        <w:jc w:val="center"/>
        <w:rPr>
          <w:rFonts w:ascii="Times New Roman" w:eastAsia="MS Mincho" w:hAnsi="Times New Roman" w:cs="Times New Roman"/>
          <w:sz w:val="24"/>
          <w:szCs w:val="24"/>
          <w:lang w:eastAsia="ja-JP"/>
        </w:rPr>
        <w:sectPr w:rsidR="000C281E" w:rsidSect="00695FBE">
          <w:footerReference w:type="first" r:id="rId9"/>
          <w:pgSz w:w="12240" w:h="15840"/>
          <w:pgMar w:top="1440" w:right="1440" w:bottom="1440" w:left="1440" w:header="720" w:footer="720" w:gutter="0"/>
          <w:pgNumType w:fmt="lowerRoman" w:start="1"/>
          <w:cols w:space="720"/>
          <w:titlePg/>
          <w:docGrid w:linePitch="360"/>
        </w:sectPr>
      </w:pPr>
    </w:p>
    <w:p w14:paraId="738A5B25" w14:textId="46383DD3" w:rsidR="005E7D61" w:rsidRPr="005E7D61" w:rsidRDefault="005E7D61" w:rsidP="000C281E">
      <w:pPr>
        <w:jc w:val="center"/>
        <w:rPr>
          <w:rFonts w:ascii="Times New Roman" w:eastAsia="MS Mincho" w:hAnsi="Times New Roman" w:cs="Times New Roman"/>
          <w:sz w:val="24"/>
          <w:szCs w:val="24"/>
          <w:lang w:eastAsia="ja-JP"/>
        </w:rPr>
      </w:pPr>
      <w:r w:rsidRPr="005E7D61">
        <w:rPr>
          <w:rFonts w:ascii="Times New Roman" w:eastAsia="MS Mincho" w:hAnsi="Times New Roman" w:cs="Times New Roman"/>
          <w:sz w:val="24"/>
          <w:szCs w:val="24"/>
          <w:lang w:eastAsia="ja-JP"/>
        </w:rPr>
        <w:lastRenderedPageBreak/>
        <w:t>Contents</w:t>
      </w:r>
    </w:p>
    <w:p w14:paraId="1DD79002" w14:textId="77777777" w:rsidR="005E7D61" w:rsidRPr="005E7D61" w:rsidRDefault="005E7D61" w:rsidP="005E7D61">
      <w:pPr>
        <w:spacing w:line="480" w:lineRule="auto"/>
        <w:ind w:left="720" w:right="720"/>
        <w:jc w:val="center"/>
        <w:rPr>
          <w:rFonts w:ascii="Times New Roman" w:eastAsia="MS Mincho" w:hAnsi="Times New Roman" w:cs="Times New Roman"/>
          <w:sz w:val="24"/>
          <w:szCs w:val="24"/>
          <w:lang w:eastAsia="ja-JP"/>
        </w:rPr>
      </w:pPr>
    </w:p>
    <w:p w14:paraId="71BC500D" w14:textId="71F79A81" w:rsidR="005E7D61" w:rsidRPr="005E7D61" w:rsidRDefault="005E7D61" w:rsidP="00C400EB">
      <w:pPr>
        <w:spacing w:line="480" w:lineRule="auto"/>
        <w:ind w:right="720"/>
        <w:rPr>
          <w:rFonts w:ascii="Times New Roman" w:eastAsia="MS Mincho" w:hAnsi="Times New Roman" w:cs="Times New Roman"/>
          <w:sz w:val="24"/>
          <w:szCs w:val="24"/>
          <w:lang w:eastAsia="ja-JP"/>
        </w:rPr>
      </w:pPr>
      <w:r w:rsidRPr="005E7D61">
        <w:rPr>
          <w:rFonts w:ascii="Times New Roman" w:eastAsia="MS Mincho" w:hAnsi="Times New Roman" w:cs="Times New Roman"/>
          <w:sz w:val="24"/>
          <w:szCs w:val="24"/>
          <w:lang w:eastAsia="ja-JP"/>
        </w:rPr>
        <w:t>Abstract . . . . . . . . . . . . . . . . . . . . . . . . . . . . . . . . . . . . . . . . . . . . . . . . . . . . . . . . .</w:t>
      </w:r>
      <w:r w:rsidR="00C400EB">
        <w:rPr>
          <w:rFonts w:ascii="Times New Roman" w:eastAsia="MS Mincho" w:hAnsi="Times New Roman" w:cs="Times New Roman"/>
          <w:sz w:val="24"/>
          <w:szCs w:val="24"/>
          <w:lang w:eastAsia="ja-JP"/>
        </w:rPr>
        <w:t xml:space="preserve"> . . . . . . </w:t>
      </w:r>
      <w:r w:rsidRPr="005E7D61">
        <w:rPr>
          <w:rFonts w:ascii="Times New Roman" w:eastAsia="MS Mincho" w:hAnsi="Times New Roman" w:cs="Times New Roman"/>
          <w:sz w:val="24"/>
          <w:szCs w:val="24"/>
          <w:lang w:eastAsia="ja-JP"/>
        </w:rPr>
        <w:t xml:space="preserve">  </w:t>
      </w:r>
      <w:proofErr w:type="spellStart"/>
      <w:r w:rsidRPr="005E7D61">
        <w:rPr>
          <w:rFonts w:ascii="Times New Roman" w:eastAsia="MS Mincho" w:hAnsi="Times New Roman" w:cs="Times New Roman"/>
          <w:sz w:val="24"/>
          <w:szCs w:val="24"/>
          <w:lang w:eastAsia="ja-JP"/>
        </w:rPr>
        <w:t>i</w:t>
      </w:r>
      <w:proofErr w:type="spellEnd"/>
    </w:p>
    <w:p w14:paraId="6057ECD2" w14:textId="70EFC4C7" w:rsidR="005E7D61" w:rsidRPr="005E7D61" w:rsidRDefault="005E7D61" w:rsidP="00C400EB">
      <w:pPr>
        <w:spacing w:line="480" w:lineRule="auto"/>
        <w:ind w:right="720"/>
        <w:rPr>
          <w:rFonts w:ascii="Times New Roman" w:eastAsia="MS Mincho" w:hAnsi="Times New Roman" w:cs="Times New Roman"/>
          <w:sz w:val="24"/>
          <w:szCs w:val="24"/>
          <w:lang w:eastAsia="ja-JP"/>
        </w:rPr>
      </w:pPr>
      <w:r w:rsidRPr="005E7D61">
        <w:rPr>
          <w:rFonts w:ascii="Times New Roman" w:eastAsia="MS Mincho" w:hAnsi="Times New Roman" w:cs="Times New Roman"/>
          <w:sz w:val="24"/>
          <w:szCs w:val="24"/>
          <w:lang w:eastAsia="ja-JP"/>
        </w:rPr>
        <w:t>Introduction . . . . . . . . . . . . . . . . . . . . . . . . . . . . . . . . . . . . . . . . . . . . . . . . . . . . . .</w:t>
      </w:r>
      <w:r w:rsidR="00C400EB">
        <w:rPr>
          <w:rFonts w:ascii="Times New Roman" w:eastAsia="MS Mincho" w:hAnsi="Times New Roman" w:cs="Times New Roman"/>
          <w:sz w:val="24"/>
          <w:szCs w:val="24"/>
          <w:lang w:eastAsia="ja-JP"/>
        </w:rPr>
        <w:t xml:space="preserve"> . . . . . . </w:t>
      </w:r>
      <w:r w:rsidRPr="005E7D61">
        <w:rPr>
          <w:rFonts w:ascii="Times New Roman" w:eastAsia="MS Mincho" w:hAnsi="Times New Roman" w:cs="Times New Roman"/>
          <w:sz w:val="24"/>
          <w:szCs w:val="24"/>
          <w:lang w:eastAsia="ja-JP"/>
        </w:rPr>
        <w:t xml:space="preserve"> 1</w:t>
      </w:r>
    </w:p>
    <w:p w14:paraId="282515EC" w14:textId="74DD8C62" w:rsidR="005E7D61" w:rsidRPr="005E7D61" w:rsidRDefault="005E7D61" w:rsidP="005E7D61">
      <w:pPr>
        <w:spacing w:line="480" w:lineRule="auto"/>
        <w:ind w:left="720" w:right="720"/>
        <w:rPr>
          <w:rFonts w:ascii="Times New Roman" w:eastAsia="MS Mincho" w:hAnsi="Times New Roman" w:cs="Times New Roman"/>
          <w:sz w:val="24"/>
          <w:szCs w:val="24"/>
          <w:lang w:eastAsia="ja-JP"/>
        </w:rPr>
      </w:pPr>
      <w:r w:rsidRPr="005E7D61">
        <w:rPr>
          <w:rFonts w:ascii="Times New Roman" w:eastAsia="MS Mincho" w:hAnsi="Times New Roman" w:cs="Times New Roman"/>
          <w:sz w:val="24"/>
          <w:szCs w:val="24"/>
          <w:lang w:eastAsia="ja-JP"/>
        </w:rPr>
        <w:t>Oliver Cromwell by Samuel Cooper . . . . . . . . . . . . . . . . . . . . .</w:t>
      </w:r>
      <w:r w:rsidR="00C400EB">
        <w:rPr>
          <w:rFonts w:ascii="Times New Roman" w:eastAsia="MS Mincho" w:hAnsi="Times New Roman" w:cs="Times New Roman"/>
          <w:sz w:val="24"/>
          <w:szCs w:val="24"/>
          <w:lang w:eastAsia="ja-JP"/>
        </w:rPr>
        <w:t xml:space="preserve"> . . . . . .</w:t>
      </w:r>
      <w:r w:rsidR="0070237B">
        <w:rPr>
          <w:rFonts w:ascii="Times New Roman" w:eastAsia="MS Mincho" w:hAnsi="Times New Roman" w:cs="Times New Roman"/>
          <w:sz w:val="24"/>
          <w:szCs w:val="24"/>
          <w:lang w:eastAsia="ja-JP"/>
        </w:rPr>
        <w:t xml:space="preserve"> . . . </w:t>
      </w:r>
      <w:proofErr w:type="gramStart"/>
      <w:r w:rsidR="0070237B">
        <w:rPr>
          <w:rFonts w:ascii="Times New Roman" w:eastAsia="MS Mincho" w:hAnsi="Times New Roman" w:cs="Times New Roman"/>
          <w:sz w:val="24"/>
          <w:szCs w:val="24"/>
          <w:lang w:eastAsia="ja-JP"/>
        </w:rPr>
        <w:t>. . . .</w:t>
      </w:r>
      <w:proofErr w:type="gramEnd"/>
      <w:r w:rsidR="0070237B">
        <w:rPr>
          <w:rFonts w:ascii="Times New Roman" w:eastAsia="MS Mincho" w:hAnsi="Times New Roman" w:cs="Times New Roman"/>
          <w:sz w:val="24"/>
          <w:szCs w:val="24"/>
          <w:lang w:eastAsia="ja-JP"/>
        </w:rPr>
        <w:t xml:space="preserve"> </w:t>
      </w:r>
      <w:r w:rsidR="00C400EB">
        <w:rPr>
          <w:rFonts w:ascii="Times New Roman" w:eastAsia="MS Mincho" w:hAnsi="Times New Roman" w:cs="Times New Roman"/>
          <w:sz w:val="24"/>
          <w:szCs w:val="24"/>
          <w:lang w:eastAsia="ja-JP"/>
        </w:rPr>
        <w:t xml:space="preserve">  </w:t>
      </w:r>
      <w:r w:rsidRPr="005E7D61">
        <w:rPr>
          <w:rFonts w:ascii="Times New Roman" w:eastAsia="MS Mincho" w:hAnsi="Times New Roman" w:cs="Times New Roman"/>
          <w:sz w:val="24"/>
          <w:szCs w:val="24"/>
          <w:lang w:eastAsia="ja-JP"/>
        </w:rPr>
        <w:t>3</w:t>
      </w:r>
    </w:p>
    <w:p w14:paraId="31C6CC36" w14:textId="640B3991" w:rsidR="005E7D61" w:rsidRPr="005E7D61" w:rsidRDefault="005E7D61" w:rsidP="00C400EB">
      <w:pPr>
        <w:spacing w:line="480" w:lineRule="auto"/>
        <w:ind w:right="720"/>
        <w:rPr>
          <w:rFonts w:ascii="Times New Roman" w:eastAsia="MS Mincho" w:hAnsi="Times New Roman" w:cs="Times New Roman"/>
          <w:sz w:val="24"/>
          <w:szCs w:val="24"/>
          <w:lang w:eastAsia="ja-JP"/>
        </w:rPr>
      </w:pPr>
      <w:r w:rsidRPr="005E7D61">
        <w:rPr>
          <w:rFonts w:ascii="Times New Roman" w:eastAsia="MS Mincho" w:hAnsi="Times New Roman" w:cs="Times New Roman"/>
          <w:sz w:val="24"/>
          <w:szCs w:val="24"/>
          <w:lang w:eastAsia="ja-JP"/>
        </w:rPr>
        <w:t>Historiography . . . . . . . . . . . . . . . . . . . . . . . . . . . . . . . . . . . . . . . . . . . . . . . . . . . .</w:t>
      </w:r>
      <w:r w:rsidR="00C400EB">
        <w:rPr>
          <w:rFonts w:ascii="Times New Roman" w:eastAsia="MS Mincho" w:hAnsi="Times New Roman" w:cs="Times New Roman"/>
          <w:sz w:val="24"/>
          <w:szCs w:val="24"/>
          <w:lang w:eastAsia="ja-JP"/>
        </w:rPr>
        <w:t xml:space="preserve"> . . </w:t>
      </w:r>
      <w:proofErr w:type="gramStart"/>
      <w:r w:rsidR="00C400EB">
        <w:rPr>
          <w:rFonts w:ascii="Times New Roman" w:eastAsia="MS Mincho" w:hAnsi="Times New Roman" w:cs="Times New Roman"/>
          <w:sz w:val="24"/>
          <w:szCs w:val="24"/>
          <w:lang w:eastAsia="ja-JP"/>
        </w:rPr>
        <w:t>. . . .</w:t>
      </w:r>
      <w:proofErr w:type="gramEnd"/>
      <w:r w:rsidR="00C400EB">
        <w:rPr>
          <w:rFonts w:ascii="Times New Roman" w:eastAsia="MS Mincho" w:hAnsi="Times New Roman" w:cs="Times New Roman"/>
          <w:sz w:val="24"/>
          <w:szCs w:val="24"/>
          <w:lang w:eastAsia="ja-JP"/>
        </w:rPr>
        <w:t xml:space="preserve"> </w:t>
      </w:r>
      <w:r w:rsidRPr="005E7D61">
        <w:rPr>
          <w:rFonts w:ascii="Times New Roman" w:eastAsia="MS Mincho" w:hAnsi="Times New Roman" w:cs="Times New Roman"/>
          <w:sz w:val="24"/>
          <w:szCs w:val="24"/>
          <w:lang w:eastAsia="ja-JP"/>
        </w:rPr>
        <w:t>4</w:t>
      </w:r>
    </w:p>
    <w:p w14:paraId="3295066A" w14:textId="6A20C427" w:rsidR="005E7D61" w:rsidRPr="005E7D61" w:rsidRDefault="005E7D61" w:rsidP="00C400EB">
      <w:pPr>
        <w:spacing w:line="480" w:lineRule="auto"/>
        <w:ind w:right="720"/>
        <w:rPr>
          <w:rFonts w:ascii="Times New Roman" w:eastAsia="MS Mincho" w:hAnsi="Times New Roman" w:cs="Times New Roman"/>
          <w:sz w:val="24"/>
          <w:szCs w:val="24"/>
          <w:lang w:eastAsia="ja-JP"/>
        </w:rPr>
      </w:pPr>
      <w:r w:rsidRPr="005E7D61">
        <w:rPr>
          <w:rFonts w:ascii="Times New Roman" w:eastAsia="MS Mincho" w:hAnsi="Times New Roman" w:cs="Times New Roman"/>
          <w:sz w:val="24"/>
          <w:szCs w:val="24"/>
          <w:lang w:eastAsia="ja-JP"/>
        </w:rPr>
        <w:t>Beginnings of Cromwell in Face of National Unrest . . . . . . . . . . . . . . . . . . . . . .</w:t>
      </w:r>
      <w:r w:rsidR="00C400EB">
        <w:rPr>
          <w:rFonts w:ascii="Times New Roman" w:eastAsia="MS Mincho" w:hAnsi="Times New Roman" w:cs="Times New Roman"/>
          <w:sz w:val="24"/>
          <w:szCs w:val="24"/>
          <w:lang w:eastAsia="ja-JP"/>
        </w:rPr>
        <w:t xml:space="preserve"> . . </w:t>
      </w:r>
      <w:proofErr w:type="gramStart"/>
      <w:r w:rsidR="00C400EB">
        <w:rPr>
          <w:rFonts w:ascii="Times New Roman" w:eastAsia="MS Mincho" w:hAnsi="Times New Roman" w:cs="Times New Roman"/>
          <w:sz w:val="24"/>
          <w:szCs w:val="24"/>
          <w:lang w:eastAsia="ja-JP"/>
        </w:rPr>
        <w:t>. . . .</w:t>
      </w:r>
      <w:proofErr w:type="gramEnd"/>
      <w:r w:rsidR="00C400EB">
        <w:rPr>
          <w:rFonts w:ascii="Times New Roman" w:eastAsia="MS Mincho" w:hAnsi="Times New Roman" w:cs="Times New Roman"/>
          <w:sz w:val="24"/>
          <w:szCs w:val="24"/>
          <w:lang w:eastAsia="ja-JP"/>
        </w:rPr>
        <w:t xml:space="preserve"> </w:t>
      </w:r>
      <w:r w:rsidRPr="005E7D61">
        <w:rPr>
          <w:rFonts w:ascii="Times New Roman" w:eastAsia="MS Mincho" w:hAnsi="Times New Roman" w:cs="Times New Roman"/>
          <w:sz w:val="24"/>
          <w:szCs w:val="24"/>
          <w:lang w:eastAsia="ja-JP"/>
        </w:rPr>
        <w:t xml:space="preserve"> 7</w:t>
      </w:r>
    </w:p>
    <w:p w14:paraId="1A23DF56" w14:textId="6E143FB4" w:rsidR="005E7D61" w:rsidRPr="005E7D61" w:rsidRDefault="005E7D61" w:rsidP="00C400EB">
      <w:pPr>
        <w:spacing w:line="480" w:lineRule="auto"/>
        <w:ind w:right="720"/>
        <w:rPr>
          <w:rFonts w:ascii="Times New Roman" w:eastAsia="MS Mincho" w:hAnsi="Times New Roman" w:cs="Times New Roman"/>
          <w:sz w:val="24"/>
          <w:szCs w:val="24"/>
          <w:lang w:eastAsia="ja-JP"/>
        </w:rPr>
      </w:pPr>
      <w:r w:rsidRPr="005E7D61">
        <w:rPr>
          <w:rFonts w:ascii="Times New Roman" w:eastAsia="MS Mincho" w:hAnsi="Times New Roman" w:cs="Times New Roman"/>
          <w:sz w:val="24"/>
          <w:szCs w:val="24"/>
          <w:lang w:eastAsia="ja-JP"/>
        </w:rPr>
        <w:t>The Crown in Jeopardy . . . . . . . . . . . . . . . . . . . . . . . . . . . . . . . . . . . . . . . . . . . . .</w:t>
      </w:r>
      <w:r w:rsidR="00C400EB">
        <w:rPr>
          <w:rFonts w:ascii="Times New Roman" w:eastAsia="MS Mincho" w:hAnsi="Times New Roman" w:cs="Times New Roman"/>
          <w:sz w:val="24"/>
          <w:szCs w:val="24"/>
          <w:lang w:eastAsia="ja-JP"/>
        </w:rPr>
        <w:t xml:space="preserve"> . . . . . . </w:t>
      </w:r>
      <w:r w:rsidRPr="005E7D61">
        <w:rPr>
          <w:rFonts w:ascii="Times New Roman" w:eastAsia="MS Mincho" w:hAnsi="Times New Roman" w:cs="Times New Roman"/>
          <w:sz w:val="24"/>
          <w:szCs w:val="24"/>
          <w:lang w:eastAsia="ja-JP"/>
        </w:rPr>
        <w:t>9</w:t>
      </w:r>
    </w:p>
    <w:p w14:paraId="6D3B9D03" w14:textId="7EC97EB1" w:rsidR="005E7D61" w:rsidRPr="005E7D61" w:rsidRDefault="005E7D61" w:rsidP="00C400EB">
      <w:pPr>
        <w:spacing w:line="480" w:lineRule="auto"/>
        <w:ind w:right="720"/>
        <w:rPr>
          <w:rFonts w:ascii="Times New Roman" w:eastAsia="MS Mincho" w:hAnsi="Times New Roman" w:cs="Times New Roman"/>
          <w:sz w:val="24"/>
          <w:szCs w:val="24"/>
          <w:lang w:eastAsia="ja-JP"/>
        </w:rPr>
      </w:pPr>
      <w:r w:rsidRPr="005E7D61">
        <w:rPr>
          <w:rFonts w:ascii="Times New Roman" w:eastAsia="MS Mincho" w:hAnsi="Times New Roman" w:cs="Times New Roman"/>
          <w:sz w:val="24"/>
          <w:szCs w:val="24"/>
          <w:lang w:eastAsia="ja-JP"/>
        </w:rPr>
        <w:t>Hiatus of British Monarch . . . . . . . . . . . . . . . . . . . . . . . . . . . . . . . . . . . . . . . . .</w:t>
      </w:r>
      <w:r w:rsidR="00C400EB">
        <w:rPr>
          <w:rFonts w:ascii="Times New Roman" w:eastAsia="MS Mincho" w:hAnsi="Times New Roman" w:cs="Times New Roman"/>
          <w:sz w:val="24"/>
          <w:szCs w:val="24"/>
          <w:lang w:eastAsia="ja-JP"/>
        </w:rPr>
        <w:t xml:space="preserve"> . </w:t>
      </w:r>
      <w:proofErr w:type="gramStart"/>
      <w:r w:rsidR="00C400EB">
        <w:rPr>
          <w:rFonts w:ascii="Times New Roman" w:eastAsia="MS Mincho" w:hAnsi="Times New Roman" w:cs="Times New Roman"/>
          <w:sz w:val="24"/>
          <w:szCs w:val="24"/>
          <w:lang w:eastAsia="ja-JP"/>
        </w:rPr>
        <w:t>. . . .</w:t>
      </w:r>
      <w:proofErr w:type="gramEnd"/>
      <w:r w:rsidR="00C400EB">
        <w:rPr>
          <w:rFonts w:ascii="Times New Roman" w:eastAsia="MS Mincho" w:hAnsi="Times New Roman" w:cs="Times New Roman"/>
          <w:sz w:val="24"/>
          <w:szCs w:val="24"/>
          <w:lang w:eastAsia="ja-JP"/>
        </w:rPr>
        <w:t xml:space="preserve"> . </w:t>
      </w:r>
      <w:r w:rsidRPr="005E7D61">
        <w:rPr>
          <w:rFonts w:ascii="Times New Roman" w:eastAsia="MS Mincho" w:hAnsi="Times New Roman" w:cs="Times New Roman"/>
          <w:sz w:val="24"/>
          <w:szCs w:val="24"/>
          <w:lang w:eastAsia="ja-JP"/>
        </w:rPr>
        <w:t xml:space="preserve"> 12</w:t>
      </w:r>
    </w:p>
    <w:p w14:paraId="230373D4" w14:textId="43151F64" w:rsidR="005E7D61" w:rsidRPr="005E7D61" w:rsidRDefault="005E7D61" w:rsidP="00C400EB">
      <w:pPr>
        <w:spacing w:line="480" w:lineRule="auto"/>
        <w:ind w:right="720"/>
        <w:rPr>
          <w:rFonts w:ascii="Times New Roman" w:eastAsia="MS Mincho" w:hAnsi="Times New Roman" w:cs="Times New Roman"/>
          <w:sz w:val="24"/>
          <w:szCs w:val="24"/>
          <w:lang w:eastAsia="ja-JP"/>
        </w:rPr>
      </w:pPr>
      <w:r w:rsidRPr="005E7D61">
        <w:rPr>
          <w:rFonts w:ascii="Times New Roman" w:eastAsia="MS Mincho" w:hAnsi="Times New Roman" w:cs="Times New Roman"/>
          <w:sz w:val="24"/>
          <w:szCs w:val="24"/>
          <w:lang w:eastAsia="ja-JP"/>
        </w:rPr>
        <w:t>The Commonwealth as a Stopgap . . . . . . . . . . . . . . . . . . . . . . . . . . . . . . . . . . .</w:t>
      </w:r>
      <w:r w:rsidR="00C400EB">
        <w:rPr>
          <w:rFonts w:ascii="Times New Roman" w:eastAsia="MS Mincho" w:hAnsi="Times New Roman" w:cs="Times New Roman"/>
          <w:sz w:val="24"/>
          <w:szCs w:val="24"/>
          <w:lang w:eastAsia="ja-JP"/>
        </w:rPr>
        <w:t xml:space="preserve"> . </w:t>
      </w:r>
      <w:proofErr w:type="gramStart"/>
      <w:r w:rsidR="00C400EB">
        <w:rPr>
          <w:rFonts w:ascii="Times New Roman" w:eastAsia="MS Mincho" w:hAnsi="Times New Roman" w:cs="Times New Roman"/>
          <w:sz w:val="24"/>
          <w:szCs w:val="24"/>
          <w:lang w:eastAsia="ja-JP"/>
        </w:rPr>
        <w:t>. . . .</w:t>
      </w:r>
      <w:proofErr w:type="gramEnd"/>
      <w:r w:rsidR="00C400EB">
        <w:rPr>
          <w:rFonts w:ascii="Times New Roman" w:eastAsia="MS Mincho" w:hAnsi="Times New Roman" w:cs="Times New Roman"/>
          <w:sz w:val="24"/>
          <w:szCs w:val="24"/>
          <w:lang w:eastAsia="ja-JP"/>
        </w:rPr>
        <w:t xml:space="preserve"> . </w:t>
      </w:r>
      <w:r w:rsidRPr="005E7D61">
        <w:rPr>
          <w:rFonts w:ascii="Times New Roman" w:eastAsia="MS Mincho" w:hAnsi="Times New Roman" w:cs="Times New Roman"/>
          <w:sz w:val="24"/>
          <w:szCs w:val="24"/>
          <w:lang w:eastAsia="ja-JP"/>
        </w:rPr>
        <w:t xml:space="preserve"> 14</w:t>
      </w:r>
    </w:p>
    <w:p w14:paraId="7902E5B6" w14:textId="78F38D33" w:rsidR="005E7D61" w:rsidRPr="00695FBE" w:rsidRDefault="005E7D61" w:rsidP="00C400EB">
      <w:pPr>
        <w:spacing w:line="480" w:lineRule="auto"/>
        <w:ind w:right="720"/>
        <w:rPr>
          <w:rFonts w:ascii="Times New Roman" w:eastAsia="MS Mincho" w:hAnsi="Times New Roman" w:cs="Times New Roman"/>
          <w:sz w:val="24"/>
          <w:szCs w:val="24"/>
          <w:lang w:eastAsia="ja-JP"/>
        </w:rPr>
      </w:pPr>
      <w:r w:rsidRPr="005E7D61">
        <w:rPr>
          <w:rFonts w:ascii="Times New Roman" w:eastAsia="MS Mincho" w:hAnsi="Times New Roman" w:cs="Times New Roman"/>
          <w:sz w:val="24"/>
          <w:szCs w:val="24"/>
          <w:lang w:eastAsia="ja-JP"/>
        </w:rPr>
        <w:t>Conclusion . . . . . . . . . . . . . . . . . . . . . . . . . . . . . . . . . . . . . . . . . . . . . . . . . . . . .</w:t>
      </w:r>
      <w:r w:rsidR="00C400EB">
        <w:rPr>
          <w:rFonts w:ascii="Times New Roman" w:eastAsia="MS Mincho" w:hAnsi="Times New Roman" w:cs="Times New Roman"/>
          <w:sz w:val="24"/>
          <w:szCs w:val="24"/>
          <w:lang w:eastAsia="ja-JP"/>
        </w:rPr>
        <w:t xml:space="preserve"> . </w:t>
      </w:r>
      <w:proofErr w:type="gramStart"/>
      <w:r w:rsidR="00C400EB">
        <w:rPr>
          <w:rFonts w:ascii="Times New Roman" w:eastAsia="MS Mincho" w:hAnsi="Times New Roman" w:cs="Times New Roman"/>
          <w:sz w:val="24"/>
          <w:szCs w:val="24"/>
          <w:lang w:eastAsia="ja-JP"/>
        </w:rPr>
        <w:t>. . . .</w:t>
      </w:r>
      <w:proofErr w:type="gramEnd"/>
      <w:r w:rsidR="00C400EB">
        <w:rPr>
          <w:rFonts w:ascii="Times New Roman" w:eastAsia="MS Mincho" w:hAnsi="Times New Roman" w:cs="Times New Roman"/>
          <w:sz w:val="24"/>
          <w:szCs w:val="24"/>
          <w:lang w:eastAsia="ja-JP"/>
        </w:rPr>
        <w:t xml:space="preserve"> . </w:t>
      </w:r>
      <w:r w:rsidRPr="005E7D61">
        <w:rPr>
          <w:rFonts w:ascii="Times New Roman" w:eastAsia="MS Mincho" w:hAnsi="Times New Roman" w:cs="Times New Roman"/>
          <w:sz w:val="24"/>
          <w:szCs w:val="24"/>
          <w:lang w:eastAsia="ja-JP"/>
        </w:rPr>
        <w:t xml:space="preserve"> 18</w:t>
      </w:r>
    </w:p>
    <w:p w14:paraId="7DF3739E" w14:textId="77777777" w:rsidR="000C281E" w:rsidRDefault="000C281E" w:rsidP="000C281E">
      <w:pPr>
        <w:jc w:val="center"/>
        <w:rPr>
          <w:rFonts w:ascii="Times New Roman" w:hAnsi="Times New Roman" w:cs="Times New Roman"/>
          <w:sz w:val="24"/>
          <w:szCs w:val="24"/>
          <w:u w:val="single"/>
        </w:rPr>
        <w:sectPr w:rsidR="000C281E" w:rsidSect="00695FBE">
          <w:footerReference w:type="first" r:id="rId10"/>
          <w:pgSz w:w="12240" w:h="15840"/>
          <w:pgMar w:top="1440" w:right="1440" w:bottom="1440" w:left="1440" w:header="720" w:footer="720" w:gutter="0"/>
          <w:pgNumType w:fmt="lowerRoman" w:start="1"/>
          <w:cols w:space="720"/>
          <w:titlePg/>
          <w:docGrid w:linePitch="360"/>
        </w:sectPr>
      </w:pPr>
    </w:p>
    <w:p w14:paraId="20A7B3A8" w14:textId="4147E39A" w:rsidR="00386410" w:rsidRPr="006F6E24" w:rsidRDefault="00424C35" w:rsidP="000C281E">
      <w:pPr>
        <w:jc w:val="center"/>
        <w:rPr>
          <w:rFonts w:ascii="Times New Roman" w:hAnsi="Times New Roman" w:cs="Times New Roman"/>
          <w:sz w:val="24"/>
          <w:szCs w:val="24"/>
          <w:u w:val="single"/>
        </w:rPr>
      </w:pPr>
      <w:r w:rsidRPr="006F6E24">
        <w:rPr>
          <w:rFonts w:ascii="Times New Roman" w:hAnsi="Times New Roman" w:cs="Times New Roman"/>
          <w:sz w:val="24"/>
          <w:szCs w:val="24"/>
          <w:u w:val="single"/>
        </w:rPr>
        <w:lastRenderedPageBreak/>
        <w:t>Introduction</w:t>
      </w:r>
    </w:p>
    <w:p w14:paraId="5F85AB87" w14:textId="654A9A3C" w:rsidR="0024239F" w:rsidRPr="006F6E24" w:rsidRDefault="00620137" w:rsidP="006F6E24">
      <w:pPr>
        <w:spacing w:line="480" w:lineRule="auto"/>
        <w:ind w:firstLine="720"/>
        <w:rPr>
          <w:rFonts w:ascii="Times New Roman" w:hAnsi="Times New Roman" w:cs="Times New Roman"/>
          <w:sz w:val="24"/>
          <w:szCs w:val="24"/>
        </w:rPr>
      </w:pPr>
      <w:r w:rsidRPr="006F6E24">
        <w:rPr>
          <w:rFonts w:ascii="Times New Roman" w:hAnsi="Times New Roman" w:cs="Times New Roman"/>
          <w:sz w:val="24"/>
          <w:szCs w:val="24"/>
        </w:rPr>
        <w:t>A nation in crisis</w:t>
      </w:r>
      <w:r w:rsidR="009E4E45" w:rsidRPr="006F6E24">
        <w:rPr>
          <w:rFonts w:ascii="Times New Roman" w:hAnsi="Times New Roman" w:cs="Times New Roman"/>
          <w:sz w:val="24"/>
          <w:szCs w:val="24"/>
        </w:rPr>
        <w:t xml:space="preserve"> with an uncaring king. A country at war with</w:t>
      </w:r>
      <w:r w:rsidR="006C18D9" w:rsidRPr="006F6E24">
        <w:rPr>
          <w:rFonts w:ascii="Times New Roman" w:hAnsi="Times New Roman" w:cs="Times New Roman"/>
          <w:sz w:val="24"/>
          <w:szCs w:val="24"/>
        </w:rPr>
        <w:t xml:space="preserve"> itself. A unity threatened</w:t>
      </w:r>
      <w:r w:rsidR="009E4E45" w:rsidRPr="006F6E24">
        <w:rPr>
          <w:rFonts w:ascii="Times New Roman" w:hAnsi="Times New Roman" w:cs="Times New Roman"/>
          <w:sz w:val="24"/>
          <w:szCs w:val="24"/>
        </w:rPr>
        <w:t xml:space="preserve">. This is the world that lays in front of Oliver Cromwell. </w:t>
      </w:r>
      <w:r w:rsidR="001F3732">
        <w:rPr>
          <w:rFonts w:ascii="Times New Roman" w:hAnsi="Times New Roman" w:cs="Times New Roman"/>
          <w:sz w:val="24"/>
          <w:szCs w:val="24"/>
        </w:rPr>
        <w:t>Charles I</w:t>
      </w:r>
      <w:r w:rsidR="009E4E45" w:rsidRPr="006F6E24">
        <w:rPr>
          <w:rFonts w:ascii="Times New Roman" w:hAnsi="Times New Roman" w:cs="Times New Roman"/>
          <w:sz w:val="24"/>
          <w:szCs w:val="24"/>
        </w:rPr>
        <w:t xml:space="preserve"> had ruled England since 1625</w:t>
      </w:r>
      <w:r w:rsidR="00AC51D3">
        <w:rPr>
          <w:rFonts w:ascii="Times New Roman" w:hAnsi="Times New Roman" w:cs="Times New Roman"/>
          <w:sz w:val="24"/>
          <w:szCs w:val="24"/>
        </w:rPr>
        <w:t>,</w:t>
      </w:r>
      <w:r w:rsidR="009E4E45" w:rsidRPr="006F6E24">
        <w:rPr>
          <w:rFonts w:ascii="Times New Roman" w:hAnsi="Times New Roman" w:cs="Times New Roman"/>
          <w:sz w:val="24"/>
          <w:szCs w:val="24"/>
        </w:rPr>
        <w:t xml:space="preserve"> but by 1641 the Irish</w:t>
      </w:r>
      <w:r w:rsidR="006C18D9" w:rsidRPr="006F6E24">
        <w:rPr>
          <w:rFonts w:ascii="Times New Roman" w:hAnsi="Times New Roman" w:cs="Times New Roman"/>
          <w:sz w:val="24"/>
          <w:szCs w:val="24"/>
        </w:rPr>
        <w:t xml:space="preserve"> people</w:t>
      </w:r>
      <w:r w:rsidR="009E4E45" w:rsidRPr="006F6E24">
        <w:rPr>
          <w:rFonts w:ascii="Times New Roman" w:hAnsi="Times New Roman" w:cs="Times New Roman"/>
          <w:sz w:val="24"/>
          <w:szCs w:val="24"/>
        </w:rPr>
        <w:t xml:space="preserve"> were in full rebell</w:t>
      </w:r>
      <w:r w:rsidR="006C18D9" w:rsidRPr="006F6E24">
        <w:rPr>
          <w:rFonts w:ascii="Times New Roman" w:hAnsi="Times New Roman" w:cs="Times New Roman"/>
          <w:sz w:val="24"/>
          <w:szCs w:val="24"/>
        </w:rPr>
        <w:t xml:space="preserve">ion. </w:t>
      </w:r>
      <w:r w:rsidR="003C3D71">
        <w:rPr>
          <w:rFonts w:ascii="Times New Roman" w:hAnsi="Times New Roman" w:cs="Times New Roman"/>
          <w:sz w:val="24"/>
          <w:szCs w:val="24"/>
        </w:rPr>
        <w:t>A</w:t>
      </w:r>
      <w:r w:rsidR="000514C8">
        <w:rPr>
          <w:rFonts w:ascii="Times New Roman" w:hAnsi="Times New Roman" w:cs="Times New Roman"/>
          <w:sz w:val="24"/>
          <w:szCs w:val="24"/>
        </w:rPr>
        <w:t xml:space="preserve"> </w:t>
      </w:r>
      <w:r w:rsidR="003C3D71">
        <w:rPr>
          <w:rFonts w:ascii="Times New Roman" w:hAnsi="Times New Roman" w:cs="Times New Roman"/>
          <w:sz w:val="24"/>
          <w:szCs w:val="24"/>
        </w:rPr>
        <w:t>serving</w:t>
      </w:r>
      <w:r w:rsidR="000514C8">
        <w:rPr>
          <w:rFonts w:ascii="Times New Roman" w:hAnsi="Times New Roman" w:cs="Times New Roman"/>
          <w:sz w:val="24"/>
          <w:szCs w:val="24"/>
        </w:rPr>
        <w:t xml:space="preserve"> Parliament</w:t>
      </w:r>
      <w:r w:rsidR="003C3D71">
        <w:rPr>
          <w:rFonts w:ascii="Times New Roman" w:hAnsi="Times New Roman" w:cs="Times New Roman"/>
          <w:sz w:val="24"/>
          <w:szCs w:val="24"/>
        </w:rPr>
        <w:t>ary member</w:t>
      </w:r>
      <w:r w:rsidR="000514C8">
        <w:rPr>
          <w:rFonts w:ascii="Times New Roman" w:hAnsi="Times New Roman" w:cs="Times New Roman"/>
          <w:sz w:val="24"/>
          <w:szCs w:val="24"/>
        </w:rPr>
        <w:t xml:space="preserve"> under </w:t>
      </w:r>
      <w:r w:rsidR="006C18D9" w:rsidRPr="006F6E24">
        <w:rPr>
          <w:rFonts w:ascii="Times New Roman" w:hAnsi="Times New Roman" w:cs="Times New Roman"/>
          <w:sz w:val="24"/>
          <w:szCs w:val="24"/>
        </w:rPr>
        <w:t>Charles raised a levy</w:t>
      </w:r>
      <w:r w:rsidR="009E4E45" w:rsidRPr="006F6E24">
        <w:rPr>
          <w:rFonts w:ascii="Times New Roman" w:hAnsi="Times New Roman" w:cs="Times New Roman"/>
          <w:sz w:val="24"/>
          <w:szCs w:val="24"/>
        </w:rPr>
        <w:t xml:space="preserve"> </w:t>
      </w:r>
      <w:r w:rsidR="00AC51D3">
        <w:rPr>
          <w:rFonts w:ascii="Times New Roman" w:hAnsi="Times New Roman" w:cs="Times New Roman"/>
          <w:sz w:val="24"/>
          <w:szCs w:val="24"/>
        </w:rPr>
        <w:t>to meet this threat to the kingdom</w:t>
      </w:r>
      <w:r w:rsidR="006C18D9" w:rsidRPr="006F6E24">
        <w:rPr>
          <w:rFonts w:ascii="Times New Roman" w:hAnsi="Times New Roman" w:cs="Times New Roman"/>
          <w:sz w:val="24"/>
          <w:szCs w:val="24"/>
        </w:rPr>
        <w:t>. A</w:t>
      </w:r>
      <w:r w:rsidR="009E4E45" w:rsidRPr="006F6E24">
        <w:rPr>
          <w:rFonts w:ascii="Times New Roman" w:hAnsi="Times New Roman" w:cs="Times New Roman"/>
          <w:sz w:val="24"/>
          <w:szCs w:val="24"/>
        </w:rPr>
        <w:t xml:space="preserve"> former member of parliament </w:t>
      </w:r>
      <w:r w:rsidR="003C3D71">
        <w:rPr>
          <w:rFonts w:ascii="Times New Roman" w:hAnsi="Times New Roman" w:cs="Times New Roman"/>
          <w:sz w:val="24"/>
          <w:szCs w:val="24"/>
        </w:rPr>
        <w:t>answered the</w:t>
      </w:r>
      <w:r w:rsidR="006C18D9" w:rsidRPr="006F6E24">
        <w:rPr>
          <w:rFonts w:ascii="Times New Roman" w:hAnsi="Times New Roman" w:cs="Times New Roman"/>
          <w:sz w:val="24"/>
          <w:szCs w:val="24"/>
        </w:rPr>
        <w:t xml:space="preserve"> call</w:t>
      </w:r>
      <w:r w:rsidR="003C3D71">
        <w:rPr>
          <w:rFonts w:ascii="Times New Roman" w:hAnsi="Times New Roman" w:cs="Times New Roman"/>
          <w:sz w:val="24"/>
          <w:szCs w:val="24"/>
        </w:rPr>
        <w:t xml:space="preserve"> to arms</w:t>
      </w:r>
      <w:r w:rsidR="009E4E45" w:rsidRPr="006F6E24">
        <w:rPr>
          <w:rFonts w:ascii="Times New Roman" w:hAnsi="Times New Roman" w:cs="Times New Roman"/>
          <w:sz w:val="24"/>
          <w:szCs w:val="24"/>
        </w:rPr>
        <w:t>. This man</w:t>
      </w:r>
      <w:r w:rsidR="006C18D9" w:rsidRPr="006F6E24">
        <w:rPr>
          <w:rFonts w:ascii="Times New Roman" w:hAnsi="Times New Roman" w:cs="Times New Roman"/>
          <w:sz w:val="24"/>
          <w:szCs w:val="24"/>
        </w:rPr>
        <w:t>’s name</w:t>
      </w:r>
      <w:r w:rsidR="009E4E45" w:rsidRPr="006F6E24">
        <w:rPr>
          <w:rFonts w:ascii="Times New Roman" w:hAnsi="Times New Roman" w:cs="Times New Roman"/>
          <w:sz w:val="24"/>
          <w:szCs w:val="24"/>
        </w:rPr>
        <w:t xml:space="preserve"> was Oliver Cromwell</w:t>
      </w:r>
      <w:r w:rsidR="00AC51D3">
        <w:rPr>
          <w:rFonts w:ascii="Times New Roman" w:hAnsi="Times New Roman" w:cs="Times New Roman"/>
          <w:sz w:val="24"/>
          <w:szCs w:val="24"/>
        </w:rPr>
        <w:t>. He</w:t>
      </w:r>
      <w:r w:rsidR="009E4E45" w:rsidRPr="006F6E24">
        <w:rPr>
          <w:rFonts w:ascii="Times New Roman" w:hAnsi="Times New Roman" w:cs="Times New Roman"/>
          <w:sz w:val="24"/>
          <w:szCs w:val="24"/>
        </w:rPr>
        <w:t xml:space="preserve"> would be leading a Calvary unit</w:t>
      </w:r>
      <w:r w:rsidR="00AC51D3">
        <w:rPr>
          <w:rFonts w:ascii="Times New Roman" w:hAnsi="Times New Roman" w:cs="Times New Roman"/>
          <w:sz w:val="24"/>
          <w:szCs w:val="24"/>
        </w:rPr>
        <w:t xml:space="preserve"> within</w:t>
      </w:r>
      <w:r w:rsidR="009E4E45" w:rsidRPr="006F6E24">
        <w:rPr>
          <w:rFonts w:ascii="Times New Roman" w:hAnsi="Times New Roman" w:cs="Times New Roman"/>
          <w:sz w:val="24"/>
          <w:szCs w:val="24"/>
        </w:rPr>
        <w:t xml:space="preserve"> the following year.</w:t>
      </w:r>
      <w:r w:rsidR="002D32ED" w:rsidRPr="006F6E24">
        <w:rPr>
          <w:rFonts w:ascii="Times New Roman" w:hAnsi="Times New Roman" w:cs="Times New Roman"/>
          <w:sz w:val="24"/>
          <w:szCs w:val="24"/>
        </w:rPr>
        <w:t xml:space="preserve"> </w:t>
      </w:r>
      <w:r w:rsidR="001B7A71" w:rsidRPr="006F6E24">
        <w:rPr>
          <w:rFonts w:ascii="Times New Roman" w:hAnsi="Times New Roman" w:cs="Times New Roman"/>
          <w:sz w:val="24"/>
          <w:szCs w:val="24"/>
        </w:rPr>
        <w:t>The Irish were determined, but Cromwell’s tactical superiority and leadership skills le</w:t>
      </w:r>
      <w:r w:rsidR="00E63729">
        <w:rPr>
          <w:rFonts w:ascii="Times New Roman" w:hAnsi="Times New Roman" w:cs="Times New Roman"/>
          <w:sz w:val="24"/>
          <w:szCs w:val="24"/>
        </w:rPr>
        <w:t>a</w:t>
      </w:r>
      <w:r w:rsidR="001B7A71" w:rsidRPr="006F6E24">
        <w:rPr>
          <w:rFonts w:ascii="Times New Roman" w:hAnsi="Times New Roman" w:cs="Times New Roman"/>
          <w:sz w:val="24"/>
          <w:szCs w:val="24"/>
        </w:rPr>
        <w:t>d to a complete victory. His men loved him, and his fellow officers commended him. All was well as the victorious army returned home, or so it seemed. Instea</w:t>
      </w:r>
      <w:r w:rsidR="006C18D9" w:rsidRPr="006F6E24">
        <w:rPr>
          <w:rFonts w:ascii="Times New Roman" w:hAnsi="Times New Roman" w:cs="Times New Roman"/>
          <w:sz w:val="24"/>
          <w:szCs w:val="24"/>
        </w:rPr>
        <w:t xml:space="preserve">d of adulation and praise </w:t>
      </w:r>
      <w:r w:rsidR="001B7A71" w:rsidRPr="006F6E24">
        <w:rPr>
          <w:rFonts w:ascii="Times New Roman" w:hAnsi="Times New Roman" w:cs="Times New Roman"/>
          <w:sz w:val="24"/>
          <w:szCs w:val="24"/>
        </w:rPr>
        <w:t>Cromwell’s</w:t>
      </w:r>
      <w:r w:rsidR="006C18D9" w:rsidRPr="006F6E24">
        <w:rPr>
          <w:rFonts w:ascii="Times New Roman" w:hAnsi="Times New Roman" w:cs="Times New Roman"/>
          <w:sz w:val="24"/>
          <w:szCs w:val="24"/>
        </w:rPr>
        <w:t xml:space="preserve"> men </w:t>
      </w:r>
      <w:r w:rsidR="001B7A71" w:rsidRPr="006F6E24">
        <w:rPr>
          <w:rFonts w:ascii="Times New Roman" w:hAnsi="Times New Roman" w:cs="Times New Roman"/>
          <w:sz w:val="24"/>
          <w:szCs w:val="24"/>
        </w:rPr>
        <w:t>received an order of disbarment, without pay. Seven months of service</w:t>
      </w:r>
      <w:r w:rsidR="006C18D9" w:rsidRPr="006F6E24">
        <w:rPr>
          <w:rFonts w:ascii="Times New Roman" w:hAnsi="Times New Roman" w:cs="Times New Roman"/>
          <w:sz w:val="24"/>
          <w:szCs w:val="24"/>
        </w:rPr>
        <w:t xml:space="preserve"> cast aside without a second thought. A forced return to t</w:t>
      </w:r>
      <w:r w:rsidR="001B7A71" w:rsidRPr="006F6E24">
        <w:rPr>
          <w:rFonts w:ascii="Times New Roman" w:hAnsi="Times New Roman" w:cs="Times New Roman"/>
          <w:sz w:val="24"/>
          <w:szCs w:val="24"/>
        </w:rPr>
        <w:t xml:space="preserve">heir decrepit lives without a single penny to show for it. </w:t>
      </w:r>
      <w:r w:rsidR="007454C3" w:rsidRPr="006F6E24">
        <w:rPr>
          <w:rFonts w:ascii="Times New Roman" w:hAnsi="Times New Roman" w:cs="Times New Roman"/>
          <w:sz w:val="24"/>
          <w:szCs w:val="24"/>
        </w:rPr>
        <w:t xml:space="preserve">This course was simply unacceptable. Cromwell took immediate action in attempting to dissuade the king from his decree, but to no avail. The army reorganized itself under the new banner of the New Model Army. Continued efforts were made by Cromwell to seek recompense for his soldiers. No answer </w:t>
      </w:r>
      <w:r w:rsidR="00386410" w:rsidRPr="006F6E24">
        <w:rPr>
          <w:rFonts w:ascii="Times New Roman" w:hAnsi="Times New Roman" w:cs="Times New Roman"/>
          <w:sz w:val="24"/>
          <w:szCs w:val="24"/>
        </w:rPr>
        <w:t>came. Driven to desperation, dissidents seized the king by force. Cromwell immediately interceded to prevent harm to Charles and attempt a final plea for both the sake of his men and the country. No resolution was to be had. With Cromwell sneered by the m</w:t>
      </w:r>
      <w:r w:rsidR="006C18D9" w:rsidRPr="006F6E24">
        <w:rPr>
          <w:rFonts w:ascii="Times New Roman" w:hAnsi="Times New Roman" w:cs="Times New Roman"/>
          <w:sz w:val="24"/>
          <w:szCs w:val="24"/>
        </w:rPr>
        <w:t>an responsible for the pain of his</w:t>
      </w:r>
      <w:r w:rsidR="00386410" w:rsidRPr="006F6E24">
        <w:rPr>
          <w:rFonts w:ascii="Times New Roman" w:hAnsi="Times New Roman" w:cs="Times New Roman"/>
          <w:sz w:val="24"/>
          <w:szCs w:val="24"/>
        </w:rPr>
        <w:t xml:space="preserve"> men he </w:t>
      </w:r>
      <w:proofErr w:type="gramStart"/>
      <w:r w:rsidR="00386410" w:rsidRPr="006F6E24">
        <w:rPr>
          <w:rFonts w:ascii="Times New Roman" w:hAnsi="Times New Roman" w:cs="Times New Roman"/>
          <w:sz w:val="24"/>
          <w:szCs w:val="24"/>
        </w:rPr>
        <w:t>le</w:t>
      </w:r>
      <w:r w:rsidR="00E63729">
        <w:rPr>
          <w:rFonts w:ascii="Times New Roman" w:hAnsi="Times New Roman" w:cs="Times New Roman"/>
          <w:sz w:val="24"/>
          <w:szCs w:val="24"/>
        </w:rPr>
        <w:t>a</w:t>
      </w:r>
      <w:r w:rsidR="00386410" w:rsidRPr="006F6E24">
        <w:rPr>
          <w:rFonts w:ascii="Times New Roman" w:hAnsi="Times New Roman" w:cs="Times New Roman"/>
          <w:sz w:val="24"/>
          <w:szCs w:val="24"/>
        </w:rPr>
        <w:t>d</w:t>
      </w:r>
      <w:proofErr w:type="gramEnd"/>
      <w:r w:rsidR="00386410" w:rsidRPr="006F6E24">
        <w:rPr>
          <w:rFonts w:ascii="Times New Roman" w:hAnsi="Times New Roman" w:cs="Times New Roman"/>
          <w:sz w:val="24"/>
          <w:szCs w:val="24"/>
        </w:rPr>
        <w:t xml:space="preserve"> in combat what choice was left to him?</w:t>
      </w:r>
      <w:r w:rsidR="0093573A" w:rsidRPr="006F6E24">
        <w:rPr>
          <w:rStyle w:val="FootnoteReference"/>
          <w:rFonts w:ascii="Times New Roman" w:hAnsi="Times New Roman" w:cs="Times New Roman"/>
          <w:sz w:val="24"/>
          <w:szCs w:val="24"/>
        </w:rPr>
        <w:footnoteReference w:id="1"/>
      </w:r>
    </w:p>
    <w:p w14:paraId="262CDB89" w14:textId="260E9649" w:rsidR="00386410" w:rsidRPr="006F6E24" w:rsidRDefault="001F3732" w:rsidP="006F6E24">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Charles I</w:t>
      </w:r>
      <w:r w:rsidR="00386410" w:rsidRPr="006F6E24">
        <w:rPr>
          <w:rFonts w:ascii="Times New Roman" w:hAnsi="Times New Roman" w:cs="Times New Roman"/>
          <w:sz w:val="24"/>
          <w:szCs w:val="24"/>
        </w:rPr>
        <w:t xml:space="preserve"> was executed </w:t>
      </w:r>
      <w:r w:rsidR="0093573A" w:rsidRPr="006F6E24">
        <w:rPr>
          <w:rFonts w:ascii="Times New Roman" w:hAnsi="Times New Roman" w:cs="Times New Roman"/>
          <w:sz w:val="24"/>
          <w:szCs w:val="24"/>
        </w:rPr>
        <w:t>January 30</w:t>
      </w:r>
      <w:r w:rsidR="0093573A" w:rsidRPr="006F6E24">
        <w:rPr>
          <w:rFonts w:ascii="Times New Roman" w:hAnsi="Times New Roman" w:cs="Times New Roman"/>
          <w:sz w:val="24"/>
          <w:szCs w:val="24"/>
          <w:vertAlign w:val="superscript"/>
        </w:rPr>
        <w:t>th</w:t>
      </w:r>
      <w:r w:rsidR="0093573A" w:rsidRPr="006F6E24">
        <w:rPr>
          <w:rFonts w:ascii="Times New Roman" w:hAnsi="Times New Roman" w:cs="Times New Roman"/>
          <w:sz w:val="24"/>
          <w:szCs w:val="24"/>
        </w:rPr>
        <w:t>, 1649</w:t>
      </w:r>
      <w:r w:rsidR="003B0294" w:rsidRPr="006F6E24">
        <w:rPr>
          <w:rFonts w:ascii="Times New Roman" w:hAnsi="Times New Roman" w:cs="Times New Roman"/>
          <w:sz w:val="24"/>
          <w:szCs w:val="24"/>
        </w:rPr>
        <w:t xml:space="preserve"> under the mournful eye of Cromwell.</w:t>
      </w:r>
      <w:r w:rsidR="003B0294" w:rsidRPr="006F6E24">
        <w:rPr>
          <w:rStyle w:val="FootnoteReference"/>
          <w:rFonts w:ascii="Times New Roman" w:hAnsi="Times New Roman" w:cs="Times New Roman"/>
          <w:sz w:val="24"/>
          <w:szCs w:val="24"/>
        </w:rPr>
        <w:footnoteReference w:id="2"/>
      </w:r>
      <w:r w:rsidR="003B0294" w:rsidRPr="006F6E24">
        <w:rPr>
          <w:rFonts w:ascii="Times New Roman" w:hAnsi="Times New Roman" w:cs="Times New Roman"/>
          <w:sz w:val="24"/>
          <w:szCs w:val="24"/>
        </w:rPr>
        <w:t xml:space="preserve"> The English monarch was shattered. With the king deceased and the heir apparent in hiding, the continuation of the current system</w:t>
      </w:r>
      <w:r w:rsidR="00540233" w:rsidRPr="006F6E24">
        <w:rPr>
          <w:rFonts w:ascii="Times New Roman" w:hAnsi="Times New Roman" w:cs="Times New Roman"/>
          <w:sz w:val="24"/>
          <w:szCs w:val="24"/>
        </w:rPr>
        <w:t xml:space="preserve"> of government</w:t>
      </w:r>
      <w:r w:rsidR="003B0294" w:rsidRPr="006F6E24">
        <w:rPr>
          <w:rFonts w:ascii="Times New Roman" w:hAnsi="Times New Roman" w:cs="Times New Roman"/>
          <w:sz w:val="24"/>
          <w:szCs w:val="24"/>
        </w:rPr>
        <w:t xml:space="preserve"> was impossible. </w:t>
      </w:r>
      <w:r w:rsidR="00540233" w:rsidRPr="006F6E24">
        <w:rPr>
          <w:rFonts w:ascii="Times New Roman" w:hAnsi="Times New Roman" w:cs="Times New Roman"/>
          <w:sz w:val="24"/>
          <w:szCs w:val="24"/>
        </w:rPr>
        <w:t xml:space="preserve">New leadership had to be installed. The military leaders of the New Model Army gathered to discuss the most appropriate way forward. After much debate the leadership decided to fill the vacancy in the kingship with a new line of succession. The honor of leading the country forward would be granted </w:t>
      </w:r>
      <w:r w:rsidR="00AC1ACF" w:rsidRPr="006F6E24">
        <w:rPr>
          <w:rFonts w:ascii="Times New Roman" w:hAnsi="Times New Roman" w:cs="Times New Roman"/>
          <w:sz w:val="24"/>
          <w:szCs w:val="24"/>
        </w:rPr>
        <w:t>to the man whose wisdom and strategic foresight had swiftly brought down both the Irish rebellion and maintained the stability and structure of the New Model Army, Oliver Cromwell. With the honor of stepping into the esteemed role of King of Eng</w:t>
      </w:r>
      <w:r w:rsidR="00C12AB9" w:rsidRPr="006F6E24">
        <w:rPr>
          <w:rFonts w:ascii="Times New Roman" w:hAnsi="Times New Roman" w:cs="Times New Roman"/>
          <w:sz w:val="24"/>
          <w:szCs w:val="24"/>
        </w:rPr>
        <w:t>land and leading the nation to a</w:t>
      </w:r>
      <w:r w:rsidR="00AC1ACF" w:rsidRPr="006F6E24">
        <w:rPr>
          <w:rFonts w:ascii="Times New Roman" w:hAnsi="Times New Roman" w:cs="Times New Roman"/>
          <w:sz w:val="24"/>
          <w:szCs w:val="24"/>
        </w:rPr>
        <w:t xml:space="preserve"> new age Oliver Cromwell proudly proclaimed “No”.</w:t>
      </w:r>
      <w:r w:rsidR="00982E4C" w:rsidRPr="006F6E24">
        <w:rPr>
          <w:rStyle w:val="FootnoteReference"/>
          <w:rFonts w:ascii="Times New Roman" w:hAnsi="Times New Roman" w:cs="Times New Roman"/>
          <w:sz w:val="24"/>
          <w:szCs w:val="24"/>
        </w:rPr>
        <w:footnoteReference w:id="3"/>
      </w:r>
      <w:r w:rsidR="00E507F8" w:rsidRPr="006F6E24">
        <w:rPr>
          <w:rFonts w:ascii="Times New Roman" w:hAnsi="Times New Roman" w:cs="Times New Roman"/>
          <w:sz w:val="24"/>
          <w:szCs w:val="24"/>
        </w:rPr>
        <w:t xml:space="preserve"> He would not accept the ultimate power of the crown and the establishment of his bloodline as royal. Instead he created the new title of Lord Protector whose duty was to maintain the stability of the realm and uphold the integrity of the British crown. </w:t>
      </w:r>
    </w:p>
    <w:p w14:paraId="143728C3" w14:textId="0F172FA4" w:rsidR="00196AAD" w:rsidRDefault="000F16BB" w:rsidP="00196AAD">
      <w:pPr>
        <w:spacing w:line="480" w:lineRule="auto"/>
        <w:ind w:firstLine="720"/>
        <w:rPr>
          <w:rFonts w:ascii="Times New Roman" w:hAnsi="Times New Roman" w:cs="Times New Roman"/>
          <w:sz w:val="24"/>
          <w:szCs w:val="24"/>
        </w:rPr>
      </w:pPr>
      <w:r w:rsidRPr="006F6E24">
        <w:rPr>
          <w:rFonts w:ascii="Times New Roman" w:hAnsi="Times New Roman" w:cs="Times New Roman"/>
          <w:sz w:val="24"/>
          <w:szCs w:val="24"/>
        </w:rPr>
        <w:t>The creation of the role of Lord Protector was both innovative and radical. With unsolidified boundaries of power and lack of parliamentary checks the establishment and operation of this new office could be seen through multiple perspectives. Constant challenges were raised in the face of this new form of governance throughout the years of Cromwell’s reign and in the year proceeding it. The passage of time has not dampened this debate.</w:t>
      </w:r>
      <w:r w:rsidR="00553252" w:rsidRPr="006F6E24">
        <w:rPr>
          <w:rFonts w:ascii="Times New Roman" w:hAnsi="Times New Roman" w:cs="Times New Roman"/>
          <w:sz w:val="24"/>
          <w:szCs w:val="24"/>
        </w:rPr>
        <w:t xml:space="preserve"> The literature of</w:t>
      </w:r>
      <w:r w:rsidRPr="006F6E24">
        <w:rPr>
          <w:rFonts w:ascii="Times New Roman" w:hAnsi="Times New Roman" w:cs="Times New Roman"/>
          <w:sz w:val="24"/>
          <w:szCs w:val="24"/>
        </w:rPr>
        <w:t xml:space="preserve"> </w:t>
      </w:r>
      <w:r w:rsidR="00553252" w:rsidRPr="006F6E24">
        <w:rPr>
          <w:rFonts w:ascii="Times New Roman" w:hAnsi="Times New Roman" w:cs="Times New Roman"/>
          <w:sz w:val="24"/>
          <w:szCs w:val="24"/>
        </w:rPr>
        <w:t>m</w:t>
      </w:r>
      <w:r w:rsidRPr="006F6E24">
        <w:rPr>
          <w:rFonts w:ascii="Times New Roman" w:hAnsi="Times New Roman" w:cs="Times New Roman"/>
          <w:sz w:val="24"/>
          <w:szCs w:val="24"/>
        </w:rPr>
        <w:t xml:space="preserve">any historians </w:t>
      </w:r>
      <w:r w:rsidR="0070237B">
        <w:rPr>
          <w:rFonts w:ascii="Times New Roman" w:hAnsi="Times New Roman" w:cs="Times New Roman"/>
          <w:sz w:val="24"/>
          <w:szCs w:val="24"/>
        </w:rPr>
        <w:t>classifies</w:t>
      </w:r>
      <w:r w:rsidRPr="006F6E24">
        <w:rPr>
          <w:rFonts w:ascii="Times New Roman" w:hAnsi="Times New Roman" w:cs="Times New Roman"/>
          <w:sz w:val="24"/>
          <w:szCs w:val="24"/>
        </w:rPr>
        <w:t xml:space="preserve"> Cromwell as a regicidal dictator</w:t>
      </w:r>
      <w:r w:rsidR="00553252" w:rsidRPr="006F6E24">
        <w:rPr>
          <w:rFonts w:ascii="Times New Roman" w:hAnsi="Times New Roman" w:cs="Times New Roman"/>
          <w:sz w:val="24"/>
          <w:szCs w:val="24"/>
        </w:rPr>
        <w:t>; even Winston Churchill proclaimed Cromwell as a military dictator.</w:t>
      </w:r>
      <w:r w:rsidR="00553252" w:rsidRPr="006F6E24">
        <w:rPr>
          <w:rStyle w:val="FootnoteReference"/>
          <w:rFonts w:ascii="Times New Roman" w:hAnsi="Times New Roman" w:cs="Times New Roman"/>
          <w:sz w:val="24"/>
          <w:szCs w:val="24"/>
        </w:rPr>
        <w:footnoteReference w:id="4"/>
      </w:r>
      <w:r w:rsidR="00FF03F4" w:rsidRPr="006F6E24">
        <w:rPr>
          <w:rFonts w:ascii="Times New Roman" w:hAnsi="Times New Roman" w:cs="Times New Roman"/>
          <w:sz w:val="24"/>
          <w:szCs w:val="24"/>
        </w:rPr>
        <w:t xml:space="preserve"> These sources unfairly t</w:t>
      </w:r>
      <w:r w:rsidR="0015789C" w:rsidRPr="006F6E24">
        <w:rPr>
          <w:rFonts w:ascii="Times New Roman" w:hAnsi="Times New Roman" w:cs="Times New Roman"/>
          <w:sz w:val="24"/>
          <w:szCs w:val="24"/>
        </w:rPr>
        <w:t>reat the man who</w:t>
      </w:r>
      <w:r w:rsidR="00FF03F4" w:rsidRPr="006F6E24">
        <w:rPr>
          <w:rFonts w:ascii="Times New Roman" w:hAnsi="Times New Roman" w:cs="Times New Roman"/>
          <w:sz w:val="24"/>
          <w:szCs w:val="24"/>
        </w:rPr>
        <w:t xml:space="preserve"> prevented </w:t>
      </w:r>
      <w:r w:rsidR="0015789C" w:rsidRPr="006F6E24">
        <w:rPr>
          <w:rFonts w:ascii="Times New Roman" w:hAnsi="Times New Roman" w:cs="Times New Roman"/>
          <w:sz w:val="24"/>
          <w:szCs w:val="24"/>
        </w:rPr>
        <w:t xml:space="preserve">civil </w:t>
      </w:r>
      <w:r w:rsidR="0015789C" w:rsidRPr="006F6E24">
        <w:rPr>
          <w:rFonts w:ascii="Times New Roman" w:hAnsi="Times New Roman" w:cs="Times New Roman"/>
          <w:sz w:val="24"/>
          <w:szCs w:val="24"/>
        </w:rPr>
        <w:lastRenderedPageBreak/>
        <w:t>revolution from overtaking peace and order in England.</w:t>
      </w:r>
      <w:r w:rsidR="00FB7CCB" w:rsidRPr="006F6E24">
        <w:rPr>
          <w:rFonts w:ascii="Times New Roman" w:hAnsi="Times New Roman" w:cs="Times New Roman"/>
          <w:sz w:val="24"/>
          <w:szCs w:val="24"/>
        </w:rPr>
        <w:t xml:space="preserve"> Oliver</w:t>
      </w:r>
      <w:r w:rsidR="0015789C" w:rsidRPr="006F6E24">
        <w:rPr>
          <w:rFonts w:ascii="Times New Roman" w:hAnsi="Times New Roman" w:cs="Times New Roman"/>
          <w:sz w:val="24"/>
          <w:szCs w:val="24"/>
        </w:rPr>
        <w:t xml:space="preserve"> </w:t>
      </w:r>
      <w:r w:rsidR="00FB7CCB" w:rsidRPr="006F6E24">
        <w:rPr>
          <w:rFonts w:ascii="Times New Roman" w:hAnsi="Times New Roman" w:cs="Times New Roman"/>
          <w:sz w:val="24"/>
          <w:szCs w:val="24"/>
        </w:rPr>
        <w:t>Cromwell as Lord Protector prevented the fall of British legitimacy and peace without usurping the British crown in the hopes of a future progressive restoration of the monarchy.</w:t>
      </w:r>
      <w:r w:rsidR="007155E1" w:rsidRPr="006F6E24">
        <w:rPr>
          <w:rFonts w:ascii="Times New Roman" w:hAnsi="Times New Roman" w:cs="Times New Roman"/>
          <w:sz w:val="24"/>
          <w:szCs w:val="24"/>
        </w:rPr>
        <w:t xml:space="preserve"> The examination of various historians’ works as compared to the words and actions of Oliver Cromwell will show a discrepancy </w:t>
      </w:r>
      <w:r w:rsidR="003C2479">
        <w:rPr>
          <w:noProof/>
          <w:lang w:eastAsia="ja-JP"/>
        </w:rPr>
        <w:drawing>
          <wp:anchor distT="0" distB="0" distL="114300" distR="114300" simplePos="0" relativeHeight="251658240" behindDoc="0" locked="0" layoutInCell="1" allowOverlap="1" wp14:anchorId="758AB0B1" wp14:editId="7E365FDA">
            <wp:simplePos x="0" y="0"/>
            <wp:positionH relativeFrom="margin">
              <wp:align>center</wp:align>
            </wp:positionH>
            <wp:positionV relativeFrom="paragraph">
              <wp:posOffset>1666875</wp:posOffset>
            </wp:positionV>
            <wp:extent cx="4813300" cy="5629275"/>
            <wp:effectExtent l="0" t="0" r="6350" b="952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13300" cy="5629275"/>
                    </a:xfrm>
                    <a:prstGeom prst="rect">
                      <a:avLst/>
                    </a:prstGeom>
                    <a:noFill/>
                    <a:ln>
                      <a:noFill/>
                    </a:ln>
                  </pic:spPr>
                </pic:pic>
              </a:graphicData>
            </a:graphic>
            <wp14:sizeRelH relativeFrom="page">
              <wp14:pctWidth>0</wp14:pctWidth>
            </wp14:sizeRelH>
            <wp14:sizeRelV relativeFrom="page">
              <wp14:pctHeight>0</wp14:pctHeight>
            </wp14:sizeRelV>
          </wp:anchor>
        </w:drawing>
      </w:r>
      <w:r w:rsidR="00AC51D3">
        <w:rPr>
          <w:rFonts w:ascii="Times New Roman" w:hAnsi="Times New Roman" w:cs="Times New Roman"/>
          <w:sz w:val="24"/>
          <w:szCs w:val="24"/>
        </w:rPr>
        <w:t>between Oliver</w:t>
      </w:r>
      <w:r w:rsidR="00BB7337" w:rsidRPr="006F6E24">
        <w:rPr>
          <w:rFonts w:ascii="Times New Roman" w:hAnsi="Times New Roman" w:cs="Times New Roman"/>
          <w:sz w:val="24"/>
          <w:szCs w:val="24"/>
        </w:rPr>
        <w:t xml:space="preserve"> Cromwell’s character and how he has come to be perceived.</w:t>
      </w:r>
      <w:r w:rsidR="003E54BD" w:rsidRPr="006F6E24">
        <w:rPr>
          <w:rFonts w:ascii="Times New Roman" w:hAnsi="Times New Roman" w:cs="Times New Roman"/>
          <w:sz w:val="24"/>
          <w:szCs w:val="24"/>
        </w:rPr>
        <w:t xml:space="preserve"> </w:t>
      </w:r>
    </w:p>
    <w:p w14:paraId="66396C5F" w14:textId="68F39706" w:rsidR="00196AAD" w:rsidRPr="006F6E24" w:rsidRDefault="00196AAD" w:rsidP="00251601">
      <w:pPr>
        <w:spacing w:line="480" w:lineRule="auto"/>
        <w:rPr>
          <w:rFonts w:ascii="Times New Roman" w:hAnsi="Times New Roman" w:cs="Times New Roman"/>
          <w:sz w:val="24"/>
          <w:szCs w:val="24"/>
        </w:rPr>
      </w:pPr>
    </w:p>
    <w:p w14:paraId="1ABCDC3C" w14:textId="52FE7766" w:rsidR="008C7681" w:rsidRPr="00C4383D" w:rsidRDefault="008C7681" w:rsidP="008C7681">
      <w:pPr>
        <w:spacing w:line="240" w:lineRule="auto"/>
        <w:ind w:left="720" w:hanging="720"/>
        <w:rPr>
          <w:rFonts w:ascii="Times New Roman" w:hAnsi="Times New Roman" w:cs="Times New Roman"/>
          <w:sz w:val="24"/>
        </w:rPr>
      </w:pPr>
      <w:r w:rsidRPr="00C4383D">
        <w:rPr>
          <w:rFonts w:ascii="Times New Roman" w:hAnsi="Times New Roman" w:cs="Times New Roman"/>
          <w:sz w:val="24"/>
        </w:rPr>
        <w:t>Oliver Cromwell</w:t>
      </w:r>
    </w:p>
    <w:p w14:paraId="4A43C3C1" w14:textId="0E4F414E" w:rsidR="008C7681" w:rsidRPr="00C4383D" w:rsidRDefault="008C7681" w:rsidP="008C7681">
      <w:pPr>
        <w:spacing w:line="240" w:lineRule="auto"/>
        <w:ind w:left="720" w:hanging="720"/>
        <w:rPr>
          <w:rFonts w:ascii="Times New Roman" w:hAnsi="Times New Roman" w:cs="Times New Roman"/>
          <w:sz w:val="24"/>
        </w:rPr>
      </w:pPr>
      <w:r w:rsidRPr="00C4383D">
        <w:rPr>
          <w:rFonts w:ascii="Times New Roman" w:hAnsi="Times New Roman" w:cs="Times New Roman"/>
          <w:sz w:val="24"/>
        </w:rPr>
        <w:t>Cooper, Samuel. </w:t>
      </w:r>
      <w:r w:rsidRPr="00C4383D">
        <w:rPr>
          <w:rFonts w:ascii="Times New Roman" w:hAnsi="Times New Roman" w:cs="Times New Roman"/>
          <w:i/>
          <w:iCs/>
          <w:sz w:val="24"/>
        </w:rPr>
        <w:t>Oliver Cromwell</w:t>
      </w:r>
      <w:r w:rsidRPr="00C4383D">
        <w:rPr>
          <w:rFonts w:ascii="Times New Roman" w:hAnsi="Times New Roman" w:cs="Times New Roman"/>
          <w:sz w:val="24"/>
        </w:rPr>
        <w:t>. 1656. Primary Collection, National Portrait Gallery, London.</w:t>
      </w:r>
    </w:p>
    <w:p w14:paraId="4EB250ED" w14:textId="7DF5657F" w:rsidR="003302B6" w:rsidRPr="006F6E24" w:rsidRDefault="003302B6" w:rsidP="00FC29D3">
      <w:pPr>
        <w:spacing w:line="480" w:lineRule="auto"/>
        <w:jc w:val="center"/>
        <w:rPr>
          <w:rFonts w:ascii="Times New Roman" w:hAnsi="Times New Roman" w:cs="Times New Roman"/>
          <w:sz w:val="24"/>
          <w:szCs w:val="24"/>
        </w:rPr>
      </w:pPr>
      <w:r w:rsidRPr="006F6E24">
        <w:rPr>
          <w:rFonts w:ascii="Times New Roman" w:hAnsi="Times New Roman" w:cs="Times New Roman"/>
          <w:sz w:val="24"/>
          <w:szCs w:val="24"/>
          <w:u w:val="single"/>
        </w:rPr>
        <w:lastRenderedPageBreak/>
        <w:t>Historiography</w:t>
      </w:r>
    </w:p>
    <w:p w14:paraId="088991EC" w14:textId="06E28A15" w:rsidR="006E6B45" w:rsidRPr="006F6E24" w:rsidRDefault="00AC51D3" w:rsidP="006F6E24">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man who declined</w:t>
      </w:r>
      <w:r w:rsidR="00C12AB9" w:rsidRPr="006F6E24">
        <w:rPr>
          <w:rFonts w:ascii="Times New Roman" w:hAnsi="Times New Roman" w:cs="Times New Roman"/>
          <w:sz w:val="24"/>
          <w:szCs w:val="24"/>
        </w:rPr>
        <w:t xml:space="preserve"> the opportunity to obtain ultimate power.</w:t>
      </w:r>
      <w:r w:rsidR="00C361B1" w:rsidRPr="006F6E24">
        <w:rPr>
          <w:rFonts w:ascii="Times New Roman" w:hAnsi="Times New Roman" w:cs="Times New Roman"/>
          <w:sz w:val="24"/>
          <w:szCs w:val="24"/>
        </w:rPr>
        <w:t xml:space="preserve"> This is a fact that can define a man’s entire character and yet is largely ignored by many historians writing on the history of Stuart England and Oliver Cromwell.</w:t>
      </w:r>
      <w:r w:rsidR="006F6E24">
        <w:rPr>
          <w:rFonts w:ascii="Times New Roman" w:hAnsi="Times New Roman" w:cs="Times New Roman"/>
          <w:sz w:val="24"/>
          <w:szCs w:val="24"/>
        </w:rPr>
        <w:t xml:space="preserve"> The Stuart period refers to the</w:t>
      </w:r>
      <w:r w:rsidR="002634D8">
        <w:rPr>
          <w:rFonts w:ascii="Times New Roman" w:hAnsi="Times New Roman" w:cs="Times New Roman"/>
          <w:sz w:val="24"/>
          <w:szCs w:val="24"/>
        </w:rPr>
        <w:t xml:space="preserve"> continuing reign of the Stuart dynasty from 1603 to 1714 and includes the interruption to this</w:t>
      </w:r>
      <w:r>
        <w:rPr>
          <w:rFonts w:ascii="Times New Roman" w:hAnsi="Times New Roman" w:cs="Times New Roman"/>
          <w:sz w:val="24"/>
          <w:szCs w:val="24"/>
        </w:rPr>
        <w:t xml:space="preserve"> dynastic</w:t>
      </w:r>
      <w:r w:rsidR="002634D8">
        <w:rPr>
          <w:rFonts w:ascii="Times New Roman" w:hAnsi="Times New Roman" w:cs="Times New Roman"/>
          <w:sz w:val="24"/>
          <w:szCs w:val="24"/>
        </w:rPr>
        <w:t xml:space="preserve"> line after the death of </w:t>
      </w:r>
      <w:r w:rsidR="001F3732">
        <w:rPr>
          <w:rFonts w:ascii="Times New Roman" w:hAnsi="Times New Roman" w:cs="Times New Roman"/>
          <w:sz w:val="24"/>
          <w:szCs w:val="24"/>
        </w:rPr>
        <w:t>Charles I</w:t>
      </w:r>
      <w:r w:rsidR="002634D8">
        <w:rPr>
          <w:rFonts w:ascii="Times New Roman" w:hAnsi="Times New Roman" w:cs="Times New Roman"/>
          <w:sz w:val="24"/>
          <w:szCs w:val="24"/>
        </w:rPr>
        <w:t xml:space="preserve"> and the continuance of rule by Oliver Cromwell.</w:t>
      </w:r>
      <w:r w:rsidR="00F04413" w:rsidRPr="006F6E24">
        <w:rPr>
          <w:rFonts w:ascii="Times New Roman" w:hAnsi="Times New Roman" w:cs="Times New Roman"/>
          <w:sz w:val="24"/>
          <w:szCs w:val="24"/>
        </w:rPr>
        <w:t xml:space="preserve"> Literature is rich with examples o</w:t>
      </w:r>
      <w:r w:rsidR="00BB7337" w:rsidRPr="006F6E24">
        <w:rPr>
          <w:rFonts w:ascii="Times New Roman" w:hAnsi="Times New Roman" w:cs="Times New Roman"/>
          <w:sz w:val="24"/>
          <w:szCs w:val="24"/>
        </w:rPr>
        <w:t>f Cromwell’s legacy</w:t>
      </w:r>
      <w:r w:rsidR="005D258F" w:rsidRPr="006F6E24">
        <w:rPr>
          <w:rFonts w:ascii="Times New Roman" w:hAnsi="Times New Roman" w:cs="Times New Roman"/>
          <w:sz w:val="24"/>
          <w:szCs w:val="24"/>
        </w:rPr>
        <w:t xml:space="preserve">, however </w:t>
      </w:r>
      <w:r w:rsidR="00BB7337" w:rsidRPr="006F6E24">
        <w:rPr>
          <w:rFonts w:ascii="Times New Roman" w:hAnsi="Times New Roman" w:cs="Times New Roman"/>
          <w:sz w:val="24"/>
          <w:szCs w:val="24"/>
        </w:rPr>
        <w:t>most peer-reviewed</w:t>
      </w:r>
      <w:r w:rsidR="005D258F" w:rsidRPr="006F6E24">
        <w:rPr>
          <w:rFonts w:ascii="Times New Roman" w:hAnsi="Times New Roman" w:cs="Times New Roman"/>
          <w:sz w:val="24"/>
          <w:szCs w:val="24"/>
        </w:rPr>
        <w:t xml:space="preserve"> sources read as scathing rebukes of Cromwell’s actions. J. P. Kenyon </w:t>
      </w:r>
      <w:r w:rsidR="008B21DB" w:rsidRPr="006F6E24">
        <w:rPr>
          <w:rFonts w:ascii="Times New Roman" w:hAnsi="Times New Roman" w:cs="Times New Roman"/>
          <w:sz w:val="24"/>
          <w:szCs w:val="24"/>
        </w:rPr>
        <w:t xml:space="preserve">is one such author who in his 1974 book </w:t>
      </w:r>
      <w:r w:rsidR="008B21DB" w:rsidRPr="006F6E24">
        <w:rPr>
          <w:rFonts w:ascii="Times New Roman" w:hAnsi="Times New Roman" w:cs="Times New Roman"/>
          <w:i/>
          <w:sz w:val="24"/>
          <w:szCs w:val="24"/>
        </w:rPr>
        <w:t>Stuart England</w:t>
      </w:r>
      <w:r w:rsidR="008B21DB" w:rsidRPr="006F6E24">
        <w:rPr>
          <w:rFonts w:ascii="Times New Roman" w:hAnsi="Times New Roman" w:cs="Times New Roman"/>
          <w:sz w:val="24"/>
          <w:szCs w:val="24"/>
        </w:rPr>
        <w:t xml:space="preserve"> reports Cromwell as “dangerously inept”.</w:t>
      </w:r>
      <w:r w:rsidR="008B21DB" w:rsidRPr="006F6E24">
        <w:rPr>
          <w:rStyle w:val="FootnoteReference"/>
          <w:rFonts w:ascii="Times New Roman" w:hAnsi="Times New Roman" w:cs="Times New Roman"/>
          <w:sz w:val="24"/>
          <w:szCs w:val="24"/>
        </w:rPr>
        <w:footnoteReference w:id="5"/>
      </w:r>
      <w:r w:rsidR="00BB7337" w:rsidRPr="006F6E24">
        <w:rPr>
          <w:rFonts w:ascii="Times New Roman" w:hAnsi="Times New Roman" w:cs="Times New Roman"/>
          <w:sz w:val="24"/>
          <w:szCs w:val="24"/>
        </w:rPr>
        <w:t xml:space="preserve"> </w:t>
      </w:r>
      <w:r w:rsidR="008B21DB" w:rsidRPr="006F6E24">
        <w:rPr>
          <w:rFonts w:ascii="Times New Roman" w:hAnsi="Times New Roman" w:cs="Times New Roman"/>
          <w:sz w:val="24"/>
          <w:szCs w:val="24"/>
        </w:rPr>
        <w:t>Kenyon’</w:t>
      </w:r>
      <w:r w:rsidR="00317AE4" w:rsidRPr="006F6E24">
        <w:rPr>
          <w:rFonts w:ascii="Times New Roman" w:hAnsi="Times New Roman" w:cs="Times New Roman"/>
          <w:sz w:val="24"/>
          <w:szCs w:val="24"/>
        </w:rPr>
        <w:t>s examination of Cromwell in his role as Lord Protector</w:t>
      </w:r>
      <w:r w:rsidR="00BB7337" w:rsidRPr="006F6E24">
        <w:rPr>
          <w:rFonts w:ascii="Times New Roman" w:hAnsi="Times New Roman" w:cs="Times New Roman"/>
          <w:sz w:val="24"/>
          <w:szCs w:val="24"/>
        </w:rPr>
        <w:t xml:space="preserve"> presents an image of incompetence.</w:t>
      </w:r>
      <w:r w:rsidR="00DF60DB" w:rsidRPr="006F6E24">
        <w:rPr>
          <w:rFonts w:ascii="Times New Roman" w:hAnsi="Times New Roman" w:cs="Times New Roman"/>
          <w:sz w:val="24"/>
          <w:szCs w:val="24"/>
        </w:rPr>
        <w:t xml:space="preserve"> Drawing from the correspondence of parliamentary members,</w:t>
      </w:r>
      <w:r w:rsidR="00BB7337" w:rsidRPr="006F6E24">
        <w:rPr>
          <w:rFonts w:ascii="Times New Roman" w:hAnsi="Times New Roman" w:cs="Times New Roman"/>
          <w:sz w:val="24"/>
          <w:szCs w:val="24"/>
        </w:rPr>
        <w:t xml:space="preserve"> Kenyon</w:t>
      </w:r>
      <w:r w:rsidR="00317AE4" w:rsidRPr="006F6E24">
        <w:rPr>
          <w:rFonts w:ascii="Times New Roman" w:hAnsi="Times New Roman" w:cs="Times New Roman"/>
          <w:sz w:val="24"/>
          <w:szCs w:val="24"/>
        </w:rPr>
        <w:t xml:space="preserve"> could only surmise that Cromwell’s actions constituted that of a usurper</w:t>
      </w:r>
      <w:r w:rsidR="00BB7337" w:rsidRPr="006F6E24">
        <w:rPr>
          <w:rFonts w:ascii="Times New Roman" w:hAnsi="Times New Roman" w:cs="Times New Roman"/>
          <w:sz w:val="24"/>
          <w:szCs w:val="24"/>
        </w:rPr>
        <w:t xml:space="preserve"> and rebel</w:t>
      </w:r>
      <w:r w:rsidR="00317AE4" w:rsidRPr="006F6E24">
        <w:rPr>
          <w:rFonts w:ascii="Times New Roman" w:hAnsi="Times New Roman" w:cs="Times New Roman"/>
          <w:sz w:val="24"/>
          <w:szCs w:val="24"/>
        </w:rPr>
        <w:t>.</w:t>
      </w:r>
      <w:r w:rsidR="00BB7337" w:rsidRPr="006F6E24">
        <w:rPr>
          <w:rFonts w:ascii="Times New Roman" w:hAnsi="Times New Roman" w:cs="Times New Roman"/>
          <w:sz w:val="24"/>
          <w:szCs w:val="24"/>
        </w:rPr>
        <w:t xml:space="preserve"> He was</w:t>
      </w:r>
      <w:r w:rsidR="0070237B">
        <w:rPr>
          <w:rFonts w:ascii="Times New Roman" w:hAnsi="Times New Roman" w:cs="Times New Roman"/>
          <w:sz w:val="24"/>
          <w:szCs w:val="24"/>
        </w:rPr>
        <w:t xml:space="preserve"> a</w:t>
      </w:r>
      <w:r w:rsidR="0024133C" w:rsidRPr="006F6E24">
        <w:rPr>
          <w:rFonts w:ascii="Times New Roman" w:hAnsi="Times New Roman" w:cs="Times New Roman"/>
          <w:sz w:val="24"/>
          <w:szCs w:val="24"/>
        </w:rPr>
        <w:t xml:space="preserve"> man with the opportunity of take command of a disgruntled army to use against a weakened member of the crown </w:t>
      </w:r>
      <w:proofErr w:type="gramStart"/>
      <w:r w:rsidR="0024133C" w:rsidRPr="006F6E24">
        <w:rPr>
          <w:rFonts w:ascii="Times New Roman" w:hAnsi="Times New Roman" w:cs="Times New Roman"/>
          <w:sz w:val="24"/>
          <w:szCs w:val="24"/>
        </w:rPr>
        <w:t>in an attempt to</w:t>
      </w:r>
      <w:proofErr w:type="gramEnd"/>
      <w:r w:rsidR="0024133C" w:rsidRPr="006F6E24">
        <w:rPr>
          <w:rFonts w:ascii="Times New Roman" w:hAnsi="Times New Roman" w:cs="Times New Roman"/>
          <w:sz w:val="24"/>
          <w:szCs w:val="24"/>
        </w:rPr>
        <w:t xml:space="preserve"> seize power. Kenyon claims that only fear of his former military comrades prevented Cromwell from seizing the power of </w:t>
      </w:r>
      <w:r w:rsidR="006103D7" w:rsidRPr="006F6E24">
        <w:rPr>
          <w:rFonts w:ascii="Times New Roman" w:hAnsi="Times New Roman" w:cs="Times New Roman"/>
          <w:sz w:val="24"/>
          <w:szCs w:val="24"/>
        </w:rPr>
        <w:t>the crown.</w:t>
      </w:r>
      <w:r w:rsidR="00D66CE8" w:rsidRPr="006F6E24">
        <w:rPr>
          <w:rStyle w:val="FootnoteReference"/>
          <w:rFonts w:ascii="Times New Roman" w:hAnsi="Times New Roman" w:cs="Times New Roman"/>
          <w:sz w:val="24"/>
          <w:szCs w:val="24"/>
        </w:rPr>
        <w:footnoteReference w:id="6"/>
      </w:r>
      <w:r w:rsidR="006103D7" w:rsidRPr="006F6E24">
        <w:rPr>
          <w:rFonts w:ascii="Times New Roman" w:hAnsi="Times New Roman" w:cs="Times New Roman"/>
          <w:sz w:val="24"/>
          <w:szCs w:val="24"/>
        </w:rPr>
        <w:t xml:space="preserve"> Allegedly</w:t>
      </w:r>
      <w:r w:rsidR="003E7B87">
        <w:rPr>
          <w:rFonts w:ascii="Times New Roman" w:hAnsi="Times New Roman" w:cs="Times New Roman"/>
          <w:sz w:val="24"/>
          <w:szCs w:val="24"/>
        </w:rPr>
        <w:t>,</w:t>
      </w:r>
      <w:r w:rsidR="006103D7" w:rsidRPr="006F6E24">
        <w:rPr>
          <w:rFonts w:ascii="Times New Roman" w:hAnsi="Times New Roman" w:cs="Times New Roman"/>
          <w:sz w:val="24"/>
          <w:szCs w:val="24"/>
        </w:rPr>
        <w:t xml:space="preserve"> the prevention of the reformation of monarchy cast the commons into a frenzy of</w:t>
      </w:r>
      <w:r w:rsidR="003302B6" w:rsidRPr="006F6E24">
        <w:rPr>
          <w:rFonts w:ascii="Times New Roman" w:hAnsi="Times New Roman" w:cs="Times New Roman"/>
          <w:sz w:val="24"/>
          <w:szCs w:val="24"/>
        </w:rPr>
        <w:t xml:space="preserve"> </w:t>
      </w:r>
      <w:r w:rsidR="006103D7" w:rsidRPr="006F6E24">
        <w:rPr>
          <w:rFonts w:ascii="Times New Roman" w:hAnsi="Times New Roman" w:cs="Times New Roman"/>
          <w:sz w:val="24"/>
          <w:szCs w:val="24"/>
        </w:rPr>
        <w:t>political extremism that severely damaged that future prosperity of England.</w:t>
      </w:r>
      <w:r w:rsidR="006E6B45" w:rsidRPr="006F6E24">
        <w:rPr>
          <w:rFonts w:ascii="Times New Roman" w:hAnsi="Times New Roman" w:cs="Times New Roman"/>
          <w:sz w:val="24"/>
          <w:szCs w:val="24"/>
        </w:rPr>
        <w:t xml:space="preserve"> For Kenyon only the removal of Cromwell from power could allow proper governance to be restored with the restoration of previous line of succession for the English crown.</w:t>
      </w:r>
      <w:r w:rsidR="003F6FBC" w:rsidRPr="006F6E24">
        <w:rPr>
          <w:rStyle w:val="FootnoteReference"/>
          <w:rFonts w:ascii="Times New Roman" w:hAnsi="Times New Roman" w:cs="Times New Roman"/>
          <w:sz w:val="24"/>
          <w:szCs w:val="24"/>
        </w:rPr>
        <w:footnoteReference w:id="7"/>
      </w:r>
    </w:p>
    <w:p w14:paraId="3C7C6083" w14:textId="7F068AA8" w:rsidR="00C12AB9" w:rsidRPr="006F6E24" w:rsidRDefault="006E6B45" w:rsidP="006F6E24">
      <w:pPr>
        <w:spacing w:line="480" w:lineRule="auto"/>
        <w:rPr>
          <w:rFonts w:ascii="Times New Roman" w:hAnsi="Times New Roman" w:cs="Times New Roman"/>
          <w:sz w:val="24"/>
          <w:szCs w:val="24"/>
        </w:rPr>
      </w:pPr>
      <w:r w:rsidRPr="006F6E24">
        <w:rPr>
          <w:rFonts w:ascii="Times New Roman" w:hAnsi="Times New Roman" w:cs="Times New Roman"/>
          <w:sz w:val="24"/>
          <w:szCs w:val="24"/>
        </w:rPr>
        <w:lastRenderedPageBreak/>
        <w:tab/>
        <w:t xml:space="preserve">The passing of decades since Kenyon’s publication </w:t>
      </w:r>
      <w:r w:rsidR="0070237B">
        <w:rPr>
          <w:rFonts w:ascii="Times New Roman" w:hAnsi="Times New Roman" w:cs="Times New Roman"/>
          <w:sz w:val="24"/>
          <w:szCs w:val="24"/>
        </w:rPr>
        <w:t xml:space="preserve">has not stopped </w:t>
      </w:r>
      <w:r w:rsidR="003F6FBC" w:rsidRPr="006F6E24">
        <w:rPr>
          <w:rFonts w:ascii="Times New Roman" w:hAnsi="Times New Roman" w:cs="Times New Roman"/>
          <w:sz w:val="24"/>
          <w:szCs w:val="24"/>
        </w:rPr>
        <w:t>historians</w:t>
      </w:r>
      <w:r w:rsidR="0070237B">
        <w:rPr>
          <w:rFonts w:ascii="Times New Roman" w:hAnsi="Times New Roman" w:cs="Times New Roman"/>
          <w:sz w:val="24"/>
          <w:szCs w:val="24"/>
        </w:rPr>
        <w:t xml:space="preserve"> from criticizing Oliver Cromwell</w:t>
      </w:r>
      <w:r w:rsidR="003F6FBC" w:rsidRPr="006F6E24">
        <w:rPr>
          <w:rFonts w:ascii="Times New Roman" w:hAnsi="Times New Roman" w:cs="Times New Roman"/>
          <w:sz w:val="24"/>
          <w:szCs w:val="24"/>
        </w:rPr>
        <w:t>. As recently as 2009 Blair Worden wrote his article “Oliver Cromwell and the Protectorate” in which a stunning show of sharp verbosity is displayed.</w:t>
      </w:r>
      <w:r w:rsidR="0070237B">
        <w:rPr>
          <w:rStyle w:val="FootnoteReference"/>
          <w:rFonts w:ascii="Times New Roman" w:hAnsi="Times New Roman" w:cs="Times New Roman"/>
          <w:sz w:val="24"/>
          <w:szCs w:val="24"/>
        </w:rPr>
        <w:footnoteReference w:id="8"/>
      </w:r>
      <w:r w:rsidR="003F6FBC" w:rsidRPr="006F6E24">
        <w:rPr>
          <w:rFonts w:ascii="Times New Roman" w:hAnsi="Times New Roman" w:cs="Times New Roman"/>
          <w:sz w:val="24"/>
          <w:szCs w:val="24"/>
        </w:rPr>
        <w:t xml:space="preserve"> </w:t>
      </w:r>
      <w:r w:rsidR="007D6732" w:rsidRPr="006F6E24">
        <w:rPr>
          <w:rFonts w:ascii="Times New Roman" w:hAnsi="Times New Roman" w:cs="Times New Roman"/>
          <w:sz w:val="24"/>
          <w:szCs w:val="24"/>
        </w:rPr>
        <w:t xml:space="preserve">Throughout the text Worden </w:t>
      </w:r>
      <w:r w:rsidR="00DF60DB" w:rsidRPr="006F6E24">
        <w:rPr>
          <w:rFonts w:ascii="Times New Roman" w:hAnsi="Times New Roman" w:cs="Times New Roman"/>
          <w:sz w:val="24"/>
          <w:szCs w:val="24"/>
        </w:rPr>
        <w:t>repeatedly berates the character of Cromwell insisting upon the notion that he was an incompetent leader and poor substitute for the royal dynasty. Worden draws</w:t>
      </w:r>
      <w:r w:rsidR="007406FC" w:rsidRPr="006F6E24">
        <w:rPr>
          <w:rFonts w:ascii="Times New Roman" w:hAnsi="Times New Roman" w:cs="Times New Roman"/>
          <w:sz w:val="24"/>
          <w:szCs w:val="24"/>
        </w:rPr>
        <w:t xml:space="preserve"> heavily</w:t>
      </w:r>
      <w:r w:rsidR="00DF60DB" w:rsidRPr="006F6E24">
        <w:rPr>
          <w:rFonts w:ascii="Times New Roman" w:hAnsi="Times New Roman" w:cs="Times New Roman"/>
          <w:sz w:val="24"/>
          <w:szCs w:val="24"/>
        </w:rPr>
        <w:t xml:space="preserve"> upon </w:t>
      </w:r>
      <w:r w:rsidR="007406FC" w:rsidRPr="006F6E24">
        <w:rPr>
          <w:rFonts w:ascii="Times New Roman" w:hAnsi="Times New Roman" w:cs="Times New Roman"/>
          <w:sz w:val="24"/>
          <w:szCs w:val="24"/>
        </w:rPr>
        <w:t>the letters of Henry Cromwell, Oliver Cromwell’s</w:t>
      </w:r>
      <w:r w:rsidR="00824F17">
        <w:rPr>
          <w:rFonts w:ascii="Times New Roman" w:hAnsi="Times New Roman" w:cs="Times New Roman"/>
          <w:sz w:val="24"/>
          <w:szCs w:val="24"/>
        </w:rPr>
        <w:t xml:space="preserve"> second</w:t>
      </w:r>
      <w:r w:rsidR="007406FC" w:rsidRPr="006F6E24">
        <w:rPr>
          <w:rFonts w:ascii="Times New Roman" w:hAnsi="Times New Roman" w:cs="Times New Roman"/>
          <w:sz w:val="24"/>
          <w:szCs w:val="24"/>
        </w:rPr>
        <w:t xml:space="preserve"> son, to hone h</w:t>
      </w:r>
      <w:r w:rsidR="00C4383D">
        <w:rPr>
          <w:rFonts w:ascii="Times New Roman" w:hAnsi="Times New Roman" w:cs="Times New Roman"/>
          <w:sz w:val="24"/>
          <w:szCs w:val="24"/>
        </w:rPr>
        <w:t>is</w:t>
      </w:r>
      <w:r w:rsidR="007406FC" w:rsidRPr="006F6E24">
        <w:rPr>
          <w:rFonts w:ascii="Times New Roman" w:hAnsi="Times New Roman" w:cs="Times New Roman"/>
          <w:sz w:val="24"/>
          <w:szCs w:val="24"/>
        </w:rPr>
        <w:t xml:space="preserve"> argument. Henry Cromwell was not very involved in his father’s reign and held distaste for politics.</w:t>
      </w:r>
      <w:r w:rsidR="00DE398A" w:rsidRPr="006F6E24">
        <w:rPr>
          <w:rStyle w:val="FootnoteReference"/>
          <w:rFonts w:ascii="Times New Roman" w:hAnsi="Times New Roman" w:cs="Times New Roman"/>
          <w:sz w:val="24"/>
          <w:szCs w:val="24"/>
        </w:rPr>
        <w:footnoteReference w:id="9"/>
      </w:r>
      <w:r w:rsidR="007406FC" w:rsidRPr="006F6E24">
        <w:rPr>
          <w:rFonts w:ascii="Times New Roman" w:hAnsi="Times New Roman" w:cs="Times New Roman"/>
          <w:sz w:val="24"/>
          <w:szCs w:val="24"/>
        </w:rPr>
        <w:t xml:space="preserve"> Henry’s correspondences to Oliver reflect this as so far as the only continual theme of the letters relate</w:t>
      </w:r>
      <w:r w:rsidR="00AC51D3">
        <w:rPr>
          <w:rFonts w:ascii="Times New Roman" w:hAnsi="Times New Roman" w:cs="Times New Roman"/>
          <w:sz w:val="24"/>
          <w:szCs w:val="24"/>
        </w:rPr>
        <w:t>s</w:t>
      </w:r>
      <w:r w:rsidR="007406FC" w:rsidRPr="006F6E24">
        <w:rPr>
          <w:rFonts w:ascii="Times New Roman" w:hAnsi="Times New Roman" w:cs="Times New Roman"/>
          <w:sz w:val="24"/>
          <w:szCs w:val="24"/>
        </w:rPr>
        <w:t xml:space="preserve"> to the amount of personal allowance he was to receive.</w:t>
      </w:r>
      <w:r w:rsidR="007406FC" w:rsidRPr="006F6E24">
        <w:rPr>
          <w:rStyle w:val="FootnoteReference"/>
          <w:rFonts w:ascii="Times New Roman" w:hAnsi="Times New Roman" w:cs="Times New Roman"/>
          <w:sz w:val="24"/>
          <w:szCs w:val="24"/>
        </w:rPr>
        <w:footnoteReference w:id="10"/>
      </w:r>
      <w:r w:rsidR="003900E9" w:rsidRPr="006F6E24">
        <w:rPr>
          <w:rFonts w:ascii="Times New Roman" w:hAnsi="Times New Roman" w:cs="Times New Roman"/>
          <w:sz w:val="24"/>
          <w:szCs w:val="24"/>
        </w:rPr>
        <w:t xml:space="preserve"> To use the detached son as an indictment of the father</w:t>
      </w:r>
      <w:r w:rsidR="000B3EEE" w:rsidRPr="006F6E24">
        <w:rPr>
          <w:rFonts w:ascii="Times New Roman" w:hAnsi="Times New Roman" w:cs="Times New Roman"/>
          <w:sz w:val="24"/>
          <w:szCs w:val="24"/>
        </w:rPr>
        <w:t>’s reign</w:t>
      </w:r>
      <w:r w:rsidR="003900E9" w:rsidRPr="006F6E24">
        <w:rPr>
          <w:rFonts w:ascii="Times New Roman" w:hAnsi="Times New Roman" w:cs="Times New Roman"/>
          <w:sz w:val="24"/>
          <w:szCs w:val="24"/>
        </w:rPr>
        <w:t xml:space="preserve"> does not seem a fair </w:t>
      </w:r>
      <w:r w:rsidR="000B3EEE" w:rsidRPr="006F6E24">
        <w:rPr>
          <w:rFonts w:ascii="Times New Roman" w:hAnsi="Times New Roman" w:cs="Times New Roman"/>
          <w:sz w:val="24"/>
          <w:szCs w:val="24"/>
        </w:rPr>
        <w:t>measure of personal achievement.</w:t>
      </w:r>
      <w:r w:rsidR="00DE398A" w:rsidRPr="006F6E24">
        <w:rPr>
          <w:rFonts w:ascii="Times New Roman" w:hAnsi="Times New Roman" w:cs="Times New Roman"/>
          <w:sz w:val="24"/>
          <w:szCs w:val="24"/>
        </w:rPr>
        <w:t xml:space="preserve"> Painting Oliver Cromwell as incompetent through the gaze of the estranged son should not be how history remembers Oliver Cromwell.</w:t>
      </w:r>
    </w:p>
    <w:p w14:paraId="3DFF07A7" w14:textId="6E699908" w:rsidR="00DE398A" w:rsidRDefault="0002565E" w:rsidP="006F6E24">
      <w:pPr>
        <w:spacing w:line="480" w:lineRule="auto"/>
        <w:rPr>
          <w:rFonts w:ascii="Times New Roman" w:hAnsi="Times New Roman" w:cs="Times New Roman"/>
          <w:color w:val="000000"/>
          <w:sz w:val="24"/>
          <w:szCs w:val="24"/>
          <w:shd w:val="clear" w:color="auto" w:fill="FFFFFF"/>
        </w:rPr>
      </w:pPr>
      <w:r w:rsidRPr="006F6E24">
        <w:rPr>
          <w:rFonts w:ascii="Times New Roman" w:hAnsi="Times New Roman" w:cs="Times New Roman"/>
          <w:sz w:val="24"/>
          <w:szCs w:val="24"/>
        </w:rPr>
        <w:tab/>
        <w:t>Not all historians immediately seek to discredit Cromwell. Among the most accredited historians of the Stuart era is Christopher Hill who seeks to enlighten readers of the realities of history though the perspectives of the general populace.</w:t>
      </w:r>
      <w:r w:rsidR="0097071A" w:rsidRPr="006F6E24">
        <w:rPr>
          <w:rFonts w:ascii="Times New Roman" w:hAnsi="Times New Roman" w:cs="Times New Roman"/>
          <w:sz w:val="24"/>
          <w:szCs w:val="24"/>
        </w:rPr>
        <w:t xml:space="preserve"> With 14 books published on </w:t>
      </w:r>
      <w:r w:rsidR="002064BF" w:rsidRPr="006F6E24">
        <w:rPr>
          <w:rFonts w:ascii="Times New Roman" w:hAnsi="Times New Roman" w:cs="Times New Roman"/>
          <w:sz w:val="24"/>
          <w:szCs w:val="24"/>
        </w:rPr>
        <w:t>17</w:t>
      </w:r>
      <w:r w:rsidR="002064BF" w:rsidRPr="006F6E24">
        <w:rPr>
          <w:rFonts w:ascii="Times New Roman" w:hAnsi="Times New Roman" w:cs="Times New Roman"/>
          <w:sz w:val="24"/>
          <w:szCs w:val="24"/>
          <w:vertAlign w:val="superscript"/>
        </w:rPr>
        <w:t>th</w:t>
      </w:r>
      <w:r w:rsidR="002064BF" w:rsidRPr="006F6E24">
        <w:rPr>
          <w:rFonts w:ascii="Times New Roman" w:hAnsi="Times New Roman" w:cs="Times New Roman"/>
          <w:sz w:val="24"/>
          <w:szCs w:val="24"/>
        </w:rPr>
        <w:t xml:space="preserve"> century England including several specifically on Oliver Cromwell, Hill is often regarded as the expert on Cromwellian rule. His expertise can be witnessed in his most famous of publications </w:t>
      </w:r>
      <w:r w:rsidR="002064BF" w:rsidRPr="006F6E24">
        <w:rPr>
          <w:rFonts w:ascii="Times New Roman" w:hAnsi="Times New Roman" w:cs="Times New Roman"/>
          <w:i/>
          <w:color w:val="000000"/>
          <w:sz w:val="24"/>
          <w:szCs w:val="24"/>
          <w:shd w:val="clear" w:color="auto" w:fill="FFFFFF"/>
        </w:rPr>
        <w:t>The World Turned Upside Down: Radical Ideas During the English Revolution</w:t>
      </w:r>
      <w:r w:rsidR="002064BF" w:rsidRPr="006F6E24">
        <w:rPr>
          <w:rFonts w:ascii="Times New Roman" w:hAnsi="Times New Roman" w:cs="Times New Roman"/>
          <w:color w:val="000000"/>
          <w:sz w:val="24"/>
          <w:szCs w:val="24"/>
          <w:shd w:val="clear" w:color="auto" w:fill="FFFFFF"/>
        </w:rPr>
        <w:t xml:space="preserve"> in which a complete history</w:t>
      </w:r>
      <w:r w:rsidR="00235C98">
        <w:rPr>
          <w:rFonts w:ascii="Times New Roman" w:hAnsi="Times New Roman" w:cs="Times New Roman"/>
          <w:color w:val="000000"/>
          <w:sz w:val="24"/>
          <w:szCs w:val="24"/>
          <w:shd w:val="clear" w:color="auto" w:fill="FFFFFF"/>
        </w:rPr>
        <w:t xml:space="preserve"> is transcribed</w:t>
      </w:r>
      <w:r w:rsidR="002064BF" w:rsidRPr="006F6E24">
        <w:rPr>
          <w:rFonts w:ascii="Times New Roman" w:hAnsi="Times New Roman" w:cs="Times New Roman"/>
          <w:color w:val="000000"/>
          <w:sz w:val="24"/>
          <w:szCs w:val="24"/>
          <w:shd w:val="clear" w:color="auto" w:fill="FFFFFF"/>
        </w:rPr>
        <w:t xml:space="preserve"> of the turbulent and innovative period of time that was the establishment </w:t>
      </w:r>
      <w:r w:rsidR="002064BF" w:rsidRPr="006F6E24">
        <w:rPr>
          <w:rFonts w:ascii="Times New Roman" w:hAnsi="Times New Roman" w:cs="Times New Roman"/>
          <w:color w:val="000000"/>
          <w:sz w:val="24"/>
          <w:szCs w:val="24"/>
          <w:shd w:val="clear" w:color="auto" w:fill="FFFFFF"/>
        </w:rPr>
        <w:lastRenderedPageBreak/>
        <w:t>and reign of Oliver Cromwell.</w:t>
      </w:r>
      <w:r w:rsidR="002064BF" w:rsidRPr="006F6E24">
        <w:rPr>
          <w:rStyle w:val="FootnoteReference"/>
          <w:rFonts w:ascii="Times New Roman" w:hAnsi="Times New Roman" w:cs="Times New Roman"/>
          <w:color w:val="000000"/>
          <w:sz w:val="24"/>
          <w:szCs w:val="24"/>
          <w:shd w:val="clear" w:color="auto" w:fill="FFFFFF"/>
        </w:rPr>
        <w:footnoteReference w:id="11"/>
      </w:r>
      <w:r w:rsidR="00C30113" w:rsidRPr="006F6E24">
        <w:rPr>
          <w:rFonts w:ascii="Times New Roman" w:hAnsi="Times New Roman" w:cs="Times New Roman"/>
          <w:color w:val="000000"/>
          <w:sz w:val="24"/>
          <w:szCs w:val="24"/>
          <w:shd w:val="clear" w:color="auto" w:fill="FFFFFF"/>
        </w:rPr>
        <w:t xml:space="preserve"> This encompassing field of study is matched by the breadth of his citations which dwarfs most other authors among his peerage. </w:t>
      </w:r>
      <w:r w:rsidR="004311B1" w:rsidRPr="006F6E24">
        <w:rPr>
          <w:rFonts w:ascii="Times New Roman" w:hAnsi="Times New Roman" w:cs="Times New Roman"/>
          <w:color w:val="000000"/>
          <w:sz w:val="24"/>
          <w:szCs w:val="24"/>
          <w:shd w:val="clear" w:color="auto" w:fill="FFFFFF"/>
        </w:rPr>
        <w:t>Among</w:t>
      </w:r>
      <w:r w:rsidR="00235C98">
        <w:rPr>
          <w:rFonts w:ascii="Times New Roman" w:hAnsi="Times New Roman" w:cs="Times New Roman"/>
          <w:color w:val="000000"/>
          <w:sz w:val="24"/>
          <w:szCs w:val="24"/>
          <w:shd w:val="clear" w:color="auto" w:fill="FFFFFF"/>
        </w:rPr>
        <w:t>st</w:t>
      </w:r>
      <w:r w:rsidR="004311B1" w:rsidRPr="006F6E24">
        <w:rPr>
          <w:rFonts w:ascii="Times New Roman" w:hAnsi="Times New Roman" w:cs="Times New Roman"/>
          <w:color w:val="000000"/>
          <w:sz w:val="24"/>
          <w:szCs w:val="24"/>
          <w:shd w:val="clear" w:color="auto" w:fill="FFFFFF"/>
        </w:rPr>
        <w:t xml:space="preserve"> his focus</w:t>
      </w:r>
      <w:r w:rsidR="00235C98">
        <w:rPr>
          <w:rFonts w:ascii="Times New Roman" w:hAnsi="Times New Roman" w:cs="Times New Roman"/>
          <w:color w:val="000000"/>
          <w:sz w:val="24"/>
          <w:szCs w:val="24"/>
          <w:shd w:val="clear" w:color="auto" w:fill="FFFFFF"/>
        </w:rPr>
        <w:t>es</w:t>
      </w:r>
      <w:r w:rsidR="004311B1" w:rsidRPr="006F6E24">
        <w:rPr>
          <w:rFonts w:ascii="Times New Roman" w:hAnsi="Times New Roman" w:cs="Times New Roman"/>
          <w:color w:val="000000"/>
          <w:sz w:val="24"/>
          <w:szCs w:val="24"/>
          <w:shd w:val="clear" w:color="auto" w:fill="FFFFFF"/>
        </w:rPr>
        <w:t xml:space="preserve"> are the rising social tensions of the English people, the transformation of the New Model Army, and operation of law under Cromwellian rule. </w:t>
      </w:r>
      <w:r w:rsidR="006F6E24" w:rsidRPr="006F6E24">
        <w:rPr>
          <w:rFonts w:ascii="Times New Roman" w:hAnsi="Times New Roman" w:cs="Times New Roman"/>
          <w:color w:val="000000"/>
          <w:sz w:val="24"/>
          <w:szCs w:val="24"/>
          <w:shd w:val="clear" w:color="auto" w:fill="FFFFFF"/>
        </w:rPr>
        <w:t>Hill’s perspective sets aside interpretation of</w:t>
      </w:r>
      <w:r w:rsidR="006F6E24">
        <w:rPr>
          <w:rFonts w:ascii="Times New Roman" w:hAnsi="Times New Roman" w:cs="Times New Roman"/>
          <w:color w:val="000000"/>
          <w:sz w:val="24"/>
          <w:szCs w:val="24"/>
          <w:shd w:val="clear" w:color="auto" w:fill="FFFFFF"/>
        </w:rPr>
        <w:t xml:space="preserve"> character in favor of capturing the tremulous scene that was the Stuart period</w:t>
      </w:r>
      <w:r w:rsidR="00C668D0">
        <w:rPr>
          <w:rFonts w:ascii="Times New Roman" w:hAnsi="Times New Roman" w:cs="Times New Roman"/>
          <w:color w:val="000000"/>
          <w:sz w:val="24"/>
          <w:szCs w:val="24"/>
          <w:shd w:val="clear" w:color="auto" w:fill="FFFFFF"/>
        </w:rPr>
        <w:t>.</w:t>
      </w:r>
      <w:r w:rsidR="006F6E24">
        <w:rPr>
          <w:rFonts w:ascii="Times New Roman" w:hAnsi="Times New Roman" w:cs="Times New Roman"/>
          <w:color w:val="000000"/>
          <w:sz w:val="24"/>
          <w:szCs w:val="24"/>
          <w:shd w:val="clear" w:color="auto" w:fill="FFFFFF"/>
        </w:rPr>
        <w:t xml:space="preserve"> </w:t>
      </w:r>
      <w:r w:rsidR="004579E2" w:rsidRPr="006F6E24">
        <w:rPr>
          <w:rFonts w:ascii="Times New Roman" w:hAnsi="Times New Roman" w:cs="Times New Roman"/>
          <w:color w:val="000000"/>
          <w:sz w:val="24"/>
          <w:szCs w:val="24"/>
          <w:shd w:val="clear" w:color="auto" w:fill="FFFFFF"/>
        </w:rPr>
        <w:t xml:space="preserve">Despite being published over 40 years ago in 1972, Hill’s </w:t>
      </w:r>
      <w:r w:rsidR="004311B1" w:rsidRPr="006F6E24">
        <w:rPr>
          <w:rFonts w:ascii="Times New Roman" w:hAnsi="Times New Roman" w:cs="Times New Roman"/>
          <w:color w:val="000000"/>
          <w:sz w:val="24"/>
          <w:szCs w:val="24"/>
          <w:shd w:val="clear" w:color="auto" w:fill="FFFFFF"/>
        </w:rPr>
        <w:t>magnum opus still remains the premiere source for historical study of Oliver Cromwell and the English revolutionary period.</w:t>
      </w:r>
    </w:p>
    <w:p w14:paraId="216BB981" w14:textId="58DAAB8B" w:rsidR="003E7B87" w:rsidRDefault="00C668D0" w:rsidP="00AF433E">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 xml:space="preserve">Many historians have written on </w:t>
      </w:r>
      <w:r w:rsidR="0063352C">
        <w:rPr>
          <w:rFonts w:ascii="Times New Roman" w:hAnsi="Times New Roman" w:cs="Times New Roman"/>
          <w:color w:val="000000"/>
          <w:sz w:val="24"/>
          <w:szCs w:val="24"/>
          <w:shd w:val="clear" w:color="auto" w:fill="FFFFFF"/>
        </w:rPr>
        <w:t>the Stuart period and Oliver Cromwell each contributing their own interpretation on the proper historical significance of Cromwellian rule.</w:t>
      </w:r>
      <w:r w:rsidR="00F11D1B">
        <w:rPr>
          <w:rFonts w:ascii="Times New Roman" w:hAnsi="Times New Roman" w:cs="Times New Roman"/>
          <w:color w:val="000000"/>
          <w:sz w:val="24"/>
          <w:szCs w:val="24"/>
          <w:shd w:val="clear" w:color="auto" w:fill="FFFFFF"/>
        </w:rPr>
        <w:t xml:space="preserve"> </w:t>
      </w:r>
      <w:r w:rsidR="003E7B87">
        <w:rPr>
          <w:rFonts w:ascii="Times New Roman" w:hAnsi="Times New Roman" w:cs="Times New Roman"/>
          <w:color w:val="000000"/>
          <w:sz w:val="24"/>
          <w:szCs w:val="24"/>
          <w:shd w:val="clear" w:color="auto" w:fill="FFFFFF"/>
        </w:rPr>
        <w:t>Approbation or blame</w:t>
      </w:r>
      <w:r w:rsidR="00F11D1B">
        <w:rPr>
          <w:rFonts w:ascii="Times New Roman" w:hAnsi="Times New Roman" w:cs="Times New Roman"/>
          <w:color w:val="000000"/>
          <w:sz w:val="24"/>
          <w:szCs w:val="24"/>
          <w:shd w:val="clear" w:color="auto" w:fill="FFFFFF"/>
        </w:rPr>
        <w:t xml:space="preserve"> can be cast differently by the various methods of interpreting the sources. For most historians</w:t>
      </w:r>
      <w:r w:rsidR="003E7B87">
        <w:rPr>
          <w:rFonts w:ascii="Times New Roman" w:hAnsi="Times New Roman" w:cs="Times New Roman"/>
          <w:color w:val="000000"/>
          <w:sz w:val="24"/>
          <w:szCs w:val="24"/>
          <w:shd w:val="clear" w:color="auto" w:fill="FFFFFF"/>
        </w:rPr>
        <w:t>,</w:t>
      </w:r>
      <w:r w:rsidR="00F11D1B">
        <w:rPr>
          <w:rFonts w:ascii="Times New Roman" w:hAnsi="Times New Roman" w:cs="Times New Roman"/>
          <w:color w:val="000000"/>
          <w:sz w:val="24"/>
          <w:szCs w:val="24"/>
          <w:shd w:val="clear" w:color="auto" w:fill="FFFFFF"/>
        </w:rPr>
        <w:t xml:space="preserve"> the villain in this story of turbulence is Oliver Cromwell in his successful rebellion to usurp the throne. For Kenyon, Cromwell was dangerous and inept. For Worden, Cromwell was incompetent. For Hill,</w:t>
      </w:r>
      <w:r w:rsidR="00AF433E">
        <w:rPr>
          <w:rFonts w:ascii="Times New Roman" w:hAnsi="Times New Roman" w:cs="Times New Roman"/>
          <w:color w:val="000000"/>
          <w:sz w:val="24"/>
          <w:szCs w:val="24"/>
          <w:shd w:val="clear" w:color="auto" w:fill="FFFFFF"/>
        </w:rPr>
        <w:t xml:space="preserve"> Cromwell was a product of circumstance. After examination of the works of these authors and the correspondence and speeches of Oliver Cromwell another explanation comes forward. The actions of Cromwell were not designed to be that of a usurper of incompetence, but instead a bulwark of stability attempting to maintain legitimacy and peace. A new perspective brought forth by this paper will cast new light on the actions of Oliver Cromwell that have not been properly serviced by other historians. </w:t>
      </w:r>
    </w:p>
    <w:p w14:paraId="2FD9FD92" w14:textId="401062CB" w:rsidR="00807C21" w:rsidRDefault="003E7B87" w:rsidP="003E7B87">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br w:type="page"/>
      </w:r>
    </w:p>
    <w:p w14:paraId="1CDF6D0A" w14:textId="26B4852F" w:rsidR="00AF433E" w:rsidRDefault="00FC29D3" w:rsidP="00AF433E">
      <w:pPr>
        <w:spacing w:line="480" w:lineRule="auto"/>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u w:val="single"/>
          <w:shd w:val="clear" w:color="auto" w:fill="FFFFFF"/>
        </w:rPr>
        <w:lastRenderedPageBreak/>
        <w:t>Beginnings of Cromwell in Face of National Unrest</w:t>
      </w:r>
    </w:p>
    <w:p w14:paraId="474A4253" w14:textId="72FD4054" w:rsidR="00FC29D3" w:rsidRDefault="00FC29D3" w:rsidP="00FC29D3">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England in the early 17</w:t>
      </w:r>
      <w:r w:rsidRPr="00FC29D3">
        <w:rPr>
          <w:rFonts w:ascii="Times New Roman" w:hAnsi="Times New Roman" w:cs="Times New Roman"/>
          <w:color w:val="000000"/>
          <w:sz w:val="24"/>
          <w:szCs w:val="24"/>
          <w:shd w:val="clear" w:color="auto" w:fill="FFFFFF"/>
          <w:vertAlign w:val="superscript"/>
        </w:rPr>
        <w:t>th</w:t>
      </w:r>
      <w:r>
        <w:rPr>
          <w:rFonts w:ascii="Times New Roman" w:hAnsi="Times New Roman" w:cs="Times New Roman"/>
          <w:color w:val="000000"/>
          <w:sz w:val="24"/>
          <w:szCs w:val="24"/>
          <w:shd w:val="clear" w:color="auto" w:fill="FFFFFF"/>
        </w:rPr>
        <w:t xml:space="preserve"> century was a nation of unrest. Frequent war had made the populace weary of the leadership. War taxes and conscription had taken their toll</w:t>
      </w:r>
      <w:r w:rsidR="005830D2">
        <w:rPr>
          <w:rFonts w:ascii="Times New Roman" w:hAnsi="Times New Roman" w:cs="Times New Roman"/>
          <w:color w:val="000000"/>
          <w:sz w:val="24"/>
          <w:szCs w:val="24"/>
          <w:shd w:val="clear" w:color="auto" w:fill="FFFFFF"/>
        </w:rPr>
        <w:t xml:space="preserve"> as</w:t>
      </w:r>
      <w:r>
        <w:rPr>
          <w:rFonts w:ascii="Times New Roman" w:hAnsi="Times New Roman" w:cs="Times New Roman"/>
          <w:color w:val="000000"/>
          <w:sz w:val="24"/>
          <w:szCs w:val="24"/>
          <w:shd w:val="clear" w:color="auto" w:fill="FFFFFF"/>
        </w:rPr>
        <w:t xml:space="preserve"> </w:t>
      </w:r>
      <w:r w:rsidR="005830D2">
        <w:rPr>
          <w:rFonts w:ascii="Times New Roman" w:hAnsi="Times New Roman" w:cs="Times New Roman"/>
          <w:color w:val="000000"/>
          <w:sz w:val="24"/>
          <w:szCs w:val="24"/>
          <w:shd w:val="clear" w:color="auto" w:fill="FFFFFF"/>
        </w:rPr>
        <w:t>f</w:t>
      </w:r>
      <w:r>
        <w:rPr>
          <w:rFonts w:ascii="Times New Roman" w:hAnsi="Times New Roman" w:cs="Times New Roman"/>
          <w:color w:val="000000"/>
          <w:sz w:val="24"/>
          <w:szCs w:val="24"/>
          <w:shd w:val="clear" w:color="auto" w:fill="FFFFFF"/>
        </w:rPr>
        <w:t xml:space="preserve">ractures began to form throughout society. </w:t>
      </w:r>
      <w:r w:rsidR="00A13344">
        <w:rPr>
          <w:rFonts w:ascii="Times New Roman" w:hAnsi="Times New Roman" w:cs="Times New Roman"/>
          <w:color w:val="000000"/>
          <w:sz w:val="24"/>
          <w:szCs w:val="24"/>
          <w:shd w:val="clear" w:color="auto" w:fill="FFFFFF"/>
        </w:rPr>
        <w:t>Extrem</w:t>
      </w:r>
      <w:r w:rsidR="006731EE">
        <w:rPr>
          <w:rFonts w:ascii="Times New Roman" w:hAnsi="Times New Roman" w:cs="Times New Roman"/>
          <w:color w:val="000000"/>
          <w:sz w:val="24"/>
          <w:szCs w:val="24"/>
          <w:shd w:val="clear" w:color="auto" w:fill="FFFFFF"/>
        </w:rPr>
        <w:t>ist clubs</w:t>
      </w:r>
      <w:r w:rsidR="00A13344">
        <w:rPr>
          <w:rFonts w:ascii="Times New Roman" w:hAnsi="Times New Roman" w:cs="Times New Roman"/>
          <w:color w:val="000000"/>
          <w:sz w:val="24"/>
          <w:szCs w:val="24"/>
          <w:shd w:val="clear" w:color="auto" w:fill="FFFFFF"/>
        </w:rPr>
        <w:t>, such as the Levelers with their primary goal of leveling all of society, began to gain sway</w:t>
      </w:r>
      <w:r w:rsidR="00EF4ADF">
        <w:rPr>
          <w:rFonts w:ascii="Times New Roman" w:hAnsi="Times New Roman" w:cs="Times New Roman"/>
          <w:color w:val="000000"/>
          <w:sz w:val="24"/>
          <w:szCs w:val="24"/>
          <w:shd w:val="clear" w:color="auto" w:fill="FFFFFF"/>
        </w:rPr>
        <w:t xml:space="preserve"> as membership increased</w:t>
      </w:r>
      <w:r w:rsidR="00A13344">
        <w:rPr>
          <w:rFonts w:ascii="Times New Roman" w:hAnsi="Times New Roman" w:cs="Times New Roman"/>
          <w:color w:val="000000"/>
          <w:sz w:val="24"/>
          <w:szCs w:val="24"/>
          <w:shd w:val="clear" w:color="auto" w:fill="FFFFFF"/>
        </w:rPr>
        <w:t>.</w:t>
      </w:r>
      <w:r w:rsidR="00180929">
        <w:rPr>
          <w:rStyle w:val="FootnoteReference"/>
          <w:rFonts w:ascii="Times New Roman" w:hAnsi="Times New Roman" w:cs="Times New Roman"/>
          <w:color w:val="000000"/>
          <w:sz w:val="24"/>
          <w:szCs w:val="24"/>
          <w:shd w:val="clear" w:color="auto" w:fill="FFFFFF"/>
        </w:rPr>
        <w:footnoteReference w:id="12"/>
      </w:r>
      <w:r w:rsidR="00A13344">
        <w:rPr>
          <w:rFonts w:ascii="Times New Roman" w:hAnsi="Times New Roman" w:cs="Times New Roman"/>
          <w:color w:val="000000"/>
          <w:sz w:val="24"/>
          <w:szCs w:val="24"/>
          <w:shd w:val="clear" w:color="auto" w:fill="FFFFFF"/>
        </w:rPr>
        <w:t xml:space="preserve"> The constant expenditure of capital by the king had led to the worst economic hardship for the peasantry in generations.</w:t>
      </w:r>
      <w:r w:rsidR="00180929">
        <w:rPr>
          <w:rFonts w:ascii="Times New Roman" w:hAnsi="Times New Roman" w:cs="Times New Roman"/>
          <w:color w:val="000000"/>
          <w:sz w:val="24"/>
          <w:szCs w:val="24"/>
          <w:shd w:val="clear" w:color="auto" w:fill="FFFFFF"/>
        </w:rPr>
        <w:t xml:space="preserve"> Starving, desperate, and angry the peasantry repeatedly resisted in their own ways.</w:t>
      </w:r>
      <w:r w:rsidR="006731EE">
        <w:rPr>
          <w:rFonts w:ascii="Times New Roman" w:hAnsi="Times New Roman" w:cs="Times New Roman"/>
          <w:color w:val="000000"/>
          <w:sz w:val="24"/>
          <w:szCs w:val="24"/>
          <w:shd w:val="clear" w:color="auto" w:fill="FFFFFF"/>
        </w:rPr>
        <w:t xml:space="preserve"> </w:t>
      </w:r>
      <w:r w:rsidR="00285A57">
        <w:rPr>
          <w:rFonts w:ascii="Times New Roman" w:hAnsi="Times New Roman" w:cs="Times New Roman"/>
          <w:color w:val="000000"/>
          <w:sz w:val="24"/>
          <w:szCs w:val="24"/>
          <w:shd w:val="clear" w:color="auto" w:fill="FFFFFF"/>
        </w:rPr>
        <w:t>King</w:t>
      </w:r>
      <w:r w:rsidR="006731EE">
        <w:rPr>
          <w:rFonts w:ascii="Times New Roman" w:hAnsi="Times New Roman" w:cs="Times New Roman"/>
          <w:color w:val="000000"/>
          <w:sz w:val="24"/>
          <w:szCs w:val="24"/>
          <w:shd w:val="clear" w:color="auto" w:fill="FFFFFF"/>
        </w:rPr>
        <w:t xml:space="preserve"> </w:t>
      </w:r>
      <w:r w:rsidR="001F3732">
        <w:rPr>
          <w:rFonts w:ascii="Times New Roman" w:hAnsi="Times New Roman" w:cs="Times New Roman"/>
          <w:color w:val="000000"/>
          <w:sz w:val="24"/>
          <w:szCs w:val="24"/>
          <w:shd w:val="clear" w:color="auto" w:fill="FFFFFF"/>
        </w:rPr>
        <w:t>Charles I</w:t>
      </w:r>
      <w:r w:rsidR="006731EE">
        <w:rPr>
          <w:rFonts w:ascii="Times New Roman" w:hAnsi="Times New Roman" w:cs="Times New Roman"/>
          <w:color w:val="000000"/>
          <w:sz w:val="24"/>
          <w:szCs w:val="24"/>
          <w:shd w:val="clear" w:color="auto" w:fill="FFFFFF"/>
        </w:rPr>
        <w:t xml:space="preserve"> responded to the rising rabble from below with only disinterest. </w:t>
      </w:r>
      <w:r w:rsidR="00E72754">
        <w:rPr>
          <w:rFonts w:ascii="Times New Roman" w:hAnsi="Times New Roman" w:cs="Times New Roman"/>
          <w:color w:val="000000"/>
          <w:sz w:val="24"/>
          <w:szCs w:val="24"/>
          <w:shd w:val="clear" w:color="auto" w:fill="FFFFFF"/>
        </w:rPr>
        <w:t xml:space="preserve"> For the members of parliament</w:t>
      </w:r>
      <w:r w:rsidR="006731EE">
        <w:rPr>
          <w:rFonts w:ascii="Times New Roman" w:hAnsi="Times New Roman" w:cs="Times New Roman"/>
          <w:color w:val="000000"/>
          <w:sz w:val="24"/>
          <w:szCs w:val="24"/>
          <w:shd w:val="clear" w:color="auto" w:fill="FFFFFF"/>
        </w:rPr>
        <w:t xml:space="preserve"> the social tensions bubbling from below could only be dealt with by swift and decisive military action. In the interests of suppressing any hint of rebellion,</w:t>
      </w:r>
      <w:r w:rsidR="00E72754">
        <w:rPr>
          <w:rFonts w:ascii="Times New Roman" w:hAnsi="Times New Roman" w:cs="Times New Roman"/>
          <w:color w:val="000000"/>
          <w:sz w:val="24"/>
          <w:szCs w:val="24"/>
          <w:shd w:val="clear" w:color="auto" w:fill="FFFFFF"/>
        </w:rPr>
        <w:t xml:space="preserve"> the members of parliament</w:t>
      </w:r>
      <w:r w:rsidR="001F3732">
        <w:rPr>
          <w:rFonts w:ascii="Times New Roman" w:hAnsi="Times New Roman" w:cs="Times New Roman"/>
          <w:color w:val="000000"/>
          <w:sz w:val="24"/>
          <w:szCs w:val="24"/>
          <w:shd w:val="clear" w:color="auto" w:fill="FFFFFF"/>
        </w:rPr>
        <w:t>, with the support of Charles I,</w:t>
      </w:r>
      <w:r w:rsidR="006731EE">
        <w:rPr>
          <w:rFonts w:ascii="Times New Roman" w:hAnsi="Times New Roman" w:cs="Times New Roman"/>
          <w:color w:val="000000"/>
          <w:sz w:val="24"/>
          <w:szCs w:val="24"/>
          <w:shd w:val="clear" w:color="auto" w:fill="FFFFFF"/>
        </w:rPr>
        <w:t xml:space="preserve"> ordered the creation of a new military army under the leadership of a stern religious</w:t>
      </w:r>
      <w:r w:rsidR="00E72754">
        <w:rPr>
          <w:rFonts w:ascii="Times New Roman" w:hAnsi="Times New Roman" w:cs="Times New Roman"/>
          <w:color w:val="000000"/>
          <w:sz w:val="24"/>
          <w:szCs w:val="24"/>
          <w:shd w:val="clear" w:color="auto" w:fill="FFFFFF"/>
        </w:rPr>
        <w:t xml:space="preserve"> man name Sir Thomas Fairfax. </w:t>
      </w:r>
      <w:r w:rsidR="001C4746">
        <w:rPr>
          <w:rFonts w:ascii="Times New Roman" w:hAnsi="Times New Roman" w:cs="Times New Roman"/>
          <w:color w:val="000000"/>
          <w:sz w:val="24"/>
          <w:szCs w:val="24"/>
          <w:shd w:val="clear" w:color="auto" w:fill="FFFFFF"/>
        </w:rPr>
        <w:t>Among his selective officers was a former member of parliament whose solidified Puritan beliefs were similar to his own. This man’s name was Oliver Cromwell and</w:t>
      </w:r>
      <w:r w:rsidR="009A745F">
        <w:rPr>
          <w:rFonts w:ascii="Times New Roman" w:hAnsi="Times New Roman" w:cs="Times New Roman"/>
          <w:color w:val="000000"/>
          <w:sz w:val="24"/>
          <w:szCs w:val="24"/>
          <w:shd w:val="clear" w:color="auto" w:fill="FFFFFF"/>
        </w:rPr>
        <w:t xml:space="preserve"> he</w:t>
      </w:r>
      <w:r w:rsidR="001C4746">
        <w:rPr>
          <w:rFonts w:ascii="Times New Roman" w:hAnsi="Times New Roman" w:cs="Times New Roman"/>
          <w:color w:val="000000"/>
          <w:sz w:val="24"/>
          <w:szCs w:val="24"/>
          <w:shd w:val="clear" w:color="auto" w:fill="FFFFFF"/>
        </w:rPr>
        <w:t xml:space="preserve"> was appointed</w:t>
      </w:r>
      <w:r w:rsidR="009A745F">
        <w:rPr>
          <w:rFonts w:ascii="Times New Roman" w:hAnsi="Times New Roman" w:cs="Times New Roman"/>
          <w:color w:val="000000"/>
          <w:sz w:val="24"/>
          <w:szCs w:val="24"/>
          <w:shd w:val="clear" w:color="auto" w:fill="FFFFFF"/>
        </w:rPr>
        <w:t xml:space="preserve"> by Fairfax</w:t>
      </w:r>
      <w:r w:rsidR="001C4746">
        <w:rPr>
          <w:rFonts w:ascii="Times New Roman" w:hAnsi="Times New Roman" w:cs="Times New Roman"/>
          <w:color w:val="000000"/>
          <w:sz w:val="24"/>
          <w:szCs w:val="24"/>
          <w:shd w:val="clear" w:color="auto" w:fill="FFFFFF"/>
        </w:rPr>
        <w:t xml:space="preserve"> to the position of </w:t>
      </w:r>
      <w:r w:rsidR="001C4746" w:rsidRPr="001C4746">
        <w:rPr>
          <w:rFonts w:ascii="Times New Roman" w:hAnsi="Times New Roman" w:cs="Times New Roman"/>
          <w:color w:val="000000"/>
          <w:sz w:val="24"/>
          <w:szCs w:val="24"/>
          <w:shd w:val="clear" w:color="auto" w:fill="FFFFFF"/>
        </w:rPr>
        <w:t>Lieutenant General of the Horse</w:t>
      </w:r>
      <w:r w:rsidR="000514C8">
        <w:rPr>
          <w:rFonts w:ascii="Times New Roman" w:hAnsi="Times New Roman" w:cs="Times New Roman"/>
          <w:color w:val="000000"/>
          <w:sz w:val="24"/>
          <w:szCs w:val="24"/>
          <w:shd w:val="clear" w:color="auto" w:fill="FFFFFF"/>
        </w:rPr>
        <w:t xml:space="preserve"> in the New Model Army</w:t>
      </w:r>
      <w:r w:rsidR="001C4746">
        <w:rPr>
          <w:rFonts w:ascii="Times New Roman" w:hAnsi="Times New Roman" w:cs="Times New Roman"/>
          <w:color w:val="000000"/>
          <w:sz w:val="24"/>
          <w:szCs w:val="24"/>
          <w:shd w:val="clear" w:color="auto" w:fill="FFFFFF"/>
        </w:rPr>
        <w:t>.</w:t>
      </w:r>
      <w:r w:rsidR="00EF4ADF">
        <w:rPr>
          <w:rStyle w:val="FootnoteReference"/>
          <w:rFonts w:ascii="Times New Roman" w:hAnsi="Times New Roman" w:cs="Times New Roman"/>
          <w:color w:val="000000"/>
          <w:sz w:val="24"/>
          <w:szCs w:val="24"/>
          <w:shd w:val="clear" w:color="auto" w:fill="FFFFFF"/>
        </w:rPr>
        <w:footnoteReference w:id="13"/>
      </w:r>
    </w:p>
    <w:p w14:paraId="60922331" w14:textId="335A02AB" w:rsidR="007A6FEE" w:rsidRDefault="00DE2FE8" w:rsidP="00FC29D3">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 xml:space="preserve">The New Model Army was not a traditional </w:t>
      </w:r>
      <w:r w:rsidR="00A65925">
        <w:rPr>
          <w:rFonts w:ascii="Times New Roman" w:hAnsi="Times New Roman" w:cs="Times New Roman"/>
          <w:color w:val="000000"/>
          <w:sz w:val="24"/>
          <w:szCs w:val="24"/>
          <w:shd w:val="clear" w:color="auto" w:fill="FFFFFF"/>
        </w:rPr>
        <w:t>military unit of the time. Most armies would be populated by local levies hosted by various counties under the leadership of nobility, however the weakness of this system is that the men could not be taken far from home.</w:t>
      </w:r>
      <w:r w:rsidR="0086621A">
        <w:rPr>
          <w:rFonts w:ascii="Times New Roman" w:hAnsi="Times New Roman" w:cs="Times New Roman"/>
          <w:color w:val="000000"/>
          <w:sz w:val="24"/>
          <w:szCs w:val="24"/>
          <w:shd w:val="clear" w:color="auto" w:fill="FFFFFF"/>
        </w:rPr>
        <w:t xml:space="preserve"> The New Model Army was established on a different style of commission. The men that formed this new army from the officers all the way to the foot soldier were mostly volunteers unlike any English </w:t>
      </w:r>
      <w:r w:rsidR="0086621A">
        <w:rPr>
          <w:rFonts w:ascii="Times New Roman" w:hAnsi="Times New Roman" w:cs="Times New Roman"/>
          <w:color w:val="000000"/>
          <w:sz w:val="24"/>
          <w:szCs w:val="24"/>
          <w:shd w:val="clear" w:color="auto" w:fill="FFFFFF"/>
        </w:rPr>
        <w:lastRenderedPageBreak/>
        <w:t>sanctioned army before them.</w:t>
      </w:r>
      <w:r w:rsidR="0086621A">
        <w:rPr>
          <w:rStyle w:val="FootnoteReference"/>
          <w:rFonts w:ascii="Times New Roman" w:hAnsi="Times New Roman" w:cs="Times New Roman"/>
          <w:color w:val="000000"/>
          <w:sz w:val="24"/>
          <w:szCs w:val="24"/>
          <w:shd w:val="clear" w:color="auto" w:fill="FFFFFF"/>
        </w:rPr>
        <w:footnoteReference w:id="14"/>
      </w:r>
      <w:r w:rsidR="00EB4312">
        <w:rPr>
          <w:rFonts w:ascii="Times New Roman" w:hAnsi="Times New Roman" w:cs="Times New Roman"/>
          <w:color w:val="000000"/>
          <w:sz w:val="24"/>
          <w:szCs w:val="24"/>
          <w:shd w:val="clear" w:color="auto" w:fill="FFFFFF"/>
        </w:rPr>
        <w:t xml:space="preserve"> These men were shaped by the economic and social tensions of the period into men desperate for relief. The formation of a volunteer force seemed to be an ideal choice for personal advancement and escape from their</w:t>
      </w:r>
      <w:r w:rsidR="004E2557">
        <w:rPr>
          <w:rFonts w:ascii="Times New Roman" w:hAnsi="Times New Roman" w:cs="Times New Roman"/>
          <w:color w:val="000000"/>
          <w:sz w:val="24"/>
          <w:szCs w:val="24"/>
          <w:shd w:val="clear" w:color="auto" w:fill="FFFFFF"/>
        </w:rPr>
        <w:t xml:space="preserve"> previously unsatisfactory</w:t>
      </w:r>
      <w:r w:rsidR="00EB4312">
        <w:rPr>
          <w:rFonts w:ascii="Times New Roman" w:hAnsi="Times New Roman" w:cs="Times New Roman"/>
          <w:color w:val="000000"/>
          <w:sz w:val="24"/>
          <w:szCs w:val="24"/>
          <w:shd w:val="clear" w:color="auto" w:fill="FFFFFF"/>
        </w:rPr>
        <w:t xml:space="preserve"> </w:t>
      </w:r>
      <w:r w:rsidR="00DF1BB6">
        <w:rPr>
          <w:rFonts w:ascii="Times New Roman" w:hAnsi="Times New Roman" w:cs="Times New Roman"/>
          <w:color w:val="000000"/>
          <w:sz w:val="24"/>
          <w:szCs w:val="24"/>
          <w:shd w:val="clear" w:color="auto" w:fill="FFFFFF"/>
        </w:rPr>
        <w:t>lives for the soldiers and ideal for parliament who could deploy this force in any location domestic or otherwise that needed suppressing.</w:t>
      </w:r>
      <w:r w:rsidR="00005298">
        <w:rPr>
          <w:rFonts w:ascii="Times New Roman" w:hAnsi="Times New Roman" w:cs="Times New Roman"/>
          <w:color w:val="000000"/>
          <w:sz w:val="24"/>
          <w:szCs w:val="24"/>
          <w:shd w:val="clear" w:color="auto" w:fill="FFFFFF"/>
        </w:rPr>
        <w:t xml:space="preserve"> The New Model Army </w:t>
      </w:r>
      <w:r w:rsidR="003641AA">
        <w:rPr>
          <w:rFonts w:ascii="Times New Roman" w:hAnsi="Times New Roman" w:cs="Times New Roman"/>
          <w:color w:val="000000"/>
          <w:sz w:val="24"/>
          <w:szCs w:val="24"/>
          <w:shd w:val="clear" w:color="auto" w:fill="FFFFFF"/>
        </w:rPr>
        <w:t>was deployed</w:t>
      </w:r>
      <w:r w:rsidR="00005298">
        <w:rPr>
          <w:rFonts w:ascii="Times New Roman" w:hAnsi="Times New Roman" w:cs="Times New Roman"/>
          <w:color w:val="000000"/>
          <w:sz w:val="24"/>
          <w:szCs w:val="24"/>
          <w:shd w:val="clear" w:color="auto" w:fill="FFFFFF"/>
        </w:rPr>
        <w:t xml:space="preserve"> immediately in</w:t>
      </w:r>
      <w:r w:rsidR="003641AA">
        <w:rPr>
          <w:rFonts w:ascii="Times New Roman" w:hAnsi="Times New Roman" w:cs="Times New Roman"/>
          <w:color w:val="000000"/>
          <w:sz w:val="24"/>
          <w:szCs w:val="24"/>
          <w:shd w:val="clear" w:color="auto" w:fill="FFFFFF"/>
        </w:rPr>
        <w:t xml:space="preserve"> the English Civil war, and then the</w:t>
      </w:r>
      <w:r w:rsidR="00005298">
        <w:rPr>
          <w:rFonts w:ascii="Times New Roman" w:hAnsi="Times New Roman" w:cs="Times New Roman"/>
          <w:color w:val="000000"/>
          <w:sz w:val="24"/>
          <w:szCs w:val="24"/>
          <w:shd w:val="clear" w:color="auto" w:fill="FFFFFF"/>
        </w:rPr>
        <w:t xml:space="preserve"> 1645 uprising of clubman who were in opposition </w:t>
      </w:r>
      <w:r w:rsidR="003641AA">
        <w:rPr>
          <w:rFonts w:ascii="Times New Roman" w:hAnsi="Times New Roman" w:cs="Times New Roman"/>
          <w:color w:val="000000"/>
          <w:sz w:val="24"/>
          <w:szCs w:val="24"/>
          <w:shd w:val="clear" w:color="auto" w:fill="FFFFFF"/>
        </w:rPr>
        <w:t>to both royalty and parliamentarians, and then lastly in the Second English Civil war.</w:t>
      </w:r>
      <w:r w:rsidR="003641AA">
        <w:rPr>
          <w:rStyle w:val="FootnoteReference"/>
          <w:rFonts w:ascii="Times New Roman" w:hAnsi="Times New Roman" w:cs="Times New Roman"/>
          <w:color w:val="000000"/>
          <w:sz w:val="24"/>
          <w:szCs w:val="24"/>
          <w:shd w:val="clear" w:color="auto" w:fill="FFFFFF"/>
        </w:rPr>
        <w:footnoteReference w:id="15"/>
      </w:r>
      <w:r w:rsidR="003641AA">
        <w:rPr>
          <w:rFonts w:ascii="Times New Roman" w:hAnsi="Times New Roman" w:cs="Times New Roman"/>
          <w:color w:val="000000"/>
          <w:sz w:val="24"/>
          <w:szCs w:val="24"/>
          <w:shd w:val="clear" w:color="auto" w:fill="FFFFFF"/>
        </w:rPr>
        <w:t xml:space="preserve"> </w:t>
      </w:r>
    </w:p>
    <w:p w14:paraId="24B4AA08" w14:textId="7F1ED09A" w:rsidR="00DE2FE8" w:rsidRDefault="007A6FEE" w:rsidP="00FC29D3">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3641AA">
        <w:rPr>
          <w:rFonts w:ascii="Times New Roman" w:hAnsi="Times New Roman" w:cs="Times New Roman"/>
          <w:color w:val="000000"/>
          <w:sz w:val="24"/>
          <w:szCs w:val="24"/>
          <w:shd w:val="clear" w:color="auto" w:fill="FFFFFF"/>
        </w:rPr>
        <w:t xml:space="preserve">The New Model Army followed orders swiftly defeating each and every enemy with great efficiency. In particular Cromwell was commended several times for his military stratagem and </w:t>
      </w:r>
      <w:r w:rsidR="00CA7733">
        <w:rPr>
          <w:rFonts w:ascii="Times New Roman" w:hAnsi="Times New Roman" w:cs="Times New Roman"/>
          <w:color w:val="000000"/>
          <w:sz w:val="24"/>
          <w:szCs w:val="24"/>
          <w:shd w:val="clear" w:color="auto" w:fill="FFFFFF"/>
        </w:rPr>
        <w:t>exemplary</w:t>
      </w:r>
      <w:r w:rsidR="003641AA">
        <w:rPr>
          <w:rFonts w:ascii="Times New Roman" w:hAnsi="Times New Roman" w:cs="Times New Roman"/>
          <w:color w:val="000000"/>
          <w:sz w:val="24"/>
          <w:szCs w:val="24"/>
          <w:shd w:val="clear" w:color="auto" w:fill="FFFFFF"/>
        </w:rPr>
        <w:t xml:space="preserve"> discipline within his unit.</w:t>
      </w:r>
      <w:r w:rsidR="00F726CB">
        <w:rPr>
          <w:rFonts w:ascii="Times New Roman" w:hAnsi="Times New Roman" w:cs="Times New Roman"/>
          <w:color w:val="000000"/>
          <w:sz w:val="24"/>
          <w:szCs w:val="24"/>
          <w:shd w:val="clear" w:color="auto" w:fill="FFFFFF"/>
        </w:rPr>
        <w:t xml:space="preserve"> Discipline and loyalty proved essential to this new army as the men enlisted within this army could be described as nothing more than common men in uniform with views closer to the enemy than the gentry.</w:t>
      </w:r>
      <w:r w:rsidR="00F726CB">
        <w:rPr>
          <w:rStyle w:val="FootnoteReference"/>
          <w:rFonts w:ascii="Times New Roman" w:hAnsi="Times New Roman" w:cs="Times New Roman"/>
          <w:color w:val="000000"/>
          <w:sz w:val="24"/>
          <w:szCs w:val="24"/>
          <w:shd w:val="clear" w:color="auto" w:fill="FFFFFF"/>
        </w:rPr>
        <w:footnoteReference w:id="16"/>
      </w:r>
      <w:r w:rsidR="00F726CB">
        <w:rPr>
          <w:rFonts w:ascii="Times New Roman" w:hAnsi="Times New Roman" w:cs="Times New Roman"/>
          <w:color w:val="000000"/>
          <w:sz w:val="24"/>
          <w:szCs w:val="24"/>
          <w:shd w:val="clear" w:color="auto" w:fill="FFFFFF"/>
        </w:rPr>
        <w:t xml:space="preserve"> The ideologies of many of the men proved to be much closer to the rebels than the members of parliament they were contracted to, but loyalty remained as the dream of a better life lay ahead of them. </w:t>
      </w:r>
      <w:r w:rsidR="00DC5BF3">
        <w:rPr>
          <w:rFonts w:ascii="Times New Roman" w:hAnsi="Times New Roman" w:cs="Times New Roman"/>
          <w:color w:val="000000"/>
          <w:sz w:val="24"/>
          <w:szCs w:val="24"/>
          <w:shd w:val="clear" w:color="auto" w:fill="FFFFFF"/>
        </w:rPr>
        <w:t>As Oliver Cromwell himself put it “Authorities and powers are the ordinance of God”.</w:t>
      </w:r>
      <w:r w:rsidR="00DC5BF3">
        <w:rPr>
          <w:rStyle w:val="FootnoteReference"/>
          <w:rFonts w:ascii="Times New Roman" w:hAnsi="Times New Roman" w:cs="Times New Roman"/>
          <w:color w:val="000000"/>
          <w:sz w:val="24"/>
          <w:szCs w:val="24"/>
          <w:shd w:val="clear" w:color="auto" w:fill="FFFFFF"/>
        </w:rPr>
        <w:footnoteReference w:id="17"/>
      </w:r>
      <w:r>
        <w:rPr>
          <w:rFonts w:ascii="Times New Roman" w:hAnsi="Times New Roman" w:cs="Times New Roman"/>
          <w:color w:val="000000"/>
          <w:sz w:val="24"/>
          <w:szCs w:val="24"/>
          <w:shd w:val="clear" w:color="auto" w:fill="FFFFFF"/>
        </w:rPr>
        <w:t xml:space="preserve"> God’s laws were to protect the state</w:t>
      </w:r>
      <w:r w:rsidR="00A9556C">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s authority as the state was meant to protect </w:t>
      </w:r>
      <w:r w:rsidR="00A53059">
        <w:rPr>
          <w:rFonts w:ascii="Times New Roman" w:hAnsi="Times New Roman" w:cs="Times New Roman"/>
          <w:color w:val="000000"/>
          <w:sz w:val="24"/>
          <w:szCs w:val="24"/>
          <w:shd w:val="clear" w:color="auto" w:fill="FFFFFF"/>
        </w:rPr>
        <w:t>God’s laws. For Cromwell all of history was preordained with the elite blessed by God. It was only natural for the king to maintain power in accordance to the will of the divine. Only betrayal could sever this divine proclamation.</w:t>
      </w:r>
    </w:p>
    <w:p w14:paraId="113F6E34" w14:textId="491582E0" w:rsidR="00A53059" w:rsidRDefault="00ED03E9" w:rsidP="00ED03E9">
      <w:pPr>
        <w:spacing w:line="480" w:lineRule="auto"/>
        <w:jc w:val="center"/>
        <w:rPr>
          <w:rFonts w:ascii="Times New Roman" w:hAnsi="Times New Roman" w:cs="Times New Roman"/>
          <w:color w:val="000000"/>
          <w:sz w:val="24"/>
          <w:szCs w:val="24"/>
          <w:shd w:val="clear" w:color="auto" w:fill="FFFFFF"/>
        </w:rPr>
      </w:pPr>
      <w:r w:rsidRPr="00ED03E9">
        <w:rPr>
          <w:rFonts w:ascii="Times New Roman" w:hAnsi="Times New Roman" w:cs="Times New Roman"/>
          <w:color w:val="000000"/>
          <w:sz w:val="24"/>
          <w:szCs w:val="24"/>
          <w:u w:val="single"/>
          <w:shd w:val="clear" w:color="auto" w:fill="FFFFFF"/>
        </w:rPr>
        <w:lastRenderedPageBreak/>
        <w:t>The Crown in Jeopardy</w:t>
      </w:r>
    </w:p>
    <w:p w14:paraId="594AB339" w14:textId="2E2F5DB2" w:rsidR="00ED03E9" w:rsidRDefault="00ED03E9" w:rsidP="00ED03E9">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 xml:space="preserve">Oliver Cromwell felt betrayed by his ordained king. </w:t>
      </w:r>
      <w:r w:rsidR="00715702">
        <w:rPr>
          <w:rFonts w:ascii="Times New Roman" w:hAnsi="Times New Roman" w:cs="Times New Roman"/>
          <w:color w:val="000000"/>
          <w:sz w:val="24"/>
          <w:szCs w:val="24"/>
          <w:shd w:val="clear" w:color="auto" w:fill="FFFFFF"/>
        </w:rPr>
        <w:t xml:space="preserve">The New Model Army raised by parliament was now ordered to stand down without pay by </w:t>
      </w:r>
      <w:r w:rsidR="001F3732">
        <w:rPr>
          <w:rFonts w:ascii="Times New Roman" w:hAnsi="Times New Roman" w:cs="Times New Roman"/>
          <w:color w:val="000000"/>
          <w:sz w:val="24"/>
          <w:szCs w:val="24"/>
          <w:shd w:val="clear" w:color="auto" w:fill="FFFFFF"/>
        </w:rPr>
        <w:t>Charles I</w:t>
      </w:r>
      <w:r w:rsidR="00715702">
        <w:rPr>
          <w:rFonts w:ascii="Times New Roman" w:hAnsi="Times New Roman" w:cs="Times New Roman"/>
          <w:color w:val="000000"/>
          <w:sz w:val="24"/>
          <w:szCs w:val="24"/>
          <w:shd w:val="clear" w:color="auto" w:fill="FFFFFF"/>
        </w:rPr>
        <w:t xml:space="preserve">. Cromwell had to contest his personal held belief that the king was blessed </w:t>
      </w:r>
      <w:r w:rsidR="00285A57">
        <w:rPr>
          <w:rFonts w:ascii="Times New Roman" w:hAnsi="Times New Roman" w:cs="Times New Roman"/>
          <w:color w:val="000000"/>
          <w:sz w:val="24"/>
          <w:szCs w:val="24"/>
          <w:shd w:val="clear" w:color="auto" w:fill="FFFFFF"/>
        </w:rPr>
        <w:t>against</w:t>
      </w:r>
      <w:r w:rsidR="00715702">
        <w:rPr>
          <w:rFonts w:ascii="Times New Roman" w:hAnsi="Times New Roman" w:cs="Times New Roman"/>
          <w:color w:val="000000"/>
          <w:sz w:val="24"/>
          <w:szCs w:val="24"/>
          <w:shd w:val="clear" w:color="auto" w:fill="FFFFFF"/>
        </w:rPr>
        <w:t xml:space="preserve"> the fact that he had broken his word and stolen the livelihood of Cromwell’s men.</w:t>
      </w:r>
      <w:r w:rsidR="001F3732">
        <w:rPr>
          <w:rFonts w:ascii="Times New Roman" w:hAnsi="Times New Roman" w:cs="Times New Roman"/>
          <w:color w:val="000000"/>
          <w:sz w:val="24"/>
          <w:szCs w:val="24"/>
          <w:shd w:val="clear" w:color="auto" w:fill="FFFFFF"/>
        </w:rPr>
        <w:t xml:space="preserve"> The effect of forced disarmament is drastic and immediate. The voluntary forces of the New Model Army with bar</w:t>
      </w:r>
      <w:r w:rsidR="00565666">
        <w:rPr>
          <w:rFonts w:ascii="Times New Roman" w:hAnsi="Times New Roman" w:cs="Times New Roman"/>
          <w:color w:val="000000"/>
          <w:sz w:val="24"/>
          <w:szCs w:val="24"/>
          <w:shd w:val="clear" w:color="auto" w:fill="FFFFFF"/>
        </w:rPr>
        <w:t>e</w:t>
      </w:r>
      <w:r w:rsidR="001F3732">
        <w:rPr>
          <w:rFonts w:ascii="Times New Roman" w:hAnsi="Times New Roman" w:cs="Times New Roman"/>
          <w:color w:val="000000"/>
          <w:sz w:val="24"/>
          <w:szCs w:val="24"/>
          <w:shd w:val="clear" w:color="auto" w:fill="FFFFFF"/>
        </w:rPr>
        <w:t xml:space="preserve">ly suppressed radical </w:t>
      </w:r>
      <w:r w:rsidR="00565666">
        <w:rPr>
          <w:rFonts w:ascii="Times New Roman" w:hAnsi="Times New Roman" w:cs="Times New Roman"/>
          <w:color w:val="000000"/>
          <w:sz w:val="24"/>
          <w:szCs w:val="24"/>
          <w:shd w:val="clear" w:color="auto" w:fill="FFFFFF"/>
        </w:rPr>
        <w:t>view</w:t>
      </w:r>
      <w:r w:rsidR="00235C98">
        <w:rPr>
          <w:rFonts w:ascii="Times New Roman" w:hAnsi="Times New Roman" w:cs="Times New Roman"/>
          <w:color w:val="000000"/>
          <w:sz w:val="24"/>
          <w:szCs w:val="24"/>
          <w:shd w:val="clear" w:color="auto" w:fill="FFFFFF"/>
        </w:rPr>
        <w:t>points suddenly exploded. Army o</w:t>
      </w:r>
      <w:r w:rsidR="00565666">
        <w:rPr>
          <w:rFonts w:ascii="Times New Roman" w:hAnsi="Times New Roman" w:cs="Times New Roman"/>
          <w:color w:val="000000"/>
          <w:sz w:val="24"/>
          <w:szCs w:val="24"/>
          <w:shd w:val="clear" w:color="auto" w:fill="FFFFFF"/>
        </w:rPr>
        <w:t>rganization suddenly br</w:t>
      </w:r>
      <w:r w:rsidR="00A9556C">
        <w:rPr>
          <w:rFonts w:ascii="Times New Roman" w:hAnsi="Times New Roman" w:cs="Times New Roman"/>
          <w:color w:val="000000"/>
          <w:sz w:val="24"/>
          <w:szCs w:val="24"/>
          <w:shd w:val="clear" w:color="auto" w:fill="FFFFFF"/>
        </w:rPr>
        <w:t>oke</w:t>
      </w:r>
      <w:r w:rsidR="00565666">
        <w:rPr>
          <w:rFonts w:ascii="Times New Roman" w:hAnsi="Times New Roman" w:cs="Times New Roman"/>
          <w:color w:val="000000"/>
          <w:sz w:val="24"/>
          <w:szCs w:val="24"/>
          <w:shd w:val="clear" w:color="auto" w:fill="FFFFFF"/>
        </w:rPr>
        <w:t xml:space="preserve"> out into a form of democracy with each unit proposing idea</w:t>
      </w:r>
      <w:r w:rsidR="00235C98">
        <w:rPr>
          <w:rFonts w:ascii="Times New Roman" w:hAnsi="Times New Roman" w:cs="Times New Roman"/>
          <w:color w:val="000000"/>
          <w:sz w:val="24"/>
          <w:szCs w:val="24"/>
          <w:shd w:val="clear" w:color="auto" w:fill="FFFFFF"/>
        </w:rPr>
        <w:t>s</w:t>
      </w:r>
      <w:r w:rsidR="00565666">
        <w:rPr>
          <w:rFonts w:ascii="Times New Roman" w:hAnsi="Times New Roman" w:cs="Times New Roman"/>
          <w:color w:val="000000"/>
          <w:sz w:val="24"/>
          <w:szCs w:val="24"/>
          <w:shd w:val="clear" w:color="auto" w:fill="FFFFFF"/>
        </w:rPr>
        <w:t xml:space="preserve"> for the proper next course of action.</w:t>
      </w:r>
      <w:r w:rsidR="00565666">
        <w:rPr>
          <w:rStyle w:val="FootnoteReference"/>
          <w:rFonts w:ascii="Times New Roman" w:hAnsi="Times New Roman" w:cs="Times New Roman"/>
          <w:color w:val="000000"/>
          <w:sz w:val="24"/>
          <w:szCs w:val="24"/>
          <w:shd w:val="clear" w:color="auto" w:fill="FFFFFF"/>
        </w:rPr>
        <w:footnoteReference w:id="18"/>
      </w:r>
      <w:r w:rsidR="00565666">
        <w:rPr>
          <w:rFonts w:ascii="Times New Roman" w:hAnsi="Times New Roman" w:cs="Times New Roman"/>
          <w:color w:val="000000"/>
          <w:sz w:val="24"/>
          <w:szCs w:val="24"/>
          <w:shd w:val="clear" w:color="auto" w:fill="FFFFFF"/>
        </w:rPr>
        <w:t xml:space="preserve"> Radicals came forth from every unit suggesting they become the very revolutionary force that had been assembled to fight.</w:t>
      </w:r>
      <w:r w:rsidR="00482F45">
        <w:rPr>
          <w:rFonts w:ascii="Times New Roman" w:hAnsi="Times New Roman" w:cs="Times New Roman"/>
          <w:color w:val="000000"/>
          <w:sz w:val="24"/>
          <w:szCs w:val="24"/>
          <w:shd w:val="clear" w:color="auto" w:fill="FFFFFF"/>
        </w:rPr>
        <w:t xml:space="preserve"> Cromwell, who by February 1645 had become second-in-command of the New Model Army, stood against these radical ideas instead attempting to restore the status of the army. Peaceful negotiations were attempted between Cromwell and Charles I with</w:t>
      </w:r>
      <w:r w:rsidR="00235C98">
        <w:rPr>
          <w:rFonts w:ascii="Times New Roman" w:hAnsi="Times New Roman" w:cs="Times New Roman"/>
          <w:color w:val="000000"/>
          <w:sz w:val="24"/>
          <w:szCs w:val="24"/>
          <w:shd w:val="clear" w:color="auto" w:fill="FFFFFF"/>
        </w:rPr>
        <w:t xml:space="preserve"> the</w:t>
      </w:r>
      <w:r w:rsidR="00482F45">
        <w:rPr>
          <w:rFonts w:ascii="Times New Roman" w:hAnsi="Times New Roman" w:cs="Times New Roman"/>
          <w:color w:val="000000"/>
          <w:sz w:val="24"/>
          <w:szCs w:val="24"/>
          <w:shd w:val="clear" w:color="auto" w:fill="FFFFFF"/>
        </w:rPr>
        <w:t xml:space="preserve"> simplest</w:t>
      </w:r>
      <w:r w:rsidR="00235C98">
        <w:rPr>
          <w:rFonts w:ascii="Times New Roman" w:hAnsi="Times New Roman" w:cs="Times New Roman"/>
          <w:color w:val="000000"/>
          <w:sz w:val="24"/>
          <w:szCs w:val="24"/>
          <w:shd w:val="clear" w:color="auto" w:fill="FFFFFF"/>
        </w:rPr>
        <w:t xml:space="preserve"> of</w:t>
      </w:r>
      <w:r w:rsidR="00482F45">
        <w:rPr>
          <w:rFonts w:ascii="Times New Roman" w:hAnsi="Times New Roman" w:cs="Times New Roman"/>
          <w:color w:val="000000"/>
          <w:sz w:val="24"/>
          <w:szCs w:val="24"/>
          <w:shd w:val="clear" w:color="auto" w:fill="FFFFFF"/>
        </w:rPr>
        <w:t xml:space="preserve"> terms. Cromwell asked for the reinstatement of the New Model Army and the proper compensations be provided for the men under his banner. </w:t>
      </w:r>
      <w:r w:rsidR="002B4491">
        <w:rPr>
          <w:rFonts w:ascii="Times New Roman" w:hAnsi="Times New Roman" w:cs="Times New Roman"/>
          <w:color w:val="000000"/>
          <w:sz w:val="24"/>
          <w:szCs w:val="24"/>
          <w:shd w:val="clear" w:color="auto" w:fill="FFFFFF"/>
        </w:rPr>
        <w:t>Letters and communications were continuously sent for the better part of the next year all with the same result. The king would not recant his order or provide any amenity to the army now asking for their deserved recompense. Cromwell did all he could to maintain the status quo for the kingdom of England, but with an army of disgruntled soldiers spurred by the social unrest that brewed throughout all of England</w:t>
      </w:r>
      <w:r w:rsidR="00285A57">
        <w:rPr>
          <w:rFonts w:ascii="Times New Roman" w:hAnsi="Times New Roman" w:cs="Times New Roman"/>
          <w:color w:val="000000"/>
          <w:sz w:val="24"/>
          <w:szCs w:val="24"/>
          <w:shd w:val="clear" w:color="auto" w:fill="FFFFFF"/>
        </w:rPr>
        <w:t>,</w:t>
      </w:r>
      <w:r w:rsidR="002B4491">
        <w:rPr>
          <w:rFonts w:ascii="Times New Roman" w:hAnsi="Times New Roman" w:cs="Times New Roman"/>
          <w:color w:val="000000"/>
          <w:sz w:val="24"/>
          <w:szCs w:val="24"/>
          <w:shd w:val="clear" w:color="auto" w:fill="FFFFFF"/>
        </w:rPr>
        <w:t xml:space="preserve"> time was quickly running out for a resolution.</w:t>
      </w:r>
      <w:r w:rsidR="002B4491">
        <w:rPr>
          <w:rStyle w:val="FootnoteReference"/>
          <w:rFonts w:ascii="Times New Roman" w:hAnsi="Times New Roman" w:cs="Times New Roman"/>
          <w:color w:val="000000"/>
          <w:sz w:val="24"/>
          <w:szCs w:val="24"/>
          <w:shd w:val="clear" w:color="auto" w:fill="FFFFFF"/>
        </w:rPr>
        <w:footnoteReference w:id="19"/>
      </w:r>
    </w:p>
    <w:p w14:paraId="73541CC3" w14:textId="693B13CD" w:rsidR="00ED44F0" w:rsidRDefault="002B4491" w:rsidP="00ED03E9">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Cromwell’s ideals were questioned</w:t>
      </w:r>
      <w:r w:rsidR="00A9556C">
        <w:rPr>
          <w:rFonts w:ascii="Times New Roman" w:hAnsi="Times New Roman" w:cs="Times New Roman"/>
          <w:color w:val="000000"/>
          <w:sz w:val="24"/>
          <w:szCs w:val="24"/>
          <w:shd w:val="clear" w:color="auto" w:fill="FFFFFF"/>
        </w:rPr>
        <w:t xml:space="preserve"> in 1948</w:t>
      </w:r>
      <w:r>
        <w:rPr>
          <w:rFonts w:ascii="Times New Roman" w:hAnsi="Times New Roman" w:cs="Times New Roman"/>
          <w:color w:val="000000"/>
          <w:sz w:val="24"/>
          <w:szCs w:val="24"/>
          <w:shd w:val="clear" w:color="auto" w:fill="FFFFFF"/>
        </w:rPr>
        <w:t xml:space="preserve"> by his </w:t>
      </w:r>
      <w:r w:rsidR="001200E0">
        <w:rPr>
          <w:rFonts w:ascii="Times New Roman" w:hAnsi="Times New Roman" w:cs="Times New Roman"/>
          <w:color w:val="000000"/>
          <w:sz w:val="24"/>
          <w:szCs w:val="24"/>
          <w:shd w:val="clear" w:color="auto" w:fill="FFFFFF"/>
        </w:rPr>
        <w:t xml:space="preserve">subordinate </w:t>
      </w:r>
      <w:r w:rsidR="00D444E9">
        <w:rPr>
          <w:rFonts w:ascii="Times New Roman" w:hAnsi="Times New Roman" w:cs="Times New Roman"/>
          <w:color w:val="000000"/>
          <w:sz w:val="24"/>
          <w:szCs w:val="24"/>
          <w:shd w:val="clear" w:color="auto" w:fill="FFFFFF"/>
        </w:rPr>
        <w:t>Colonel</w:t>
      </w:r>
      <w:r w:rsidR="001200E0">
        <w:rPr>
          <w:rFonts w:ascii="Times New Roman" w:hAnsi="Times New Roman" w:cs="Times New Roman"/>
          <w:color w:val="000000"/>
          <w:sz w:val="24"/>
          <w:szCs w:val="24"/>
          <w:shd w:val="clear" w:color="auto" w:fill="FFFFFF"/>
        </w:rPr>
        <w:t xml:space="preserve"> Robert Hammond </w:t>
      </w:r>
      <w:r w:rsidR="00DA2AE7">
        <w:rPr>
          <w:rFonts w:ascii="Times New Roman" w:hAnsi="Times New Roman" w:cs="Times New Roman"/>
          <w:color w:val="000000"/>
          <w:sz w:val="24"/>
          <w:szCs w:val="24"/>
          <w:shd w:val="clear" w:color="auto" w:fill="FFFFFF"/>
        </w:rPr>
        <w:t>in a letter</w:t>
      </w:r>
      <w:r w:rsidR="001200E0">
        <w:rPr>
          <w:rFonts w:ascii="Times New Roman" w:hAnsi="Times New Roman" w:cs="Times New Roman"/>
          <w:color w:val="000000"/>
          <w:sz w:val="24"/>
          <w:szCs w:val="24"/>
          <w:shd w:val="clear" w:color="auto" w:fill="FFFFFF"/>
        </w:rPr>
        <w:t xml:space="preserve"> concerning his pursuit of a peaceful resolution despite commanding an army. In </w:t>
      </w:r>
      <w:r w:rsidR="001200E0">
        <w:rPr>
          <w:rFonts w:ascii="Times New Roman" w:hAnsi="Times New Roman" w:cs="Times New Roman"/>
          <w:color w:val="000000"/>
          <w:sz w:val="24"/>
          <w:szCs w:val="24"/>
          <w:shd w:val="clear" w:color="auto" w:fill="FFFFFF"/>
        </w:rPr>
        <w:lastRenderedPageBreak/>
        <w:t>response Cromwell said</w:t>
      </w:r>
      <w:r w:rsidR="00285A57">
        <w:rPr>
          <w:rFonts w:ascii="Times New Roman" w:hAnsi="Times New Roman" w:cs="Times New Roman"/>
          <w:color w:val="000000"/>
          <w:sz w:val="24"/>
          <w:szCs w:val="24"/>
          <w:shd w:val="clear" w:color="auto" w:fill="FFFFFF"/>
        </w:rPr>
        <w:t>,</w:t>
      </w:r>
      <w:r w:rsidR="001200E0">
        <w:rPr>
          <w:rFonts w:ascii="Times New Roman" w:hAnsi="Times New Roman" w:cs="Times New Roman"/>
          <w:color w:val="000000"/>
          <w:sz w:val="24"/>
          <w:szCs w:val="24"/>
          <w:shd w:val="clear" w:color="auto" w:fill="FFFFFF"/>
        </w:rPr>
        <w:t xml:space="preserve"> “</w:t>
      </w:r>
      <w:r w:rsidR="00C366B2">
        <w:rPr>
          <w:rFonts w:ascii="Times New Roman" w:hAnsi="Times New Roman" w:cs="Times New Roman"/>
          <w:color w:val="000000"/>
          <w:sz w:val="24"/>
          <w:szCs w:val="24"/>
          <w:shd w:val="clear" w:color="auto" w:fill="FFFFFF"/>
        </w:rPr>
        <w:t>I do not think therefore the authorities (Parliament and Charles I) may do anything and yet such obedience be due. All agree that there are such cases in which it is lawful to resist”.</w:t>
      </w:r>
      <w:r w:rsidR="00C366B2">
        <w:rPr>
          <w:rStyle w:val="FootnoteReference"/>
          <w:rFonts w:ascii="Times New Roman" w:hAnsi="Times New Roman" w:cs="Times New Roman"/>
          <w:color w:val="000000"/>
          <w:sz w:val="24"/>
          <w:szCs w:val="24"/>
          <w:shd w:val="clear" w:color="auto" w:fill="FFFFFF"/>
        </w:rPr>
        <w:footnoteReference w:id="20"/>
      </w:r>
      <w:r w:rsidR="00C366B2">
        <w:rPr>
          <w:rFonts w:ascii="Times New Roman" w:hAnsi="Times New Roman" w:cs="Times New Roman"/>
          <w:color w:val="000000"/>
          <w:sz w:val="24"/>
          <w:szCs w:val="24"/>
          <w:shd w:val="clear" w:color="auto" w:fill="FFFFFF"/>
        </w:rPr>
        <w:t xml:space="preserve"> These words give </w:t>
      </w:r>
      <w:r w:rsidR="006C03E3">
        <w:rPr>
          <w:rFonts w:ascii="Times New Roman" w:hAnsi="Times New Roman" w:cs="Times New Roman"/>
          <w:color w:val="000000"/>
          <w:sz w:val="24"/>
          <w:szCs w:val="24"/>
          <w:shd w:val="clear" w:color="auto" w:fill="FFFFFF"/>
        </w:rPr>
        <w:t>credence</w:t>
      </w:r>
      <w:r w:rsidR="00C366B2">
        <w:rPr>
          <w:rFonts w:ascii="Times New Roman" w:hAnsi="Times New Roman" w:cs="Times New Roman"/>
          <w:color w:val="000000"/>
          <w:sz w:val="24"/>
          <w:szCs w:val="24"/>
          <w:shd w:val="clear" w:color="auto" w:fill="FFFFFF"/>
        </w:rPr>
        <w:t xml:space="preserve"> to the concern of Hammond and indeed many of the soldiers of Cromwell’s army, but concerns still afflicted Cromwell as he still sought a different path. Immediately following his concession Crom</w:t>
      </w:r>
      <w:r w:rsidR="003146A4">
        <w:rPr>
          <w:rFonts w:ascii="Times New Roman" w:hAnsi="Times New Roman" w:cs="Times New Roman"/>
          <w:color w:val="000000"/>
          <w:sz w:val="24"/>
          <w:szCs w:val="24"/>
          <w:shd w:val="clear" w:color="auto" w:fill="FFFFFF"/>
        </w:rPr>
        <w:t>well questions “The query is whe</w:t>
      </w:r>
      <w:r w:rsidR="00C366B2">
        <w:rPr>
          <w:rFonts w:ascii="Times New Roman" w:hAnsi="Times New Roman" w:cs="Times New Roman"/>
          <w:color w:val="000000"/>
          <w:sz w:val="24"/>
          <w:szCs w:val="24"/>
          <w:shd w:val="clear" w:color="auto" w:fill="FFFFFF"/>
        </w:rPr>
        <w:t>ther ours be such a case? This ingenuously is the true question”.</w:t>
      </w:r>
      <w:r w:rsidR="00C366B2">
        <w:rPr>
          <w:rStyle w:val="FootnoteReference"/>
          <w:rFonts w:ascii="Times New Roman" w:hAnsi="Times New Roman" w:cs="Times New Roman"/>
          <w:color w:val="000000"/>
          <w:sz w:val="24"/>
          <w:szCs w:val="24"/>
          <w:shd w:val="clear" w:color="auto" w:fill="FFFFFF"/>
        </w:rPr>
        <w:footnoteReference w:id="21"/>
      </w:r>
      <w:r w:rsidR="006C03E3">
        <w:rPr>
          <w:rFonts w:ascii="Times New Roman" w:hAnsi="Times New Roman" w:cs="Times New Roman"/>
          <w:color w:val="000000"/>
          <w:sz w:val="24"/>
          <w:szCs w:val="24"/>
          <w:shd w:val="clear" w:color="auto" w:fill="FFFFFF"/>
        </w:rPr>
        <w:t xml:space="preserve"> The use of force to usurp the crown of England was </w:t>
      </w:r>
      <w:r w:rsidR="00ED44F0">
        <w:rPr>
          <w:rFonts w:ascii="Times New Roman" w:hAnsi="Times New Roman" w:cs="Times New Roman"/>
          <w:color w:val="000000"/>
          <w:sz w:val="24"/>
          <w:szCs w:val="24"/>
          <w:shd w:val="clear" w:color="auto" w:fill="FFFFFF"/>
        </w:rPr>
        <w:t>an act of desperation left for only the direst of circumstance. In</w:t>
      </w:r>
      <w:r w:rsidR="006C03E3">
        <w:rPr>
          <w:rFonts w:ascii="Times New Roman" w:hAnsi="Times New Roman" w:cs="Times New Roman"/>
          <w:color w:val="000000"/>
          <w:sz w:val="24"/>
          <w:szCs w:val="24"/>
          <w:shd w:val="clear" w:color="auto" w:fill="FFFFFF"/>
        </w:rPr>
        <w:t xml:space="preserve"> Cromwell’s mind </w:t>
      </w:r>
      <w:r w:rsidR="00ED44F0">
        <w:rPr>
          <w:rFonts w:ascii="Times New Roman" w:hAnsi="Times New Roman" w:cs="Times New Roman"/>
          <w:color w:val="000000"/>
          <w:sz w:val="24"/>
          <w:szCs w:val="24"/>
          <w:shd w:val="clear" w:color="auto" w:fill="FFFFFF"/>
        </w:rPr>
        <w:t>the predetermined path of life created by God could only be usurped by God himself. To attempt to defy God’s plan was simply unacceptable for Cromwell, however questions of the exact nature of God’s plan for England began to rise. Cromwell asked of Hammond “whether this army be not a lawful power, called by God to oppose and fight the King upon stated grounds?”</w:t>
      </w:r>
      <w:r w:rsidR="002569A3">
        <w:rPr>
          <w:rStyle w:val="FootnoteReference"/>
          <w:rFonts w:ascii="Times New Roman" w:hAnsi="Times New Roman" w:cs="Times New Roman"/>
          <w:color w:val="000000"/>
          <w:sz w:val="24"/>
          <w:szCs w:val="24"/>
          <w:shd w:val="clear" w:color="auto" w:fill="FFFFFF"/>
        </w:rPr>
        <w:footnoteReference w:id="22"/>
      </w:r>
      <w:r w:rsidR="00ED44F0">
        <w:rPr>
          <w:rFonts w:ascii="Times New Roman" w:hAnsi="Times New Roman" w:cs="Times New Roman"/>
          <w:color w:val="000000"/>
          <w:sz w:val="24"/>
          <w:szCs w:val="24"/>
          <w:shd w:val="clear" w:color="auto" w:fill="FFFFFF"/>
        </w:rPr>
        <w:t xml:space="preserve"> </w:t>
      </w:r>
      <w:r w:rsidR="00700791">
        <w:rPr>
          <w:rFonts w:ascii="Times New Roman" w:hAnsi="Times New Roman" w:cs="Times New Roman"/>
          <w:color w:val="000000"/>
          <w:sz w:val="24"/>
          <w:szCs w:val="24"/>
          <w:shd w:val="clear" w:color="auto" w:fill="FFFFFF"/>
        </w:rPr>
        <w:t>E</w:t>
      </w:r>
      <w:r w:rsidR="006C03E3">
        <w:rPr>
          <w:rFonts w:ascii="Times New Roman" w:hAnsi="Times New Roman" w:cs="Times New Roman"/>
          <w:color w:val="000000"/>
          <w:sz w:val="24"/>
          <w:szCs w:val="24"/>
          <w:shd w:val="clear" w:color="auto" w:fill="FFFFFF"/>
        </w:rPr>
        <w:t xml:space="preserve">ven after </w:t>
      </w:r>
      <w:r w:rsidR="003E6E24">
        <w:rPr>
          <w:rFonts w:ascii="Times New Roman" w:hAnsi="Times New Roman" w:cs="Times New Roman"/>
          <w:color w:val="000000"/>
          <w:sz w:val="24"/>
          <w:szCs w:val="24"/>
          <w:shd w:val="clear" w:color="auto" w:fill="FFFFFF"/>
        </w:rPr>
        <w:t>continuous rejection by the king</w:t>
      </w:r>
      <w:r w:rsidR="00700791">
        <w:rPr>
          <w:rFonts w:ascii="Times New Roman" w:hAnsi="Times New Roman" w:cs="Times New Roman"/>
          <w:color w:val="000000"/>
          <w:sz w:val="24"/>
          <w:szCs w:val="24"/>
          <w:shd w:val="clear" w:color="auto" w:fill="FFFFFF"/>
        </w:rPr>
        <w:t xml:space="preserve"> to fulfill his duty Cromwell still believed that the king’s actions could fall within </w:t>
      </w:r>
      <w:r w:rsidR="000815C4">
        <w:rPr>
          <w:rFonts w:ascii="Times New Roman" w:hAnsi="Times New Roman" w:cs="Times New Roman"/>
          <w:color w:val="000000"/>
          <w:sz w:val="24"/>
          <w:szCs w:val="24"/>
          <w:shd w:val="clear" w:color="auto" w:fill="FFFFFF"/>
        </w:rPr>
        <w:t xml:space="preserve">the mystery that was </w:t>
      </w:r>
      <w:r w:rsidR="00700791">
        <w:rPr>
          <w:rFonts w:ascii="Times New Roman" w:hAnsi="Times New Roman" w:cs="Times New Roman"/>
          <w:color w:val="000000"/>
          <w:sz w:val="24"/>
          <w:szCs w:val="24"/>
          <w:shd w:val="clear" w:color="auto" w:fill="FFFFFF"/>
        </w:rPr>
        <w:t>the lord’s plan</w:t>
      </w:r>
      <w:r w:rsidR="003E6E24">
        <w:rPr>
          <w:rFonts w:ascii="Times New Roman" w:hAnsi="Times New Roman" w:cs="Times New Roman"/>
          <w:color w:val="000000"/>
          <w:sz w:val="24"/>
          <w:szCs w:val="24"/>
          <w:shd w:val="clear" w:color="auto" w:fill="FFFFFF"/>
        </w:rPr>
        <w:t>.</w:t>
      </w:r>
      <w:r w:rsidR="000815C4">
        <w:rPr>
          <w:rFonts w:ascii="Times New Roman" w:hAnsi="Times New Roman" w:cs="Times New Roman"/>
          <w:color w:val="000000"/>
          <w:sz w:val="24"/>
          <w:szCs w:val="24"/>
          <w:shd w:val="clear" w:color="auto" w:fill="FFFFFF"/>
        </w:rPr>
        <w:t xml:space="preserve"> Cromwell</w:t>
      </w:r>
      <w:r w:rsidR="009A366D">
        <w:rPr>
          <w:rFonts w:ascii="Times New Roman" w:hAnsi="Times New Roman" w:cs="Times New Roman"/>
          <w:color w:val="000000"/>
          <w:sz w:val="24"/>
          <w:szCs w:val="24"/>
          <w:shd w:val="clear" w:color="auto" w:fill="FFFFFF"/>
        </w:rPr>
        <w:t xml:space="preserve"> </w:t>
      </w:r>
      <w:r w:rsidR="00285A57">
        <w:rPr>
          <w:rFonts w:ascii="Times New Roman" w:hAnsi="Times New Roman" w:cs="Times New Roman"/>
          <w:color w:val="000000"/>
          <w:sz w:val="24"/>
          <w:szCs w:val="24"/>
          <w:shd w:val="clear" w:color="auto" w:fill="FFFFFF"/>
        </w:rPr>
        <w:t>ultimately</w:t>
      </w:r>
      <w:r w:rsidR="000815C4">
        <w:rPr>
          <w:rFonts w:ascii="Times New Roman" w:hAnsi="Times New Roman" w:cs="Times New Roman"/>
          <w:color w:val="000000"/>
          <w:sz w:val="24"/>
          <w:szCs w:val="24"/>
          <w:shd w:val="clear" w:color="auto" w:fill="FFFFFF"/>
        </w:rPr>
        <w:t xml:space="preserve"> rejected</w:t>
      </w:r>
      <w:r w:rsidR="009A366D">
        <w:rPr>
          <w:rFonts w:ascii="Times New Roman" w:hAnsi="Times New Roman" w:cs="Times New Roman"/>
          <w:color w:val="000000"/>
          <w:sz w:val="24"/>
          <w:szCs w:val="24"/>
          <w:shd w:val="clear" w:color="auto" w:fill="FFFFFF"/>
        </w:rPr>
        <w:t xml:space="preserve"> the notion that violence should be used to disrupt the public order</w:t>
      </w:r>
      <w:r w:rsidR="000815C4">
        <w:rPr>
          <w:rFonts w:ascii="Times New Roman" w:hAnsi="Times New Roman" w:cs="Times New Roman"/>
          <w:color w:val="000000"/>
          <w:sz w:val="24"/>
          <w:szCs w:val="24"/>
          <w:shd w:val="clear" w:color="auto" w:fill="FFFFFF"/>
        </w:rPr>
        <w:t xml:space="preserve"> when the possibility of peaceful negotiations remained. In the meantime he would have to maintain order with</w:t>
      </w:r>
      <w:r w:rsidR="0099525B">
        <w:rPr>
          <w:rFonts w:ascii="Times New Roman" w:hAnsi="Times New Roman" w:cs="Times New Roman"/>
          <w:color w:val="000000"/>
          <w:sz w:val="24"/>
          <w:szCs w:val="24"/>
          <w:shd w:val="clear" w:color="auto" w:fill="FFFFFF"/>
        </w:rPr>
        <w:t>in</w:t>
      </w:r>
      <w:r w:rsidR="000815C4">
        <w:rPr>
          <w:rFonts w:ascii="Times New Roman" w:hAnsi="Times New Roman" w:cs="Times New Roman"/>
          <w:color w:val="000000"/>
          <w:sz w:val="24"/>
          <w:szCs w:val="24"/>
          <w:shd w:val="clear" w:color="auto" w:fill="FFFFFF"/>
        </w:rPr>
        <w:t xml:space="preserve"> the New Model Army to prevent acts of excessive violence or full on rebellion.</w:t>
      </w:r>
      <w:r w:rsidR="002A2481">
        <w:rPr>
          <w:rStyle w:val="FootnoteReference"/>
          <w:rFonts w:ascii="Times New Roman" w:hAnsi="Times New Roman" w:cs="Times New Roman"/>
          <w:color w:val="000000"/>
          <w:sz w:val="24"/>
          <w:szCs w:val="24"/>
          <w:shd w:val="clear" w:color="auto" w:fill="FFFFFF"/>
        </w:rPr>
        <w:footnoteReference w:id="23"/>
      </w:r>
    </w:p>
    <w:p w14:paraId="4B17FD97" w14:textId="72AFC1B7" w:rsidR="002B4491" w:rsidRDefault="00FE164A" w:rsidP="00ED44F0">
      <w:pPr>
        <w:spacing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If agitators, such as the levelers, controlled the</w:t>
      </w:r>
      <w:r w:rsidR="000815C4">
        <w:rPr>
          <w:rFonts w:ascii="Times New Roman" w:hAnsi="Times New Roman" w:cs="Times New Roman"/>
          <w:color w:val="000000"/>
          <w:sz w:val="24"/>
          <w:szCs w:val="24"/>
          <w:shd w:val="clear" w:color="auto" w:fill="FFFFFF"/>
        </w:rPr>
        <w:t xml:space="preserve"> New Model Army</w:t>
      </w:r>
      <w:r>
        <w:rPr>
          <w:rFonts w:ascii="Times New Roman" w:hAnsi="Times New Roman" w:cs="Times New Roman"/>
          <w:color w:val="000000"/>
          <w:sz w:val="24"/>
          <w:szCs w:val="24"/>
          <w:shd w:val="clear" w:color="auto" w:fill="FFFFFF"/>
        </w:rPr>
        <w:t xml:space="preserve"> a system more like a military dictatorship would have emerged encouraging such acts.</w:t>
      </w:r>
      <w:r w:rsidR="00C17F1D">
        <w:rPr>
          <w:rFonts w:ascii="Times New Roman" w:hAnsi="Times New Roman" w:cs="Times New Roman"/>
          <w:color w:val="000000"/>
          <w:sz w:val="24"/>
          <w:szCs w:val="24"/>
          <w:shd w:val="clear" w:color="auto" w:fill="FFFFFF"/>
        </w:rPr>
        <w:t xml:space="preserve"> The combination of high social unrest and the unofficial standing of the New Model Army made for a breeding ground of </w:t>
      </w:r>
      <w:r w:rsidR="00C17F1D">
        <w:rPr>
          <w:rFonts w:ascii="Times New Roman" w:hAnsi="Times New Roman" w:cs="Times New Roman"/>
          <w:color w:val="000000"/>
          <w:sz w:val="24"/>
          <w:szCs w:val="24"/>
          <w:shd w:val="clear" w:color="auto" w:fill="FFFFFF"/>
        </w:rPr>
        <w:lastRenderedPageBreak/>
        <w:t>radicals within the army.</w:t>
      </w:r>
      <w:r w:rsidR="00C708AD">
        <w:rPr>
          <w:rFonts w:ascii="Times New Roman" w:hAnsi="Times New Roman" w:cs="Times New Roman"/>
          <w:color w:val="000000"/>
          <w:sz w:val="24"/>
          <w:szCs w:val="24"/>
          <w:shd w:val="clear" w:color="auto" w:fill="FFFFFF"/>
        </w:rPr>
        <w:t xml:space="preserve"> Cromwell warned of this faction by stating “There was a third party (within the New Model Army) little dreamed of, that was endeavoring to have no other power but the sword”.</w:t>
      </w:r>
      <w:r w:rsidR="00C708AD">
        <w:rPr>
          <w:rStyle w:val="FootnoteReference"/>
          <w:rFonts w:ascii="Times New Roman" w:hAnsi="Times New Roman" w:cs="Times New Roman"/>
          <w:color w:val="000000"/>
          <w:sz w:val="24"/>
          <w:szCs w:val="24"/>
          <w:shd w:val="clear" w:color="auto" w:fill="FFFFFF"/>
        </w:rPr>
        <w:footnoteReference w:id="24"/>
      </w:r>
      <w:r>
        <w:rPr>
          <w:rFonts w:ascii="Times New Roman" w:hAnsi="Times New Roman" w:cs="Times New Roman"/>
          <w:color w:val="000000"/>
          <w:sz w:val="24"/>
          <w:szCs w:val="24"/>
          <w:shd w:val="clear" w:color="auto" w:fill="FFFFFF"/>
        </w:rPr>
        <w:t xml:space="preserve"> C</w:t>
      </w:r>
      <w:r w:rsidR="00C17F1D">
        <w:rPr>
          <w:rFonts w:ascii="Times New Roman" w:hAnsi="Times New Roman" w:cs="Times New Roman"/>
          <w:color w:val="000000"/>
          <w:sz w:val="24"/>
          <w:szCs w:val="24"/>
          <w:shd w:val="clear" w:color="auto" w:fill="FFFFFF"/>
        </w:rPr>
        <w:t>romwell denounced the</w:t>
      </w:r>
      <w:r w:rsidR="000815C4">
        <w:rPr>
          <w:rFonts w:ascii="Times New Roman" w:hAnsi="Times New Roman" w:cs="Times New Roman"/>
          <w:color w:val="000000"/>
          <w:sz w:val="24"/>
          <w:szCs w:val="24"/>
          <w:shd w:val="clear" w:color="auto" w:fill="FFFFFF"/>
        </w:rPr>
        <w:t xml:space="preserve"> action</w:t>
      </w:r>
      <w:r w:rsidR="00C17F1D">
        <w:rPr>
          <w:rFonts w:ascii="Times New Roman" w:hAnsi="Times New Roman" w:cs="Times New Roman"/>
          <w:color w:val="000000"/>
          <w:sz w:val="24"/>
          <w:szCs w:val="24"/>
          <w:shd w:val="clear" w:color="auto" w:fill="FFFFFF"/>
        </w:rPr>
        <w:t>s of such radicals</w:t>
      </w:r>
      <w:r w:rsidR="0099525B">
        <w:rPr>
          <w:rFonts w:ascii="Times New Roman" w:hAnsi="Times New Roman" w:cs="Times New Roman"/>
          <w:color w:val="000000"/>
          <w:sz w:val="24"/>
          <w:szCs w:val="24"/>
          <w:shd w:val="clear" w:color="auto" w:fill="FFFFFF"/>
        </w:rPr>
        <w:t xml:space="preserve"> and took primary </w:t>
      </w:r>
      <w:r w:rsidR="000815C4">
        <w:rPr>
          <w:rFonts w:ascii="Times New Roman" w:hAnsi="Times New Roman" w:cs="Times New Roman"/>
          <w:color w:val="000000"/>
          <w:sz w:val="24"/>
          <w:szCs w:val="24"/>
          <w:shd w:val="clear" w:color="auto" w:fill="FFFFFF"/>
        </w:rPr>
        <w:t>responsibility</w:t>
      </w:r>
      <w:r>
        <w:rPr>
          <w:rFonts w:ascii="Times New Roman" w:hAnsi="Times New Roman" w:cs="Times New Roman"/>
          <w:color w:val="000000"/>
          <w:sz w:val="24"/>
          <w:szCs w:val="24"/>
          <w:shd w:val="clear" w:color="auto" w:fill="FFFFFF"/>
        </w:rPr>
        <w:t xml:space="preserve"> for ejecting several leveler supported members of leadership in the New Model Army. </w:t>
      </w:r>
      <w:r w:rsidR="00C17F1D">
        <w:rPr>
          <w:rFonts w:ascii="Times New Roman" w:hAnsi="Times New Roman" w:cs="Times New Roman"/>
          <w:color w:val="000000"/>
          <w:sz w:val="24"/>
          <w:szCs w:val="24"/>
          <w:shd w:val="clear" w:color="auto" w:fill="FFFFFF"/>
        </w:rPr>
        <w:t xml:space="preserve">He believed in the pursuit of justice by respectable and modest means. The uncouth actions of these radicals would undermine his quest for peace. </w:t>
      </w:r>
      <w:r w:rsidR="009A366D">
        <w:rPr>
          <w:rFonts w:ascii="Times New Roman" w:hAnsi="Times New Roman" w:cs="Times New Roman"/>
          <w:color w:val="000000"/>
          <w:sz w:val="24"/>
          <w:szCs w:val="24"/>
          <w:shd w:val="clear" w:color="auto" w:fill="FFFFFF"/>
        </w:rPr>
        <w:t>His beliefs were shown in his denunciation of the leveler society</w:t>
      </w:r>
      <w:r>
        <w:rPr>
          <w:rFonts w:ascii="Times New Roman" w:hAnsi="Times New Roman" w:cs="Times New Roman"/>
          <w:color w:val="000000"/>
          <w:sz w:val="24"/>
          <w:szCs w:val="24"/>
          <w:shd w:val="clear" w:color="auto" w:fill="FFFFFF"/>
        </w:rPr>
        <w:t xml:space="preserve"> as he </w:t>
      </w:r>
      <w:r w:rsidR="00C17F1D">
        <w:rPr>
          <w:rFonts w:ascii="Times New Roman" w:hAnsi="Times New Roman" w:cs="Times New Roman"/>
          <w:color w:val="000000"/>
          <w:sz w:val="24"/>
          <w:szCs w:val="24"/>
          <w:shd w:val="clear" w:color="auto" w:fill="FFFFFF"/>
        </w:rPr>
        <w:t>verbally attacked them</w:t>
      </w:r>
      <w:r w:rsidR="000815C4">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w:t>
      </w:r>
      <w:r w:rsidR="00285A57">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They are</w:t>
      </w:r>
      <w:r w:rsidR="00285A57">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a despicable and contemptible generation of men, persons differing little from beasts”.</w:t>
      </w:r>
      <w:r>
        <w:rPr>
          <w:rStyle w:val="FootnoteReference"/>
          <w:rFonts w:ascii="Times New Roman" w:hAnsi="Times New Roman" w:cs="Times New Roman"/>
          <w:color w:val="000000"/>
          <w:sz w:val="24"/>
          <w:szCs w:val="24"/>
          <w:shd w:val="clear" w:color="auto" w:fill="FFFFFF"/>
        </w:rPr>
        <w:footnoteReference w:id="25"/>
      </w:r>
      <w:r>
        <w:rPr>
          <w:rFonts w:ascii="Times New Roman" w:hAnsi="Times New Roman" w:cs="Times New Roman"/>
          <w:color w:val="000000"/>
          <w:sz w:val="24"/>
          <w:szCs w:val="24"/>
          <w:shd w:val="clear" w:color="auto" w:fill="FFFFFF"/>
        </w:rPr>
        <w:t xml:space="preserve"> </w:t>
      </w:r>
      <w:r w:rsidR="003F103F">
        <w:rPr>
          <w:rFonts w:ascii="Times New Roman" w:hAnsi="Times New Roman" w:cs="Times New Roman"/>
          <w:color w:val="000000"/>
          <w:sz w:val="24"/>
          <w:szCs w:val="24"/>
          <w:shd w:val="clear" w:color="auto" w:fill="FFFFFF"/>
        </w:rPr>
        <w:t>Cromwell pursued the path of peace</w:t>
      </w:r>
      <w:r w:rsidR="00C17F1D">
        <w:rPr>
          <w:rFonts w:ascii="Times New Roman" w:hAnsi="Times New Roman" w:cs="Times New Roman"/>
          <w:color w:val="000000"/>
          <w:sz w:val="24"/>
          <w:szCs w:val="24"/>
          <w:shd w:val="clear" w:color="auto" w:fill="FFFFFF"/>
        </w:rPr>
        <w:t xml:space="preserve"> without demeaning the values he held</w:t>
      </w:r>
      <w:r w:rsidR="003F103F">
        <w:rPr>
          <w:rFonts w:ascii="Times New Roman" w:hAnsi="Times New Roman" w:cs="Times New Roman"/>
          <w:color w:val="000000"/>
          <w:sz w:val="24"/>
          <w:szCs w:val="24"/>
          <w:shd w:val="clear" w:color="auto" w:fill="FFFFFF"/>
        </w:rPr>
        <w:t>, but s</w:t>
      </w:r>
      <w:r w:rsidR="003E6E24">
        <w:rPr>
          <w:rFonts w:ascii="Times New Roman" w:hAnsi="Times New Roman" w:cs="Times New Roman"/>
          <w:color w:val="000000"/>
          <w:sz w:val="24"/>
          <w:szCs w:val="24"/>
          <w:shd w:val="clear" w:color="auto" w:fill="FFFFFF"/>
        </w:rPr>
        <w:t>oon the decisive moment for the future of England would be thrust upon him.</w:t>
      </w:r>
      <w:r w:rsidR="00C837D6">
        <w:rPr>
          <w:rStyle w:val="FootnoteReference"/>
          <w:rFonts w:ascii="Times New Roman" w:hAnsi="Times New Roman" w:cs="Times New Roman"/>
          <w:color w:val="000000"/>
          <w:sz w:val="24"/>
          <w:szCs w:val="24"/>
          <w:shd w:val="clear" w:color="auto" w:fill="FFFFFF"/>
        </w:rPr>
        <w:footnoteReference w:id="26"/>
      </w:r>
    </w:p>
    <w:p w14:paraId="6E65334E" w14:textId="0EF187EA" w:rsidR="003E6E24" w:rsidRDefault="003E6E24" w:rsidP="00ED03E9">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DA2AE7">
        <w:rPr>
          <w:rFonts w:ascii="Times New Roman" w:hAnsi="Times New Roman" w:cs="Times New Roman"/>
          <w:color w:val="000000"/>
          <w:sz w:val="24"/>
          <w:szCs w:val="24"/>
          <w:shd w:val="clear" w:color="auto" w:fill="FFFFFF"/>
        </w:rPr>
        <w:t>On June 3</w:t>
      </w:r>
      <w:r w:rsidR="00DA2AE7" w:rsidRPr="00DA2AE7">
        <w:rPr>
          <w:rFonts w:ascii="Times New Roman" w:hAnsi="Times New Roman" w:cs="Times New Roman"/>
          <w:color w:val="000000"/>
          <w:sz w:val="24"/>
          <w:szCs w:val="24"/>
          <w:shd w:val="clear" w:color="auto" w:fill="FFFFFF"/>
          <w:vertAlign w:val="superscript"/>
        </w:rPr>
        <w:t>rd</w:t>
      </w:r>
      <w:r w:rsidR="00DA2AE7">
        <w:rPr>
          <w:rFonts w:ascii="Times New Roman" w:hAnsi="Times New Roman" w:cs="Times New Roman"/>
          <w:color w:val="000000"/>
          <w:sz w:val="24"/>
          <w:szCs w:val="24"/>
          <w:shd w:val="clear" w:color="auto" w:fill="FFFFFF"/>
        </w:rPr>
        <w:t xml:space="preserve"> 1647</w:t>
      </w:r>
      <w:r w:rsidR="00B44452">
        <w:rPr>
          <w:rFonts w:ascii="Times New Roman" w:hAnsi="Times New Roman" w:cs="Times New Roman"/>
          <w:color w:val="000000"/>
          <w:sz w:val="24"/>
          <w:szCs w:val="24"/>
          <w:shd w:val="clear" w:color="auto" w:fill="FFFFFF"/>
        </w:rPr>
        <w:t xml:space="preserve"> whilst the majority of the New Model Army was convening for an army council,</w:t>
      </w:r>
      <w:r w:rsidR="00DA2AE7">
        <w:rPr>
          <w:rFonts w:ascii="Times New Roman" w:hAnsi="Times New Roman" w:cs="Times New Roman"/>
          <w:color w:val="000000"/>
          <w:sz w:val="24"/>
          <w:szCs w:val="24"/>
          <w:shd w:val="clear" w:color="auto" w:fill="FFFFFF"/>
        </w:rPr>
        <w:t xml:space="preserve"> Charles I was taken prisoner by </w:t>
      </w:r>
      <w:r w:rsidR="00DA2AE7" w:rsidRPr="00DA2AE7">
        <w:rPr>
          <w:rFonts w:ascii="Times New Roman" w:hAnsi="Times New Roman" w:cs="Times New Roman"/>
          <w:color w:val="000000"/>
          <w:sz w:val="24"/>
          <w:szCs w:val="24"/>
          <w:shd w:val="clear" w:color="auto" w:fill="FFFFFF"/>
        </w:rPr>
        <w:t>George Joyce</w:t>
      </w:r>
      <w:r w:rsidR="00DA2AE7">
        <w:rPr>
          <w:rFonts w:ascii="Times New Roman" w:hAnsi="Times New Roman" w:cs="Times New Roman"/>
          <w:color w:val="000000"/>
          <w:sz w:val="24"/>
          <w:szCs w:val="24"/>
          <w:shd w:val="clear" w:color="auto" w:fill="FFFFFF"/>
        </w:rPr>
        <w:t xml:space="preserve"> </w:t>
      </w:r>
      <w:r w:rsidR="00B44452">
        <w:rPr>
          <w:rFonts w:ascii="Times New Roman" w:hAnsi="Times New Roman" w:cs="Times New Roman"/>
          <w:color w:val="000000"/>
          <w:sz w:val="24"/>
          <w:szCs w:val="24"/>
          <w:shd w:val="clear" w:color="auto" w:fill="FFFFFF"/>
        </w:rPr>
        <w:t>in the name of the</w:t>
      </w:r>
      <w:r w:rsidR="00DA2AE7">
        <w:rPr>
          <w:rFonts w:ascii="Times New Roman" w:hAnsi="Times New Roman" w:cs="Times New Roman"/>
          <w:color w:val="000000"/>
          <w:sz w:val="24"/>
          <w:szCs w:val="24"/>
          <w:shd w:val="clear" w:color="auto" w:fill="FFFFFF"/>
        </w:rPr>
        <w:t xml:space="preserve"> New Model Army.</w:t>
      </w:r>
      <w:r w:rsidR="009A366D">
        <w:rPr>
          <w:rFonts w:ascii="Times New Roman" w:hAnsi="Times New Roman" w:cs="Times New Roman"/>
          <w:color w:val="000000"/>
          <w:sz w:val="24"/>
          <w:szCs w:val="24"/>
          <w:shd w:val="clear" w:color="auto" w:fill="FFFFFF"/>
        </w:rPr>
        <w:t xml:space="preserve"> Cries for execution </w:t>
      </w:r>
      <w:r w:rsidR="000128E4">
        <w:rPr>
          <w:rFonts w:ascii="Times New Roman" w:hAnsi="Times New Roman" w:cs="Times New Roman"/>
          <w:color w:val="000000"/>
          <w:sz w:val="24"/>
          <w:szCs w:val="24"/>
          <w:shd w:val="clear" w:color="auto" w:fill="FFFFFF"/>
        </w:rPr>
        <w:t xml:space="preserve">immediately </w:t>
      </w:r>
      <w:r w:rsidR="009A366D">
        <w:rPr>
          <w:rFonts w:ascii="Times New Roman" w:hAnsi="Times New Roman" w:cs="Times New Roman"/>
          <w:color w:val="000000"/>
          <w:sz w:val="24"/>
          <w:szCs w:val="24"/>
          <w:shd w:val="clear" w:color="auto" w:fill="FFFFFF"/>
        </w:rPr>
        <w:t>b</w:t>
      </w:r>
      <w:r w:rsidR="000128E4">
        <w:rPr>
          <w:rFonts w:ascii="Times New Roman" w:hAnsi="Times New Roman" w:cs="Times New Roman"/>
          <w:color w:val="000000"/>
          <w:sz w:val="24"/>
          <w:szCs w:val="24"/>
          <w:shd w:val="clear" w:color="auto" w:fill="FFFFFF"/>
        </w:rPr>
        <w:t>egan to ring from many regiments</w:t>
      </w:r>
      <w:r w:rsidR="009A366D">
        <w:rPr>
          <w:rFonts w:ascii="Times New Roman" w:hAnsi="Times New Roman" w:cs="Times New Roman"/>
          <w:color w:val="000000"/>
          <w:sz w:val="24"/>
          <w:szCs w:val="24"/>
          <w:shd w:val="clear" w:color="auto" w:fill="FFFFFF"/>
        </w:rPr>
        <w:t xml:space="preserve"> of the army. Faced with a sudden crisis Cromwell immediately departed for Hampton Court where the king was being held.</w:t>
      </w:r>
      <w:r w:rsidR="000128E4">
        <w:rPr>
          <w:rFonts w:ascii="Times New Roman" w:hAnsi="Times New Roman" w:cs="Times New Roman"/>
          <w:color w:val="000000"/>
          <w:sz w:val="24"/>
          <w:szCs w:val="24"/>
          <w:shd w:val="clear" w:color="auto" w:fill="FFFFFF"/>
        </w:rPr>
        <w:t xml:space="preserve"> Fear of further d</w:t>
      </w:r>
      <w:r w:rsidR="008134D7">
        <w:rPr>
          <w:rFonts w:ascii="Times New Roman" w:hAnsi="Times New Roman" w:cs="Times New Roman"/>
          <w:color w:val="000000"/>
          <w:sz w:val="24"/>
          <w:szCs w:val="24"/>
          <w:shd w:val="clear" w:color="auto" w:fill="FFFFFF"/>
        </w:rPr>
        <w:t>ivision within his ranks hurried</w:t>
      </w:r>
      <w:r w:rsidR="000128E4">
        <w:rPr>
          <w:rFonts w:ascii="Times New Roman" w:hAnsi="Times New Roman" w:cs="Times New Roman"/>
          <w:color w:val="000000"/>
          <w:sz w:val="24"/>
          <w:szCs w:val="24"/>
          <w:shd w:val="clear" w:color="auto" w:fill="FFFFFF"/>
        </w:rPr>
        <w:t xml:space="preserve"> his travels as he went for a last ditch effort to convince the king to honor his debts.</w:t>
      </w:r>
      <w:r w:rsidR="008134D7">
        <w:rPr>
          <w:rFonts w:ascii="Times New Roman" w:hAnsi="Times New Roman" w:cs="Times New Roman"/>
          <w:color w:val="000000"/>
          <w:sz w:val="24"/>
          <w:szCs w:val="24"/>
          <w:shd w:val="clear" w:color="auto" w:fill="FFFFFF"/>
        </w:rPr>
        <w:t xml:space="preserve"> The meeting proved a waste as even in captivity Charles I refused to acknowledge Cromwell’s offer.</w:t>
      </w:r>
      <w:r w:rsidR="007A2174">
        <w:rPr>
          <w:rFonts w:ascii="Times New Roman" w:hAnsi="Times New Roman" w:cs="Times New Roman"/>
          <w:color w:val="000000"/>
          <w:sz w:val="24"/>
          <w:szCs w:val="24"/>
          <w:shd w:val="clear" w:color="auto" w:fill="FFFFFF"/>
        </w:rPr>
        <w:t xml:space="preserve"> It was clear that the king would not </w:t>
      </w:r>
      <w:r w:rsidR="00A9556C">
        <w:rPr>
          <w:rFonts w:ascii="Times New Roman" w:hAnsi="Times New Roman" w:cs="Times New Roman"/>
          <w:color w:val="000000"/>
          <w:sz w:val="24"/>
          <w:szCs w:val="24"/>
          <w:shd w:val="clear" w:color="auto" w:fill="FFFFFF"/>
        </w:rPr>
        <w:t>offer</w:t>
      </w:r>
      <w:r w:rsidR="007A2174">
        <w:rPr>
          <w:rFonts w:ascii="Times New Roman" w:hAnsi="Times New Roman" w:cs="Times New Roman"/>
          <w:color w:val="000000"/>
          <w:sz w:val="24"/>
          <w:szCs w:val="24"/>
          <w:shd w:val="clear" w:color="auto" w:fill="FFFFFF"/>
        </w:rPr>
        <w:t xml:space="preserve"> any concession.</w:t>
      </w:r>
      <w:r w:rsidR="007A2174">
        <w:rPr>
          <w:rStyle w:val="FootnoteReference"/>
          <w:rFonts w:ascii="Times New Roman" w:hAnsi="Times New Roman" w:cs="Times New Roman"/>
          <w:color w:val="000000"/>
          <w:sz w:val="24"/>
          <w:szCs w:val="24"/>
          <w:shd w:val="clear" w:color="auto" w:fill="FFFFFF"/>
        </w:rPr>
        <w:footnoteReference w:id="27"/>
      </w:r>
      <w:r w:rsidR="008134D7">
        <w:rPr>
          <w:rFonts w:ascii="Times New Roman" w:hAnsi="Times New Roman" w:cs="Times New Roman"/>
          <w:color w:val="000000"/>
          <w:sz w:val="24"/>
          <w:szCs w:val="24"/>
          <w:shd w:val="clear" w:color="auto" w:fill="FFFFFF"/>
        </w:rPr>
        <w:t xml:space="preserve"> With diplomacy a complete failure Cromwell had no choice but to stand aside and allow the members of his army radicalized from years of being ignored to decide the king’s fate. </w:t>
      </w:r>
      <w:r w:rsidR="008134D7">
        <w:rPr>
          <w:rFonts w:ascii="Times New Roman" w:hAnsi="Times New Roman" w:cs="Times New Roman"/>
          <w:color w:val="000000"/>
          <w:sz w:val="24"/>
          <w:szCs w:val="24"/>
          <w:shd w:val="clear" w:color="auto" w:fill="FFFFFF"/>
        </w:rPr>
        <w:lastRenderedPageBreak/>
        <w:t xml:space="preserve">After a brief trial held by </w:t>
      </w:r>
      <w:r w:rsidR="001C2802">
        <w:rPr>
          <w:rFonts w:ascii="Times New Roman" w:hAnsi="Times New Roman" w:cs="Times New Roman"/>
          <w:color w:val="000000"/>
          <w:sz w:val="24"/>
          <w:szCs w:val="24"/>
          <w:shd w:val="clear" w:color="auto" w:fill="FFFFFF"/>
        </w:rPr>
        <w:t>the Rump House of Commons, which housed only favorable members after being forcibly purged, Charles I was executed on January 30, 1649.</w:t>
      </w:r>
      <w:r w:rsidR="007B3388">
        <w:rPr>
          <w:rStyle w:val="FootnoteReference"/>
          <w:rFonts w:ascii="Times New Roman" w:hAnsi="Times New Roman" w:cs="Times New Roman"/>
          <w:color w:val="000000"/>
          <w:sz w:val="24"/>
          <w:szCs w:val="24"/>
          <w:shd w:val="clear" w:color="auto" w:fill="FFFFFF"/>
        </w:rPr>
        <w:footnoteReference w:id="28"/>
      </w:r>
    </w:p>
    <w:p w14:paraId="08ACA658" w14:textId="0CF9BADE" w:rsidR="00080644" w:rsidRDefault="00080644" w:rsidP="00080644">
      <w:pPr>
        <w:spacing w:line="480" w:lineRule="auto"/>
        <w:jc w:val="center"/>
        <w:rPr>
          <w:rFonts w:ascii="Times New Roman" w:hAnsi="Times New Roman" w:cs="Times New Roman"/>
          <w:color w:val="000000"/>
          <w:sz w:val="24"/>
          <w:szCs w:val="24"/>
          <w:shd w:val="clear" w:color="auto" w:fill="FFFFFF"/>
        </w:rPr>
      </w:pPr>
      <w:r w:rsidRPr="00080644">
        <w:rPr>
          <w:rFonts w:ascii="Times New Roman" w:hAnsi="Times New Roman" w:cs="Times New Roman"/>
          <w:color w:val="000000"/>
          <w:sz w:val="24"/>
          <w:szCs w:val="24"/>
          <w:u w:val="single"/>
          <w:shd w:val="clear" w:color="auto" w:fill="FFFFFF"/>
        </w:rPr>
        <w:t xml:space="preserve">Hiatus of </w:t>
      </w:r>
      <w:r w:rsidR="00C30D88">
        <w:rPr>
          <w:rFonts w:ascii="Times New Roman" w:hAnsi="Times New Roman" w:cs="Times New Roman"/>
          <w:color w:val="000000"/>
          <w:sz w:val="24"/>
          <w:szCs w:val="24"/>
          <w:u w:val="single"/>
          <w:shd w:val="clear" w:color="auto" w:fill="FFFFFF"/>
        </w:rPr>
        <w:t xml:space="preserve">British </w:t>
      </w:r>
      <w:r w:rsidR="00C30D88" w:rsidRPr="00080644">
        <w:rPr>
          <w:rFonts w:ascii="Times New Roman" w:hAnsi="Times New Roman" w:cs="Times New Roman"/>
          <w:color w:val="000000"/>
          <w:sz w:val="24"/>
          <w:szCs w:val="24"/>
          <w:u w:val="single"/>
          <w:shd w:val="clear" w:color="auto" w:fill="FFFFFF"/>
        </w:rPr>
        <w:t>Monarch</w:t>
      </w:r>
      <w:r w:rsidR="00C30D88">
        <w:rPr>
          <w:rFonts w:ascii="Times New Roman" w:hAnsi="Times New Roman" w:cs="Times New Roman"/>
          <w:color w:val="000000"/>
          <w:sz w:val="24"/>
          <w:szCs w:val="24"/>
          <w:u w:val="single"/>
          <w:shd w:val="clear" w:color="auto" w:fill="FFFFFF"/>
        </w:rPr>
        <w:t>y</w:t>
      </w:r>
    </w:p>
    <w:p w14:paraId="32479EB7" w14:textId="35F49957" w:rsidR="00080644" w:rsidRDefault="00C30D88" w:rsidP="00080644">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The death of Charles I left Britain</w:t>
      </w:r>
      <w:r w:rsidR="007D37CB">
        <w:rPr>
          <w:rFonts w:ascii="Times New Roman" w:hAnsi="Times New Roman" w:cs="Times New Roman"/>
          <w:color w:val="000000"/>
          <w:sz w:val="24"/>
          <w:szCs w:val="24"/>
          <w:shd w:val="clear" w:color="auto" w:fill="FFFFFF"/>
        </w:rPr>
        <w:t xml:space="preserve"> without</w:t>
      </w:r>
      <w:r>
        <w:rPr>
          <w:rFonts w:ascii="Times New Roman" w:hAnsi="Times New Roman" w:cs="Times New Roman"/>
          <w:color w:val="000000"/>
          <w:sz w:val="24"/>
          <w:szCs w:val="24"/>
          <w:shd w:val="clear" w:color="auto" w:fill="FFFFFF"/>
        </w:rPr>
        <w:t xml:space="preserve"> proper leadership. The previously decreed successor Charles II had fled for mainland Europe</w:t>
      </w:r>
      <w:r w:rsidR="007D37CB">
        <w:rPr>
          <w:rFonts w:ascii="Times New Roman" w:hAnsi="Times New Roman" w:cs="Times New Roman"/>
          <w:color w:val="000000"/>
          <w:sz w:val="24"/>
          <w:szCs w:val="24"/>
          <w:shd w:val="clear" w:color="auto" w:fill="FFFFFF"/>
        </w:rPr>
        <w:t>.</w:t>
      </w:r>
      <w:r w:rsidR="00526E53">
        <w:rPr>
          <w:rFonts w:ascii="Times New Roman" w:hAnsi="Times New Roman" w:cs="Times New Roman"/>
          <w:color w:val="000000"/>
          <w:sz w:val="24"/>
          <w:szCs w:val="24"/>
          <w:shd w:val="clear" w:color="auto" w:fill="FFFFFF"/>
        </w:rPr>
        <w:t xml:space="preserve"> Social unrest within England grew to unprecedented levels. Clubs such as the Levelers and the Diggers offered up political reforms to match their extremist philosophies. Minority religious groups like the Baptists, Quakers, and Muggletonians took new flight in the social upheaval. No custom, religion, </w:t>
      </w:r>
      <w:r w:rsidR="00C76A3B">
        <w:rPr>
          <w:rFonts w:ascii="Times New Roman" w:hAnsi="Times New Roman" w:cs="Times New Roman"/>
          <w:color w:val="000000"/>
          <w:sz w:val="24"/>
          <w:szCs w:val="24"/>
          <w:shd w:val="clear" w:color="auto" w:fill="FFFFFF"/>
        </w:rPr>
        <w:t xml:space="preserve">or practice went without being </w:t>
      </w:r>
      <w:r w:rsidR="00C76A3B" w:rsidRPr="00C76A3B">
        <w:rPr>
          <w:rFonts w:ascii="Times New Roman" w:hAnsi="Times New Roman" w:cs="Times New Roman"/>
          <w:color w:val="000000"/>
          <w:sz w:val="24"/>
          <w:szCs w:val="24"/>
          <w:shd w:val="clear" w:color="auto" w:fill="FFFFFF"/>
        </w:rPr>
        <w:t>scrutinized</w:t>
      </w:r>
      <w:r w:rsidR="00C76A3B">
        <w:rPr>
          <w:rFonts w:ascii="Times New Roman" w:hAnsi="Times New Roman" w:cs="Times New Roman"/>
          <w:color w:val="000000"/>
          <w:sz w:val="24"/>
          <w:szCs w:val="24"/>
          <w:shd w:val="clear" w:color="auto" w:fill="FFFFFF"/>
        </w:rPr>
        <w:t xml:space="preserve"> with new fervor</w:t>
      </w:r>
      <w:r w:rsidR="00526E53">
        <w:rPr>
          <w:rFonts w:ascii="Times New Roman" w:hAnsi="Times New Roman" w:cs="Times New Roman"/>
          <w:color w:val="000000"/>
          <w:sz w:val="24"/>
          <w:szCs w:val="24"/>
          <w:shd w:val="clear" w:color="auto" w:fill="FFFFFF"/>
        </w:rPr>
        <w:t>.</w:t>
      </w:r>
      <w:r w:rsidR="00C76A3B">
        <w:rPr>
          <w:rFonts w:ascii="Times New Roman" w:hAnsi="Times New Roman" w:cs="Times New Roman"/>
          <w:color w:val="000000"/>
          <w:sz w:val="24"/>
          <w:szCs w:val="24"/>
          <w:shd w:val="clear" w:color="auto" w:fill="FFFFFF"/>
        </w:rPr>
        <w:t xml:space="preserve"> Hill describes the state of England with similar ferocity “There was a great overturning, questioning, revaluing, of everything in England”.</w:t>
      </w:r>
      <w:r w:rsidR="00C76A3B">
        <w:rPr>
          <w:rStyle w:val="FootnoteReference"/>
          <w:rFonts w:ascii="Times New Roman" w:hAnsi="Times New Roman" w:cs="Times New Roman"/>
          <w:color w:val="000000"/>
          <w:sz w:val="24"/>
          <w:szCs w:val="24"/>
          <w:shd w:val="clear" w:color="auto" w:fill="FFFFFF"/>
        </w:rPr>
        <w:footnoteReference w:id="29"/>
      </w:r>
      <w:r w:rsidR="00526E53">
        <w:rPr>
          <w:rFonts w:ascii="Times New Roman" w:hAnsi="Times New Roman" w:cs="Times New Roman"/>
          <w:color w:val="000000"/>
          <w:sz w:val="24"/>
          <w:szCs w:val="24"/>
          <w:shd w:val="clear" w:color="auto" w:fill="FFFFFF"/>
        </w:rPr>
        <w:t xml:space="preserve"> </w:t>
      </w:r>
      <w:r w:rsidR="00C76A3B">
        <w:rPr>
          <w:rFonts w:ascii="Times New Roman" w:hAnsi="Times New Roman" w:cs="Times New Roman"/>
          <w:color w:val="000000"/>
          <w:sz w:val="24"/>
          <w:szCs w:val="24"/>
          <w:shd w:val="clear" w:color="auto" w:fill="FFFFFF"/>
        </w:rPr>
        <w:t>Indeed nothing present from the old administration was safe. The entire state of the country was at risk of being radically altered. For Cromwell this fact was greatly distressing.</w:t>
      </w:r>
      <w:r w:rsidR="00C55268">
        <w:rPr>
          <w:rFonts w:ascii="Times New Roman" w:hAnsi="Times New Roman" w:cs="Times New Roman"/>
          <w:color w:val="000000"/>
          <w:sz w:val="24"/>
          <w:szCs w:val="24"/>
          <w:shd w:val="clear" w:color="auto" w:fill="FFFFFF"/>
        </w:rPr>
        <w:t xml:space="preserve"> Being b</w:t>
      </w:r>
      <w:r w:rsidR="00C76A3B">
        <w:rPr>
          <w:rFonts w:ascii="Times New Roman" w:hAnsi="Times New Roman" w:cs="Times New Roman"/>
          <w:color w:val="000000"/>
          <w:sz w:val="24"/>
          <w:szCs w:val="24"/>
          <w:shd w:val="clear" w:color="auto" w:fill="FFFFFF"/>
        </w:rPr>
        <w:t xml:space="preserve">orn into the middle gentry gave Cromwell </w:t>
      </w:r>
      <w:r w:rsidR="00C55268">
        <w:rPr>
          <w:rFonts w:ascii="Times New Roman" w:hAnsi="Times New Roman" w:cs="Times New Roman"/>
          <w:color w:val="000000"/>
          <w:sz w:val="24"/>
          <w:szCs w:val="24"/>
          <w:shd w:val="clear" w:color="auto" w:fill="FFFFFF"/>
        </w:rPr>
        <w:t>a satisfactory life and an appreciation for the British identity. He strongly believed that the history, culture, nationality and divine providence of England gave the Englishman superior social and political status.</w:t>
      </w:r>
      <w:r w:rsidR="008F7EA9">
        <w:rPr>
          <w:rStyle w:val="FootnoteReference"/>
          <w:rFonts w:ascii="Times New Roman" w:hAnsi="Times New Roman" w:cs="Times New Roman"/>
          <w:color w:val="000000"/>
          <w:sz w:val="24"/>
          <w:szCs w:val="24"/>
          <w:shd w:val="clear" w:color="auto" w:fill="FFFFFF"/>
        </w:rPr>
        <w:footnoteReference w:id="30"/>
      </w:r>
      <w:r w:rsidR="00C55268">
        <w:rPr>
          <w:rFonts w:ascii="Times New Roman" w:hAnsi="Times New Roman" w:cs="Times New Roman"/>
          <w:color w:val="000000"/>
          <w:sz w:val="24"/>
          <w:szCs w:val="24"/>
          <w:shd w:val="clear" w:color="auto" w:fill="FFFFFF"/>
        </w:rPr>
        <w:t xml:space="preserve"> To</w:t>
      </w:r>
      <w:r w:rsidR="00C76A3B">
        <w:rPr>
          <w:rFonts w:ascii="Times New Roman" w:hAnsi="Times New Roman" w:cs="Times New Roman"/>
          <w:color w:val="000000"/>
          <w:sz w:val="24"/>
          <w:szCs w:val="24"/>
          <w:shd w:val="clear" w:color="auto" w:fill="FFFFFF"/>
        </w:rPr>
        <w:t xml:space="preserve"> completely shatter that sy</w:t>
      </w:r>
      <w:r w:rsidR="00C55268">
        <w:rPr>
          <w:rFonts w:ascii="Times New Roman" w:hAnsi="Times New Roman" w:cs="Times New Roman"/>
          <w:color w:val="000000"/>
          <w:sz w:val="24"/>
          <w:szCs w:val="24"/>
          <w:shd w:val="clear" w:color="auto" w:fill="FFFFFF"/>
        </w:rPr>
        <w:t>stem would only serve to</w:t>
      </w:r>
      <w:r w:rsidR="00C76A3B">
        <w:rPr>
          <w:rFonts w:ascii="Times New Roman" w:hAnsi="Times New Roman" w:cs="Times New Roman"/>
          <w:color w:val="000000"/>
          <w:sz w:val="24"/>
          <w:szCs w:val="24"/>
          <w:shd w:val="clear" w:color="auto" w:fill="FFFFFF"/>
        </w:rPr>
        <w:t xml:space="preserve"> completely </w:t>
      </w:r>
      <w:r w:rsidR="00C55268">
        <w:rPr>
          <w:rFonts w:ascii="Times New Roman" w:hAnsi="Times New Roman" w:cs="Times New Roman"/>
          <w:color w:val="000000"/>
          <w:sz w:val="24"/>
          <w:szCs w:val="24"/>
          <w:shd w:val="clear" w:color="auto" w:fill="FFFFFF"/>
        </w:rPr>
        <w:t xml:space="preserve">destroy </w:t>
      </w:r>
      <w:r w:rsidR="00C76A3B">
        <w:rPr>
          <w:rFonts w:ascii="Times New Roman" w:hAnsi="Times New Roman" w:cs="Times New Roman"/>
          <w:color w:val="000000"/>
          <w:sz w:val="24"/>
          <w:szCs w:val="24"/>
          <w:shd w:val="clear" w:color="auto" w:fill="FFFFFF"/>
        </w:rPr>
        <w:t>what he had</w:t>
      </w:r>
      <w:r w:rsidR="0099525B">
        <w:rPr>
          <w:rFonts w:ascii="Times New Roman" w:hAnsi="Times New Roman" w:cs="Times New Roman"/>
          <w:color w:val="000000"/>
          <w:sz w:val="24"/>
          <w:szCs w:val="24"/>
          <w:shd w:val="clear" w:color="auto" w:fill="FFFFFF"/>
        </w:rPr>
        <w:t xml:space="preserve"> come to believe </w:t>
      </w:r>
      <w:r w:rsidR="00C55268">
        <w:rPr>
          <w:rFonts w:ascii="Times New Roman" w:hAnsi="Times New Roman" w:cs="Times New Roman"/>
          <w:color w:val="000000"/>
          <w:sz w:val="24"/>
          <w:szCs w:val="24"/>
          <w:shd w:val="clear" w:color="auto" w:fill="FFFFFF"/>
        </w:rPr>
        <w:t xml:space="preserve">of </w:t>
      </w:r>
      <w:r w:rsidR="0099525B">
        <w:rPr>
          <w:rFonts w:ascii="Times New Roman" w:hAnsi="Times New Roman" w:cs="Times New Roman"/>
          <w:color w:val="000000"/>
          <w:sz w:val="24"/>
          <w:szCs w:val="24"/>
          <w:shd w:val="clear" w:color="auto" w:fill="FFFFFF"/>
        </w:rPr>
        <w:t xml:space="preserve">the superiority of the </w:t>
      </w:r>
      <w:r w:rsidR="00C55268">
        <w:rPr>
          <w:rFonts w:ascii="Times New Roman" w:hAnsi="Times New Roman" w:cs="Times New Roman"/>
          <w:color w:val="000000"/>
          <w:sz w:val="24"/>
          <w:szCs w:val="24"/>
          <w:shd w:val="clear" w:color="auto" w:fill="FFFFFF"/>
        </w:rPr>
        <w:t>British identity</w:t>
      </w:r>
      <w:r w:rsidR="00C76A3B">
        <w:rPr>
          <w:rFonts w:ascii="Times New Roman" w:hAnsi="Times New Roman" w:cs="Times New Roman"/>
          <w:color w:val="000000"/>
          <w:sz w:val="24"/>
          <w:szCs w:val="24"/>
          <w:shd w:val="clear" w:color="auto" w:fill="FFFFFF"/>
        </w:rPr>
        <w:t>. He knew that w</w:t>
      </w:r>
      <w:r w:rsidR="007D37CB">
        <w:rPr>
          <w:rFonts w:ascii="Times New Roman" w:hAnsi="Times New Roman" w:cs="Times New Roman"/>
          <w:color w:val="000000"/>
          <w:sz w:val="24"/>
          <w:szCs w:val="24"/>
          <w:shd w:val="clear" w:color="auto" w:fill="FFFFFF"/>
        </w:rPr>
        <w:t>ithout leadership the entire kingdom of England</w:t>
      </w:r>
      <w:r w:rsidR="008F7EA9">
        <w:rPr>
          <w:rFonts w:ascii="Times New Roman" w:hAnsi="Times New Roman" w:cs="Times New Roman"/>
          <w:color w:val="000000"/>
          <w:sz w:val="24"/>
          <w:szCs w:val="24"/>
          <w:shd w:val="clear" w:color="auto" w:fill="FFFFFF"/>
        </w:rPr>
        <w:t xml:space="preserve"> and the identity of the Englishman</w:t>
      </w:r>
      <w:r w:rsidR="007D37CB">
        <w:rPr>
          <w:rFonts w:ascii="Times New Roman" w:hAnsi="Times New Roman" w:cs="Times New Roman"/>
          <w:color w:val="000000"/>
          <w:sz w:val="24"/>
          <w:szCs w:val="24"/>
          <w:shd w:val="clear" w:color="auto" w:fill="FFFFFF"/>
        </w:rPr>
        <w:t xml:space="preserve"> could be at risk. Someone would have to step into the role of the king to </w:t>
      </w:r>
      <w:r w:rsidR="00C76A3B">
        <w:rPr>
          <w:rFonts w:ascii="Times New Roman" w:hAnsi="Times New Roman" w:cs="Times New Roman"/>
          <w:color w:val="000000"/>
          <w:sz w:val="24"/>
          <w:szCs w:val="24"/>
          <w:shd w:val="clear" w:color="auto" w:fill="FFFFFF"/>
        </w:rPr>
        <w:t>stabilize the country and manage the radical changes that threatened peace and security.</w:t>
      </w:r>
      <w:r w:rsidR="00DD57F8">
        <w:rPr>
          <w:rStyle w:val="FootnoteReference"/>
          <w:rFonts w:ascii="Times New Roman" w:hAnsi="Times New Roman" w:cs="Times New Roman"/>
          <w:color w:val="000000"/>
          <w:sz w:val="24"/>
          <w:szCs w:val="24"/>
          <w:shd w:val="clear" w:color="auto" w:fill="FFFFFF"/>
        </w:rPr>
        <w:footnoteReference w:id="31"/>
      </w:r>
    </w:p>
    <w:p w14:paraId="38B7F3BF" w14:textId="149E6361" w:rsidR="00E63729" w:rsidRDefault="000F0CCF" w:rsidP="00080644">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ab/>
      </w:r>
      <w:r w:rsidR="00C04360">
        <w:rPr>
          <w:rFonts w:ascii="Times New Roman" w:hAnsi="Times New Roman" w:cs="Times New Roman"/>
          <w:color w:val="000000"/>
          <w:sz w:val="24"/>
          <w:szCs w:val="24"/>
          <w:shd w:val="clear" w:color="auto" w:fill="FFFFFF"/>
        </w:rPr>
        <w:t>The army council of the New Model Army came to a quick resolution. The future of the state of England should be kept in the hands of those who understood the pl</w:t>
      </w:r>
      <w:r w:rsidR="00E04F01">
        <w:rPr>
          <w:rFonts w:ascii="Times New Roman" w:hAnsi="Times New Roman" w:cs="Times New Roman"/>
          <w:color w:val="000000"/>
          <w:sz w:val="24"/>
          <w:szCs w:val="24"/>
          <w:shd w:val="clear" w:color="auto" w:fill="FFFFFF"/>
        </w:rPr>
        <w:t>ight the army</w:t>
      </w:r>
      <w:r w:rsidR="00C04360">
        <w:rPr>
          <w:rFonts w:ascii="Times New Roman" w:hAnsi="Times New Roman" w:cs="Times New Roman"/>
          <w:color w:val="000000"/>
          <w:sz w:val="24"/>
          <w:szCs w:val="24"/>
          <w:shd w:val="clear" w:color="auto" w:fill="FFFFFF"/>
        </w:rPr>
        <w:t xml:space="preserve"> had gone through</w:t>
      </w:r>
      <w:r w:rsidR="00E04F01">
        <w:rPr>
          <w:rFonts w:ascii="Times New Roman" w:hAnsi="Times New Roman" w:cs="Times New Roman"/>
          <w:color w:val="000000"/>
          <w:sz w:val="24"/>
          <w:szCs w:val="24"/>
          <w:shd w:val="clear" w:color="auto" w:fill="FFFFFF"/>
        </w:rPr>
        <w:t xml:space="preserve"> and</w:t>
      </w:r>
      <w:r w:rsidR="00C708AD">
        <w:rPr>
          <w:rFonts w:ascii="Times New Roman" w:hAnsi="Times New Roman" w:cs="Times New Roman"/>
          <w:color w:val="000000"/>
          <w:sz w:val="24"/>
          <w:szCs w:val="24"/>
          <w:shd w:val="clear" w:color="auto" w:fill="FFFFFF"/>
        </w:rPr>
        <w:t xml:space="preserve"> would</w:t>
      </w:r>
      <w:r w:rsidR="00E04F01">
        <w:rPr>
          <w:rFonts w:ascii="Times New Roman" w:hAnsi="Times New Roman" w:cs="Times New Roman"/>
          <w:color w:val="000000"/>
          <w:sz w:val="24"/>
          <w:szCs w:val="24"/>
          <w:shd w:val="clear" w:color="auto" w:fill="FFFFFF"/>
        </w:rPr>
        <w:t xml:space="preserve"> keep their best interests in mind. </w:t>
      </w:r>
      <w:r w:rsidR="00C708AD">
        <w:rPr>
          <w:rFonts w:ascii="Times New Roman" w:hAnsi="Times New Roman" w:cs="Times New Roman"/>
          <w:color w:val="000000"/>
          <w:sz w:val="24"/>
          <w:szCs w:val="24"/>
          <w:shd w:val="clear" w:color="auto" w:fill="FFFFFF"/>
        </w:rPr>
        <w:t>L</w:t>
      </w:r>
      <w:r w:rsidR="00E04F01">
        <w:rPr>
          <w:rFonts w:ascii="Times New Roman" w:hAnsi="Times New Roman" w:cs="Times New Roman"/>
          <w:color w:val="000000"/>
          <w:sz w:val="24"/>
          <w:szCs w:val="24"/>
          <w:shd w:val="clear" w:color="auto" w:fill="FFFFFF"/>
        </w:rPr>
        <w:t>eader of the New Model Army</w:t>
      </w:r>
      <w:r w:rsidR="00C04360">
        <w:rPr>
          <w:rFonts w:ascii="Times New Roman" w:hAnsi="Times New Roman" w:cs="Times New Roman"/>
          <w:color w:val="000000"/>
          <w:sz w:val="24"/>
          <w:szCs w:val="24"/>
          <w:shd w:val="clear" w:color="auto" w:fill="FFFFFF"/>
        </w:rPr>
        <w:t xml:space="preserve"> </w:t>
      </w:r>
      <w:r w:rsidR="00E04F01">
        <w:rPr>
          <w:rFonts w:ascii="Times New Roman" w:hAnsi="Times New Roman" w:cs="Times New Roman"/>
          <w:color w:val="000000"/>
          <w:sz w:val="24"/>
          <w:szCs w:val="24"/>
          <w:shd w:val="clear" w:color="auto" w:fill="FFFFFF"/>
        </w:rPr>
        <w:t xml:space="preserve">and previous </w:t>
      </w:r>
      <w:r w:rsidR="00D12B07">
        <w:rPr>
          <w:rFonts w:ascii="Times New Roman" w:hAnsi="Times New Roman" w:cs="Times New Roman"/>
          <w:color w:val="000000"/>
          <w:sz w:val="24"/>
          <w:szCs w:val="24"/>
          <w:shd w:val="clear" w:color="auto" w:fill="FFFFFF"/>
        </w:rPr>
        <w:t>Member of Parliament</w:t>
      </w:r>
      <w:r w:rsidR="00E04F01">
        <w:rPr>
          <w:rFonts w:ascii="Times New Roman" w:hAnsi="Times New Roman" w:cs="Times New Roman"/>
          <w:color w:val="000000"/>
          <w:sz w:val="24"/>
          <w:szCs w:val="24"/>
          <w:shd w:val="clear" w:color="auto" w:fill="FFFFFF"/>
        </w:rPr>
        <w:t>, Oliver Cromwell was deemed the best choice</w:t>
      </w:r>
      <w:r w:rsidR="00C04360">
        <w:rPr>
          <w:rFonts w:ascii="Times New Roman" w:hAnsi="Times New Roman" w:cs="Times New Roman"/>
          <w:color w:val="000000"/>
          <w:sz w:val="24"/>
          <w:szCs w:val="24"/>
          <w:shd w:val="clear" w:color="auto" w:fill="FFFFFF"/>
        </w:rPr>
        <w:t>.</w:t>
      </w:r>
      <w:r w:rsidR="00916B9D">
        <w:rPr>
          <w:rFonts w:ascii="Times New Roman" w:hAnsi="Times New Roman" w:cs="Times New Roman"/>
          <w:color w:val="000000"/>
          <w:sz w:val="24"/>
          <w:szCs w:val="24"/>
          <w:shd w:val="clear" w:color="auto" w:fill="FFFFFF"/>
        </w:rPr>
        <w:t xml:space="preserve"> Cromwell could not deny his involvement in the events surrounding the forced vacancy of the British throne. He agreed to take a leadership role in government to dissuade the downfall of British rule.</w:t>
      </w:r>
      <w:r w:rsidR="00D4714B">
        <w:rPr>
          <w:rFonts w:ascii="Times New Roman" w:hAnsi="Times New Roman" w:cs="Times New Roman"/>
          <w:color w:val="000000"/>
          <w:sz w:val="24"/>
          <w:szCs w:val="24"/>
          <w:shd w:val="clear" w:color="auto" w:fill="FFFFFF"/>
        </w:rPr>
        <w:t xml:space="preserve"> Despite his shaken faith in the rule of Charles I,</w:t>
      </w:r>
      <w:r w:rsidR="00C55268">
        <w:rPr>
          <w:rFonts w:ascii="Times New Roman" w:hAnsi="Times New Roman" w:cs="Times New Roman"/>
          <w:color w:val="000000"/>
          <w:sz w:val="24"/>
          <w:szCs w:val="24"/>
          <w:shd w:val="clear" w:color="auto" w:fill="FFFFFF"/>
        </w:rPr>
        <w:t xml:space="preserve"> Cromwell still believed in the determined path of royalty</w:t>
      </w:r>
      <w:r w:rsidR="00D4714B">
        <w:rPr>
          <w:rFonts w:ascii="Times New Roman" w:hAnsi="Times New Roman" w:cs="Times New Roman"/>
          <w:color w:val="000000"/>
          <w:sz w:val="24"/>
          <w:szCs w:val="24"/>
          <w:shd w:val="clear" w:color="auto" w:fill="FFFFFF"/>
        </w:rPr>
        <w:t xml:space="preserve"> was set by God. To usurp the throne for himself would be to </w:t>
      </w:r>
      <w:r w:rsidR="00C55268">
        <w:rPr>
          <w:rFonts w:ascii="Times New Roman" w:hAnsi="Times New Roman" w:cs="Times New Roman"/>
          <w:color w:val="000000"/>
          <w:sz w:val="24"/>
          <w:szCs w:val="24"/>
          <w:shd w:val="clear" w:color="auto" w:fill="FFFFFF"/>
        </w:rPr>
        <w:t xml:space="preserve">betray the trust he had in God’s plan. In lieu of a </w:t>
      </w:r>
      <w:r w:rsidR="00745346">
        <w:rPr>
          <w:rFonts w:ascii="Times New Roman" w:hAnsi="Times New Roman" w:cs="Times New Roman"/>
          <w:color w:val="000000"/>
          <w:sz w:val="24"/>
          <w:szCs w:val="24"/>
          <w:shd w:val="clear" w:color="auto" w:fill="FFFFFF"/>
        </w:rPr>
        <w:t>pre-</w:t>
      </w:r>
      <w:r w:rsidR="00C55268">
        <w:rPr>
          <w:rFonts w:ascii="Times New Roman" w:hAnsi="Times New Roman" w:cs="Times New Roman"/>
          <w:color w:val="000000"/>
          <w:sz w:val="24"/>
          <w:szCs w:val="24"/>
          <w:shd w:val="clear" w:color="auto" w:fill="FFFFFF"/>
        </w:rPr>
        <w:t>destined king</w:t>
      </w:r>
      <w:r w:rsidR="0099525B">
        <w:rPr>
          <w:rFonts w:ascii="Times New Roman" w:hAnsi="Times New Roman" w:cs="Times New Roman"/>
          <w:color w:val="000000"/>
          <w:sz w:val="24"/>
          <w:szCs w:val="24"/>
          <w:shd w:val="clear" w:color="auto" w:fill="FFFFFF"/>
        </w:rPr>
        <w:t>,</w:t>
      </w:r>
      <w:r w:rsidR="00C55268">
        <w:rPr>
          <w:rFonts w:ascii="Times New Roman" w:hAnsi="Times New Roman" w:cs="Times New Roman"/>
          <w:color w:val="000000"/>
          <w:sz w:val="24"/>
          <w:szCs w:val="24"/>
          <w:shd w:val="clear" w:color="auto" w:fill="FFFFFF"/>
        </w:rPr>
        <w:t xml:space="preserve"> Cromwell arrived at the best solution he could think of to maintain public order</w:t>
      </w:r>
      <w:r w:rsidR="00745346">
        <w:rPr>
          <w:rFonts w:ascii="Times New Roman" w:hAnsi="Times New Roman" w:cs="Times New Roman"/>
          <w:color w:val="000000"/>
          <w:sz w:val="24"/>
          <w:szCs w:val="24"/>
          <w:shd w:val="clear" w:color="auto" w:fill="FFFFFF"/>
        </w:rPr>
        <w:t xml:space="preserve"> while maintaining the image of England</w:t>
      </w:r>
      <w:r w:rsidR="00C55268">
        <w:rPr>
          <w:rFonts w:ascii="Times New Roman" w:hAnsi="Times New Roman" w:cs="Times New Roman"/>
          <w:color w:val="000000"/>
          <w:sz w:val="24"/>
          <w:szCs w:val="24"/>
          <w:shd w:val="clear" w:color="auto" w:fill="FFFFFF"/>
        </w:rPr>
        <w:t xml:space="preserve">. He would absorb </w:t>
      </w:r>
      <w:proofErr w:type="gramStart"/>
      <w:r w:rsidR="00C55268">
        <w:rPr>
          <w:rFonts w:ascii="Times New Roman" w:hAnsi="Times New Roman" w:cs="Times New Roman"/>
          <w:color w:val="000000"/>
          <w:sz w:val="24"/>
          <w:szCs w:val="24"/>
          <w:shd w:val="clear" w:color="auto" w:fill="FFFFFF"/>
        </w:rPr>
        <w:t>all of</w:t>
      </w:r>
      <w:proofErr w:type="gramEnd"/>
      <w:r w:rsidR="00C55268">
        <w:rPr>
          <w:rFonts w:ascii="Times New Roman" w:hAnsi="Times New Roman" w:cs="Times New Roman"/>
          <w:color w:val="000000"/>
          <w:sz w:val="24"/>
          <w:szCs w:val="24"/>
          <w:shd w:val="clear" w:color="auto" w:fill="FFFFFF"/>
        </w:rPr>
        <w:t xml:space="preserve"> the British Isles into a grand republic called the</w:t>
      </w:r>
      <w:r w:rsidR="00745346">
        <w:rPr>
          <w:rFonts w:ascii="Times New Roman" w:hAnsi="Times New Roman" w:cs="Times New Roman"/>
          <w:color w:val="000000"/>
          <w:sz w:val="24"/>
          <w:szCs w:val="24"/>
          <w:shd w:val="clear" w:color="auto" w:fill="FFFFFF"/>
        </w:rPr>
        <w:t xml:space="preserve"> </w:t>
      </w:r>
      <w:r w:rsidR="00A9556C">
        <w:rPr>
          <w:rFonts w:ascii="Times New Roman" w:hAnsi="Times New Roman" w:cs="Times New Roman"/>
          <w:color w:val="000000"/>
          <w:sz w:val="24"/>
          <w:szCs w:val="24"/>
          <w:shd w:val="clear" w:color="auto" w:fill="FFFFFF"/>
        </w:rPr>
        <w:t>English</w:t>
      </w:r>
      <w:r w:rsidR="00C55268">
        <w:rPr>
          <w:rFonts w:ascii="Times New Roman" w:hAnsi="Times New Roman" w:cs="Times New Roman"/>
          <w:color w:val="000000"/>
          <w:sz w:val="24"/>
          <w:szCs w:val="24"/>
          <w:shd w:val="clear" w:color="auto" w:fill="FFFFFF"/>
        </w:rPr>
        <w:t xml:space="preserve"> Commonwealth</w:t>
      </w:r>
      <w:r w:rsidR="00681C08">
        <w:rPr>
          <w:rFonts w:ascii="Times New Roman" w:hAnsi="Times New Roman" w:cs="Times New Roman"/>
          <w:color w:val="000000"/>
          <w:sz w:val="24"/>
          <w:szCs w:val="24"/>
          <w:shd w:val="clear" w:color="auto" w:fill="FFFFFF"/>
        </w:rPr>
        <w:t xml:space="preserve"> on May 19, 1649</w:t>
      </w:r>
      <w:r w:rsidR="00C55268">
        <w:rPr>
          <w:rFonts w:ascii="Times New Roman" w:hAnsi="Times New Roman" w:cs="Times New Roman"/>
          <w:color w:val="000000"/>
          <w:sz w:val="24"/>
          <w:szCs w:val="24"/>
          <w:shd w:val="clear" w:color="auto" w:fill="FFFFFF"/>
        </w:rPr>
        <w:t>.</w:t>
      </w:r>
      <w:r w:rsidR="001E5EED">
        <w:rPr>
          <w:rStyle w:val="FootnoteReference"/>
          <w:rFonts w:ascii="Times New Roman" w:hAnsi="Times New Roman" w:cs="Times New Roman"/>
          <w:color w:val="000000"/>
          <w:sz w:val="24"/>
          <w:szCs w:val="24"/>
          <w:shd w:val="clear" w:color="auto" w:fill="FFFFFF"/>
        </w:rPr>
        <w:footnoteReference w:id="32"/>
      </w:r>
      <w:r w:rsidR="00DA7B3D">
        <w:rPr>
          <w:rFonts w:ascii="Times New Roman" w:hAnsi="Times New Roman" w:cs="Times New Roman"/>
          <w:color w:val="000000"/>
          <w:sz w:val="24"/>
          <w:szCs w:val="24"/>
          <w:shd w:val="clear" w:color="auto" w:fill="FFFFFF"/>
        </w:rPr>
        <w:t xml:space="preserve"> The Commonwea</w:t>
      </w:r>
      <w:r w:rsidR="00DF0EB9">
        <w:rPr>
          <w:rFonts w:ascii="Times New Roman" w:hAnsi="Times New Roman" w:cs="Times New Roman"/>
          <w:color w:val="000000"/>
          <w:sz w:val="24"/>
          <w:szCs w:val="24"/>
          <w:shd w:val="clear" w:color="auto" w:fill="FFFFFF"/>
        </w:rPr>
        <w:t>lth would be headed by a chairma</w:t>
      </w:r>
      <w:r w:rsidR="00DA7B3D">
        <w:rPr>
          <w:rFonts w:ascii="Times New Roman" w:hAnsi="Times New Roman" w:cs="Times New Roman"/>
          <w:color w:val="000000"/>
          <w:sz w:val="24"/>
          <w:szCs w:val="24"/>
          <w:shd w:val="clear" w:color="auto" w:fill="FFFFFF"/>
        </w:rPr>
        <w:t>n of the council state</w:t>
      </w:r>
      <w:r w:rsidR="00011991">
        <w:rPr>
          <w:rFonts w:ascii="Times New Roman" w:hAnsi="Times New Roman" w:cs="Times New Roman"/>
          <w:color w:val="000000"/>
          <w:sz w:val="24"/>
          <w:szCs w:val="24"/>
          <w:shd w:val="clear" w:color="auto" w:fill="FFFFFF"/>
        </w:rPr>
        <w:t xml:space="preserve"> with the title of Lord Protector,</w:t>
      </w:r>
      <w:r w:rsidR="00DA7B3D">
        <w:rPr>
          <w:rFonts w:ascii="Times New Roman" w:hAnsi="Times New Roman" w:cs="Times New Roman"/>
          <w:color w:val="000000"/>
          <w:sz w:val="24"/>
          <w:szCs w:val="24"/>
          <w:shd w:val="clear" w:color="auto" w:fill="FFFFFF"/>
        </w:rPr>
        <w:t xml:space="preserve"> the first of which would be Cromwell. The admi</w:t>
      </w:r>
      <w:r w:rsidR="00DF0EB9">
        <w:rPr>
          <w:rFonts w:ascii="Times New Roman" w:hAnsi="Times New Roman" w:cs="Times New Roman"/>
          <w:color w:val="000000"/>
          <w:sz w:val="24"/>
          <w:szCs w:val="24"/>
          <w:shd w:val="clear" w:color="auto" w:fill="FFFFFF"/>
        </w:rPr>
        <w:t>nistrative duties of the chairma</w:t>
      </w:r>
      <w:r w:rsidR="00DA7B3D">
        <w:rPr>
          <w:rFonts w:ascii="Times New Roman" w:hAnsi="Times New Roman" w:cs="Times New Roman"/>
          <w:color w:val="000000"/>
          <w:sz w:val="24"/>
          <w:szCs w:val="24"/>
          <w:shd w:val="clear" w:color="auto" w:fill="FFFFFF"/>
        </w:rPr>
        <w:t>n would</w:t>
      </w:r>
      <w:r w:rsidR="001E5EED">
        <w:rPr>
          <w:rFonts w:ascii="Times New Roman" w:hAnsi="Times New Roman" w:cs="Times New Roman"/>
          <w:color w:val="000000"/>
          <w:sz w:val="24"/>
          <w:szCs w:val="24"/>
          <w:shd w:val="clear" w:color="auto" w:fill="FFFFFF"/>
        </w:rPr>
        <w:t xml:space="preserve"> not be immediately enacted as </w:t>
      </w:r>
      <w:r w:rsidR="00DA7B3D">
        <w:rPr>
          <w:rFonts w:ascii="Times New Roman" w:hAnsi="Times New Roman" w:cs="Times New Roman"/>
          <w:color w:val="000000"/>
          <w:sz w:val="24"/>
          <w:szCs w:val="24"/>
          <w:shd w:val="clear" w:color="auto" w:fill="FFFFFF"/>
        </w:rPr>
        <w:t>Cromwell was</w:t>
      </w:r>
      <w:r w:rsidR="000E4361">
        <w:rPr>
          <w:rFonts w:ascii="Times New Roman" w:hAnsi="Times New Roman" w:cs="Times New Roman"/>
          <w:color w:val="000000"/>
          <w:sz w:val="24"/>
          <w:szCs w:val="24"/>
          <w:shd w:val="clear" w:color="auto" w:fill="FFFFFF"/>
        </w:rPr>
        <w:t xml:space="preserve"> called upon</w:t>
      </w:r>
      <w:r w:rsidR="00DF0EB9">
        <w:rPr>
          <w:rFonts w:ascii="Times New Roman" w:hAnsi="Times New Roman" w:cs="Times New Roman"/>
          <w:color w:val="000000"/>
          <w:sz w:val="24"/>
          <w:szCs w:val="24"/>
          <w:shd w:val="clear" w:color="auto" w:fill="FFFFFF"/>
        </w:rPr>
        <w:t xml:space="preserve"> as the Commonwealth’s </w:t>
      </w:r>
      <w:r w:rsidR="00011991">
        <w:rPr>
          <w:rFonts w:ascii="Times New Roman" w:hAnsi="Times New Roman" w:cs="Times New Roman"/>
          <w:color w:val="000000"/>
          <w:sz w:val="24"/>
          <w:szCs w:val="24"/>
          <w:shd w:val="clear" w:color="auto" w:fill="FFFFFF"/>
        </w:rPr>
        <w:t>Lord Protector</w:t>
      </w:r>
      <w:r w:rsidR="000E4361">
        <w:rPr>
          <w:rFonts w:ascii="Times New Roman" w:hAnsi="Times New Roman" w:cs="Times New Roman"/>
          <w:color w:val="000000"/>
          <w:sz w:val="24"/>
          <w:szCs w:val="24"/>
          <w:shd w:val="clear" w:color="auto" w:fill="FFFFFF"/>
        </w:rPr>
        <w:t xml:space="preserve"> to le</w:t>
      </w:r>
      <w:r w:rsidR="00E63729">
        <w:rPr>
          <w:rFonts w:ascii="Times New Roman" w:hAnsi="Times New Roman" w:cs="Times New Roman"/>
          <w:color w:val="000000"/>
          <w:sz w:val="24"/>
          <w:szCs w:val="24"/>
          <w:shd w:val="clear" w:color="auto" w:fill="FFFFFF"/>
        </w:rPr>
        <w:t>a</w:t>
      </w:r>
      <w:r w:rsidR="000E4361">
        <w:rPr>
          <w:rFonts w:ascii="Times New Roman" w:hAnsi="Times New Roman" w:cs="Times New Roman"/>
          <w:color w:val="000000"/>
          <w:sz w:val="24"/>
          <w:szCs w:val="24"/>
          <w:shd w:val="clear" w:color="auto" w:fill="FFFFFF"/>
        </w:rPr>
        <w:t>d his men in campaigns against both a faction of loyalists in Scotland and a munity of extremist puritans under the leveler’s banner.</w:t>
      </w:r>
      <w:r w:rsidR="00FF3538">
        <w:rPr>
          <w:rStyle w:val="FootnoteReference"/>
          <w:rFonts w:ascii="Times New Roman" w:hAnsi="Times New Roman" w:cs="Times New Roman"/>
          <w:color w:val="000000"/>
          <w:sz w:val="24"/>
          <w:szCs w:val="24"/>
          <w:shd w:val="clear" w:color="auto" w:fill="FFFFFF"/>
        </w:rPr>
        <w:footnoteReference w:id="33"/>
      </w:r>
      <w:r w:rsidR="001E5EED">
        <w:rPr>
          <w:rFonts w:ascii="Times New Roman" w:hAnsi="Times New Roman" w:cs="Times New Roman"/>
          <w:color w:val="000000"/>
          <w:sz w:val="24"/>
          <w:szCs w:val="24"/>
          <w:shd w:val="clear" w:color="auto" w:fill="FFFFFF"/>
        </w:rPr>
        <w:t xml:space="preserve"> </w:t>
      </w:r>
      <w:r w:rsidR="00345A35">
        <w:rPr>
          <w:rFonts w:ascii="Times New Roman" w:hAnsi="Times New Roman" w:cs="Times New Roman"/>
          <w:color w:val="000000"/>
          <w:sz w:val="24"/>
          <w:szCs w:val="24"/>
          <w:shd w:val="clear" w:color="auto" w:fill="FFFFFF"/>
        </w:rPr>
        <w:t>After ensuring stability for the new republic, Cromwell returned to h</w:t>
      </w:r>
      <w:r w:rsidR="00671F34">
        <w:rPr>
          <w:rFonts w:ascii="Times New Roman" w:hAnsi="Times New Roman" w:cs="Times New Roman"/>
          <w:color w:val="000000"/>
          <w:sz w:val="24"/>
          <w:szCs w:val="24"/>
          <w:shd w:val="clear" w:color="auto" w:fill="FFFFFF"/>
        </w:rPr>
        <w:t>is seat of chairman in an effort to maintain the ideal that is Britain.</w:t>
      </w:r>
    </w:p>
    <w:p w14:paraId="62CBE6BF" w14:textId="77777777" w:rsidR="00807C21" w:rsidRDefault="00807C21" w:rsidP="003C3D71">
      <w:pPr>
        <w:spacing w:line="480" w:lineRule="auto"/>
        <w:jc w:val="center"/>
        <w:rPr>
          <w:rFonts w:ascii="Times New Roman" w:hAnsi="Times New Roman" w:cs="Times New Roman"/>
          <w:color w:val="000000"/>
          <w:sz w:val="24"/>
          <w:szCs w:val="24"/>
          <w:u w:val="single"/>
          <w:shd w:val="clear" w:color="auto" w:fill="FFFFFF"/>
        </w:rPr>
      </w:pPr>
    </w:p>
    <w:p w14:paraId="5774DD0F" w14:textId="77777777" w:rsidR="00807C21" w:rsidRDefault="00807C21" w:rsidP="003C3D71">
      <w:pPr>
        <w:spacing w:line="480" w:lineRule="auto"/>
        <w:jc w:val="center"/>
        <w:rPr>
          <w:rFonts w:ascii="Times New Roman" w:hAnsi="Times New Roman" w:cs="Times New Roman"/>
          <w:color w:val="000000"/>
          <w:sz w:val="24"/>
          <w:szCs w:val="24"/>
          <w:u w:val="single"/>
          <w:shd w:val="clear" w:color="auto" w:fill="FFFFFF"/>
        </w:rPr>
      </w:pPr>
    </w:p>
    <w:p w14:paraId="138CD816" w14:textId="436010E4" w:rsidR="003C3D71" w:rsidRDefault="003C3D71" w:rsidP="003C3D71">
      <w:pPr>
        <w:spacing w:line="480" w:lineRule="auto"/>
        <w:jc w:val="center"/>
        <w:rPr>
          <w:rFonts w:ascii="Times New Roman" w:hAnsi="Times New Roman" w:cs="Times New Roman"/>
          <w:color w:val="000000"/>
          <w:sz w:val="24"/>
          <w:szCs w:val="24"/>
          <w:shd w:val="clear" w:color="auto" w:fill="FFFFFF"/>
        </w:rPr>
      </w:pPr>
      <w:r w:rsidRPr="00E13A1F">
        <w:rPr>
          <w:rFonts w:ascii="Times New Roman" w:hAnsi="Times New Roman" w:cs="Times New Roman"/>
          <w:color w:val="000000"/>
          <w:sz w:val="24"/>
          <w:szCs w:val="24"/>
          <w:u w:val="single"/>
          <w:shd w:val="clear" w:color="auto" w:fill="FFFFFF"/>
        </w:rPr>
        <w:lastRenderedPageBreak/>
        <w:t>The Commonwealth as a Stopgap</w:t>
      </w:r>
    </w:p>
    <w:p w14:paraId="6745DF25" w14:textId="76C5786E" w:rsidR="00E13A1F" w:rsidRDefault="00E13A1F" w:rsidP="00E13A1F">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FA36E3">
        <w:rPr>
          <w:rFonts w:ascii="Times New Roman" w:hAnsi="Times New Roman" w:cs="Times New Roman"/>
          <w:color w:val="000000"/>
          <w:sz w:val="24"/>
          <w:szCs w:val="24"/>
          <w:shd w:val="clear" w:color="auto" w:fill="FFFFFF"/>
        </w:rPr>
        <w:t>The establishment of the Commonwealth was a revolutionary act unprecedented in British history.</w:t>
      </w:r>
      <w:r w:rsidR="00030B85">
        <w:rPr>
          <w:rFonts w:ascii="Times New Roman" w:hAnsi="Times New Roman" w:cs="Times New Roman"/>
          <w:color w:val="000000"/>
          <w:sz w:val="24"/>
          <w:szCs w:val="24"/>
          <w:shd w:val="clear" w:color="auto" w:fill="FFFFFF"/>
        </w:rPr>
        <w:t xml:space="preserve"> The creation of a republic that encompassed all of the British Isles would drastically affect the citizens of Britain as the state moved in an unknown direction.</w:t>
      </w:r>
      <w:r w:rsidR="00FA36E3">
        <w:rPr>
          <w:rFonts w:ascii="Times New Roman" w:hAnsi="Times New Roman" w:cs="Times New Roman"/>
          <w:color w:val="000000"/>
          <w:sz w:val="24"/>
          <w:szCs w:val="24"/>
          <w:shd w:val="clear" w:color="auto" w:fill="FFFFFF"/>
        </w:rPr>
        <w:t xml:space="preserve"> The creation of a new form of governance that replace</w:t>
      </w:r>
      <w:r w:rsidR="00D66DD6">
        <w:rPr>
          <w:rFonts w:ascii="Times New Roman" w:hAnsi="Times New Roman" w:cs="Times New Roman"/>
          <w:color w:val="000000"/>
          <w:sz w:val="24"/>
          <w:szCs w:val="24"/>
          <w:shd w:val="clear" w:color="auto" w:fill="FFFFFF"/>
        </w:rPr>
        <w:t>d British monarchy casts an image</w:t>
      </w:r>
      <w:r w:rsidR="00FA36E3">
        <w:rPr>
          <w:rFonts w:ascii="Times New Roman" w:hAnsi="Times New Roman" w:cs="Times New Roman"/>
          <w:color w:val="000000"/>
          <w:sz w:val="24"/>
          <w:szCs w:val="24"/>
          <w:shd w:val="clear" w:color="auto" w:fill="FFFFFF"/>
        </w:rPr>
        <w:t xml:space="preserve"> of revolution</w:t>
      </w:r>
      <w:r w:rsidR="00D66DD6">
        <w:rPr>
          <w:rFonts w:ascii="Times New Roman" w:hAnsi="Times New Roman" w:cs="Times New Roman"/>
          <w:color w:val="000000"/>
          <w:sz w:val="24"/>
          <w:szCs w:val="24"/>
          <w:shd w:val="clear" w:color="auto" w:fill="FFFFFF"/>
        </w:rPr>
        <w:t>aries</w:t>
      </w:r>
      <w:r w:rsidR="00FA36E3">
        <w:rPr>
          <w:rFonts w:ascii="Times New Roman" w:hAnsi="Times New Roman" w:cs="Times New Roman"/>
          <w:color w:val="000000"/>
          <w:sz w:val="24"/>
          <w:szCs w:val="24"/>
          <w:shd w:val="clear" w:color="auto" w:fill="FFFFFF"/>
        </w:rPr>
        <w:t xml:space="preserve"> upon Cromwell and his New Model Army. </w:t>
      </w:r>
      <w:r w:rsidR="00D66DD6">
        <w:rPr>
          <w:rFonts w:ascii="Times New Roman" w:hAnsi="Times New Roman" w:cs="Times New Roman"/>
          <w:color w:val="000000"/>
          <w:sz w:val="24"/>
          <w:szCs w:val="24"/>
          <w:shd w:val="clear" w:color="auto" w:fill="FFFFFF"/>
        </w:rPr>
        <w:t xml:space="preserve">On the surface the replacement of one form of government with another by means of military power may give that impression, however a closer examination of the focus and operation of the Commonwealth reveals the truth to be much more intricate. </w:t>
      </w:r>
      <w:r w:rsidR="000260C0">
        <w:rPr>
          <w:rFonts w:ascii="Times New Roman" w:hAnsi="Times New Roman" w:cs="Times New Roman"/>
          <w:color w:val="000000"/>
          <w:sz w:val="24"/>
          <w:szCs w:val="24"/>
          <w:shd w:val="clear" w:color="auto" w:fill="FFFFFF"/>
        </w:rPr>
        <w:t xml:space="preserve">The commonwealth was established to be merely a stopgap for the British monarchy </w:t>
      </w:r>
      <w:r w:rsidR="000D6AA7">
        <w:rPr>
          <w:rFonts w:ascii="Times New Roman" w:hAnsi="Times New Roman" w:cs="Times New Roman"/>
          <w:color w:val="000000"/>
          <w:sz w:val="24"/>
          <w:szCs w:val="24"/>
          <w:shd w:val="clear" w:color="auto" w:fill="FFFFFF"/>
        </w:rPr>
        <w:t>until proper divine rule</w:t>
      </w:r>
      <w:r w:rsidR="000260C0">
        <w:rPr>
          <w:rFonts w:ascii="Times New Roman" w:hAnsi="Times New Roman" w:cs="Times New Roman"/>
          <w:color w:val="000000"/>
          <w:sz w:val="24"/>
          <w:szCs w:val="24"/>
          <w:shd w:val="clear" w:color="auto" w:fill="FFFFFF"/>
        </w:rPr>
        <w:t xml:space="preserve"> could be rightfully restored in a peaceful and just manner. </w:t>
      </w:r>
    </w:p>
    <w:p w14:paraId="62F21963" w14:textId="43DBE8BF" w:rsidR="000D6AA7" w:rsidRDefault="000D6AA7" w:rsidP="00E13A1F">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The first indicator that the Commonwealth was not meant as a permeant government structure was the attitude</w:t>
      </w:r>
      <w:r w:rsidR="00D7326B">
        <w:rPr>
          <w:rFonts w:ascii="Times New Roman" w:hAnsi="Times New Roman" w:cs="Times New Roman"/>
          <w:color w:val="000000"/>
          <w:sz w:val="24"/>
          <w:szCs w:val="24"/>
          <w:shd w:val="clear" w:color="auto" w:fill="FFFFFF"/>
        </w:rPr>
        <w:t xml:space="preserve"> portrayed by</w:t>
      </w:r>
      <w:r>
        <w:rPr>
          <w:rFonts w:ascii="Times New Roman" w:hAnsi="Times New Roman" w:cs="Times New Roman"/>
          <w:color w:val="000000"/>
          <w:sz w:val="24"/>
          <w:szCs w:val="24"/>
          <w:shd w:val="clear" w:color="auto" w:fill="FFFFFF"/>
        </w:rPr>
        <w:t xml:space="preserve"> Cromwell</w:t>
      </w:r>
      <w:r w:rsidR="00D7326B">
        <w:rPr>
          <w:rFonts w:ascii="Times New Roman" w:hAnsi="Times New Roman" w:cs="Times New Roman"/>
          <w:color w:val="000000"/>
          <w:sz w:val="24"/>
          <w:szCs w:val="24"/>
          <w:shd w:val="clear" w:color="auto" w:fill="FFFFFF"/>
        </w:rPr>
        <w:t>. He</w:t>
      </w:r>
      <w:r>
        <w:rPr>
          <w:rFonts w:ascii="Times New Roman" w:hAnsi="Times New Roman" w:cs="Times New Roman"/>
          <w:color w:val="000000"/>
          <w:sz w:val="24"/>
          <w:szCs w:val="24"/>
          <w:shd w:val="clear" w:color="auto" w:fill="FFFFFF"/>
        </w:rPr>
        <w:t xml:space="preserve"> </w:t>
      </w:r>
      <w:r w:rsidR="00D7326B">
        <w:rPr>
          <w:rFonts w:ascii="Times New Roman" w:hAnsi="Times New Roman" w:cs="Times New Roman"/>
          <w:color w:val="000000"/>
          <w:sz w:val="24"/>
          <w:szCs w:val="24"/>
          <w:shd w:val="clear" w:color="auto" w:fill="FFFFFF"/>
        </w:rPr>
        <w:t>shunned</w:t>
      </w:r>
      <w:r>
        <w:rPr>
          <w:rFonts w:ascii="Times New Roman" w:hAnsi="Times New Roman" w:cs="Times New Roman"/>
          <w:color w:val="000000"/>
          <w:sz w:val="24"/>
          <w:szCs w:val="24"/>
          <w:shd w:val="clear" w:color="auto" w:fill="FFFFFF"/>
        </w:rPr>
        <w:t xml:space="preserve"> the establishment</w:t>
      </w:r>
      <w:r w:rsidR="00D7326B">
        <w:rPr>
          <w:rFonts w:ascii="Times New Roman" w:hAnsi="Times New Roman" w:cs="Times New Roman"/>
          <w:color w:val="000000"/>
          <w:sz w:val="24"/>
          <w:szCs w:val="24"/>
          <w:shd w:val="clear" w:color="auto" w:fill="FFFFFF"/>
        </w:rPr>
        <w:t xml:space="preserve"> of</w:t>
      </w:r>
      <w:r>
        <w:rPr>
          <w:rFonts w:ascii="Times New Roman" w:hAnsi="Times New Roman" w:cs="Times New Roman"/>
          <w:color w:val="000000"/>
          <w:sz w:val="24"/>
          <w:szCs w:val="24"/>
          <w:shd w:val="clear" w:color="auto" w:fill="FFFFFF"/>
        </w:rPr>
        <w:t xml:space="preserve"> new institutions under the republic and</w:t>
      </w:r>
      <w:r w:rsidR="00D7326B">
        <w:rPr>
          <w:rFonts w:ascii="Times New Roman" w:hAnsi="Times New Roman" w:cs="Times New Roman"/>
          <w:color w:val="000000"/>
          <w:sz w:val="24"/>
          <w:szCs w:val="24"/>
          <w:shd w:val="clear" w:color="auto" w:fill="FFFFFF"/>
        </w:rPr>
        <w:t xml:space="preserve"> prevented the</w:t>
      </w:r>
      <w:r>
        <w:rPr>
          <w:rFonts w:ascii="Times New Roman" w:hAnsi="Times New Roman" w:cs="Times New Roman"/>
          <w:color w:val="000000"/>
          <w:sz w:val="24"/>
          <w:szCs w:val="24"/>
          <w:shd w:val="clear" w:color="auto" w:fill="FFFFFF"/>
        </w:rPr>
        <w:t xml:space="preserve"> destruction of old institutions of the monarchy. Various members of parliament following the creation of the republic </w:t>
      </w:r>
      <w:r w:rsidR="006E696A">
        <w:rPr>
          <w:rFonts w:ascii="Times New Roman" w:hAnsi="Times New Roman" w:cs="Times New Roman"/>
          <w:color w:val="000000"/>
          <w:sz w:val="24"/>
          <w:szCs w:val="24"/>
          <w:shd w:val="clear" w:color="auto" w:fill="FFFFFF"/>
        </w:rPr>
        <w:t>took the opportunity to try and change property rights and other common laws to benefit what they believed to be the new social order.</w:t>
      </w:r>
      <w:r w:rsidR="00680F69">
        <w:rPr>
          <w:rStyle w:val="FootnoteReference"/>
          <w:rFonts w:ascii="Times New Roman" w:hAnsi="Times New Roman" w:cs="Times New Roman"/>
          <w:color w:val="000000"/>
          <w:sz w:val="24"/>
          <w:szCs w:val="24"/>
          <w:shd w:val="clear" w:color="auto" w:fill="FFFFFF"/>
        </w:rPr>
        <w:footnoteReference w:id="34"/>
      </w:r>
      <w:r w:rsidR="006E696A">
        <w:rPr>
          <w:rFonts w:ascii="Times New Roman" w:hAnsi="Times New Roman" w:cs="Times New Roman"/>
          <w:color w:val="000000"/>
          <w:sz w:val="24"/>
          <w:szCs w:val="24"/>
          <w:shd w:val="clear" w:color="auto" w:fill="FFFFFF"/>
        </w:rPr>
        <w:t xml:space="preserve"> </w:t>
      </w:r>
      <w:r w:rsidR="00CB7864">
        <w:rPr>
          <w:rFonts w:ascii="Times New Roman" w:hAnsi="Times New Roman" w:cs="Times New Roman"/>
          <w:color w:val="000000"/>
          <w:sz w:val="24"/>
          <w:szCs w:val="24"/>
          <w:shd w:val="clear" w:color="auto" w:fill="FFFFFF"/>
        </w:rPr>
        <w:t xml:space="preserve">Cromwell firmly rejected all challenges to the old common laws. On frequent occasions he dismissed members of parliament who attempted to pass such ordinances. </w:t>
      </w:r>
      <w:r w:rsidR="00CC7EE4">
        <w:rPr>
          <w:rFonts w:ascii="Times New Roman" w:hAnsi="Times New Roman" w:cs="Times New Roman"/>
          <w:color w:val="000000"/>
          <w:sz w:val="24"/>
          <w:szCs w:val="24"/>
          <w:shd w:val="clear" w:color="auto" w:fill="FFFFFF"/>
        </w:rPr>
        <w:t xml:space="preserve">Cromwell was steadfast in his stance that the Commonwealth will accept the existing social structure. </w:t>
      </w:r>
      <w:r w:rsidR="00D41929">
        <w:rPr>
          <w:rFonts w:ascii="Times New Roman" w:hAnsi="Times New Roman" w:cs="Times New Roman"/>
          <w:color w:val="000000"/>
          <w:sz w:val="24"/>
          <w:szCs w:val="24"/>
          <w:shd w:val="clear" w:color="auto" w:fill="FFFFFF"/>
        </w:rPr>
        <w:t>A revolution entails the forceful removal of not only the governing body, but also the institutions that upheld the previous administration.</w:t>
      </w:r>
      <w:r w:rsidR="00A02F92">
        <w:rPr>
          <w:rFonts w:ascii="Times New Roman" w:hAnsi="Times New Roman" w:cs="Times New Roman"/>
          <w:color w:val="000000"/>
          <w:sz w:val="24"/>
          <w:szCs w:val="24"/>
          <w:shd w:val="clear" w:color="auto" w:fill="FFFFFF"/>
        </w:rPr>
        <w:t xml:space="preserve"> Cromwell’s initiative</w:t>
      </w:r>
      <w:r w:rsidR="00D41929">
        <w:rPr>
          <w:rFonts w:ascii="Times New Roman" w:hAnsi="Times New Roman" w:cs="Times New Roman"/>
          <w:color w:val="000000"/>
          <w:sz w:val="24"/>
          <w:szCs w:val="24"/>
          <w:shd w:val="clear" w:color="auto" w:fill="FFFFFF"/>
        </w:rPr>
        <w:t xml:space="preserve"> </w:t>
      </w:r>
      <w:r w:rsidR="00A02F92">
        <w:rPr>
          <w:rFonts w:ascii="Times New Roman" w:hAnsi="Times New Roman" w:cs="Times New Roman"/>
          <w:color w:val="000000"/>
          <w:sz w:val="24"/>
          <w:szCs w:val="24"/>
          <w:shd w:val="clear" w:color="auto" w:fill="FFFFFF"/>
        </w:rPr>
        <w:t>t</w:t>
      </w:r>
      <w:r w:rsidR="006253B3">
        <w:rPr>
          <w:rFonts w:ascii="Times New Roman" w:hAnsi="Times New Roman" w:cs="Times New Roman"/>
          <w:color w:val="000000"/>
          <w:sz w:val="24"/>
          <w:szCs w:val="24"/>
          <w:shd w:val="clear" w:color="auto" w:fill="FFFFFF"/>
        </w:rPr>
        <w:t>o</w:t>
      </w:r>
      <w:r w:rsidR="00D41929">
        <w:rPr>
          <w:rFonts w:ascii="Times New Roman" w:hAnsi="Times New Roman" w:cs="Times New Roman"/>
          <w:color w:val="000000"/>
          <w:sz w:val="24"/>
          <w:szCs w:val="24"/>
          <w:shd w:val="clear" w:color="auto" w:fill="FFFFFF"/>
        </w:rPr>
        <w:t xml:space="preserve"> not target these institutions, but </w:t>
      </w:r>
      <w:proofErr w:type="gramStart"/>
      <w:r w:rsidR="00D41929">
        <w:rPr>
          <w:rFonts w:ascii="Times New Roman" w:hAnsi="Times New Roman" w:cs="Times New Roman"/>
          <w:color w:val="000000"/>
          <w:sz w:val="24"/>
          <w:szCs w:val="24"/>
          <w:shd w:val="clear" w:color="auto" w:fill="FFFFFF"/>
        </w:rPr>
        <w:t>actually defend</w:t>
      </w:r>
      <w:proofErr w:type="gramEnd"/>
      <w:r w:rsidR="00D41929">
        <w:rPr>
          <w:rFonts w:ascii="Times New Roman" w:hAnsi="Times New Roman" w:cs="Times New Roman"/>
          <w:color w:val="000000"/>
          <w:sz w:val="24"/>
          <w:szCs w:val="24"/>
          <w:shd w:val="clear" w:color="auto" w:fill="FFFFFF"/>
        </w:rPr>
        <w:t xml:space="preserve"> them from </w:t>
      </w:r>
      <w:r w:rsidR="003E416E">
        <w:rPr>
          <w:rFonts w:ascii="Times New Roman" w:hAnsi="Times New Roman" w:cs="Times New Roman"/>
          <w:color w:val="000000"/>
          <w:sz w:val="24"/>
          <w:szCs w:val="24"/>
          <w:shd w:val="clear" w:color="auto" w:fill="FFFFFF"/>
        </w:rPr>
        <w:t xml:space="preserve">alteration by the new administration would only </w:t>
      </w:r>
      <w:r w:rsidR="003E416E">
        <w:rPr>
          <w:rFonts w:ascii="Times New Roman" w:hAnsi="Times New Roman" w:cs="Times New Roman"/>
          <w:color w:val="000000"/>
          <w:sz w:val="24"/>
          <w:szCs w:val="24"/>
          <w:shd w:val="clear" w:color="auto" w:fill="FFFFFF"/>
        </w:rPr>
        <w:lastRenderedPageBreak/>
        <w:t xml:space="preserve">ensure the continuation </w:t>
      </w:r>
      <w:r w:rsidR="00BC26E1">
        <w:rPr>
          <w:rFonts w:ascii="Times New Roman" w:hAnsi="Times New Roman" w:cs="Times New Roman"/>
          <w:color w:val="000000"/>
          <w:sz w:val="24"/>
          <w:szCs w:val="24"/>
          <w:shd w:val="clear" w:color="auto" w:fill="FFFFFF"/>
        </w:rPr>
        <w:t>of the monarch</w:t>
      </w:r>
      <w:r w:rsidR="00A9556C">
        <w:rPr>
          <w:rFonts w:ascii="Times New Roman" w:hAnsi="Times New Roman" w:cs="Times New Roman"/>
          <w:color w:val="000000"/>
          <w:sz w:val="24"/>
          <w:szCs w:val="24"/>
          <w:shd w:val="clear" w:color="auto" w:fill="FFFFFF"/>
        </w:rPr>
        <w:t>y’s</w:t>
      </w:r>
      <w:r w:rsidR="006253B3">
        <w:rPr>
          <w:rFonts w:ascii="Times New Roman" w:hAnsi="Times New Roman" w:cs="Times New Roman"/>
          <w:color w:val="000000"/>
          <w:sz w:val="24"/>
          <w:szCs w:val="24"/>
          <w:shd w:val="clear" w:color="auto" w:fill="FFFFFF"/>
        </w:rPr>
        <w:t xml:space="preserve"> influence in the new republic. Only the establishment of</w:t>
      </w:r>
      <w:r w:rsidR="000809B3">
        <w:rPr>
          <w:rFonts w:ascii="Times New Roman" w:hAnsi="Times New Roman" w:cs="Times New Roman"/>
          <w:color w:val="000000"/>
          <w:sz w:val="24"/>
          <w:szCs w:val="24"/>
          <w:shd w:val="clear" w:color="auto" w:fill="FFFFFF"/>
        </w:rPr>
        <w:t xml:space="preserve"> a</w:t>
      </w:r>
      <w:r w:rsidR="006253B3">
        <w:rPr>
          <w:rFonts w:ascii="Times New Roman" w:hAnsi="Times New Roman" w:cs="Times New Roman"/>
          <w:color w:val="000000"/>
          <w:sz w:val="24"/>
          <w:szCs w:val="24"/>
          <w:shd w:val="clear" w:color="auto" w:fill="FFFFFF"/>
        </w:rPr>
        <w:t xml:space="preserve"> new source </w:t>
      </w:r>
      <w:r w:rsidR="000809B3">
        <w:rPr>
          <w:rFonts w:ascii="Times New Roman" w:hAnsi="Times New Roman" w:cs="Times New Roman"/>
          <w:color w:val="000000"/>
          <w:sz w:val="24"/>
          <w:szCs w:val="24"/>
          <w:shd w:val="clear" w:color="auto" w:fill="FFFFFF"/>
        </w:rPr>
        <w:t xml:space="preserve">of </w:t>
      </w:r>
      <w:r w:rsidR="006253B3">
        <w:rPr>
          <w:rFonts w:ascii="Times New Roman" w:hAnsi="Times New Roman" w:cs="Times New Roman"/>
          <w:color w:val="000000"/>
          <w:sz w:val="24"/>
          <w:szCs w:val="24"/>
          <w:shd w:val="clear" w:color="auto" w:fill="FFFFFF"/>
        </w:rPr>
        <w:t>influence by means of</w:t>
      </w:r>
      <w:r w:rsidR="000809B3">
        <w:rPr>
          <w:rFonts w:ascii="Times New Roman" w:hAnsi="Times New Roman" w:cs="Times New Roman"/>
          <w:color w:val="000000"/>
          <w:sz w:val="24"/>
          <w:szCs w:val="24"/>
          <w:shd w:val="clear" w:color="auto" w:fill="FFFFFF"/>
        </w:rPr>
        <w:t xml:space="preserve"> the creation of</w:t>
      </w:r>
      <w:r w:rsidR="006253B3">
        <w:rPr>
          <w:rFonts w:ascii="Times New Roman" w:hAnsi="Times New Roman" w:cs="Times New Roman"/>
          <w:color w:val="000000"/>
          <w:sz w:val="24"/>
          <w:szCs w:val="24"/>
          <w:shd w:val="clear" w:color="auto" w:fill="FFFFFF"/>
        </w:rPr>
        <w:t xml:space="preserve"> new institutions would combat the presence of monarchy.</w:t>
      </w:r>
      <w:r w:rsidR="00A51E8A">
        <w:rPr>
          <w:rFonts w:ascii="Times New Roman" w:hAnsi="Times New Roman" w:cs="Times New Roman"/>
          <w:color w:val="000000"/>
          <w:sz w:val="24"/>
          <w:szCs w:val="24"/>
          <w:shd w:val="clear" w:color="auto" w:fill="FFFFFF"/>
        </w:rPr>
        <w:t xml:space="preserve"> In this regard Cromwell once again stepped in.</w:t>
      </w:r>
      <w:r w:rsidR="00DE5E9A">
        <w:rPr>
          <w:rStyle w:val="FootnoteReference"/>
          <w:rFonts w:ascii="Times New Roman" w:hAnsi="Times New Roman" w:cs="Times New Roman"/>
          <w:color w:val="000000"/>
          <w:sz w:val="24"/>
          <w:szCs w:val="24"/>
          <w:shd w:val="clear" w:color="auto" w:fill="FFFFFF"/>
        </w:rPr>
        <w:footnoteReference w:id="35"/>
      </w:r>
    </w:p>
    <w:p w14:paraId="0731B00A" w14:textId="0664EB31" w:rsidR="00A51E8A" w:rsidRDefault="00DE5E9A" w:rsidP="00E13A1F">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DF0EB9">
        <w:rPr>
          <w:rFonts w:ascii="Times New Roman" w:hAnsi="Times New Roman" w:cs="Times New Roman"/>
          <w:color w:val="000000"/>
          <w:sz w:val="24"/>
          <w:szCs w:val="24"/>
          <w:shd w:val="clear" w:color="auto" w:fill="FFFFFF"/>
        </w:rPr>
        <w:t>The beginnings of the Commonwealth came with it the enacting of over 80</w:t>
      </w:r>
      <w:r w:rsidR="00365206">
        <w:rPr>
          <w:rFonts w:ascii="Times New Roman" w:hAnsi="Times New Roman" w:cs="Times New Roman"/>
          <w:color w:val="000000"/>
          <w:sz w:val="24"/>
          <w:szCs w:val="24"/>
          <w:shd w:val="clear" w:color="auto" w:fill="FFFFFF"/>
        </w:rPr>
        <w:t xml:space="preserve"> ordinances from 1649 until summoning the First Protectorate Parliament on September 3, 1654.</w:t>
      </w:r>
      <w:r w:rsidR="00365206">
        <w:rPr>
          <w:rStyle w:val="FootnoteReference"/>
          <w:rFonts w:ascii="Times New Roman" w:hAnsi="Times New Roman" w:cs="Times New Roman"/>
          <w:color w:val="000000"/>
          <w:sz w:val="24"/>
          <w:szCs w:val="24"/>
          <w:shd w:val="clear" w:color="auto" w:fill="FFFFFF"/>
        </w:rPr>
        <w:footnoteReference w:id="36"/>
      </w:r>
      <w:r w:rsidR="00D411CE">
        <w:rPr>
          <w:rFonts w:ascii="Times New Roman" w:hAnsi="Times New Roman" w:cs="Times New Roman"/>
          <w:color w:val="000000"/>
          <w:sz w:val="24"/>
          <w:szCs w:val="24"/>
          <w:shd w:val="clear" w:color="auto" w:fill="FFFFFF"/>
        </w:rPr>
        <w:t xml:space="preserve"> The first of these ordinances provided the necessary structure for the</w:t>
      </w:r>
      <w:r w:rsidR="00681567">
        <w:rPr>
          <w:rFonts w:ascii="Times New Roman" w:hAnsi="Times New Roman" w:cs="Times New Roman"/>
          <w:color w:val="000000"/>
          <w:sz w:val="24"/>
          <w:szCs w:val="24"/>
          <w:shd w:val="clear" w:color="auto" w:fill="FFFFFF"/>
        </w:rPr>
        <w:t xml:space="preserve"> basic operation of the</w:t>
      </w:r>
      <w:r w:rsidR="00D411CE">
        <w:rPr>
          <w:rFonts w:ascii="Times New Roman" w:hAnsi="Times New Roman" w:cs="Times New Roman"/>
          <w:color w:val="000000"/>
          <w:sz w:val="24"/>
          <w:szCs w:val="24"/>
          <w:shd w:val="clear" w:color="auto" w:fill="FFFFFF"/>
        </w:rPr>
        <w:t xml:space="preserve"> republic </w:t>
      </w:r>
      <w:r w:rsidR="00681567">
        <w:rPr>
          <w:rFonts w:ascii="Times New Roman" w:hAnsi="Times New Roman" w:cs="Times New Roman"/>
          <w:color w:val="000000"/>
          <w:sz w:val="24"/>
          <w:szCs w:val="24"/>
          <w:shd w:val="clear" w:color="auto" w:fill="FFFFFF"/>
        </w:rPr>
        <w:t>s</w:t>
      </w:r>
      <w:r w:rsidR="00D411CE">
        <w:rPr>
          <w:rFonts w:ascii="Times New Roman" w:hAnsi="Times New Roman" w:cs="Times New Roman"/>
          <w:color w:val="000000"/>
          <w:sz w:val="24"/>
          <w:szCs w:val="24"/>
          <w:shd w:val="clear" w:color="auto" w:fill="FFFFFF"/>
        </w:rPr>
        <w:t xml:space="preserve">uch as the official commission of select officials to oversee proper government supervision. </w:t>
      </w:r>
      <w:r w:rsidR="00BD41DF">
        <w:rPr>
          <w:rFonts w:ascii="Times New Roman" w:hAnsi="Times New Roman" w:cs="Times New Roman"/>
          <w:color w:val="000000"/>
          <w:sz w:val="24"/>
          <w:szCs w:val="24"/>
          <w:shd w:val="clear" w:color="auto" w:fill="FFFFFF"/>
        </w:rPr>
        <w:t xml:space="preserve">The next set of ordinances </w:t>
      </w:r>
      <w:r w:rsidR="00F12690">
        <w:rPr>
          <w:rFonts w:ascii="Times New Roman" w:hAnsi="Times New Roman" w:cs="Times New Roman"/>
          <w:color w:val="000000"/>
          <w:sz w:val="24"/>
          <w:szCs w:val="24"/>
          <w:shd w:val="clear" w:color="auto" w:fill="FFFFFF"/>
        </w:rPr>
        <w:t>were concessions made to appease the people and dissuade further unrest</w:t>
      </w:r>
      <w:r w:rsidR="00A02F92">
        <w:rPr>
          <w:rFonts w:ascii="Times New Roman" w:hAnsi="Times New Roman" w:cs="Times New Roman"/>
          <w:color w:val="000000"/>
          <w:sz w:val="24"/>
          <w:szCs w:val="24"/>
          <w:shd w:val="clear" w:color="auto" w:fill="FFFFFF"/>
        </w:rPr>
        <w:t>.</w:t>
      </w:r>
      <w:r w:rsidR="00F12690">
        <w:rPr>
          <w:rFonts w:ascii="Times New Roman" w:hAnsi="Times New Roman" w:cs="Times New Roman"/>
          <w:color w:val="000000"/>
          <w:sz w:val="24"/>
          <w:szCs w:val="24"/>
          <w:shd w:val="clear" w:color="auto" w:fill="FFFFFF"/>
        </w:rPr>
        <w:t xml:space="preserve"> </w:t>
      </w:r>
      <w:r w:rsidR="00A02F92">
        <w:rPr>
          <w:rFonts w:ascii="Times New Roman" w:hAnsi="Times New Roman" w:cs="Times New Roman"/>
          <w:color w:val="000000"/>
          <w:sz w:val="24"/>
          <w:szCs w:val="24"/>
          <w:shd w:val="clear" w:color="auto" w:fill="FFFFFF"/>
        </w:rPr>
        <w:t>Appeasing the people reduced the risk of</w:t>
      </w:r>
      <w:r w:rsidR="00F12690">
        <w:rPr>
          <w:rFonts w:ascii="Times New Roman" w:hAnsi="Times New Roman" w:cs="Times New Roman"/>
          <w:color w:val="000000"/>
          <w:sz w:val="24"/>
          <w:szCs w:val="24"/>
          <w:shd w:val="clear" w:color="auto" w:fill="FFFFFF"/>
        </w:rPr>
        <w:t xml:space="preserve"> rebellion in the Commonwealth that could</w:t>
      </w:r>
      <w:r w:rsidR="00A02F92">
        <w:rPr>
          <w:rFonts w:ascii="Times New Roman" w:hAnsi="Times New Roman" w:cs="Times New Roman"/>
          <w:color w:val="000000"/>
          <w:sz w:val="24"/>
          <w:szCs w:val="24"/>
          <w:shd w:val="clear" w:color="auto" w:fill="FFFFFF"/>
        </w:rPr>
        <w:t xml:space="preserve"> have</w:t>
      </w:r>
      <w:r w:rsidR="00F12690">
        <w:rPr>
          <w:rFonts w:ascii="Times New Roman" w:hAnsi="Times New Roman" w:cs="Times New Roman"/>
          <w:color w:val="000000"/>
          <w:sz w:val="24"/>
          <w:szCs w:val="24"/>
          <w:shd w:val="clear" w:color="auto" w:fill="FFFFFF"/>
        </w:rPr>
        <w:t xml:space="preserve"> undo</w:t>
      </w:r>
      <w:r w:rsidR="00A02F92">
        <w:rPr>
          <w:rFonts w:ascii="Times New Roman" w:hAnsi="Times New Roman" w:cs="Times New Roman"/>
          <w:color w:val="000000"/>
          <w:sz w:val="24"/>
          <w:szCs w:val="24"/>
          <w:shd w:val="clear" w:color="auto" w:fill="FFFFFF"/>
        </w:rPr>
        <w:t>ne</w:t>
      </w:r>
      <w:r w:rsidR="00F12690">
        <w:rPr>
          <w:rFonts w:ascii="Times New Roman" w:hAnsi="Times New Roman" w:cs="Times New Roman"/>
          <w:color w:val="000000"/>
          <w:sz w:val="24"/>
          <w:szCs w:val="24"/>
          <w:shd w:val="clear" w:color="auto" w:fill="FFFFFF"/>
        </w:rPr>
        <w:t xml:space="preserve"> all attempts made to further the English cause. Examples of these concessions include the reform of the education system, the reduced use of capital punishment, and the fulfillment of military debts.</w:t>
      </w:r>
      <w:r w:rsidR="003504E9">
        <w:rPr>
          <w:rFonts w:ascii="Times New Roman" w:hAnsi="Times New Roman" w:cs="Times New Roman"/>
          <w:color w:val="000000"/>
          <w:sz w:val="24"/>
          <w:szCs w:val="24"/>
          <w:shd w:val="clear" w:color="auto" w:fill="FFFFFF"/>
        </w:rPr>
        <w:t xml:space="preserve"> The last of the ordinances were ordered by Cromwell to satisfy his Puritan beliefs and he personally believed would benefit the English state regardless of leadership. The most controversial of these decisions was the readmission of the Jewish population into England in 1653.</w:t>
      </w:r>
      <w:r w:rsidR="00E95116">
        <w:rPr>
          <w:rStyle w:val="FootnoteReference"/>
          <w:rFonts w:ascii="Times New Roman" w:hAnsi="Times New Roman" w:cs="Times New Roman"/>
          <w:color w:val="000000"/>
          <w:sz w:val="24"/>
          <w:szCs w:val="24"/>
          <w:shd w:val="clear" w:color="auto" w:fill="FFFFFF"/>
        </w:rPr>
        <w:footnoteReference w:id="37"/>
      </w:r>
      <w:r w:rsidR="005807CF">
        <w:rPr>
          <w:rFonts w:ascii="Times New Roman" w:hAnsi="Times New Roman" w:cs="Times New Roman"/>
          <w:color w:val="000000"/>
          <w:sz w:val="24"/>
          <w:szCs w:val="24"/>
          <w:shd w:val="clear" w:color="auto" w:fill="FFFFFF"/>
        </w:rPr>
        <w:t xml:space="preserve"> Despite the large number of personally commanded ordinances</w:t>
      </w:r>
      <w:r w:rsidR="00A02F92">
        <w:rPr>
          <w:rFonts w:ascii="Times New Roman" w:hAnsi="Times New Roman" w:cs="Times New Roman"/>
          <w:color w:val="000000"/>
          <w:sz w:val="24"/>
          <w:szCs w:val="24"/>
          <w:shd w:val="clear" w:color="auto" w:fill="FFFFFF"/>
        </w:rPr>
        <w:t>,</w:t>
      </w:r>
      <w:r w:rsidR="005807CF">
        <w:rPr>
          <w:rFonts w:ascii="Times New Roman" w:hAnsi="Times New Roman" w:cs="Times New Roman"/>
          <w:color w:val="000000"/>
          <w:sz w:val="24"/>
          <w:szCs w:val="24"/>
          <w:shd w:val="clear" w:color="auto" w:fill="FFFFFF"/>
        </w:rPr>
        <w:t xml:space="preserve"> Cromwell did not exert his power to further strengthen himself or the </w:t>
      </w:r>
      <w:r w:rsidR="00D66E7E">
        <w:rPr>
          <w:rFonts w:ascii="Times New Roman" w:hAnsi="Times New Roman" w:cs="Times New Roman"/>
          <w:color w:val="000000"/>
          <w:sz w:val="24"/>
          <w:szCs w:val="24"/>
          <w:shd w:val="clear" w:color="auto" w:fill="FFFFFF"/>
        </w:rPr>
        <w:t>P</w:t>
      </w:r>
      <w:r w:rsidR="005807CF">
        <w:rPr>
          <w:rFonts w:ascii="Times New Roman" w:hAnsi="Times New Roman" w:cs="Times New Roman"/>
          <w:color w:val="000000"/>
          <w:sz w:val="24"/>
          <w:szCs w:val="24"/>
          <w:shd w:val="clear" w:color="auto" w:fill="FFFFFF"/>
        </w:rPr>
        <w:t>rotectorate to an extreme decree nor did he target supporters of the monarchy.</w:t>
      </w:r>
      <w:r w:rsidR="00E95116">
        <w:rPr>
          <w:rFonts w:ascii="Times New Roman" w:hAnsi="Times New Roman" w:cs="Times New Roman"/>
          <w:color w:val="000000"/>
          <w:sz w:val="24"/>
          <w:szCs w:val="24"/>
          <w:shd w:val="clear" w:color="auto" w:fill="FFFFFF"/>
        </w:rPr>
        <w:t xml:space="preserve"> With executive power Cromwell would only have needed to suggest the elimination of the old guard in order to purge the republic completely of the old </w:t>
      </w:r>
      <w:r w:rsidR="00E95116">
        <w:rPr>
          <w:rFonts w:ascii="Times New Roman" w:hAnsi="Times New Roman" w:cs="Times New Roman"/>
          <w:color w:val="000000"/>
          <w:sz w:val="24"/>
          <w:szCs w:val="24"/>
          <w:shd w:val="clear" w:color="auto" w:fill="FFFFFF"/>
        </w:rPr>
        <w:lastRenderedPageBreak/>
        <w:t xml:space="preserve">administration, </w:t>
      </w:r>
      <w:r w:rsidR="00F76040">
        <w:rPr>
          <w:rFonts w:ascii="Times New Roman" w:hAnsi="Times New Roman" w:cs="Times New Roman"/>
          <w:color w:val="000000"/>
          <w:sz w:val="24"/>
          <w:szCs w:val="24"/>
          <w:shd w:val="clear" w:color="auto" w:fill="FFFFFF"/>
        </w:rPr>
        <w:t>and yet he allowed influential men to retain their positions to secure the future of the British state.</w:t>
      </w:r>
      <w:r w:rsidR="00F76040">
        <w:rPr>
          <w:rStyle w:val="FootnoteReference"/>
          <w:rFonts w:ascii="Times New Roman" w:hAnsi="Times New Roman" w:cs="Times New Roman"/>
          <w:color w:val="000000"/>
          <w:sz w:val="24"/>
          <w:szCs w:val="24"/>
          <w:shd w:val="clear" w:color="auto" w:fill="FFFFFF"/>
        </w:rPr>
        <w:footnoteReference w:id="38"/>
      </w:r>
      <w:r w:rsidR="0099427C">
        <w:rPr>
          <w:rFonts w:ascii="Times New Roman" w:hAnsi="Times New Roman" w:cs="Times New Roman"/>
          <w:color w:val="000000"/>
          <w:sz w:val="24"/>
          <w:szCs w:val="24"/>
          <w:shd w:val="clear" w:color="auto" w:fill="FFFFFF"/>
        </w:rPr>
        <w:t xml:space="preserve"> </w:t>
      </w:r>
    </w:p>
    <w:p w14:paraId="039CDCEA" w14:textId="5C3B070C" w:rsidR="0099427C" w:rsidRDefault="0099427C" w:rsidP="00E13A1F">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The beginnings of the Commonwealth were fraught with decision</w:t>
      </w:r>
      <w:r w:rsidR="00E228CE">
        <w:rPr>
          <w:rFonts w:ascii="Times New Roman" w:hAnsi="Times New Roman" w:cs="Times New Roman"/>
          <w:color w:val="000000"/>
          <w:sz w:val="24"/>
          <w:szCs w:val="24"/>
          <w:shd w:val="clear" w:color="auto" w:fill="FFFFFF"/>
        </w:rPr>
        <w:t>s</w:t>
      </w:r>
      <w:r>
        <w:rPr>
          <w:rFonts w:ascii="Times New Roman" w:hAnsi="Times New Roman" w:cs="Times New Roman"/>
          <w:color w:val="000000"/>
          <w:sz w:val="24"/>
          <w:szCs w:val="24"/>
          <w:shd w:val="clear" w:color="auto" w:fill="FFFFFF"/>
        </w:rPr>
        <w:t xml:space="preserve"> that ran contrary to the mindset of a usurper. This pattern would continue throughou</w:t>
      </w:r>
      <w:r w:rsidR="00011991">
        <w:rPr>
          <w:rFonts w:ascii="Times New Roman" w:hAnsi="Times New Roman" w:cs="Times New Roman"/>
          <w:color w:val="000000"/>
          <w:sz w:val="24"/>
          <w:szCs w:val="24"/>
          <w:shd w:val="clear" w:color="auto" w:fill="FFFFFF"/>
        </w:rPr>
        <w:t>t the reign of Oliver Cromwell as Lord Protector. Eight years after the establishment of the Commonwealth the second Parliament in accordance to the Humble Petition</w:t>
      </w:r>
      <w:r w:rsidR="00E0796F">
        <w:rPr>
          <w:rFonts w:ascii="Times New Roman" w:hAnsi="Times New Roman" w:cs="Times New Roman"/>
          <w:color w:val="000000"/>
          <w:sz w:val="24"/>
          <w:szCs w:val="24"/>
          <w:shd w:val="clear" w:color="auto" w:fill="FFFFFF"/>
        </w:rPr>
        <w:t xml:space="preserve"> and Advice sought to create a new royal dynasty for Oliver Cromwell and his decedents.</w:t>
      </w:r>
      <w:r w:rsidR="00011991">
        <w:rPr>
          <w:rStyle w:val="FootnoteReference"/>
          <w:rFonts w:ascii="Times New Roman" w:hAnsi="Times New Roman" w:cs="Times New Roman"/>
          <w:color w:val="000000"/>
          <w:sz w:val="24"/>
          <w:szCs w:val="24"/>
          <w:shd w:val="clear" w:color="auto" w:fill="FFFFFF"/>
        </w:rPr>
        <w:footnoteReference w:id="39"/>
      </w:r>
      <w:r w:rsidR="00CB1754">
        <w:rPr>
          <w:rFonts w:ascii="Times New Roman" w:hAnsi="Times New Roman" w:cs="Times New Roman"/>
          <w:color w:val="000000"/>
          <w:sz w:val="24"/>
          <w:szCs w:val="24"/>
          <w:shd w:val="clear" w:color="auto" w:fill="FFFFFF"/>
        </w:rPr>
        <w:t xml:space="preserve"> The elevation of the Cr</w:t>
      </w:r>
      <w:r w:rsidR="006318D2">
        <w:rPr>
          <w:rFonts w:ascii="Times New Roman" w:hAnsi="Times New Roman" w:cs="Times New Roman"/>
          <w:color w:val="000000"/>
          <w:sz w:val="24"/>
          <w:szCs w:val="24"/>
          <w:shd w:val="clear" w:color="auto" w:fill="FFFFFF"/>
        </w:rPr>
        <w:t>omwell name into that of a monarchical dynastic</w:t>
      </w:r>
      <w:r w:rsidR="00CB1754">
        <w:rPr>
          <w:rFonts w:ascii="Times New Roman" w:hAnsi="Times New Roman" w:cs="Times New Roman"/>
          <w:color w:val="000000"/>
          <w:sz w:val="24"/>
          <w:szCs w:val="24"/>
          <w:shd w:val="clear" w:color="auto" w:fill="FFFFFF"/>
        </w:rPr>
        <w:t xml:space="preserve"> family would allow not only Oliver Cromwell to </w:t>
      </w:r>
      <w:r w:rsidR="006318D2">
        <w:rPr>
          <w:rFonts w:ascii="Times New Roman" w:hAnsi="Times New Roman" w:cs="Times New Roman"/>
          <w:color w:val="000000"/>
          <w:sz w:val="24"/>
          <w:szCs w:val="24"/>
          <w:shd w:val="clear" w:color="auto" w:fill="FFFFFF"/>
        </w:rPr>
        <w:t>ascend</w:t>
      </w:r>
      <w:r w:rsidR="00CB1754">
        <w:rPr>
          <w:rFonts w:ascii="Times New Roman" w:hAnsi="Times New Roman" w:cs="Times New Roman"/>
          <w:color w:val="000000"/>
          <w:sz w:val="24"/>
          <w:szCs w:val="24"/>
          <w:shd w:val="clear" w:color="auto" w:fill="FFFFFF"/>
        </w:rPr>
        <w:t xml:space="preserve"> to the throne, but create a new line of succession that would make </w:t>
      </w:r>
      <w:r w:rsidR="006318D2">
        <w:rPr>
          <w:rFonts w:ascii="Times New Roman" w:hAnsi="Times New Roman" w:cs="Times New Roman"/>
          <w:color w:val="000000"/>
          <w:sz w:val="24"/>
          <w:szCs w:val="24"/>
          <w:shd w:val="clear" w:color="auto" w:fill="FFFFFF"/>
        </w:rPr>
        <w:t>his six sons and three daughters royalty.</w:t>
      </w:r>
      <w:r w:rsidR="00F540A0">
        <w:rPr>
          <w:rFonts w:ascii="Times New Roman" w:hAnsi="Times New Roman" w:cs="Times New Roman"/>
          <w:color w:val="000000"/>
          <w:sz w:val="24"/>
          <w:szCs w:val="24"/>
          <w:shd w:val="clear" w:color="auto" w:fill="FFFFFF"/>
        </w:rPr>
        <w:t xml:space="preserve"> The offer could tempt anyone with the promise of eternal power and prominence, but for Cromwell it was impossible. </w:t>
      </w:r>
      <w:r w:rsidR="003644AE">
        <w:rPr>
          <w:rFonts w:ascii="Times New Roman" w:hAnsi="Times New Roman" w:cs="Times New Roman"/>
          <w:color w:val="000000"/>
          <w:sz w:val="24"/>
          <w:szCs w:val="24"/>
          <w:shd w:val="clear" w:color="auto" w:fill="FFFFFF"/>
        </w:rPr>
        <w:t>He still believed in the ordained royal line of the English t</w:t>
      </w:r>
      <w:r w:rsidR="006F4594">
        <w:rPr>
          <w:rFonts w:ascii="Times New Roman" w:hAnsi="Times New Roman" w:cs="Times New Roman"/>
          <w:color w:val="000000"/>
          <w:sz w:val="24"/>
          <w:szCs w:val="24"/>
          <w:shd w:val="clear" w:color="auto" w:fill="FFFFFF"/>
        </w:rPr>
        <w:t>hrone and knew he would</w:t>
      </w:r>
      <w:r w:rsidR="003644AE">
        <w:rPr>
          <w:rFonts w:ascii="Times New Roman" w:hAnsi="Times New Roman" w:cs="Times New Roman"/>
          <w:color w:val="000000"/>
          <w:sz w:val="24"/>
          <w:szCs w:val="24"/>
          <w:shd w:val="clear" w:color="auto" w:fill="FFFFFF"/>
        </w:rPr>
        <w:t xml:space="preserve"> not the one to occupy the throne.</w:t>
      </w:r>
      <w:r w:rsidR="007F1869">
        <w:rPr>
          <w:rFonts w:ascii="Times New Roman" w:hAnsi="Times New Roman" w:cs="Times New Roman"/>
          <w:color w:val="000000"/>
          <w:sz w:val="24"/>
          <w:szCs w:val="24"/>
          <w:shd w:val="clear" w:color="auto" w:fill="FFFFFF"/>
        </w:rPr>
        <w:t xml:space="preserve"> Cromwell refused to ratify the Humble Petition and Advise until it was amended to exclude all mentions of </w:t>
      </w:r>
      <w:r w:rsidR="00E228CE">
        <w:rPr>
          <w:rFonts w:ascii="Times New Roman" w:hAnsi="Times New Roman" w:cs="Times New Roman"/>
          <w:color w:val="000000"/>
          <w:sz w:val="24"/>
          <w:szCs w:val="24"/>
          <w:shd w:val="clear" w:color="auto" w:fill="FFFFFF"/>
        </w:rPr>
        <w:t xml:space="preserve">the </w:t>
      </w:r>
      <w:r w:rsidR="007F1869">
        <w:rPr>
          <w:rFonts w:ascii="Times New Roman" w:hAnsi="Times New Roman" w:cs="Times New Roman"/>
          <w:color w:val="000000"/>
          <w:sz w:val="24"/>
          <w:szCs w:val="24"/>
          <w:shd w:val="clear" w:color="auto" w:fill="FFFFFF"/>
        </w:rPr>
        <w:t>creation of a new royal dynasty.</w:t>
      </w:r>
      <w:r w:rsidR="0069401C">
        <w:rPr>
          <w:rFonts w:ascii="Times New Roman" w:hAnsi="Times New Roman" w:cs="Times New Roman"/>
          <w:color w:val="000000"/>
          <w:sz w:val="24"/>
          <w:szCs w:val="24"/>
          <w:shd w:val="clear" w:color="auto" w:fill="FFFFFF"/>
        </w:rPr>
        <w:t xml:space="preserve"> Instead the Humble Petition and Advise would be modified to only provide changes to the operations of the Protectorate granting some of the powers normally exercised by a king to several other officials within the Protectorate.</w:t>
      </w:r>
      <w:r w:rsidR="007660C0">
        <w:rPr>
          <w:rStyle w:val="FootnoteReference"/>
          <w:rFonts w:ascii="Times New Roman" w:hAnsi="Times New Roman" w:cs="Times New Roman"/>
          <w:color w:val="000000"/>
          <w:sz w:val="24"/>
          <w:szCs w:val="24"/>
          <w:shd w:val="clear" w:color="auto" w:fill="FFFFFF"/>
        </w:rPr>
        <w:footnoteReference w:id="40"/>
      </w:r>
      <w:r w:rsidR="0069401C">
        <w:rPr>
          <w:rFonts w:ascii="Times New Roman" w:hAnsi="Times New Roman" w:cs="Times New Roman"/>
          <w:color w:val="000000"/>
          <w:sz w:val="24"/>
          <w:szCs w:val="24"/>
          <w:shd w:val="clear" w:color="auto" w:fill="FFFFFF"/>
        </w:rPr>
        <w:t xml:space="preserve"> The new Humble Petition and Advise would be ratified not to entrench the protectorate, but to modify it to better serve the people until its utility was no longer required.</w:t>
      </w:r>
      <w:r w:rsidR="007F1869">
        <w:rPr>
          <w:rFonts w:ascii="Times New Roman" w:hAnsi="Times New Roman" w:cs="Times New Roman"/>
          <w:color w:val="000000"/>
          <w:sz w:val="24"/>
          <w:szCs w:val="24"/>
          <w:shd w:val="clear" w:color="auto" w:fill="FFFFFF"/>
        </w:rPr>
        <w:t xml:space="preserve"> </w:t>
      </w:r>
      <w:r w:rsidR="0069401C">
        <w:rPr>
          <w:rFonts w:ascii="Times New Roman" w:hAnsi="Times New Roman" w:cs="Times New Roman"/>
          <w:color w:val="000000"/>
          <w:sz w:val="24"/>
          <w:szCs w:val="24"/>
          <w:shd w:val="clear" w:color="auto" w:fill="FFFFFF"/>
        </w:rPr>
        <w:t>Cromwell</w:t>
      </w:r>
      <w:r w:rsidR="007F1869">
        <w:rPr>
          <w:rFonts w:ascii="Times New Roman" w:hAnsi="Times New Roman" w:cs="Times New Roman"/>
          <w:color w:val="000000"/>
          <w:sz w:val="24"/>
          <w:szCs w:val="24"/>
          <w:shd w:val="clear" w:color="auto" w:fill="FFFFFF"/>
        </w:rPr>
        <w:t xml:space="preserve"> would choose to instead remain in the position of Lord </w:t>
      </w:r>
      <w:r w:rsidR="007F1869">
        <w:rPr>
          <w:rFonts w:ascii="Times New Roman" w:hAnsi="Times New Roman" w:cs="Times New Roman"/>
          <w:color w:val="000000"/>
          <w:sz w:val="24"/>
          <w:szCs w:val="24"/>
          <w:shd w:val="clear" w:color="auto" w:fill="FFFFFF"/>
        </w:rPr>
        <w:lastRenderedPageBreak/>
        <w:t>Protector continuing to maintain peace and stability without establishing any semblance of proper succession.</w:t>
      </w:r>
      <w:r w:rsidR="006B0D4C">
        <w:rPr>
          <w:rStyle w:val="FootnoteReference"/>
          <w:rFonts w:ascii="Times New Roman" w:hAnsi="Times New Roman" w:cs="Times New Roman"/>
          <w:color w:val="000000"/>
          <w:sz w:val="24"/>
          <w:szCs w:val="24"/>
          <w:shd w:val="clear" w:color="auto" w:fill="FFFFFF"/>
        </w:rPr>
        <w:footnoteReference w:id="41"/>
      </w:r>
    </w:p>
    <w:p w14:paraId="740C1E7D" w14:textId="2D8BE888" w:rsidR="00701B7E" w:rsidRDefault="00701B7E" w:rsidP="00E13A1F">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C373FE">
        <w:rPr>
          <w:rFonts w:ascii="Times New Roman" w:hAnsi="Times New Roman" w:cs="Times New Roman"/>
          <w:color w:val="000000"/>
          <w:sz w:val="24"/>
          <w:szCs w:val="24"/>
          <w:shd w:val="clear" w:color="auto" w:fill="FFFFFF"/>
        </w:rPr>
        <w:t xml:space="preserve">Cromwell’s refusal to establish his name into a new monarchical dynastic family also removed the traditional system of title inheritance. With a traditional monarchy the elder son will inherit the estate of the father including his treasury, prestige, and titles. In the British Commonwealth no such system had been instituted. The only method of ensuring proper succession would have been </w:t>
      </w:r>
      <w:r w:rsidR="00C278CF">
        <w:rPr>
          <w:rFonts w:ascii="Times New Roman" w:hAnsi="Times New Roman" w:cs="Times New Roman"/>
          <w:color w:val="000000"/>
          <w:sz w:val="24"/>
          <w:szCs w:val="24"/>
          <w:shd w:val="clear" w:color="auto" w:fill="FFFFFF"/>
        </w:rPr>
        <w:t>political action</w:t>
      </w:r>
      <w:r w:rsidR="00C373FE">
        <w:rPr>
          <w:rFonts w:ascii="Times New Roman" w:hAnsi="Times New Roman" w:cs="Times New Roman"/>
          <w:color w:val="000000"/>
          <w:sz w:val="24"/>
          <w:szCs w:val="24"/>
          <w:shd w:val="clear" w:color="auto" w:fill="FFFFFF"/>
        </w:rPr>
        <w:t xml:space="preserve"> by the Lord Protector to publicly announce and establish his selected heir</w:t>
      </w:r>
      <w:r w:rsidR="00C278CF">
        <w:rPr>
          <w:rFonts w:ascii="Times New Roman" w:hAnsi="Times New Roman" w:cs="Times New Roman"/>
          <w:color w:val="000000"/>
          <w:sz w:val="24"/>
          <w:szCs w:val="24"/>
          <w:shd w:val="clear" w:color="auto" w:fill="FFFFFF"/>
        </w:rPr>
        <w:t xml:space="preserve"> as the continuation of his rein. No </w:t>
      </w:r>
      <w:r w:rsidR="00E228CE">
        <w:rPr>
          <w:rFonts w:ascii="Times New Roman" w:hAnsi="Times New Roman" w:cs="Times New Roman"/>
          <w:color w:val="000000"/>
          <w:sz w:val="24"/>
          <w:szCs w:val="24"/>
          <w:shd w:val="clear" w:color="auto" w:fill="FFFFFF"/>
        </w:rPr>
        <w:t xml:space="preserve">such action was taken by </w:t>
      </w:r>
      <w:r w:rsidR="00C278CF">
        <w:rPr>
          <w:rFonts w:ascii="Times New Roman" w:hAnsi="Times New Roman" w:cs="Times New Roman"/>
          <w:color w:val="000000"/>
          <w:sz w:val="24"/>
          <w:szCs w:val="24"/>
          <w:shd w:val="clear" w:color="auto" w:fill="FFFFFF"/>
        </w:rPr>
        <w:t xml:space="preserve">Cromwell. </w:t>
      </w:r>
      <w:r w:rsidR="00D66E7E">
        <w:rPr>
          <w:rFonts w:ascii="Times New Roman" w:hAnsi="Times New Roman" w:cs="Times New Roman"/>
          <w:color w:val="000000"/>
          <w:sz w:val="24"/>
          <w:szCs w:val="24"/>
          <w:shd w:val="clear" w:color="auto" w:fill="FFFFFF"/>
        </w:rPr>
        <w:t xml:space="preserve">The republic was meant only as a temporary measure against the mounting violence and </w:t>
      </w:r>
      <w:r w:rsidR="00D82A87">
        <w:rPr>
          <w:rFonts w:ascii="Times New Roman" w:hAnsi="Times New Roman" w:cs="Times New Roman"/>
          <w:color w:val="000000"/>
          <w:sz w:val="24"/>
          <w:szCs w:val="24"/>
          <w:shd w:val="clear" w:color="auto" w:fill="FFFFFF"/>
        </w:rPr>
        <w:t xml:space="preserve">instability that came from the breakdown of the monarchy. </w:t>
      </w:r>
      <w:r w:rsidR="00FA51E2">
        <w:rPr>
          <w:rFonts w:ascii="Times New Roman" w:hAnsi="Times New Roman" w:cs="Times New Roman"/>
          <w:color w:val="000000"/>
          <w:sz w:val="24"/>
          <w:szCs w:val="24"/>
          <w:shd w:val="clear" w:color="auto" w:fill="FFFFFF"/>
        </w:rPr>
        <w:t xml:space="preserve">To establish an heir would be to suggest that the Protectorate was a </w:t>
      </w:r>
      <w:r w:rsidR="00466430">
        <w:rPr>
          <w:rFonts w:ascii="Times New Roman" w:hAnsi="Times New Roman" w:cs="Times New Roman"/>
          <w:color w:val="000000"/>
          <w:sz w:val="24"/>
          <w:szCs w:val="24"/>
          <w:shd w:val="clear" w:color="auto" w:fill="FFFFFF"/>
        </w:rPr>
        <w:t>permanent</w:t>
      </w:r>
      <w:r w:rsidR="00FA51E2">
        <w:rPr>
          <w:rFonts w:ascii="Times New Roman" w:hAnsi="Times New Roman" w:cs="Times New Roman"/>
          <w:color w:val="000000"/>
          <w:sz w:val="24"/>
          <w:szCs w:val="24"/>
          <w:shd w:val="clear" w:color="auto" w:fill="FFFFFF"/>
        </w:rPr>
        <w:t xml:space="preserve"> fixture in England.</w:t>
      </w:r>
      <w:r w:rsidR="00824F17">
        <w:rPr>
          <w:rFonts w:ascii="Times New Roman" w:hAnsi="Times New Roman" w:cs="Times New Roman"/>
          <w:color w:val="000000"/>
          <w:sz w:val="24"/>
          <w:szCs w:val="24"/>
          <w:shd w:val="clear" w:color="auto" w:fill="FFFFFF"/>
        </w:rPr>
        <w:t xml:space="preserve"> Cromwell reflects this viewpoint in the way he separates his political life from his personal one. Letters to his various children reflect his fatherly ways in wishing them well and reflecting upon </w:t>
      </w:r>
      <w:r w:rsidR="009005F5">
        <w:rPr>
          <w:rFonts w:ascii="Times New Roman" w:hAnsi="Times New Roman" w:cs="Times New Roman"/>
          <w:color w:val="000000"/>
          <w:sz w:val="24"/>
          <w:szCs w:val="24"/>
          <w:shd w:val="clear" w:color="auto" w:fill="FFFFFF"/>
        </w:rPr>
        <w:t>memories</w:t>
      </w:r>
      <w:r w:rsidR="00824F17">
        <w:rPr>
          <w:rFonts w:ascii="Times New Roman" w:hAnsi="Times New Roman" w:cs="Times New Roman"/>
          <w:color w:val="000000"/>
          <w:sz w:val="24"/>
          <w:szCs w:val="24"/>
          <w:shd w:val="clear" w:color="auto" w:fill="FFFFFF"/>
        </w:rPr>
        <w:t xml:space="preserve"> as well as imparting some personal advice on how to live a happier life. In Cromwell’s correspondence </w:t>
      </w:r>
      <w:r w:rsidR="009005F5">
        <w:rPr>
          <w:rFonts w:ascii="Times New Roman" w:hAnsi="Times New Roman" w:cs="Times New Roman"/>
          <w:color w:val="000000"/>
          <w:sz w:val="24"/>
          <w:szCs w:val="24"/>
          <w:shd w:val="clear" w:color="auto" w:fill="FFFFFF"/>
        </w:rPr>
        <w:t xml:space="preserve">to his brother he refers to </w:t>
      </w:r>
      <w:r w:rsidR="00824F17">
        <w:rPr>
          <w:rFonts w:ascii="Times New Roman" w:hAnsi="Times New Roman" w:cs="Times New Roman"/>
          <w:color w:val="000000"/>
          <w:sz w:val="24"/>
          <w:szCs w:val="24"/>
          <w:shd w:val="clear" w:color="auto" w:fill="FFFFFF"/>
        </w:rPr>
        <w:t>his eldest son, Richard</w:t>
      </w:r>
      <w:r w:rsidR="009005F5">
        <w:rPr>
          <w:rFonts w:ascii="Times New Roman" w:hAnsi="Times New Roman" w:cs="Times New Roman"/>
          <w:color w:val="000000"/>
          <w:sz w:val="24"/>
          <w:szCs w:val="24"/>
          <w:shd w:val="clear" w:color="auto" w:fill="FFFFFF"/>
        </w:rPr>
        <w:t xml:space="preserve"> who would be traditionally responsible for the</w:t>
      </w:r>
      <w:r w:rsidR="007A4D54">
        <w:rPr>
          <w:rFonts w:ascii="Times New Roman" w:hAnsi="Times New Roman" w:cs="Times New Roman"/>
          <w:color w:val="000000"/>
          <w:sz w:val="24"/>
          <w:szCs w:val="24"/>
          <w:shd w:val="clear" w:color="auto" w:fill="FFFFFF"/>
        </w:rPr>
        <w:t xml:space="preserve"> Cromwell</w:t>
      </w:r>
      <w:r w:rsidR="009005F5">
        <w:rPr>
          <w:rFonts w:ascii="Times New Roman" w:hAnsi="Times New Roman" w:cs="Times New Roman"/>
          <w:color w:val="000000"/>
          <w:sz w:val="24"/>
          <w:szCs w:val="24"/>
          <w:shd w:val="clear" w:color="auto" w:fill="FFFFFF"/>
        </w:rPr>
        <w:t xml:space="preserve"> estate.</w:t>
      </w:r>
      <w:r w:rsidR="00824F17">
        <w:rPr>
          <w:rFonts w:ascii="Times New Roman" w:hAnsi="Times New Roman" w:cs="Times New Roman"/>
          <w:color w:val="000000"/>
          <w:sz w:val="24"/>
          <w:szCs w:val="24"/>
          <w:shd w:val="clear" w:color="auto" w:fill="FFFFFF"/>
        </w:rPr>
        <w:t xml:space="preserve"> Oliver is critical of his</w:t>
      </w:r>
      <w:r w:rsidR="009005F5">
        <w:rPr>
          <w:rFonts w:ascii="Times New Roman" w:hAnsi="Times New Roman" w:cs="Times New Roman"/>
          <w:color w:val="000000"/>
          <w:sz w:val="24"/>
          <w:szCs w:val="24"/>
          <w:shd w:val="clear" w:color="auto" w:fill="FFFFFF"/>
        </w:rPr>
        <w:t xml:space="preserve"> son’s</w:t>
      </w:r>
      <w:r w:rsidR="00824F17">
        <w:rPr>
          <w:rFonts w:ascii="Times New Roman" w:hAnsi="Times New Roman" w:cs="Times New Roman"/>
          <w:color w:val="000000"/>
          <w:sz w:val="24"/>
          <w:szCs w:val="24"/>
          <w:shd w:val="clear" w:color="auto" w:fill="FFFFFF"/>
        </w:rPr>
        <w:t xml:space="preserve"> laziness, but never suggests that he </w:t>
      </w:r>
      <w:r w:rsidR="007A4D54">
        <w:rPr>
          <w:rFonts w:ascii="Times New Roman" w:hAnsi="Times New Roman" w:cs="Times New Roman"/>
          <w:color w:val="000000"/>
          <w:sz w:val="24"/>
          <w:szCs w:val="24"/>
          <w:shd w:val="clear" w:color="auto" w:fill="FFFFFF"/>
        </w:rPr>
        <w:t>enter into</w:t>
      </w:r>
      <w:r w:rsidR="00824F17">
        <w:rPr>
          <w:rFonts w:ascii="Times New Roman" w:hAnsi="Times New Roman" w:cs="Times New Roman"/>
          <w:color w:val="000000"/>
          <w:sz w:val="24"/>
          <w:szCs w:val="24"/>
          <w:shd w:val="clear" w:color="auto" w:fill="FFFFFF"/>
        </w:rPr>
        <w:t xml:space="preserve"> </w:t>
      </w:r>
      <w:r w:rsidR="007A4D54">
        <w:rPr>
          <w:rFonts w:ascii="Times New Roman" w:hAnsi="Times New Roman" w:cs="Times New Roman"/>
          <w:color w:val="000000"/>
          <w:sz w:val="24"/>
          <w:szCs w:val="24"/>
          <w:shd w:val="clear" w:color="auto" w:fill="FFFFFF"/>
        </w:rPr>
        <w:t xml:space="preserve">a </w:t>
      </w:r>
      <w:r w:rsidR="00824F17">
        <w:rPr>
          <w:rFonts w:ascii="Times New Roman" w:hAnsi="Times New Roman" w:cs="Times New Roman"/>
          <w:color w:val="000000"/>
          <w:sz w:val="24"/>
          <w:szCs w:val="24"/>
          <w:shd w:val="clear" w:color="auto" w:fill="FFFFFF"/>
        </w:rPr>
        <w:t>politi</w:t>
      </w:r>
      <w:r w:rsidR="007A4D54">
        <w:rPr>
          <w:rFonts w:ascii="Times New Roman" w:hAnsi="Times New Roman" w:cs="Times New Roman"/>
          <w:color w:val="000000"/>
          <w:sz w:val="24"/>
          <w:szCs w:val="24"/>
          <w:shd w:val="clear" w:color="auto" w:fill="FFFFFF"/>
        </w:rPr>
        <w:t>cal position</w:t>
      </w:r>
      <w:r w:rsidR="00824F17">
        <w:rPr>
          <w:rFonts w:ascii="Times New Roman" w:hAnsi="Times New Roman" w:cs="Times New Roman"/>
          <w:color w:val="000000"/>
          <w:sz w:val="24"/>
          <w:szCs w:val="24"/>
          <w:shd w:val="clear" w:color="auto" w:fill="FFFFFF"/>
        </w:rPr>
        <w:t xml:space="preserve"> or aspire to </w:t>
      </w:r>
      <w:r w:rsidR="007A4D54">
        <w:rPr>
          <w:rFonts w:ascii="Times New Roman" w:hAnsi="Times New Roman" w:cs="Times New Roman"/>
          <w:color w:val="000000"/>
          <w:sz w:val="24"/>
          <w:szCs w:val="24"/>
          <w:shd w:val="clear" w:color="auto" w:fill="FFFFFF"/>
        </w:rPr>
        <w:t>a higher post</w:t>
      </w:r>
      <w:r w:rsidR="00824F17">
        <w:rPr>
          <w:rFonts w:ascii="Times New Roman" w:hAnsi="Times New Roman" w:cs="Times New Roman"/>
          <w:color w:val="000000"/>
          <w:sz w:val="24"/>
          <w:szCs w:val="24"/>
          <w:shd w:val="clear" w:color="auto" w:fill="FFFFFF"/>
        </w:rPr>
        <w:t>.</w:t>
      </w:r>
      <w:r w:rsidR="00824F17">
        <w:rPr>
          <w:rStyle w:val="FootnoteReference"/>
          <w:rFonts w:ascii="Times New Roman" w:hAnsi="Times New Roman" w:cs="Times New Roman"/>
          <w:color w:val="000000"/>
          <w:sz w:val="24"/>
          <w:szCs w:val="24"/>
          <w:shd w:val="clear" w:color="auto" w:fill="FFFFFF"/>
        </w:rPr>
        <w:footnoteReference w:id="42"/>
      </w:r>
      <w:r w:rsidR="00824F17">
        <w:rPr>
          <w:rFonts w:ascii="Times New Roman" w:hAnsi="Times New Roman" w:cs="Times New Roman"/>
          <w:color w:val="000000"/>
          <w:sz w:val="24"/>
          <w:szCs w:val="24"/>
          <w:shd w:val="clear" w:color="auto" w:fill="FFFFFF"/>
        </w:rPr>
        <w:t xml:space="preserve"> </w:t>
      </w:r>
      <w:r w:rsidR="00E228CE">
        <w:rPr>
          <w:rFonts w:ascii="Times New Roman" w:hAnsi="Times New Roman" w:cs="Times New Roman"/>
          <w:color w:val="000000"/>
          <w:sz w:val="24"/>
          <w:szCs w:val="24"/>
          <w:shd w:val="clear" w:color="auto" w:fill="FFFFFF"/>
        </w:rPr>
        <w:t>Kenyon phrases this</w:t>
      </w:r>
      <w:r w:rsidR="004F495D">
        <w:rPr>
          <w:rFonts w:ascii="Times New Roman" w:hAnsi="Times New Roman" w:cs="Times New Roman"/>
          <w:color w:val="000000"/>
          <w:sz w:val="24"/>
          <w:szCs w:val="24"/>
          <w:shd w:val="clear" w:color="auto" w:fill="FFFFFF"/>
        </w:rPr>
        <w:t xml:space="preserve"> as “Cromwell’s failure to make any proper disposition for his successor practically ensured the restoration of the monarchy</w:t>
      </w:r>
      <w:r w:rsidR="00605DF5">
        <w:rPr>
          <w:rFonts w:ascii="Times New Roman" w:hAnsi="Times New Roman" w:cs="Times New Roman"/>
          <w:color w:val="000000"/>
          <w:sz w:val="24"/>
          <w:szCs w:val="24"/>
          <w:shd w:val="clear" w:color="auto" w:fill="FFFFFF"/>
        </w:rPr>
        <w:t>”.</w:t>
      </w:r>
      <w:r w:rsidR="00605DF5">
        <w:rPr>
          <w:rStyle w:val="FootnoteReference"/>
          <w:rFonts w:ascii="Times New Roman" w:hAnsi="Times New Roman" w:cs="Times New Roman"/>
          <w:color w:val="000000"/>
          <w:sz w:val="24"/>
          <w:szCs w:val="24"/>
          <w:shd w:val="clear" w:color="auto" w:fill="FFFFFF"/>
        </w:rPr>
        <w:footnoteReference w:id="43"/>
      </w:r>
      <w:r w:rsidR="00DA350D">
        <w:rPr>
          <w:rFonts w:ascii="Times New Roman" w:hAnsi="Times New Roman" w:cs="Times New Roman"/>
          <w:color w:val="000000"/>
          <w:sz w:val="24"/>
          <w:szCs w:val="24"/>
          <w:shd w:val="clear" w:color="auto" w:fill="FFFFFF"/>
        </w:rPr>
        <w:t xml:space="preserve"> Kenyon obviously view</w:t>
      </w:r>
      <w:r w:rsidR="008870FF">
        <w:rPr>
          <w:rFonts w:ascii="Times New Roman" w:hAnsi="Times New Roman" w:cs="Times New Roman"/>
          <w:color w:val="000000"/>
          <w:sz w:val="24"/>
          <w:szCs w:val="24"/>
          <w:shd w:val="clear" w:color="auto" w:fill="FFFFFF"/>
        </w:rPr>
        <w:t>s</w:t>
      </w:r>
      <w:r w:rsidR="00DA350D">
        <w:rPr>
          <w:rFonts w:ascii="Times New Roman" w:hAnsi="Times New Roman" w:cs="Times New Roman"/>
          <w:color w:val="000000"/>
          <w:sz w:val="24"/>
          <w:szCs w:val="24"/>
          <w:shd w:val="clear" w:color="auto" w:fill="FFFFFF"/>
        </w:rPr>
        <w:t xml:space="preserve"> this</w:t>
      </w:r>
      <w:r w:rsidR="008870FF">
        <w:rPr>
          <w:rFonts w:ascii="Times New Roman" w:hAnsi="Times New Roman" w:cs="Times New Roman"/>
          <w:color w:val="000000"/>
          <w:sz w:val="24"/>
          <w:szCs w:val="24"/>
          <w:shd w:val="clear" w:color="auto" w:fill="FFFFFF"/>
        </w:rPr>
        <w:t xml:space="preserve"> lack of a heir</w:t>
      </w:r>
      <w:r w:rsidR="00DA350D">
        <w:rPr>
          <w:rFonts w:ascii="Times New Roman" w:hAnsi="Times New Roman" w:cs="Times New Roman"/>
          <w:color w:val="000000"/>
          <w:sz w:val="24"/>
          <w:szCs w:val="24"/>
          <w:shd w:val="clear" w:color="auto" w:fill="FFFFFF"/>
        </w:rPr>
        <w:t xml:space="preserve"> as a failure, but from the perspective of treating the </w:t>
      </w:r>
      <w:r w:rsidR="00DA350D">
        <w:rPr>
          <w:rFonts w:ascii="Times New Roman" w:hAnsi="Times New Roman" w:cs="Times New Roman"/>
          <w:color w:val="000000"/>
          <w:sz w:val="24"/>
          <w:szCs w:val="24"/>
          <w:shd w:val="clear" w:color="auto" w:fill="FFFFFF"/>
        </w:rPr>
        <w:lastRenderedPageBreak/>
        <w:t xml:space="preserve">Commonwealth as a transitional phase between monarchical governments Kenyon has only supported the point that Cromwell wished for the </w:t>
      </w:r>
      <w:r w:rsidR="00725CF3">
        <w:rPr>
          <w:rFonts w:ascii="Times New Roman" w:hAnsi="Times New Roman" w:cs="Times New Roman"/>
          <w:color w:val="000000"/>
          <w:sz w:val="24"/>
          <w:szCs w:val="24"/>
          <w:shd w:val="clear" w:color="auto" w:fill="FFFFFF"/>
        </w:rPr>
        <w:t xml:space="preserve">eventual </w:t>
      </w:r>
      <w:r w:rsidR="00DA350D">
        <w:rPr>
          <w:rFonts w:ascii="Times New Roman" w:hAnsi="Times New Roman" w:cs="Times New Roman"/>
          <w:color w:val="000000"/>
          <w:sz w:val="24"/>
          <w:szCs w:val="24"/>
          <w:shd w:val="clear" w:color="auto" w:fill="FFFFFF"/>
        </w:rPr>
        <w:t>return of the monarchy.</w:t>
      </w:r>
      <w:r w:rsidR="0014102B">
        <w:rPr>
          <w:rFonts w:ascii="Times New Roman" w:hAnsi="Times New Roman" w:cs="Times New Roman"/>
          <w:color w:val="000000"/>
          <w:sz w:val="24"/>
          <w:szCs w:val="24"/>
          <w:shd w:val="clear" w:color="auto" w:fill="FFFFFF"/>
        </w:rPr>
        <w:t xml:space="preserve"> It would be unfair to suggest that Cromwell wished to restore the monarchy with his passing, but nevertheless this happenstance would occur in the years after his death.</w:t>
      </w:r>
      <w:r w:rsidR="0014102B">
        <w:rPr>
          <w:rStyle w:val="FootnoteReference"/>
          <w:rFonts w:ascii="Times New Roman" w:hAnsi="Times New Roman" w:cs="Times New Roman"/>
          <w:color w:val="000000"/>
          <w:sz w:val="24"/>
          <w:szCs w:val="24"/>
          <w:shd w:val="clear" w:color="auto" w:fill="FFFFFF"/>
        </w:rPr>
        <w:footnoteReference w:id="44"/>
      </w:r>
    </w:p>
    <w:p w14:paraId="3D939405" w14:textId="23C9F5CE" w:rsidR="00807C21" w:rsidRPr="00807C21" w:rsidRDefault="00807C21" w:rsidP="00807C21">
      <w:pPr>
        <w:spacing w:line="480" w:lineRule="auto"/>
        <w:jc w:val="center"/>
        <w:rPr>
          <w:rFonts w:ascii="Times New Roman" w:hAnsi="Times New Roman" w:cs="Times New Roman"/>
          <w:color w:val="000000"/>
          <w:sz w:val="24"/>
          <w:szCs w:val="24"/>
          <w:u w:val="single"/>
          <w:shd w:val="clear" w:color="auto" w:fill="FFFFFF"/>
        </w:rPr>
      </w:pPr>
      <w:r w:rsidRPr="00807C21">
        <w:rPr>
          <w:rFonts w:ascii="Times New Roman" w:hAnsi="Times New Roman" w:cs="Times New Roman"/>
          <w:color w:val="000000"/>
          <w:sz w:val="24"/>
          <w:szCs w:val="24"/>
          <w:u w:val="single"/>
          <w:shd w:val="clear" w:color="auto" w:fill="FFFFFF"/>
        </w:rPr>
        <w:t>Conclusion</w:t>
      </w:r>
    </w:p>
    <w:p w14:paraId="15E7AEF7" w14:textId="3C70AC6E" w:rsidR="00807C21" w:rsidRDefault="00807C21" w:rsidP="00807C21">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F4518A">
        <w:rPr>
          <w:rFonts w:ascii="Times New Roman" w:hAnsi="Times New Roman" w:cs="Times New Roman"/>
          <w:color w:val="000000"/>
          <w:sz w:val="24"/>
          <w:szCs w:val="24"/>
          <w:shd w:val="clear" w:color="auto" w:fill="FFFFFF"/>
        </w:rPr>
        <w:t>Oliver Cromwell and the Commonwealth of England serve</w:t>
      </w:r>
      <w:r w:rsidR="003C7DD8">
        <w:rPr>
          <w:rFonts w:ascii="Times New Roman" w:hAnsi="Times New Roman" w:cs="Times New Roman"/>
          <w:color w:val="000000"/>
          <w:sz w:val="24"/>
          <w:szCs w:val="24"/>
          <w:shd w:val="clear" w:color="auto" w:fill="FFFFFF"/>
        </w:rPr>
        <w:t>d</w:t>
      </w:r>
      <w:r w:rsidR="00F4518A">
        <w:rPr>
          <w:rFonts w:ascii="Times New Roman" w:hAnsi="Times New Roman" w:cs="Times New Roman"/>
          <w:color w:val="000000"/>
          <w:sz w:val="24"/>
          <w:szCs w:val="24"/>
          <w:shd w:val="clear" w:color="auto" w:fill="FFFFFF"/>
        </w:rPr>
        <w:t xml:space="preserve"> the English people </w:t>
      </w:r>
      <w:r w:rsidR="003C7DD8">
        <w:rPr>
          <w:rFonts w:ascii="Times New Roman" w:hAnsi="Times New Roman" w:cs="Times New Roman"/>
          <w:color w:val="000000"/>
          <w:sz w:val="24"/>
          <w:szCs w:val="24"/>
          <w:shd w:val="clear" w:color="auto" w:fill="FFFFFF"/>
        </w:rPr>
        <w:t>since its inception in 1649 throughout most of the follow</w:t>
      </w:r>
      <w:r w:rsidR="00466430">
        <w:rPr>
          <w:rFonts w:ascii="Times New Roman" w:hAnsi="Times New Roman" w:cs="Times New Roman"/>
          <w:color w:val="000000"/>
          <w:sz w:val="24"/>
          <w:szCs w:val="24"/>
          <w:shd w:val="clear" w:color="auto" w:fill="FFFFFF"/>
        </w:rPr>
        <w:t>ing</w:t>
      </w:r>
      <w:r w:rsidR="003C7DD8">
        <w:rPr>
          <w:rFonts w:ascii="Times New Roman" w:hAnsi="Times New Roman" w:cs="Times New Roman"/>
          <w:color w:val="000000"/>
          <w:sz w:val="24"/>
          <w:szCs w:val="24"/>
          <w:shd w:val="clear" w:color="auto" w:fill="FFFFFF"/>
        </w:rPr>
        <w:t xml:space="preserve"> decade. Although Cromwell’s life could not be described as sanguine</w:t>
      </w:r>
      <w:r w:rsidR="00E228CE">
        <w:rPr>
          <w:rFonts w:ascii="Times New Roman" w:hAnsi="Times New Roman" w:cs="Times New Roman"/>
          <w:color w:val="000000"/>
          <w:sz w:val="24"/>
          <w:szCs w:val="24"/>
          <w:shd w:val="clear" w:color="auto" w:fill="FFFFFF"/>
        </w:rPr>
        <w:t>,</w:t>
      </w:r>
      <w:r w:rsidR="003C7DD8">
        <w:rPr>
          <w:rFonts w:ascii="Times New Roman" w:hAnsi="Times New Roman" w:cs="Times New Roman"/>
          <w:color w:val="000000"/>
          <w:sz w:val="24"/>
          <w:szCs w:val="24"/>
          <w:shd w:val="clear" w:color="auto" w:fill="FFFFFF"/>
        </w:rPr>
        <w:t xml:space="preserve"> the year 1658 proved to be an unmitigated disaster.</w:t>
      </w:r>
      <w:r w:rsidR="007E2115">
        <w:rPr>
          <w:rFonts w:ascii="Times New Roman" w:hAnsi="Times New Roman" w:cs="Times New Roman"/>
          <w:color w:val="000000"/>
          <w:sz w:val="24"/>
          <w:szCs w:val="24"/>
          <w:shd w:val="clear" w:color="auto" w:fill="FFFFFF"/>
        </w:rPr>
        <w:t xml:space="preserve"> At the start of August of that year Oliver’s daughter Elizabeth suddenly fell ill and</w:t>
      </w:r>
      <w:r w:rsidR="006523C5">
        <w:rPr>
          <w:rFonts w:ascii="Times New Roman" w:hAnsi="Times New Roman" w:cs="Times New Roman"/>
          <w:color w:val="000000"/>
          <w:sz w:val="24"/>
          <w:szCs w:val="24"/>
          <w:shd w:val="clear" w:color="auto" w:fill="FFFFFF"/>
        </w:rPr>
        <w:t xml:space="preserve"> passed</w:t>
      </w:r>
      <w:r w:rsidR="007E2115">
        <w:rPr>
          <w:rFonts w:ascii="Times New Roman" w:hAnsi="Times New Roman" w:cs="Times New Roman"/>
          <w:color w:val="000000"/>
          <w:sz w:val="24"/>
          <w:szCs w:val="24"/>
          <w:shd w:val="clear" w:color="auto" w:fill="FFFFFF"/>
        </w:rPr>
        <w:t xml:space="preserve"> on the 6</w:t>
      </w:r>
      <w:r w:rsidR="007E2115" w:rsidRPr="007E2115">
        <w:rPr>
          <w:rFonts w:ascii="Times New Roman" w:hAnsi="Times New Roman" w:cs="Times New Roman"/>
          <w:color w:val="000000"/>
          <w:sz w:val="24"/>
          <w:szCs w:val="24"/>
          <w:shd w:val="clear" w:color="auto" w:fill="FFFFFF"/>
          <w:vertAlign w:val="superscript"/>
        </w:rPr>
        <w:t>th</w:t>
      </w:r>
      <w:r w:rsidR="00C20E2E">
        <w:rPr>
          <w:rFonts w:ascii="Times New Roman" w:hAnsi="Times New Roman" w:cs="Times New Roman"/>
          <w:color w:val="000000"/>
          <w:sz w:val="24"/>
          <w:szCs w:val="24"/>
          <w:shd w:val="clear" w:color="auto" w:fill="FFFFFF"/>
        </w:rPr>
        <w:t xml:space="preserve">. The news devastated Cromwell who had always been close to his family. The emotional impact of the death of his daughter who had shared his wife’s name soon would manifest itself physically. The physicians proclaimed it to be a combination of malaria and “stone”, which was the </w:t>
      </w:r>
      <w:r w:rsidR="00C20E2E" w:rsidRPr="00C20E2E">
        <w:rPr>
          <w:rFonts w:ascii="Times New Roman" w:hAnsi="Times New Roman" w:cs="Times New Roman"/>
          <w:color w:val="000000"/>
          <w:sz w:val="24"/>
          <w:szCs w:val="24"/>
          <w:shd w:val="clear" w:color="auto" w:fill="FFFFFF"/>
        </w:rPr>
        <w:t>colloquial</w:t>
      </w:r>
      <w:r w:rsidR="00C20E2E">
        <w:rPr>
          <w:rFonts w:ascii="Times New Roman" w:hAnsi="Times New Roman" w:cs="Times New Roman"/>
          <w:color w:val="000000"/>
          <w:sz w:val="24"/>
          <w:szCs w:val="24"/>
          <w:shd w:val="clear" w:color="auto" w:fill="FFFFFF"/>
        </w:rPr>
        <w:t xml:space="preserve"> term for a urinary or kidney infection. Hastened by the death of his daughter, Oliver Cromwell perish</w:t>
      </w:r>
      <w:r w:rsidR="00466430">
        <w:rPr>
          <w:rFonts w:ascii="Times New Roman" w:hAnsi="Times New Roman" w:cs="Times New Roman"/>
          <w:color w:val="000000"/>
          <w:sz w:val="24"/>
          <w:szCs w:val="24"/>
          <w:shd w:val="clear" w:color="auto" w:fill="FFFFFF"/>
        </w:rPr>
        <w:t>ed</w:t>
      </w:r>
      <w:r w:rsidR="008240B0">
        <w:rPr>
          <w:rFonts w:ascii="Times New Roman" w:hAnsi="Times New Roman" w:cs="Times New Roman"/>
          <w:color w:val="000000"/>
          <w:sz w:val="24"/>
          <w:szCs w:val="24"/>
          <w:shd w:val="clear" w:color="auto" w:fill="FFFFFF"/>
        </w:rPr>
        <w:t xml:space="preserve"> due to sepsis on</w:t>
      </w:r>
      <w:r w:rsidR="00C20E2E">
        <w:rPr>
          <w:rFonts w:ascii="Times New Roman" w:hAnsi="Times New Roman" w:cs="Times New Roman"/>
          <w:color w:val="000000"/>
          <w:sz w:val="24"/>
          <w:szCs w:val="24"/>
          <w:shd w:val="clear" w:color="auto" w:fill="FFFFFF"/>
        </w:rPr>
        <w:t xml:space="preserve"> September 3, 1658. The ceremony was befitting a man of stature as he was laid down next to his daughter at Westminster Abbey.</w:t>
      </w:r>
      <w:r w:rsidR="00B9481F">
        <w:rPr>
          <w:rStyle w:val="FootnoteReference"/>
          <w:rFonts w:ascii="Times New Roman" w:hAnsi="Times New Roman" w:cs="Times New Roman"/>
          <w:color w:val="000000"/>
          <w:sz w:val="24"/>
          <w:szCs w:val="24"/>
          <w:shd w:val="clear" w:color="auto" w:fill="FFFFFF"/>
        </w:rPr>
        <w:footnoteReference w:id="45"/>
      </w:r>
    </w:p>
    <w:p w14:paraId="16B27705" w14:textId="10816A6F" w:rsidR="00D65F8D" w:rsidRDefault="00D65F8D" w:rsidP="00807C21">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The Commonwealth w</w:t>
      </w:r>
      <w:r w:rsidR="009D3068">
        <w:rPr>
          <w:rFonts w:ascii="Times New Roman" w:hAnsi="Times New Roman" w:cs="Times New Roman"/>
          <w:color w:val="000000"/>
          <w:sz w:val="24"/>
          <w:szCs w:val="24"/>
          <w:shd w:val="clear" w:color="auto" w:fill="FFFFFF"/>
        </w:rPr>
        <w:t>ith no</w:t>
      </w:r>
      <w:r>
        <w:rPr>
          <w:rFonts w:ascii="Times New Roman" w:hAnsi="Times New Roman" w:cs="Times New Roman"/>
          <w:color w:val="000000"/>
          <w:sz w:val="24"/>
          <w:szCs w:val="24"/>
          <w:shd w:val="clear" w:color="auto" w:fill="FFFFFF"/>
        </w:rPr>
        <w:t xml:space="preserve"> established procedure for </w:t>
      </w:r>
      <w:r w:rsidR="008A51D1">
        <w:rPr>
          <w:rFonts w:ascii="Times New Roman" w:hAnsi="Times New Roman" w:cs="Times New Roman"/>
          <w:color w:val="000000"/>
          <w:sz w:val="24"/>
          <w:szCs w:val="24"/>
          <w:shd w:val="clear" w:color="auto" w:fill="FFFFFF"/>
        </w:rPr>
        <w:t xml:space="preserve">succession </w:t>
      </w:r>
      <w:r w:rsidR="00466430">
        <w:rPr>
          <w:rFonts w:ascii="Times New Roman" w:hAnsi="Times New Roman" w:cs="Times New Roman"/>
          <w:color w:val="000000"/>
          <w:sz w:val="24"/>
          <w:szCs w:val="24"/>
          <w:shd w:val="clear" w:color="auto" w:fill="FFFFFF"/>
        </w:rPr>
        <w:t>floundered</w:t>
      </w:r>
      <w:r w:rsidR="008A51D1">
        <w:rPr>
          <w:rFonts w:ascii="Times New Roman" w:hAnsi="Times New Roman" w:cs="Times New Roman"/>
          <w:color w:val="000000"/>
          <w:sz w:val="24"/>
          <w:szCs w:val="24"/>
          <w:shd w:val="clear" w:color="auto" w:fill="FFFFFF"/>
        </w:rPr>
        <w:t xml:space="preserve"> for a short period before capitulating to Charles II who </w:t>
      </w:r>
      <w:r w:rsidR="00466430">
        <w:rPr>
          <w:rFonts w:ascii="Times New Roman" w:hAnsi="Times New Roman" w:cs="Times New Roman"/>
          <w:color w:val="000000"/>
          <w:sz w:val="24"/>
          <w:szCs w:val="24"/>
          <w:shd w:val="clear" w:color="auto" w:fill="FFFFFF"/>
        </w:rPr>
        <w:t>restored</w:t>
      </w:r>
      <w:r w:rsidR="008A51D1">
        <w:rPr>
          <w:rFonts w:ascii="Times New Roman" w:hAnsi="Times New Roman" w:cs="Times New Roman"/>
          <w:color w:val="000000"/>
          <w:sz w:val="24"/>
          <w:szCs w:val="24"/>
          <w:shd w:val="clear" w:color="auto" w:fill="FFFFFF"/>
        </w:rPr>
        <w:t xml:space="preserve"> the</w:t>
      </w:r>
      <w:r w:rsidR="009D3068">
        <w:rPr>
          <w:rFonts w:ascii="Times New Roman" w:hAnsi="Times New Roman" w:cs="Times New Roman"/>
          <w:color w:val="000000"/>
          <w:sz w:val="24"/>
          <w:szCs w:val="24"/>
          <w:shd w:val="clear" w:color="auto" w:fill="FFFFFF"/>
        </w:rPr>
        <w:t xml:space="preserve"> British</w:t>
      </w:r>
      <w:r w:rsidR="008A51D1">
        <w:rPr>
          <w:rFonts w:ascii="Times New Roman" w:hAnsi="Times New Roman" w:cs="Times New Roman"/>
          <w:color w:val="000000"/>
          <w:sz w:val="24"/>
          <w:szCs w:val="24"/>
          <w:shd w:val="clear" w:color="auto" w:fill="FFFFFF"/>
        </w:rPr>
        <w:t xml:space="preserve"> monarchy.</w:t>
      </w:r>
      <w:r w:rsidR="009D3068">
        <w:rPr>
          <w:rFonts w:ascii="Times New Roman" w:hAnsi="Times New Roman" w:cs="Times New Roman"/>
          <w:color w:val="000000"/>
          <w:sz w:val="24"/>
          <w:szCs w:val="24"/>
          <w:shd w:val="clear" w:color="auto" w:fill="FFFFFF"/>
        </w:rPr>
        <w:t xml:space="preserve"> </w:t>
      </w:r>
      <w:r w:rsidR="001F6AE9">
        <w:rPr>
          <w:rFonts w:ascii="Times New Roman" w:hAnsi="Times New Roman" w:cs="Times New Roman"/>
          <w:color w:val="000000"/>
          <w:sz w:val="24"/>
          <w:szCs w:val="24"/>
          <w:shd w:val="clear" w:color="auto" w:fill="FFFFFF"/>
        </w:rPr>
        <w:t>The</w:t>
      </w:r>
      <w:r w:rsidR="00AC3586">
        <w:rPr>
          <w:rFonts w:ascii="Times New Roman" w:hAnsi="Times New Roman" w:cs="Times New Roman"/>
          <w:color w:val="000000"/>
          <w:sz w:val="24"/>
          <w:szCs w:val="24"/>
          <w:shd w:val="clear" w:color="auto" w:fill="FFFFFF"/>
        </w:rPr>
        <w:t xml:space="preserve"> </w:t>
      </w:r>
      <w:r w:rsidR="001F6AE9">
        <w:rPr>
          <w:rFonts w:ascii="Times New Roman" w:hAnsi="Times New Roman" w:cs="Times New Roman"/>
          <w:color w:val="000000"/>
          <w:sz w:val="24"/>
          <w:szCs w:val="24"/>
          <w:shd w:val="clear" w:color="auto" w:fill="FFFFFF"/>
        </w:rPr>
        <w:t xml:space="preserve">tumultuous age of </w:t>
      </w:r>
      <w:r w:rsidR="00AC3586">
        <w:rPr>
          <w:rFonts w:ascii="Times New Roman" w:hAnsi="Times New Roman" w:cs="Times New Roman"/>
          <w:color w:val="000000"/>
          <w:sz w:val="24"/>
          <w:szCs w:val="24"/>
          <w:shd w:val="clear" w:color="auto" w:fill="FFFFFF"/>
        </w:rPr>
        <w:t>the republic was over. The restoration of the monarchy maintained public order with great ease as many of the institutions and much of the power structure was maintained. Cromwell’s protectorate merged seamlessly into the new monarchy, but his legacy did not.</w:t>
      </w:r>
      <w:r w:rsidR="001145DF">
        <w:rPr>
          <w:rFonts w:ascii="Times New Roman" w:hAnsi="Times New Roman" w:cs="Times New Roman"/>
          <w:color w:val="000000"/>
          <w:sz w:val="24"/>
          <w:szCs w:val="24"/>
          <w:shd w:val="clear" w:color="auto" w:fill="FFFFFF"/>
        </w:rPr>
        <w:t xml:space="preserve"> Shortly after </w:t>
      </w:r>
      <w:r w:rsidR="001145DF">
        <w:rPr>
          <w:rFonts w:ascii="Times New Roman" w:hAnsi="Times New Roman" w:cs="Times New Roman"/>
          <w:color w:val="000000"/>
          <w:sz w:val="24"/>
          <w:szCs w:val="24"/>
          <w:shd w:val="clear" w:color="auto" w:fill="FFFFFF"/>
        </w:rPr>
        <w:lastRenderedPageBreak/>
        <w:t>becoming king Charles II ordered Cromwell’s body uninterred, hanged, decapitated, his body burned, and his</w:t>
      </w:r>
      <w:r w:rsidR="006523C5">
        <w:rPr>
          <w:rFonts w:ascii="Times New Roman" w:hAnsi="Times New Roman" w:cs="Times New Roman"/>
          <w:color w:val="000000"/>
          <w:sz w:val="24"/>
          <w:szCs w:val="24"/>
          <w:shd w:val="clear" w:color="auto" w:fill="FFFFFF"/>
        </w:rPr>
        <w:t xml:space="preserve"> head</w:t>
      </w:r>
      <w:r w:rsidR="001145DF">
        <w:rPr>
          <w:rFonts w:ascii="Times New Roman" w:hAnsi="Times New Roman" w:cs="Times New Roman"/>
          <w:color w:val="000000"/>
          <w:sz w:val="24"/>
          <w:szCs w:val="24"/>
          <w:shd w:val="clear" w:color="auto" w:fill="FFFFFF"/>
        </w:rPr>
        <w:t xml:space="preserve"> mounted on the top of Westminster Hall throughout the entirety of his reign. In the end Cromwell would </w:t>
      </w:r>
      <w:r w:rsidR="006941DB">
        <w:rPr>
          <w:rFonts w:ascii="Times New Roman" w:hAnsi="Times New Roman" w:cs="Times New Roman"/>
          <w:color w:val="000000"/>
          <w:sz w:val="24"/>
          <w:szCs w:val="24"/>
          <w:shd w:val="clear" w:color="auto" w:fill="FFFFFF"/>
        </w:rPr>
        <w:t>be remembered</w:t>
      </w:r>
      <w:r w:rsidR="00F65DF3">
        <w:rPr>
          <w:rFonts w:ascii="Times New Roman" w:hAnsi="Times New Roman" w:cs="Times New Roman"/>
          <w:color w:val="000000"/>
          <w:sz w:val="24"/>
          <w:szCs w:val="24"/>
          <w:shd w:val="clear" w:color="auto" w:fill="FFFFFF"/>
        </w:rPr>
        <w:t xml:space="preserve"> by the slander of Charles II</w:t>
      </w:r>
      <w:r w:rsidR="006941DB">
        <w:rPr>
          <w:rFonts w:ascii="Times New Roman" w:hAnsi="Times New Roman" w:cs="Times New Roman"/>
          <w:color w:val="000000"/>
          <w:sz w:val="24"/>
          <w:szCs w:val="24"/>
          <w:shd w:val="clear" w:color="auto" w:fill="FFFFFF"/>
        </w:rPr>
        <w:t xml:space="preserve"> as</w:t>
      </w:r>
      <w:r w:rsidR="001145DF">
        <w:rPr>
          <w:rFonts w:ascii="Times New Roman" w:hAnsi="Times New Roman" w:cs="Times New Roman"/>
          <w:color w:val="000000"/>
          <w:sz w:val="24"/>
          <w:szCs w:val="24"/>
          <w:shd w:val="clear" w:color="auto" w:fill="FFFFFF"/>
        </w:rPr>
        <w:t xml:space="preserve"> a usurper of the</w:t>
      </w:r>
      <w:r w:rsidR="006941DB">
        <w:rPr>
          <w:rFonts w:ascii="Times New Roman" w:hAnsi="Times New Roman" w:cs="Times New Roman"/>
          <w:color w:val="000000"/>
          <w:sz w:val="24"/>
          <w:szCs w:val="24"/>
          <w:shd w:val="clear" w:color="auto" w:fill="FFFFFF"/>
        </w:rPr>
        <w:t xml:space="preserve"> British</w:t>
      </w:r>
      <w:r w:rsidR="001145DF">
        <w:rPr>
          <w:rFonts w:ascii="Times New Roman" w:hAnsi="Times New Roman" w:cs="Times New Roman"/>
          <w:color w:val="000000"/>
          <w:sz w:val="24"/>
          <w:szCs w:val="24"/>
          <w:shd w:val="clear" w:color="auto" w:fill="FFFFFF"/>
        </w:rPr>
        <w:t xml:space="preserve"> throne</w:t>
      </w:r>
      <w:r w:rsidR="00F65DF3">
        <w:rPr>
          <w:rFonts w:ascii="Times New Roman" w:hAnsi="Times New Roman" w:cs="Times New Roman"/>
          <w:color w:val="000000"/>
          <w:sz w:val="24"/>
          <w:szCs w:val="24"/>
          <w:shd w:val="clear" w:color="auto" w:fill="FFFFFF"/>
        </w:rPr>
        <w:t xml:space="preserve"> even though</w:t>
      </w:r>
      <w:r w:rsidR="004709BA">
        <w:rPr>
          <w:rFonts w:ascii="Times New Roman" w:hAnsi="Times New Roman" w:cs="Times New Roman"/>
          <w:color w:val="000000"/>
          <w:sz w:val="24"/>
          <w:szCs w:val="24"/>
          <w:shd w:val="clear" w:color="auto" w:fill="FFFFFF"/>
        </w:rPr>
        <w:t xml:space="preserve"> he adamantly declined</w:t>
      </w:r>
      <w:r w:rsidR="00F65DF3">
        <w:rPr>
          <w:rFonts w:ascii="Times New Roman" w:hAnsi="Times New Roman" w:cs="Times New Roman"/>
          <w:color w:val="000000"/>
          <w:sz w:val="24"/>
          <w:szCs w:val="24"/>
          <w:shd w:val="clear" w:color="auto" w:fill="FFFFFF"/>
        </w:rPr>
        <w:t xml:space="preserve"> the position.</w:t>
      </w:r>
      <w:r w:rsidR="00F65DF3">
        <w:rPr>
          <w:rStyle w:val="FootnoteReference"/>
          <w:rFonts w:ascii="Times New Roman" w:hAnsi="Times New Roman" w:cs="Times New Roman"/>
          <w:color w:val="000000"/>
          <w:sz w:val="24"/>
          <w:szCs w:val="24"/>
          <w:shd w:val="clear" w:color="auto" w:fill="FFFFFF"/>
        </w:rPr>
        <w:footnoteReference w:id="46"/>
      </w:r>
    </w:p>
    <w:p w14:paraId="267AE89C" w14:textId="72B00AE3" w:rsidR="005830D2" w:rsidRDefault="00F65DF3" w:rsidP="00807C21">
      <w:pPr>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 xml:space="preserve">Most historical works about the Stuart period and Oliver Cromwell reflect the same perception Charles II had following his </w:t>
      </w:r>
      <w:r w:rsidR="00B86A27">
        <w:rPr>
          <w:rFonts w:ascii="Times New Roman" w:hAnsi="Times New Roman" w:cs="Times New Roman"/>
          <w:color w:val="000000"/>
          <w:sz w:val="24"/>
          <w:szCs w:val="24"/>
          <w:shd w:val="clear" w:color="auto" w:fill="FFFFFF"/>
        </w:rPr>
        <w:t>ascension to power.</w:t>
      </w:r>
      <w:r w:rsidR="00466430">
        <w:rPr>
          <w:rFonts w:ascii="Times New Roman" w:hAnsi="Times New Roman" w:cs="Times New Roman"/>
          <w:color w:val="000000"/>
          <w:sz w:val="24"/>
          <w:szCs w:val="24"/>
          <w:shd w:val="clear" w:color="auto" w:fill="FFFFFF"/>
        </w:rPr>
        <w:t xml:space="preserve"> They portray</w:t>
      </w:r>
      <w:r w:rsidR="00B86A27">
        <w:rPr>
          <w:rFonts w:ascii="Times New Roman" w:hAnsi="Times New Roman" w:cs="Times New Roman"/>
          <w:color w:val="000000"/>
          <w:sz w:val="24"/>
          <w:szCs w:val="24"/>
          <w:shd w:val="clear" w:color="auto" w:fill="FFFFFF"/>
        </w:rPr>
        <w:t xml:space="preserve"> Oliver Cromwell </w:t>
      </w:r>
      <w:r w:rsidR="00466430">
        <w:rPr>
          <w:rFonts w:ascii="Times New Roman" w:hAnsi="Times New Roman" w:cs="Times New Roman"/>
          <w:color w:val="000000"/>
          <w:sz w:val="24"/>
          <w:szCs w:val="24"/>
          <w:shd w:val="clear" w:color="auto" w:fill="FFFFFF"/>
        </w:rPr>
        <w:t>a</w:t>
      </w:r>
      <w:r w:rsidR="00B86A27">
        <w:rPr>
          <w:rFonts w:ascii="Times New Roman" w:hAnsi="Times New Roman" w:cs="Times New Roman"/>
          <w:color w:val="000000"/>
          <w:sz w:val="24"/>
          <w:szCs w:val="24"/>
          <w:shd w:val="clear" w:color="auto" w:fill="FFFFFF"/>
        </w:rPr>
        <w:t xml:space="preserve">s a usurper to the throne and a black spot on English history. The organization of the New Model Army, the ousting of the king, and the establishment of a new government would seem to support this assertion, however the deeper analysis performed </w:t>
      </w:r>
      <w:r w:rsidR="00B03A00">
        <w:rPr>
          <w:rFonts w:ascii="Times New Roman" w:hAnsi="Times New Roman" w:cs="Times New Roman"/>
          <w:color w:val="000000"/>
          <w:sz w:val="24"/>
          <w:szCs w:val="24"/>
          <w:shd w:val="clear" w:color="auto" w:fill="FFFFFF"/>
        </w:rPr>
        <w:t>here</w:t>
      </w:r>
      <w:r w:rsidR="00B86A27">
        <w:rPr>
          <w:rFonts w:ascii="Times New Roman" w:hAnsi="Times New Roman" w:cs="Times New Roman"/>
          <w:color w:val="000000"/>
          <w:sz w:val="24"/>
          <w:szCs w:val="24"/>
          <w:shd w:val="clear" w:color="auto" w:fill="FFFFFF"/>
        </w:rPr>
        <w:t xml:space="preserve"> reveals a different story.</w:t>
      </w:r>
      <w:r w:rsidR="00B72EC2">
        <w:rPr>
          <w:rFonts w:ascii="Times New Roman" w:hAnsi="Times New Roman" w:cs="Times New Roman"/>
          <w:color w:val="000000"/>
          <w:sz w:val="24"/>
          <w:szCs w:val="24"/>
          <w:shd w:val="clear" w:color="auto" w:fill="FFFFFF"/>
        </w:rPr>
        <w:t xml:space="preserve"> A man seeking compensation for his betrayed soldiery, allowing an execution of an unjust king after years of failed negotiations, and maintaining peace and stability in lieu of </w:t>
      </w:r>
      <w:r w:rsidR="006917EE">
        <w:rPr>
          <w:rFonts w:ascii="Times New Roman" w:hAnsi="Times New Roman" w:cs="Times New Roman"/>
          <w:color w:val="000000"/>
          <w:sz w:val="24"/>
          <w:szCs w:val="24"/>
          <w:shd w:val="clear" w:color="auto" w:fill="FFFFFF"/>
        </w:rPr>
        <w:t xml:space="preserve">a proper monarchy. This is the life of the man </w:t>
      </w:r>
      <w:r w:rsidR="003626E2">
        <w:rPr>
          <w:rFonts w:ascii="Times New Roman" w:hAnsi="Times New Roman" w:cs="Times New Roman"/>
          <w:color w:val="000000"/>
          <w:sz w:val="24"/>
          <w:szCs w:val="24"/>
          <w:shd w:val="clear" w:color="auto" w:fill="FFFFFF"/>
        </w:rPr>
        <w:t>named</w:t>
      </w:r>
      <w:r w:rsidR="006917EE">
        <w:rPr>
          <w:rFonts w:ascii="Times New Roman" w:hAnsi="Times New Roman" w:cs="Times New Roman"/>
          <w:color w:val="000000"/>
          <w:sz w:val="24"/>
          <w:szCs w:val="24"/>
          <w:shd w:val="clear" w:color="auto" w:fill="FFFFFF"/>
        </w:rPr>
        <w:t xml:space="preserve"> Oliver Cromwell.</w:t>
      </w:r>
      <w:r w:rsidR="00466430">
        <w:rPr>
          <w:rFonts w:ascii="Times New Roman" w:hAnsi="Times New Roman" w:cs="Times New Roman"/>
          <w:color w:val="000000"/>
          <w:sz w:val="24"/>
          <w:szCs w:val="24"/>
          <w:shd w:val="clear" w:color="auto" w:fill="FFFFFF"/>
        </w:rPr>
        <w:t xml:space="preserve"> After much research I personally believe that Oliver Cromwell was a just man who sought to maintain the country that he loved. History may have cast him as differently, but history is never truly fixed.</w:t>
      </w:r>
      <w:r w:rsidR="006917EE">
        <w:rPr>
          <w:rFonts w:ascii="Times New Roman" w:hAnsi="Times New Roman" w:cs="Times New Roman"/>
          <w:color w:val="000000"/>
          <w:sz w:val="24"/>
          <w:szCs w:val="24"/>
          <w:shd w:val="clear" w:color="auto" w:fill="FFFFFF"/>
        </w:rPr>
        <w:t xml:space="preserve"> History is continu</w:t>
      </w:r>
      <w:r w:rsidR="003626E2">
        <w:rPr>
          <w:rFonts w:ascii="Times New Roman" w:hAnsi="Times New Roman" w:cs="Times New Roman"/>
          <w:color w:val="000000"/>
          <w:sz w:val="24"/>
          <w:szCs w:val="24"/>
          <w:shd w:val="clear" w:color="auto" w:fill="FFFFFF"/>
        </w:rPr>
        <w:t>ously</w:t>
      </w:r>
      <w:r w:rsidR="006917EE">
        <w:rPr>
          <w:rFonts w:ascii="Times New Roman" w:hAnsi="Times New Roman" w:cs="Times New Roman"/>
          <w:color w:val="000000"/>
          <w:sz w:val="24"/>
          <w:szCs w:val="24"/>
          <w:shd w:val="clear" w:color="auto" w:fill="FFFFFF"/>
        </w:rPr>
        <w:t xml:space="preserve"> written by the hands </w:t>
      </w:r>
      <w:r w:rsidR="003626E2">
        <w:rPr>
          <w:rFonts w:ascii="Times New Roman" w:hAnsi="Times New Roman" w:cs="Times New Roman"/>
          <w:color w:val="000000"/>
          <w:sz w:val="24"/>
          <w:szCs w:val="24"/>
          <w:shd w:val="clear" w:color="auto" w:fill="FFFFFF"/>
        </w:rPr>
        <w:t>of the new generation of historians. The way we perceive the past can evolve past the precedents set by previous historians. You can choose how to view the events surrounding Stuart England and Cromwell. This leaves us with the last question</w:t>
      </w:r>
      <w:r w:rsidR="006917EE">
        <w:rPr>
          <w:rFonts w:ascii="Times New Roman" w:hAnsi="Times New Roman" w:cs="Times New Roman"/>
          <w:color w:val="000000"/>
          <w:sz w:val="24"/>
          <w:szCs w:val="24"/>
          <w:shd w:val="clear" w:color="auto" w:fill="FFFFFF"/>
        </w:rPr>
        <w:t>, how will you view Oliver Cromwell</w:t>
      </w:r>
      <w:r w:rsidR="00D74EF2">
        <w:rPr>
          <w:rFonts w:ascii="Times New Roman" w:hAnsi="Times New Roman" w:cs="Times New Roman"/>
          <w:color w:val="000000"/>
          <w:sz w:val="24"/>
          <w:szCs w:val="24"/>
          <w:shd w:val="clear" w:color="auto" w:fill="FFFFFF"/>
        </w:rPr>
        <w:t>,</w:t>
      </w:r>
      <w:r w:rsidR="006917EE">
        <w:rPr>
          <w:rFonts w:ascii="Times New Roman" w:hAnsi="Times New Roman" w:cs="Times New Roman"/>
          <w:color w:val="000000"/>
          <w:sz w:val="24"/>
          <w:szCs w:val="24"/>
          <w:shd w:val="clear" w:color="auto" w:fill="FFFFFF"/>
        </w:rPr>
        <w:t xml:space="preserve"> </w:t>
      </w:r>
      <w:r w:rsidR="00D74EF2">
        <w:rPr>
          <w:rFonts w:ascii="Times New Roman" w:hAnsi="Times New Roman" w:cs="Times New Roman"/>
          <w:color w:val="000000"/>
          <w:sz w:val="24"/>
          <w:szCs w:val="24"/>
          <w:shd w:val="clear" w:color="auto" w:fill="FFFFFF"/>
        </w:rPr>
        <w:t>a</w:t>
      </w:r>
      <w:r w:rsidR="006917EE">
        <w:rPr>
          <w:rFonts w:ascii="Times New Roman" w:hAnsi="Times New Roman" w:cs="Times New Roman"/>
          <w:color w:val="000000"/>
          <w:sz w:val="24"/>
          <w:szCs w:val="24"/>
          <w:shd w:val="clear" w:color="auto" w:fill="FFFFFF"/>
        </w:rPr>
        <w:t>s a usurper or a peacemaker?</w:t>
      </w:r>
    </w:p>
    <w:p w14:paraId="5574AC09" w14:textId="358335D5" w:rsidR="005E7D61" w:rsidRDefault="005830D2" w:rsidP="005830D2">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br w:type="page"/>
      </w:r>
    </w:p>
    <w:p w14:paraId="04BDFEF5" w14:textId="390EBD6D" w:rsidR="005E7D61" w:rsidRPr="0071117C" w:rsidRDefault="005E7D61" w:rsidP="005830D2">
      <w:pPr>
        <w:spacing w:line="480" w:lineRule="auto"/>
        <w:jc w:val="center"/>
        <w:rPr>
          <w:rFonts w:ascii="Times New Roman" w:hAnsi="Times New Roman" w:cs="Times New Roman"/>
          <w:sz w:val="24"/>
          <w:szCs w:val="24"/>
          <w:u w:val="single"/>
        </w:rPr>
      </w:pPr>
      <w:r w:rsidRPr="0071117C">
        <w:rPr>
          <w:rFonts w:ascii="Times New Roman" w:hAnsi="Times New Roman" w:cs="Times New Roman"/>
          <w:sz w:val="24"/>
          <w:szCs w:val="24"/>
          <w:u w:val="single"/>
        </w:rPr>
        <w:lastRenderedPageBreak/>
        <w:t>Primary Sources</w:t>
      </w:r>
    </w:p>
    <w:p w14:paraId="2EFDC43B" w14:textId="77777777" w:rsidR="005E7D61" w:rsidRPr="0071117C" w:rsidRDefault="005E7D61" w:rsidP="005830D2">
      <w:pPr>
        <w:spacing w:line="480" w:lineRule="auto"/>
        <w:ind w:left="720" w:hanging="720"/>
        <w:rPr>
          <w:rFonts w:ascii="Times New Roman" w:hAnsi="Times New Roman" w:cs="Times New Roman"/>
          <w:sz w:val="24"/>
          <w:szCs w:val="24"/>
        </w:rPr>
      </w:pPr>
      <w:r w:rsidRPr="0071117C">
        <w:rPr>
          <w:rFonts w:ascii="Times New Roman" w:hAnsi="Times New Roman" w:cs="Times New Roman"/>
          <w:sz w:val="24"/>
          <w:szCs w:val="24"/>
        </w:rPr>
        <w:t>Cooper, Samuel. </w:t>
      </w:r>
      <w:r w:rsidRPr="0071117C">
        <w:rPr>
          <w:rFonts w:ascii="Times New Roman" w:hAnsi="Times New Roman" w:cs="Times New Roman"/>
          <w:i/>
          <w:iCs/>
          <w:sz w:val="24"/>
          <w:szCs w:val="24"/>
        </w:rPr>
        <w:t>Oliver Cromwell</w:t>
      </w:r>
      <w:r w:rsidRPr="0071117C">
        <w:rPr>
          <w:rFonts w:ascii="Times New Roman" w:hAnsi="Times New Roman" w:cs="Times New Roman"/>
          <w:sz w:val="24"/>
          <w:szCs w:val="24"/>
        </w:rPr>
        <w:t>. 1656. Primary Collection, National Portrait Gallery, London.</w:t>
      </w:r>
    </w:p>
    <w:p w14:paraId="66B45710" w14:textId="748AEFFE" w:rsidR="00B0601E" w:rsidRPr="0071117C" w:rsidRDefault="005E7D61" w:rsidP="005830D2">
      <w:pPr>
        <w:spacing w:line="480" w:lineRule="auto"/>
        <w:ind w:left="720" w:hanging="720"/>
        <w:rPr>
          <w:rFonts w:ascii="Times New Roman" w:hAnsi="Times New Roman" w:cs="Times New Roman"/>
          <w:sz w:val="24"/>
          <w:szCs w:val="24"/>
        </w:rPr>
      </w:pPr>
      <w:r w:rsidRPr="0071117C">
        <w:rPr>
          <w:rFonts w:ascii="Times New Roman" w:hAnsi="Times New Roman" w:cs="Times New Roman"/>
          <w:sz w:val="24"/>
          <w:szCs w:val="24"/>
        </w:rPr>
        <w:t xml:space="preserve">Cromwell, Oliver. </w:t>
      </w:r>
      <w:r w:rsidRPr="0071117C">
        <w:rPr>
          <w:rFonts w:ascii="Times New Roman" w:hAnsi="Times New Roman" w:cs="Times New Roman"/>
          <w:i/>
          <w:sz w:val="24"/>
          <w:szCs w:val="24"/>
        </w:rPr>
        <w:t xml:space="preserve">Oliver Cromwell's Letters and </w:t>
      </w:r>
      <w:proofErr w:type="gramStart"/>
      <w:r w:rsidRPr="0071117C">
        <w:rPr>
          <w:rFonts w:ascii="Times New Roman" w:hAnsi="Times New Roman" w:cs="Times New Roman"/>
          <w:i/>
          <w:sz w:val="24"/>
          <w:szCs w:val="24"/>
        </w:rPr>
        <w:t>Speeches :</w:t>
      </w:r>
      <w:proofErr w:type="gramEnd"/>
      <w:r w:rsidRPr="0071117C">
        <w:rPr>
          <w:rFonts w:ascii="Times New Roman" w:hAnsi="Times New Roman" w:cs="Times New Roman"/>
          <w:i/>
          <w:sz w:val="24"/>
          <w:szCs w:val="24"/>
        </w:rPr>
        <w:t xml:space="preserve"> with elucidations</w:t>
      </w:r>
      <w:r w:rsidRPr="0071117C">
        <w:rPr>
          <w:rFonts w:ascii="Times New Roman" w:hAnsi="Times New Roman" w:cs="Times New Roman"/>
          <w:sz w:val="24"/>
          <w:szCs w:val="24"/>
        </w:rPr>
        <w:t>. Letters and Speeches. London: Chapman and Hall, 1850. Hathi Trust Digital Library.</w:t>
      </w:r>
    </w:p>
    <w:p w14:paraId="251D6C83" w14:textId="77777777" w:rsidR="005E7D61" w:rsidRPr="0071117C" w:rsidRDefault="005E7D61" w:rsidP="005830D2">
      <w:pPr>
        <w:spacing w:line="480" w:lineRule="auto"/>
        <w:ind w:left="720" w:hanging="720"/>
        <w:jc w:val="center"/>
        <w:rPr>
          <w:rFonts w:ascii="Times New Roman" w:hAnsi="Times New Roman" w:cs="Times New Roman"/>
          <w:sz w:val="24"/>
          <w:szCs w:val="24"/>
          <w:u w:val="single"/>
        </w:rPr>
      </w:pPr>
      <w:r w:rsidRPr="0071117C">
        <w:rPr>
          <w:rFonts w:ascii="Times New Roman" w:hAnsi="Times New Roman" w:cs="Times New Roman"/>
          <w:sz w:val="24"/>
          <w:szCs w:val="24"/>
          <w:u w:val="single"/>
        </w:rPr>
        <w:t>Secondary Sources</w:t>
      </w:r>
    </w:p>
    <w:p w14:paraId="74D895C8" w14:textId="77777777" w:rsidR="005E7D61" w:rsidRPr="0071117C" w:rsidRDefault="005E7D61" w:rsidP="005830D2">
      <w:pPr>
        <w:spacing w:line="480" w:lineRule="auto"/>
        <w:ind w:left="720" w:hanging="720"/>
        <w:rPr>
          <w:rFonts w:ascii="Times New Roman" w:hAnsi="Times New Roman" w:cs="Times New Roman"/>
          <w:sz w:val="24"/>
          <w:szCs w:val="24"/>
        </w:rPr>
      </w:pPr>
      <w:r w:rsidRPr="0071117C">
        <w:rPr>
          <w:rFonts w:ascii="Times New Roman" w:hAnsi="Times New Roman" w:cs="Times New Roman"/>
          <w:sz w:val="24"/>
          <w:szCs w:val="24"/>
        </w:rPr>
        <w:t xml:space="preserve">Churchill, Winston. </w:t>
      </w:r>
      <w:r w:rsidRPr="0071117C">
        <w:rPr>
          <w:rFonts w:ascii="Times New Roman" w:hAnsi="Times New Roman" w:cs="Times New Roman"/>
          <w:i/>
          <w:sz w:val="24"/>
          <w:szCs w:val="24"/>
        </w:rPr>
        <w:t xml:space="preserve">A History of </w:t>
      </w:r>
      <w:proofErr w:type="gramStart"/>
      <w:r w:rsidRPr="0071117C">
        <w:rPr>
          <w:rFonts w:ascii="Times New Roman" w:hAnsi="Times New Roman" w:cs="Times New Roman"/>
          <w:i/>
          <w:sz w:val="24"/>
          <w:szCs w:val="24"/>
        </w:rPr>
        <w:t>English Speaking</w:t>
      </w:r>
      <w:proofErr w:type="gramEnd"/>
      <w:r w:rsidRPr="0071117C">
        <w:rPr>
          <w:rFonts w:ascii="Times New Roman" w:hAnsi="Times New Roman" w:cs="Times New Roman"/>
          <w:i/>
          <w:sz w:val="24"/>
          <w:szCs w:val="24"/>
        </w:rPr>
        <w:t xml:space="preserve"> Peoples</w:t>
      </w:r>
      <w:r w:rsidRPr="0071117C">
        <w:rPr>
          <w:rFonts w:ascii="Times New Roman" w:hAnsi="Times New Roman" w:cs="Times New Roman"/>
          <w:sz w:val="24"/>
          <w:szCs w:val="24"/>
        </w:rPr>
        <w:t>. Dodd, Mead &amp; Company, 1956.</w:t>
      </w:r>
    </w:p>
    <w:p w14:paraId="33F722B3" w14:textId="77777777" w:rsidR="005E7D61" w:rsidRPr="0071117C" w:rsidRDefault="005E7D61" w:rsidP="005830D2">
      <w:pPr>
        <w:spacing w:line="480" w:lineRule="auto"/>
        <w:ind w:left="720" w:hanging="720"/>
        <w:rPr>
          <w:rFonts w:ascii="Times New Roman" w:hAnsi="Times New Roman" w:cs="Times New Roman"/>
          <w:sz w:val="24"/>
          <w:szCs w:val="24"/>
        </w:rPr>
      </w:pPr>
      <w:proofErr w:type="spellStart"/>
      <w:r w:rsidRPr="0071117C">
        <w:rPr>
          <w:rFonts w:ascii="Times New Roman" w:hAnsi="Times New Roman" w:cs="Times New Roman"/>
          <w:sz w:val="24"/>
          <w:szCs w:val="24"/>
        </w:rPr>
        <w:t>Meijlink</w:t>
      </w:r>
      <w:proofErr w:type="spellEnd"/>
      <w:r w:rsidRPr="0071117C">
        <w:rPr>
          <w:rFonts w:ascii="Times New Roman" w:hAnsi="Times New Roman" w:cs="Times New Roman"/>
          <w:sz w:val="24"/>
          <w:szCs w:val="24"/>
        </w:rPr>
        <w:t>, Beer. “The Accidental Disappearance of the Dynastic Succession Crisis: The Causes of Dynastic Succession Crises in Early Modern Europe”. Master’s thesis, University of Utrecht, 2010.</w:t>
      </w:r>
    </w:p>
    <w:p w14:paraId="2AFB0F69" w14:textId="77777777" w:rsidR="005E7D61" w:rsidRPr="0071117C" w:rsidRDefault="005E7D61" w:rsidP="005830D2">
      <w:pPr>
        <w:spacing w:line="480" w:lineRule="auto"/>
        <w:ind w:left="720" w:hanging="720"/>
        <w:rPr>
          <w:rFonts w:ascii="Times New Roman" w:hAnsi="Times New Roman" w:cs="Times New Roman"/>
          <w:color w:val="000000"/>
          <w:sz w:val="24"/>
          <w:szCs w:val="24"/>
          <w:shd w:val="clear" w:color="auto" w:fill="FFFFFF"/>
        </w:rPr>
      </w:pPr>
      <w:r w:rsidRPr="0071117C">
        <w:rPr>
          <w:rFonts w:ascii="Times New Roman" w:hAnsi="Times New Roman" w:cs="Times New Roman"/>
          <w:color w:val="000000"/>
          <w:sz w:val="24"/>
          <w:szCs w:val="24"/>
          <w:shd w:val="clear" w:color="auto" w:fill="FFFFFF"/>
        </w:rPr>
        <w:t xml:space="preserve">Morrill, John S., and Maurice Ashley. "Oliver Cromwell." </w:t>
      </w:r>
      <w:proofErr w:type="spellStart"/>
      <w:r w:rsidRPr="0071117C">
        <w:rPr>
          <w:rFonts w:ascii="Times New Roman" w:hAnsi="Times New Roman" w:cs="Times New Roman"/>
          <w:color w:val="000000"/>
          <w:sz w:val="24"/>
          <w:szCs w:val="24"/>
          <w:shd w:val="clear" w:color="auto" w:fill="FFFFFF"/>
        </w:rPr>
        <w:t>Encyclopædia</w:t>
      </w:r>
      <w:proofErr w:type="spellEnd"/>
      <w:r w:rsidRPr="0071117C">
        <w:rPr>
          <w:rFonts w:ascii="Times New Roman" w:hAnsi="Times New Roman" w:cs="Times New Roman"/>
          <w:color w:val="000000"/>
          <w:sz w:val="24"/>
          <w:szCs w:val="24"/>
          <w:shd w:val="clear" w:color="auto" w:fill="FFFFFF"/>
        </w:rPr>
        <w:t xml:space="preserve"> Britannica. September 14, 2018. https://www.britannica.com/biography/Oliver-Cromwell.</w:t>
      </w:r>
    </w:p>
    <w:p w14:paraId="7C8AF593" w14:textId="77777777" w:rsidR="005E7D61" w:rsidRPr="0071117C" w:rsidRDefault="005E7D61" w:rsidP="005830D2">
      <w:pPr>
        <w:spacing w:line="480" w:lineRule="auto"/>
        <w:ind w:left="720" w:hanging="720"/>
        <w:rPr>
          <w:rFonts w:ascii="Times New Roman" w:hAnsi="Times New Roman" w:cs="Times New Roman"/>
          <w:color w:val="000000"/>
          <w:sz w:val="24"/>
          <w:szCs w:val="24"/>
          <w:shd w:val="clear" w:color="auto" w:fill="FFFFFF"/>
        </w:rPr>
      </w:pPr>
      <w:r w:rsidRPr="0071117C">
        <w:rPr>
          <w:rFonts w:ascii="Times New Roman" w:hAnsi="Times New Roman" w:cs="Times New Roman"/>
          <w:color w:val="000000"/>
          <w:sz w:val="24"/>
          <w:szCs w:val="24"/>
          <w:shd w:val="clear" w:color="auto" w:fill="FFFFFF"/>
        </w:rPr>
        <w:t xml:space="preserve">Kenyon, John Phillips. </w:t>
      </w:r>
      <w:r w:rsidRPr="0071117C">
        <w:rPr>
          <w:rFonts w:ascii="Times New Roman" w:hAnsi="Times New Roman" w:cs="Times New Roman"/>
          <w:i/>
          <w:color w:val="000000"/>
          <w:sz w:val="24"/>
          <w:szCs w:val="24"/>
          <w:shd w:val="clear" w:color="auto" w:fill="FFFFFF"/>
        </w:rPr>
        <w:t>Stuart England</w:t>
      </w:r>
      <w:r w:rsidRPr="0071117C">
        <w:rPr>
          <w:rFonts w:ascii="Times New Roman" w:hAnsi="Times New Roman" w:cs="Times New Roman"/>
          <w:color w:val="000000"/>
          <w:sz w:val="24"/>
          <w:szCs w:val="24"/>
          <w:shd w:val="clear" w:color="auto" w:fill="FFFFFF"/>
        </w:rPr>
        <w:t>. New York: St. Martin’s Press, 1978.</w:t>
      </w:r>
    </w:p>
    <w:p w14:paraId="79FBFEB6" w14:textId="77777777" w:rsidR="005E7D61" w:rsidRPr="0071117C" w:rsidRDefault="005E7D61" w:rsidP="005830D2">
      <w:pPr>
        <w:spacing w:line="480" w:lineRule="auto"/>
        <w:ind w:left="720" w:hanging="720"/>
        <w:rPr>
          <w:rFonts w:ascii="Times New Roman" w:hAnsi="Times New Roman" w:cs="Times New Roman"/>
          <w:color w:val="000000"/>
          <w:sz w:val="24"/>
          <w:szCs w:val="24"/>
          <w:shd w:val="clear" w:color="auto" w:fill="FFFFFF"/>
        </w:rPr>
      </w:pPr>
      <w:r w:rsidRPr="0071117C">
        <w:rPr>
          <w:rFonts w:ascii="Times New Roman" w:hAnsi="Times New Roman" w:cs="Times New Roman"/>
          <w:color w:val="000000"/>
          <w:sz w:val="24"/>
          <w:szCs w:val="24"/>
          <w:shd w:val="clear" w:color="auto" w:fill="FFFFFF"/>
        </w:rPr>
        <w:t xml:space="preserve">Howat, Gerald. </w:t>
      </w:r>
      <w:r w:rsidRPr="0071117C">
        <w:rPr>
          <w:rFonts w:ascii="Times New Roman" w:hAnsi="Times New Roman" w:cs="Times New Roman"/>
          <w:i/>
          <w:color w:val="000000"/>
          <w:sz w:val="24"/>
          <w:szCs w:val="24"/>
          <w:shd w:val="clear" w:color="auto" w:fill="FFFFFF"/>
        </w:rPr>
        <w:t>Stuart and Cromwellian Foreign Policy</w:t>
      </w:r>
      <w:r w:rsidRPr="0071117C">
        <w:rPr>
          <w:rFonts w:ascii="Times New Roman" w:hAnsi="Times New Roman" w:cs="Times New Roman"/>
          <w:color w:val="000000"/>
          <w:sz w:val="24"/>
          <w:szCs w:val="24"/>
          <w:shd w:val="clear" w:color="auto" w:fill="FFFFFF"/>
        </w:rPr>
        <w:t>. New York: St. Martin’s Press, 1974.</w:t>
      </w:r>
    </w:p>
    <w:p w14:paraId="1F4AB454" w14:textId="0FF4C0E0" w:rsidR="005E7D61" w:rsidRPr="0071117C" w:rsidRDefault="005E7D61" w:rsidP="005830D2">
      <w:pPr>
        <w:spacing w:line="480" w:lineRule="auto"/>
        <w:ind w:left="720" w:hanging="720"/>
        <w:rPr>
          <w:rFonts w:ascii="Times New Roman" w:hAnsi="Times New Roman" w:cs="Times New Roman"/>
          <w:color w:val="000000"/>
          <w:sz w:val="24"/>
          <w:szCs w:val="24"/>
          <w:shd w:val="clear" w:color="auto" w:fill="FFFFFF"/>
        </w:rPr>
      </w:pPr>
      <w:r w:rsidRPr="0071117C">
        <w:rPr>
          <w:rFonts w:ascii="Times New Roman" w:hAnsi="Times New Roman" w:cs="Times New Roman"/>
          <w:color w:val="000000"/>
          <w:sz w:val="24"/>
          <w:szCs w:val="24"/>
          <w:shd w:val="clear" w:color="auto" w:fill="FFFFFF"/>
        </w:rPr>
        <w:t xml:space="preserve">Hill, Christopher. </w:t>
      </w:r>
      <w:r w:rsidRPr="0071117C">
        <w:rPr>
          <w:rFonts w:ascii="Times New Roman" w:hAnsi="Times New Roman" w:cs="Times New Roman"/>
          <w:i/>
          <w:color w:val="000000"/>
          <w:sz w:val="24"/>
          <w:szCs w:val="24"/>
          <w:shd w:val="clear" w:color="auto" w:fill="FFFFFF"/>
        </w:rPr>
        <w:t>The World Turned Upside Down: Radical Ideas During the English Revolution</w:t>
      </w:r>
      <w:r w:rsidRPr="0071117C">
        <w:rPr>
          <w:rFonts w:ascii="Times New Roman" w:hAnsi="Times New Roman" w:cs="Times New Roman"/>
          <w:color w:val="000000"/>
          <w:sz w:val="24"/>
          <w:szCs w:val="24"/>
          <w:shd w:val="clear" w:color="auto" w:fill="FFFFFF"/>
        </w:rPr>
        <w:t>. Edinburgh: R&amp;R Clark LTD, 1972.</w:t>
      </w:r>
    </w:p>
    <w:p w14:paraId="522A9055" w14:textId="3B981A5B" w:rsidR="005E7D61" w:rsidRPr="0071117C" w:rsidRDefault="005E7D61" w:rsidP="005830D2">
      <w:pPr>
        <w:spacing w:line="480" w:lineRule="auto"/>
        <w:ind w:left="720" w:hanging="720"/>
        <w:rPr>
          <w:rFonts w:ascii="Times New Roman" w:hAnsi="Times New Roman" w:cs="Times New Roman"/>
          <w:color w:val="000000"/>
          <w:sz w:val="24"/>
          <w:szCs w:val="24"/>
          <w:shd w:val="clear" w:color="auto" w:fill="FFFFFF"/>
        </w:rPr>
      </w:pPr>
      <w:r w:rsidRPr="0071117C">
        <w:rPr>
          <w:rFonts w:ascii="Times New Roman" w:hAnsi="Times New Roman" w:cs="Times New Roman"/>
          <w:color w:val="000000"/>
          <w:sz w:val="24"/>
          <w:szCs w:val="24"/>
          <w:shd w:val="clear" w:color="auto" w:fill="FFFFFF"/>
        </w:rPr>
        <w:t xml:space="preserve">Silberdick, Barbara. “The Political Thought of Oliver Cromwell: Revolutionary or Conservative?” </w:t>
      </w:r>
      <w:r w:rsidRPr="0071117C">
        <w:rPr>
          <w:rFonts w:ascii="Times New Roman" w:hAnsi="Times New Roman" w:cs="Times New Roman"/>
          <w:i/>
          <w:color w:val="000000"/>
          <w:sz w:val="24"/>
          <w:szCs w:val="24"/>
          <w:shd w:val="clear" w:color="auto" w:fill="FFFFFF"/>
        </w:rPr>
        <w:t>Social Research</w:t>
      </w:r>
      <w:r w:rsidRPr="0071117C">
        <w:rPr>
          <w:rFonts w:ascii="Times New Roman" w:hAnsi="Times New Roman" w:cs="Times New Roman"/>
          <w:color w:val="000000"/>
          <w:sz w:val="24"/>
          <w:szCs w:val="24"/>
          <w:shd w:val="clear" w:color="auto" w:fill="FFFFFF"/>
        </w:rPr>
        <w:t xml:space="preserve"> 35, no. 3 (Autumn 1968): 445-465.</w:t>
      </w:r>
    </w:p>
    <w:p w14:paraId="5F46DFF5" w14:textId="6A2A51A4" w:rsidR="005E7D61" w:rsidRPr="00807C21" w:rsidRDefault="005E7D61" w:rsidP="005830D2">
      <w:pPr>
        <w:spacing w:line="480" w:lineRule="auto"/>
        <w:ind w:left="720" w:hanging="720"/>
        <w:rPr>
          <w:rFonts w:ascii="Times New Roman" w:hAnsi="Times New Roman" w:cs="Times New Roman"/>
          <w:color w:val="000000"/>
          <w:sz w:val="24"/>
          <w:szCs w:val="24"/>
          <w:shd w:val="clear" w:color="auto" w:fill="FFFFFF"/>
        </w:rPr>
      </w:pPr>
      <w:r w:rsidRPr="0071117C">
        <w:rPr>
          <w:rFonts w:ascii="Times New Roman" w:hAnsi="Times New Roman" w:cs="Times New Roman"/>
          <w:color w:val="000000"/>
          <w:sz w:val="24"/>
          <w:szCs w:val="24"/>
          <w:shd w:val="clear" w:color="auto" w:fill="FFFFFF"/>
        </w:rPr>
        <w:t>Worden, Blair</w:t>
      </w:r>
      <w:bookmarkStart w:id="3" w:name="_Hlk532407175"/>
      <w:r w:rsidRPr="0071117C">
        <w:rPr>
          <w:rFonts w:ascii="Times New Roman" w:hAnsi="Times New Roman" w:cs="Times New Roman"/>
          <w:color w:val="000000"/>
          <w:sz w:val="24"/>
          <w:szCs w:val="24"/>
          <w:shd w:val="clear" w:color="auto" w:fill="FFFFFF"/>
        </w:rPr>
        <w:t>. “Oliver Cromwell and the Protectorate”</w:t>
      </w:r>
      <w:bookmarkEnd w:id="3"/>
      <w:r w:rsidRPr="0071117C">
        <w:rPr>
          <w:rFonts w:ascii="Times New Roman" w:hAnsi="Times New Roman" w:cs="Times New Roman"/>
          <w:color w:val="000000"/>
          <w:sz w:val="24"/>
          <w:szCs w:val="24"/>
          <w:shd w:val="clear" w:color="auto" w:fill="FFFFFF"/>
        </w:rPr>
        <w:t xml:space="preserve"> </w:t>
      </w:r>
      <w:bookmarkStart w:id="4" w:name="_Hlk532407230"/>
      <w:r w:rsidRPr="0071117C">
        <w:rPr>
          <w:rFonts w:ascii="Times New Roman" w:hAnsi="Times New Roman" w:cs="Times New Roman"/>
          <w:i/>
          <w:color w:val="000000"/>
          <w:sz w:val="24"/>
          <w:szCs w:val="24"/>
          <w:shd w:val="clear" w:color="auto" w:fill="FFFFFF"/>
        </w:rPr>
        <w:t>Transactions of the Royal Historical Society</w:t>
      </w:r>
      <w:r w:rsidRPr="0071117C">
        <w:rPr>
          <w:rFonts w:ascii="Times New Roman" w:hAnsi="Times New Roman" w:cs="Times New Roman"/>
          <w:color w:val="000000"/>
          <w:sz w:val="24"/>
          <w:szCs w:val="24"/>
          <w:shd w:val="clear" w:color="auto" w:fill="FFFFFF"/>
        </w:rPr>
        <w:t xml:space="preserve"> 20, (May 2009)</w:t>
      </w:r>
      <w:bookmarkEnd w:id="4"/>
      <w:r w:rsidRPr="0071117C">
        <w:rPr>
          <w:rFonts w:ascii="Times New Roman" w:hAnsi="Times New Roman" w:cs="Times New Roman"/>
          <w:color w:val="000000"/>
          <w:sz w:val="24"/>
          <w:szCs w:val="24"/>
          <w:shd w:val="clear" w:color="auto" w:fill="FFFFFF"/>
        </w:rPr>
        <w:t>: 57-83.</w:t>
      </w:r>
    </w:p>
    <w:sectPr w:rsidR="005E7D61" w:rsidRPr="00807C21" w:rsidSect="000C281E">
      <w:footerReference w:type="first" r:id="rId12"/>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4EE936" w14:textId="77777777" w:rsidR="0093573A" w:rsidRDefault="0093573A" w:rsidP="0093573A">
      <w:pPr>
        <w:spacing w:after="0" w:line="240" w:lineRule="auto"/>
      </w:pPr>
      <w:r>
        <w:separator/>
      </w:r>
    </w:p>
  </w:endnote>
  <w:endnote w:type="continuationSeparator" w:id="0">
    <w:p w14:paraId="435B133D" w14:textId="77777777" w:rsidR="0093573A" w:rsidRDefault="0093573A" w:rsidP="009357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5004637"/>
      <w:docPartObj>
        <w:docPartGallery w:val="Page Numbers (Bottom of Page)"/>
        <w:docPartUnique/>
      </w:docPartObj>
    </w:sdtPr>
    <w:sdtEndPr>
      <w:rPr>
        <w:noProof/>
      </w:rPr>
    </w:sdtEndPr>
    <w:sdtContent>
      <w:p w14:paraId="1153C58B" w14:textId="5EF9F61E" w:rsidR="00695FBE" w:rsidRDefault="00695FBE">
        <w:pPr>
          <w:pStyle w:val="Footer"/>
          <w:jc w:val="center"/>
        </w:pPr>
        <w:r>
          <w:fldChar w:fldCharType="begin"/>
        </w:r>
        <w:r>
          <w:instrText xml:space="preserve"> PAGE   \* MERGEFORMAT </w:instrText>
        </w:r>
        <w:r>
          <w:fldChar w:fldCharType="separate"/>
        </w:r>
        <w:r w:rsidR="006523C5">
          <w:rPr>
            <w:noProof/>
          </w:rPr>
          <w:t>18</w:t>
        </w:r>
        <w:r>
          <w:rPr>
            <w:noProof/>
          </w:rPr>
          <w:fldChar w:fldCharType="end"/>
        </w:r>
      </w:p>
    </w:sdtContent>
  </w:sdt>
  <w:p w14:paraId="56656191" w14:textId="77777777" w:rsidR="00695FBE" w:rsidRDefault="00695F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76F7DD" w14:textId="359C21A3" w:rsidR="00BE69F6" w:rsidRDefault="00BE69F6" w:rsidP="0015726B">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95511097"/>
      <w:docPartObj>
        <w:docPartGallery w:val="Page Numbers (Bottom of Page)"/>
        <w:docPartUnique/>
      </w:docPartObj>
    </w:sdtPr>
    <w:sdtEndPr>
      <w:rPr>
        <w:noProof/>
      </w:rPr>
    </w:sdtEndPr>
    <w:sdtContent>
      <w:p w14:paraId="0B1E7147" w14:textId="6FB23B80" w:rsidR="000C281E" w:rsidRDefault="000C281E">
        <w:pPr>
          <w:pStyle w:val="Footer"/>
          <w:jc w:val="center"/>
        </w:pPr>
        <w:r>
          <w:fldChar w:fldCharType="begin"/>
        </w:r>
        <w:r>
          <w:instrText xml:space="preserve"> PAGE   \* MERGEFORMAT </w:instrText>
        </w:r>
        <w:r>
          <w:fldChar w:fldCharType="separate"/>
        </w:r>
        <w:r w:rsidR="006523C5">
          <w:rPr>
            <w:noProof/>
          </w:rPr>
          <w:t>i</w:t>
        </w:r>
        <w:r>
          <w:rPr>
            <w:noProof/>
          </w:rPr>
          <w:fldChar w:fldCharType="end"/>
        </w:r>
      </w:p>
    </w:sdtContent>
  </w:sdt>
  <w:p w14:paraId="43F2BB5A" w14:textId="77777777" w:rsidR="000C281E" w:rsidRDefault="000C281E" w:rsidP="0015726B">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28741971"/>
      <w:docPartObj>
        <w:docPartGallery w:val="Page Numbers (Bottom of Page)"/>
        <w:docPartUnique/>
      </w:docPartObj>
    </w:sdtPr>
    <w:sdtEndPr>
      <w:rPr>
        <w:noProof/>
      </w:rPr>
    </w:sdtEndPr>
    <w:sdtContent>
      <w:p w14:paraId="6DA9CABD" w14:textId="001F2A9F" w:rsidR="000C281E" w:rsidRDefault="000C281E">
        <w:pPr>
          <w:pStyle w:val="Footer"/>
          <w:jc w:val="center"/>
        </w:pPr>
        <w:r>
          <w:t>i</w:t>
        </w:r>
        <w:r>
          <w:fldChar w:fldCharType="begin"/>
        </w:r>
        <w:r>
          <w:instrText xml:space="preserve"> PAGE   \* MERGEFORMAT </w:instrText>
        </w:r>
        <w:r>
          <w:fldChar w:fldCharType="separate"/>
        </w:r>
        <w:r w:rsidR="006523C5">
          <w:rPr>
            <w:noProof/>
          </w:rPr>
          <w:t>i</w:t>
        </w:r>
        <w:r>
          <w:rPr>
            <w:noProof/>
          </w:rPr>
          <w:fldChar w:fldCharType="end"/>
        </w:r>
      </w:p>
    </w:sdtContent>
  </w:sdt>
  <w:p w14:paraId="25D3976B" w14:textId="77777777" w:rsidR="000C281E" w:rsidRDefault="000C281E" w:rsidP="0015726B">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20832064"/>
      <w:docPartObj>
        <w:docPartGallery w:val="Page Numbers (Bottom of Page)"/>
        <w:docPartUnique/>
      </w:docPartObj>
    </w:sdtPr>
    <w:sdtEndPr>
      <w:rPr>
        <w:noProof/>
      </w:rPr>
    </w:sdtEndPr>
    <w:sdtContent>
      <w:p w14:paraId="2B886A9D" w14:textId="53ACEEF7" w:rsidR="000C281E" w:rsidRDefault="000C281E">
        <w:pPr>
          <w:pStyle w:val="Footer"/>
          <w:jc w:val="center"/>
        </w:pPr>
        <w:r>
          <w:fldChar w:fldCharType="begin"/>
        </w:r>
        <w:r>
          <w:instrText xml:space="preserve"> PAGE   \* MERGEFORMAT </w:instrText>
        </w:r>
        <w:r>
          <w:fldChar w:fldCharType="separate"/>
        </w:r>
        <w:r w:rsidR="006523C5">
          <w:rPr>
            <w:noProof/>
          </w:rPr>
          <w:t>1</w:t>
        </w:r>
        <w:r>
          <w:rPr>
            <w:noProof/>
          </w:rPr>
          <w:fldChar w:fldCharType="end"/>
        </w:r>
      </w:p>
    </w:sdtContent>
  </w:sdt>
  <w:p w14:paraId="2B6EC5F4" w14:textId="77777777" w:rsidR="000C281E" w:rsidRDefault="000C281E" w:rsidP="0015726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A40B29" w14:textId="77777777" w:rsidR="0093573A" w:rsidRDefault="0093573A" w:rsidP="0093573A">
      <w:pPr>
        <w:spacing w:after="0" w:line="240" w:lineRule="auto"/>
      </w:pPr>
      <w:r>
        <w:separator/>
      </w:r>
    </w:p>
  </w:footnote>
  <w:footnote w:type="continuationSeparator" w:id="0">
    <w:p w14:paraId="643E67B8" w14:textId="77777777" w:rsidR="0093573A" w:rsidRDefault="0093573A" w:rsidP="0093573A">
      <w:pPr>
        <w:spacing w:after="0" w:line="240" w:lineRule="auto"/>
      </w:pPr>
      <w:r>
        <w:continuationSeparator/>
      </w:r>
    </w:p>
  </w:footnote>
  <w:footnote w:id="1">
    <w:p w14:paraId="5FD77D5B" w14:textId="0C69E8C5" w:rsidR="003B0C13" w:rsidRDefault="0093573A" w:rsidP="002F0E8D">
      <w:pPr>
        <w:pStyle w:val="FootnoteText"/>
        <w:ind w:firstLine="720"/>
        <w:rPr>
          <w:rFonts w:ascii="Times New Roman" w:hAnsi="Times New Roman" w:cs="Times New Roman"/>
        </w:rPr>
      </w:pPr>
      <w:r w:rsidRPr="006F6E24">
        <w:rPr>
          <w:rStyle w:val="FootnoteReference"/>
          <w:rFonts w:ascii="Times New Roman" w:hAnsi="Times New Roman" w:cs="Times New Roman"/>
        </w:rPr>
        <w:footnoteRef/>
      </w:r>
      <w:r w:rsidRPr="006F6E24">
        <w:rPr>
          <w:rFonts w:ascii="Times New Roman" w:hAnsi="Times New Roman" w:cs="Times New Roman"/>
        </w:rPr>
        <w:t xml:space="preserve"> </w:t>
      </w:r>
      <w:r w:rsidR="006625B0" w:rsidRPr="006F6E24">
        <w:rPr>
          <w:rFonts w:ascii="Times New Roman" w:hAnsi="Times New Roman" w:cs="Times New Roman"/>
        </w:rPr>
        <w:t>Encyclop</w:t>
      </w:r>
      <w:r w:rsidR="006625B0">
        <w:rPr>
          <w:rFonts w:ascii="Times New Roman" w:hAnsi="Times New Roman" w:cs="Times New Roman"/>
        </w:rPr>
        <w:t>ed</w:t>
      </w:r>
      <w:r w:rsidR="006625B0" w:rsidRPr="006F6E24">
        <w:rPr>
          <w:rFonts w:ascii="Times New Roman" w:hAnsi="Times New Roman" w:cs="Times New Roman"/>
        </w:rPr>
        <w:t>ia Britannica</w:t>
      </w:r>
      <w:r w:rsidR="00010577">
        <w:rPr>
          <w:rFonts w:ascii="Times New Roman" w:hAnsi="Times New Roman" w:cs="Times New Roman"/>
        </w:rPr>
        <w:t>,</w:t>
      </w:r>
      <w:r w:rsidR="006625B0" w:rsidRPr="006F6E24">
        <w:rPr>
          <w:rFonts w:ascii="Times New Roman" w:hAnsi="Times New Roman" w:cs="Times New Roman"/>
        </w:rPr>
        <w:t xml:space="preserve"> </w:t>
      </w:r>
      <w:r w:rsidRPr="006F6E24">
        <w:rPr>
          <w:rFonts w:ascii="Times New Roman" w:hAnsi="Times New Roman" w:cs="Times New Roman"/>
        </w:rPr>
        <w:t>John S</w:t>
      </w:r>
      <w:r w:rsidR="006625B0">
        <w:rPr>
          <w:rFonts w:ascii="Times New Roman" w:hAnsi="Times New Roman" w:cs="Times New Roman"/>
        </w:rPr>
        <w:t>.</w:t>
      </w:r>
      <w:r w:rsidR="003B0294" w:rsidRPr="006F6E24">
        <w:rPr>
          <w:rFonts w:ascii="Times New Roman" w:hAnsi="Times New Roman" w:cs="Times New Roman"/>
        </w:rPr>
        <w:t xml:space="preserve"> Morrill</w:t>
      </w:r>
      <w:r w:rsidRPr="006F6E24">
        <w:rPr>
          <w:rFonts w:ascii="Times New Roman" w:hAnsi="Times New Roman" w:cs="Times New Roman"/>
        </w:rPr>
        <w:t>, and Maurice Ashley</w:t>
      </w:r>
      <w:r w:rsidR="00010577">
        <w:rPr>
          <w:rFonts w:ascii="Times New Roman" w:hAnsi="Times New Roman" w:cs="Times New Roman"/>
        </w:rPr>
        <w:t>, s.v.</w:t>
      </w:r>
      <w:r w:rsidRPr="006F6E24">
        <w:rPr>
          <w:rFonts w:ascii="Times New Roman" w:hAnsi="Times New Roman" w:cs="Times New Roman"/>
        </w:rPr>
        <w:t xml:space="preserve"> "Oliver Cromwell" </w:t>
      </w:r>
      <w:r w:rsidR="00525C19" w:rsidRPr="006F6E24">
        <w:rPr>
          <w:rFonts w:ascii="Times New Roman" w:hAnsi="Times New Roman" w:cs="Times New Roman"/>
        </w:rPr>
        <w:t>accessed September 20,</w:t>
      </w:r>
      <w:r w:rsidR="003B0C13" w:rsidRPr="006F6E24">
        <w:rPr>
          <w:rFonts w:ascii="Times New Roman" w:hAnsi="Times New Roman" w:cs="Times New Roman"/>
        </w:rPr>
        <w:t xml:space="preserve"> </w:t>
      </w:r>
      <w:r w:rsidR="00525C19" w:rsidRPr="006F6E24">
        <w:rPr>
          <w:rFonts w:ascii="Times New Roman" w:hAnsi="Times New Roman" w:cs="Times New Roman"/>
        </w:rPr>
        <w:t>2018,</w:t>
      </w:r>
      <w:r w:rsidRPr="006F6E24">
        <w:rPr>
          <w:rFonts w:ascii="Times New Roman" w:hAnsi="Times New Roman" w:cs="Times New Roman"/>
        </w:rPr>
        <w:t xml:space="preserve"> </w:t>
      </w:r>
      <w:r w:rsidR="003C2479">
        <w:rPr>
          <w:rFonts w:ascii="Times New Roman" w:hAnsi="Times New Roman" w:cs="Times New Roman"/>
        </w:rPr>
        <w:t>https://www.britannica.com/biography/Oliver-Cromwell.</w:t>
      </w:r>
    </w:p>
    <w:p w14:paraId="26FD2A72" w14:textId="77777777" w:rsidR="003C2479" w:rsidRPr="006F6E24" w:rsidRDefault="003C2479" w:rsidP="002F0E8D">
      <w:pPr>
        <w:pStyle w:val="FootnoteText"/>
        <w:ind w:firstLine="720"/>
        <w:rPr>
          <w:rFonts w:ascii="Times New Roman" w:hAnsi="Times New Roman" w:cs="Times New Roman"/>
        </w:rPr>
      </w:pPr>
    </w:p>
  </w:footnote>
  <w:footnote w:id="2">
    <w:p w14:paraId="554C9634" w14:textId="43A5AE1D" w:rsidR="00E30A59" w:rsidRDefault="003B0294" w:rsidP="002F0E8D">
      <w:pPr>
        <w:pStyle w:val="FootnoteText"/>
        <w:ind w:firstLine="720"/>
        <w:rPr>
          <w:rFonts w:ascii="Times New Roman" w:hAnsi="Times New Roman" w:cs="Times New Roman"/>
        </w:rPr>
      </w:pPr>
      <w:r w:rsidRPr="006F6E24">
        <w:rPr>
          <w:rStyle w:val="FootnoteReference"/>
          <w:rFonts w:ascii="Times New Roman" w:hAnsi="Times New Roman" w:cs="Times New Roman"/>
        </w:rPr>
        <w:footnoteRef/>
      </w:r>
      <w:r w:rsidRPr="006F6E24">
        <w:rPr>
          <w:rFonts w:ascii="Times New Roman" w:hAnsi="Times New Roman" w:cs="Times New Roman"/>
        </w:rPr>
        <w:t xml:space="preserve"> Christopher Hill, </w:t>
      </w:r>
      <w:r w:rsidR="003B0C13" w:rsidRPr="006F6E24">
        <w:rPr>
          <w:rFonts w:ascii="Times New Roman" w:hAnsi="Times New Roman" w:cs="Times New Roman"/>
          <w:i/>
        </w:rPr>
        <w:t>The World Turned Upside Down: Radical Ideas During the English Revolution</w:t>
      </w:r>
      <w:r w:rsidR="003B0C13" w:rsidRPr="006F6E24">
        <w:rPr>
          <w:rFonts w:ascii="Times New Roman" w:hAnsi="Times New Roman" w:cs="Times New Roman"/>
        </w:rPr>
        <w:t xml:space="preserve"> (Edinburgh: R&amp;R Clark LTD, 1972), 49-51.</w:t>
      </w:r>
    </w:p>
    <w:p w14:paraId="20FF836B" w14:textId="77777777" w:rsidR="006F6E24" w:rsidRPr="006F6E24" w:rsidRDefault="006F6E24">
      <w:pPr>
        <w:pStyle w:val="FootnoteText"/>
        <w:rPr>
          <w:rFonts w:ascii="Times New Roman" w:hAnsi="Times New Roman" w:cs="Times New Roman"/>
        </w:rPr>
      </w:pPr>
    </w:p>
  </w:footnote>
  <w:footnote w:id="3">
    <w:p w14:paraId="748619B8" w14:textId="5FDA506F" w:rsidR="00982E4C" w:rsidRDefault="00982E4C" w:rsidP="002F0E8D">
      <w:pPr>
        <w:pStyle w:val="FootnoteText"/>
        <w:ind w:firstLine="720"/>
        <w:rPr>
          <w:rFonts w:ascii="Times New Roman" w:hAnsi="Times New Roman" w:cs="Times New Roman"/>
        </w:rPr>
      </w:pPr>
      <w:r w:rsidRPr="006F6E24">
        <w:rPr>
          <w:rStyle w:val="FootnoteReference"/>
          <w:rFonts w:ascii="Times New Roman" w:hAnsi="Times New Roman" w:cs="Times New Roman"/>
        </w:rPr>
        <w:footnoteRef/>
      </w:r>
      <w:r w:rsidRPr="006F6E24">
        <w:rPr>
          <w:rFonts w:ascii="Times New Roman" w:hAnsi="Times New Roman" w:cs="Times New Roman"/>
        </w:rPr>
        <w:t xml:space="preserve"> </w:t>
      </w:r>
      <w:r w:rsidR="00E30A59" w:rsidRPr="006F6E24">
        <w:rPr>
          <w:rFonts w:ascii="Times New Roman" w:hAnsi="Times New Roman" w:cs="Times New Roman"/>
        </w:rPr>
        <w:t>Morrill and Ashley, “Oliver Cromwell”.</w:t>
      </w:r>
    </w:p>
    <w:p w14:paraId="05615E37" w14:textId="77777777" w:rsidR="006F6E24" w:rsidRPr="006F6E24" w:rsidRDefault="006F6E24">
      <w:pPr>
        <w:pStyle w:val="FootnoteText"/>
        <w:rPr>
          <w:rFonts w:ascii="Times New Roman" w:hAnsi="Times New Roman" w:cs="Times New Roman"/>
        </w:rPr>
      </w:pPr>
    </w:p>
  </w:footnote>
  <w:footnote w:id="4">
    <w:p w14:paraId="38C1C75F" w14:textId="57BEBF09" w:rsidR="00553252" w:rsidRPr="00553252" w:rsidRDefault="00553252" w:rsidP="002F0E8D">
      <w:pPr>
        <w:pStyle w:val="FootnoteText"/>
        <w:ind w:firstLine="720"/>
      </w:pPr>
      <w:r w:rsidRPr="006F6E24">
        <w:rPr>
          <w:rStyle w:val="FootnoteReference"/>
          <w:rFonts w:ascii="Times New Roman" w:hAnsi="Times New Roman" w:cs="Times New Roman"/>
        </w:rPr>
        <w:footnoteRef/>
      </w:r>
      <w:r w:rsidRPr="006F6E24">
        <w:rPr>
          <w:rFonts w:ascii="Times New Roman" w:hAnsi="Times New Roman" w:cs="Times New Roman"/>
        </w:rPr>
        <w:t xml:space="preserve"> Winston Churchill, </w:t>
      </w:r>
      <w:r w:rsidRPr="006F6E24">
        <w:rPr>
          <w:rFonts w:ascii="Times New Roman" w:hAnsi="Times New Roman" w:cs="Times New Roman"/>
          <w:i/>
        </w:rPr>
        <w:t xml:space="preserve">A History of </w:t>
      </w:r>
      <w:r w:rsidR="00D444E9" w:rsidRPr="006F6E24">
        <w:rPr>
          <w:rFonts w:ascii="Times New Roman" w:hAnsi="Times New Roman" w:cs="Times New Roman"/>
          <w:i/>
        </w:rPr>
        <w:t>English-Speaking</w:t>
      </w:r>
      <w:r w:rsidRPr="006F6E24">
        <w:rPr>
          <w:rFonts w:ascii="Times New Roman" w:hAnsi="Times New Roman" w:cs="Times New Roman"/>
          <w:i/>
        </w:rPr>
        <w:t xml:space="preserve"> Peoples</w:t>
      </w:r>
      <w:r w:rsidRPr="006F6E24">
        <w:rPr>
          <w:rFonts w:ascii="Times New Roman" w:hAnsi="Times New Roman" w:cs="Times New Roman"/>
        </w:rPr>
        <w:t xml:space="preserve"> (Dodd, Mead &amp; Company</w:t>
      </w:r>
      <w:r w:rsidR="006A482D">
        <w:rPr>
          <w:rFonts w:ascii="Times New Roman" w:hAnsi="Times New Roman" w:cs="Times New Roman"/>
        </w:rPr>
        <w:t>, 1956</w:t>
      </w:r>
      <w:r w:rsidRPr="006F6E24">
        <w:rPr>
          <w:rFonts w:ascii="Times New Roman" w:hAnsi="Times New Roman" w:cs="Times New Roman"/>
        </w:rPr>
        <w:t>), 314.</w:t>
      </w:r>
    </w:p>
  </w:footnote>
  <w:footnote w:id="5">
    <w:p w14:paraId="38E847C3" w14:textId="666B511B" w:rsidR="008B21DB" w:rsidRDefault="008B21DB" w:rsidP="002F0E8D">
      <w:pPr>
        <w:pStyle w:val="FootnoteText"/>
        <w:ind w:firstLine="720"/>
        <w:rPr>
          <w:rFonts w:ascii="Times New Roman" w:hAnsi="Times New Roman" w:cs="Times New Roman"/>
        </w:rPr>
      </w:pPr>
      <w:r w:rsidRPr="006F6E24">
        <w:rPr>
          <w:rStyle w:val="FootnoteReference"/>
          <w:rFonts w:ascii="Times New Roman" w:hAnsi="Times New Roman" w:cs="Times New Roman"/>
        </w:rPr>
        <w:footnoteRef/>
      </w:r>
      <w:r w:rsidRPr="006F6E24">
        <w:rPr>
          <w:rFonts w:ascii="Times New Roman" w:hAnsi="Times New Roman" w:cs="Times New Roman"/>
        </w:rPr>
        <w:t xml:space="preserve"> J.P. Kenyon, </w:t>
      </w:r>
      <w:r w:rsidRPr="006F6E24">
        <w:rPr>
          <w:rFonts w:ascii="Times New Roman" w:hAnsi="Times New Roman" w:cs="Times New Roman"/>
          <w:i/>
        </w:rPr>
        <w:t>Stuart England</w:t>
      </w:r>
      <w:r w:rsidRPr="006F6E24">
        <w:rPr>
          <w:rFonts w:ascii="Times New Roman" w:hAnsi="Times New Roman" w:cs="Times New Roman"/>
        </w:rPr>
        <w:t xml:space="preserve"> (New York: St. Martians Press, 1974), 174.</w:t>
      </w:r>
    </w:p>
    <w:p w14:paraId="017B590D" w14:textId="77777777" w:rsidR="006F6E24" w:rsidRPr="006F6E24" w:rsidRDefault="006F6E24">
      <w:pPr>
        <w:pStyle w:val="FootnoteText"/>
        <w:rPr>
          <w:rFonts w:ascii="Times New Roman" w:hAnsi="Times New Roman" w:cs="Times New Roman"/>
        </w:rPr>
      </w:pPr>
    </w:p>
  </w:footnote>
  <w:footnote w:id="6">
    <w:p w14:paraId="2D4377DE" w14:textId="7D9E955A" w:rsidR="00D66CE8" w:rsidRDefault="00D66CE8" w:rsidP="002F0E8D">
      <w:pPr>
        <w:pStyle w:val="FootnoteText"/>
        <w:ind w:firstLine="720"/>
        <w:rPr>
          <w:rFonts w:ascii="Times New Roman" w:hAnsi="Times New Roman" w:cs="Times New Roman"/>
        </w:rPr>
      </w:pPr>
      <w:r w:rsidRPr="006F6E24">
        <w:rPr>
          <w:rStyle w:val="FootnoteReference"/>
          <w:rFonts w:ascii="Times New Roman" w:hAnsi="Times New Roman" w:cs="Times New Roman"/>
        </w:rPr>
        <w:footnoteRef/>
      </w:r>
      <w:r w:rsidRPr="006F6E24">
        <w:rPr>
          <w:rFonts w:ascii="Times New Roman" w:hAnsi="Times New Roman" w:cs="Times New Roman"/>
        </w:rPr>
        <w:t xml:space="preserve"> </w:t>
      </w:r>
      <w:r w:rsidR="002A2481">
        <w:rPr>
          <w:rFonts w:ascii="Times New Roman" w:hAnsi="Times New Roman" w:cs="Times New Roman"/>
        </w:rPr>
        <w:t>Ibid,</w:t>
      </w:r>
      <w:r w:rsidRPr="006F6E24">
        <w:rPr>
          <w:rFonts w:ascii="Times New Roman" w:hAnsi="Times New Roman" w:cs="Times New Roman"/>
        </w:rPr>
        <w:t>178.</w:t>
      </w:r>
    </w:p>
    <w:p w14:paraId="47D48672" w14:textId="77777777" w:rsidR="00251601" w:rsidRDefault="00251601" w:rsidP="002F0E8D">
      <w:pPr>
        <w:pStyle w:val="FootnoteText"/>
        <w:ind w:firstLine="720"/>
      </w:pPr>
    </w:p>
  </w:footnote>
  <w:footnote w:id="7">
    <w:p w14:paraId="39582A8F" w14:textId="3B7C3721" w:rsidR="003F6FBC" w:rsidRDefault="003F6FBC" w:rsidP="002F0E8D">
      <w:pPr>
        <w:pStyle w:val="FootnoteText"/>
        <w:ind w:firstLine="720"/>
        <w:rPr>
          <w:rFonts w:ascii="Times New Roman" w:hAnsi="Times New Roman" w:cs="Times New Roman"/>
        </w:rPr>
      </w:pPr>
      <w:r w:rsidRPr="006F6E24">
        <w:rPr>
          <w:rStyle w:val="FootnoteReference"/>
          <w:rFonts w:ascii="Times New Roman" w:hAnsi="Times New Roman" w:cs="Times New Roman"/>
        </w:rPr>
        <w:footnoteRef/>
      </w:r>
      <w:r w:rsidR="003C3D71">
        <w:rPr>
          <w:rFonts w:ascii="Times New Roman" w:hAnsi="Times New Roman" w:cs="Times New Roman"/>
        </w:rPr>
        <w:t xml:space="preserve"> Kenyon</w:t>
      </w:r>
      <w:r w:rsidRPr="006F6E24">
        <w:rPr>
          <w:rFonts w:ascii="Times New Roman" w:hAnsi="Times New Roman" w:cs="Times New Roman"/>
        </w:rPr>
        <w:t>,</w:t>
      </w:r>
      <w:r w:rsidR="00C4383D">
        <w:rPr>
          <w:rFonts w:ascii="Times New Roman" w:hAnsi="Times New Roman" w:cs="Times New Roman"/>
        </w:rPr>
        <w:t xml:space="preserve"> </w:t>
      </w:r>
      <w:r w:rsidR="00C4383D" w:rsidRPr="006F6E24">
        <w:rPr>
          <w:rFonts w:ascii="Times New Roman" w:hAnsi="Times New Roman" w:cs="Times New Roman"/>
          <w:i/>
        </w:rPr>
        <w:t>Stuart England</w:t>
      </w:r>
      <w:r w:rsidR="00B61145">
        <w:rPr>
          <w:rFonts w:ascii="Times New Roman" w:hAnsi="Times New Roman" w:cs="Times New Roman"/>
          <w:i/>
        </w:rPr>
        <w:t>,</w:t>
      </w:r>
      <w:r w:rsidRPr="006F6E24">
        <w:rPr>
          <w:rFonts w:ascii="Times New Roman" w:hAnsi="Times New Roman" w:cs="Times New Roman"/>
        </w:rPr>
        <w:t xml:space="preserve"> 150-178.</w:t>
      </w:r>
    </w:p>
    <w:p w14:paraId="4EDBB34A" w14:textId="77777777" w:rsidR="006F6E24" w:rsidRPr="006F6E24" w:rsidRDefault="006F6E24">
      <w:pPr>
        <w:pStyle w:val="FootnoteText"/>
        <w:rPr>
          <w:rFonts w:ascii="Times New Roman" w:hAnsi="Times New Roman" w:cs="Times New Roman"/>
        </w:rPr>
      </w:pPr>
    </w:p>
  </w:footnote>
  <w:footnote w:id="8">
    <w:p w14:paraId="39023C34" w14:textId="3741A53D" w:rsidR="0070237B" w:rsidRDefault="0070237B" w:rsidP="0070237B">
      <w:pPr>
        <w:pStyle w:val="FootnoteText"/>
        <w:ind w:firstLine="720"/>
      </w:pPr>
      <w:r>
        <w:rPr>
          <w:rStyle w:val="FootnoteReference"/>
        </w:rPr>
        <w:footnoteRef/>
      </w:r>
      <w:r>
        <w:t xml:space="preserve"> </w:t>
      </w:r>
      <w:r w:rsidRPr="005830D2">
        <w:rPr>
          <w:rFonts w:ascii="Times New Roman" w:hAnsi="Times New Roman" w:cs="Times New Roman"/>
        </w:rPr>
        <w:t xml:space="preserve">Blaire Worden, “Oliver Cromwell and the Protectorate”, </w:t>
      </w:r>
      <w:r w:rsidRPr="005830D2">
        <w:rPr>
          <w:rFonts w:ascii="Times New Roman" w:hAnsi="Times New Roman" w:cs="Times New Roman"/>
          <w:i/>
        </w:rPr>
        <w:t>Transactions of the Royal Historical Society</w:t>
      </w:r>
      <w:r w:rsidRPr="005830D2">
        <w:rPr>
          <w:rFonts w:ascii="Times New Roman" w:hAnsi="Times New Roman" w:cs="Times New Roman"/>
        </w:rPr>
        <w:t xml:space="preserve"> 20, (May 2009): </w:t>
      </w:r>
      <w:r>
        <w:rPr>
          <w:rFonts w:ascii="Times New Roman" w:hAnsi="Times New Roman" w:cs="Times New Roman"/>
        </w:rPr>
        <w:t>57-83.</w:t>
      </w:r>
    </w:p>
    <w:p w14:paraId="2E4EC329" w14:textId="77777777" w:rsidR="0070237B" w:rsidRDefault="0070237B" w:rsidP="0070237B">
      <w:pPr>
        <w:pStyle w:val="FootnoteText"/>
        <w:ind w:firstLine="720"/>
      </w:pPr>
    </w:p>
  </w:footnote>
  <w:footnote w:id="9">
    <w:p w14:paraId="4313E7FF" w14:textId="070826C2" w:rsidR="00DE398A" w:rsidRPr="005830D2" w:rsidRDefault="00DE398A" w:rsidP="002F0E8D">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Oliver Cromwell, </w:t>
      </w:r>
      <w:r w:rsidRPr="005830D2">
        <w:rPr>
          <w:rFonts w:ascii="Times New Roman" w:hAnsi="Times New Roman" w:cs="Times New Roman"/>
          <w:i/>
        </w:rPr>
        <w:t xml:space="preserve">Oliver Cromwell's Letters and Speeches: with elucidations </w:t>
      </w:r>
      <w:r w:rsidRPr="005830D2">
        <w:rPr>
          <w:rFonts w:ascii="Times New Roman" w:hAnsi="Times New Roman" w:cs="Times New Roman"/>
        </w:rPr>
        <w:t>(London: Chapman and Hall, 1850), 125.</w:t>
      </w:r>
    </w:p>
    <w:p w14:paraId="5D7A0103" w14:textId="77777777" w:rsidR="006F6E24" w:rsidRPr="005830D2" w:rsidRDefault="006F6E24">
      <w:pPr>
        <w:pStyle w:val="FootnoteText"/>
        <w:rPr>
          <w:rFonts w:ascii="Times New Roman" w:hAnsi="Times New Roman" w:cs="Times New Roman"/>
        </w:rPr>
      </w:pPr>
    </w:p>
  </w:footnote>
  <w:footnote w:id="10">
    <w:p w14:paraId="6F9EAE45" w14:textId="41B4EBF5" w:rsidR="007406FC" w:rsidRPr="005830D2" w:rsidRDefault="007406FC" w:rsidP="002F0E8D">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000741DF" w:rsidRPr="005830D2">
        <w:rPr>
          <w:rFonts w:ascii="Times New Roman" w:hAnsi="Times New Roman" w:cs="Times New Roman"/>
        </w:rPr>
        <w:t xml:space="preserve"> </w:t>
      </w:r>
      <w:r w:rsidR="002A2481" w:rsidRPr="005830D2">
        <w:rPr>
          <w:rFonts w:ascii="Times New Roman" w:hAnsi="Times New Roman" w:cs="Times New Roman"/>
        </w:rPr>
        <w:t>Ibid.</w:t>
      </w:r>
    </w:p>
    <w:p w14:paraId="54CCE940" w14:textId="77777777" w:rsidR="00807C21" w:rsidRPr="005830D2" w:rsidRDefault="00807C21" w:rsidP="002F0E8D">
      <w:pPr>
        <w:pStyle w:val="FootnoteText"/>
        <w:ind w:firstLine="720"/>
        <w:rPr>
          <w:rFonts w:ascii="Times New Roman" w:hAnsi="Times New Roman" w:cs="Times New Roman"/>
        </w:rPr>
      </w:pPr>
    </w:p>
  </w:footnote>
  <w:footnote w:id="11">
    <w:p w14:paraId="1CDB94E5" w14:textId="0B94DFC9" w:rsidR="002064BF" w:rsidRPr="005830D2" w:rsidRDefault="002064BF" w:rsidP="005830D2">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Hill, </w:t>
      </w:r>
      <w:r w:rsidRPr="005830D2">
        <w:rPr>
          <w:rFonts w:ascii="Times New Roman" w:hAnsi="Times New Roman" w:cs="Times New Roman"/>
          <w:i/>
        </w:rPr>
        <w:t>The World Turned Upside Down</w:t>
      </w:r>
      <w:r w:rsidR="003E7B87" w:rsidRPr="005830D2">
        <w:rPr>
          <w:rFonts w:ascii="Times New Roman" w:hAnsi="Times New Roman" w:cs="Times New Roman"/>
          <w:i/>
        </w:rPr>
        <w:t xml:space="preserve">, </w:t>
      </w:r>
      <w:r w:rsidR="003E7B87" w:rsidRPr="005830D2">
        <w:rPr>
          <w:rFonts w:ascii="Times New Roman" w:hAnsi="Times New Roman" w:cs="Times New Roman"/>
        </w:rPr>
        <w:t>1-20.</w:t>
      </w:r>
    </w:p>
  </w:footnote>
  <w:footnote w:id="12">
    <w:p w14:paraId="0EBCCC60" w14:textId="6F6929F4" w:rsidR="00180929" w:rsidRPr="005830D2" w:rsidRDefault="00180929" w:rsidP="00180929">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Hill,</w:t>
      </w:r>
      <w:r w:rsidR="00C4383D" w:rsidRPr="005830D2">
        <w:rPr>
          <w:rFonts w:ascii="Times New Roman" w:hAnsi="Times New Roman" w:cs="Times New Roman"/>
        </w:rPr>
        <w:t xml:space="preserve"> </w:t>
      </w:r>
      <w:r w:rsidR="00C4383D" w:rsidRPr="005830D2">
        <w:rPr>
          <w:rFonts w:ascii="Times New Roman" w:hAnsi="Times New Roman" w:cs="Times New Roman"/>
          <w:i/>
        </w:rPr>
        <w:t>The World Turned Upside Down,</w:t>
      </w:r>
      <w:r w:rsidR="00C4383D" w:rsidRPr="005830D2">
        <w:rPr>
          <w:rFonts w:ascii="Times New Roman" w:hAnsi="Times New Roman" w:cs="Times New Roman"/>
        </w:rPr>
        <w:t xml:space="preserve"> </w:t>
      </w:r>
      <w:r w:rsidRPr="005830D2">
        <w:rPr>
          <w:rFonts w:ascii="Times New Roman" w:hAnsi="Times New Roman" w:cs="Times New Roman"/>
        </w:rPr>
        <w:t>11.</w:t>
      </w:r>
    </w:p>
    <w:p w14:paraId="3ACECC9F" w14:textId="77777777" w:rsidR="00180929" w:rsidRPr="005830D2" w:rsidRDefault="00180929" w:rsidP="00180929">
      <w:pPr>
        <w:pStyle w:val="FootnoteText"/>
        <w:ind w:firstLine="720"/>
        <w:rPr>
          <w:rFonts w:ascii="Times New Roman" w:hAnsi="Times New Roman" w:cs="Times New Roman"/>
        </w:rPr>
      </w:pPr>
    </w:p>
  </w:footnote>
  <w:footnote w:id="13">
    <w:p w14:paraId="39AB5237" w14:textId="59C5E859" w:rsidR="00EF4ADF" w:rsidRDefault="00EF4ADF" w:rsidP="00EF4ADF">
      <w:pPr>
        <w:pStyle w:val="FootnoteText"/>
        <w:ind w:firstLine="720"/>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r w:rsidR="002368C4" w:rsidRPr="005830D2">
        <w:rPr>
          <w:rFonts w:ascii="Times New Roman" w:hAnsi="Times New Roman" w:cs="Times New Roman"/>
        </w:rPr>
        <w:t>Ibid</w:t>
      </w:r>
      <w:r w:rsidRPr="005830D2">
        <w:rPr>
          <w:rFonts w:ascii="Times New Roman" w:hAnsi="Times New Roman" w:cs="Times New Roman"/>
        </w:rPr>
        <w:t>, 11- 18.</w:t>
      </w:r>
    </w:p>
  </w:footnote>
  <w:footnote w:id="14">
    <w:p w14:paraId="6D50C39C" w14:textId="26C83FD0" w:rsidR="0086621A" w:rsidRPr="005830D2" w:rsidRDefault="0086621A" w:rsidP="0086621A">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Hill,</w:t>
      </w:r>
      <w:r w:rsidR="00C4383D" w:rsidRPr="005830D2">
        <w:rPr>
          <w:rFonts w:ascii="Times New Roman" w:hAnsi="Times New Roman" w:cs="Times New Roman"/>
        </w:rPr>
        <w:t xml:space="preserve"> </w:t>
      </w:r>
      <w:r w:rsidR="00C4383D" w:rsidRPr="005830D2">
        <w:rPr>
          <w:rFonts w:ascii="Times New Roman" w:hAnsi="Times New Roman" w:cs="Times New Roman"/>
          <w:i/>
        </w:rPr>
        <w:t>The World Turned Upside Down,</w:t>
      </w:r>
      <w:r w:rsidRPr="005830D2">
        <w:rPr>
          <w:rFonts w:ascii="Times New Roman" w:hAnsi="Times New Roman" w:cs="Times New Roman"/>
        </w:rPr>
        <w:t xml:space="preserve"> 46.</w:t>
      </w:r>
    </w:p>
    <w:p w14:paraId="67347017" w14:textId="77777777" w:rsidR="003641AA" w:rsidRPr="005830D2" w:rsidRDefault="003641AA" w:rsidP="0086621A">
      <w:pPr>
        <w:pStyle w:val="FootnoteText"/>
        <w:ind w:firstLine="720"/>
        <w:rPr>
          <w:rFonts w:ascii="Times New Roman" w:hAnsi="Times New Roman" w:cs="Times New Roman"/>
        </w:rPr>
      </w:pPr>
    </w:p>
  </w:footnote>
  <w:footnote w:id="15">
    <w:p w14:paraId="1A24CBD5" w14:textId="6655D597" w:rsidR="003641AA" w:rsidRPr="005830D2" w:rsidRDefault="003641AA" w:rsidP="003641AA">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Morrill and Ashley, “Oliver Cromwell”.</w:t>
      </w:r>
    </w:p>
    <w:p w14:paraId="38D8D6CA" w14:textId="77777777" w:rsidR="00F726CB" w:rsidRPr="005830D2" w:rsidRDefault="00F726CB" w:rsidP="003641AA">
      <w:pPr>
        <w:pStyle w:val="FootnoteText"/>
        <w:ind w:firstLine="720"/>
        <w:rPr>
          <w:rFonts w:ascii="Times New Roman" w:hAnsi="Times New Roman" w:cs="Times New Roman"/>
        </w:rPr>
      </w:pPr>
    </w:p>
  </w:footnote>
  <w:footnote w:id="16">
    <w:p w14:paraId="1C25D5CA" w14:textId="09C10C45" w:rsidR="00F726CB" w:rsidRPr="005830D2" w:rsidRDefault="00F726CB" w:rsidP="00F726CB">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Hill,</w:t>
      </w:r>
      <w:r w:rsidR="00C4383D" w:rsidRPr="005830D2">
        <w:rPr>
          <w:rFonts w:ascii="Times New Roman" w:hAnsi="Times New Roman" w:cs="Times New Roman"/>
          <w:i/>
        </w:rPr>
        <w:t xml:space="preserve"> The World Turned Upside Down,</w:t>
      </w:r>
      <w:r w:rsidRPr="005830D2">
        <w:rPr>
          <w:rFonts w:ascii="Times New Roman" w:hAnsi="Times New Roman" w:cs="Times New Roman"/>
        </w:rPr>
        <w:t xml:space="preserve"> 20.</w:t>
      </w:r>
    </w:p>
    <w:p w14:paraId="4A81811B" w14:textId="77777777" w:rsidR="00DC5BF3" w:rsidRPr="005830D2" w:rsidRDefault="00DC5BF3" w:rsidP="00F726CB">
      <w:pPr>
        <w:pStyle w:val="FootnoteText"/>
        <w:ind w:firstLine="720"/>
        <w:rPr>
          <w:rFonts w:ascii="Times New Roman" w:hAnsi="Times New Roman" w:cs="Times New Roman"/>
        </w:rPr>
      </w:pPr>
    </w:p>
  </w:footnote>
  <w:footnote w:id="17">
    <w:p w14:paraId="0BB68343" w14:textId="42A549AE" w:rsidR="00DC5BF3" w:rsidRPr="005830D2" w:rsidRDefault="00DC5BF3" w:rsidP="00DC5BF3">
      <w:pPr>
        <w:pStyle w:val="FootnoteText"/>
        <w:ind w:firstLine="720"/>
        <w:rPr>
          <w:rFonts w:ascii="Times New Roman" w:hAnsi="Times New Roman" w:cs="Times New Roman"/>
          <w:i/>
        </w:rPr>
      </w:pPr>
      <w:r w:rsidRPr="005830D2">
        <w:rPr>
          <w:rStyle w:val="FootnoteReference"/>
          <w:rFonts w:ascii="Times New Roman" w:hAnsi="Times New Roman" w:cs="Times New Roman"/>
        </w:rPr>
        <w:footnoteRef/>
      </w:r>
      <w:r w:rsidRPr="005830D2">
        <w:rPr>
          <w:rFonts w:ascii="Times New Roman" w:hAnsi="Times New Roman" w:cs="Times New Roman"/>
        </w:rPr>
        <w:t xml:space="preserve"> Oliver Cromwell, </w:t>
      </w:r>
      <w:r w:rsidR="008A2FF2" w:rsidRPr="005830D2">
        <w:rPr>
          <w:rFonts w:ascii="Times New Roman" w:hAnsi="Times New Roman" w:cs="Times New Roman"/>
        </w:rPr>
        <w:t xml:space="preserve">“Letter to Colonel Robert Hammond, November 25, 1648”. </w:t>
      </w:r>
      <w:bookmarkStart w:id="1" w:name="_Hlk531103212"/>
      <w:r w:rsidR="008A2FF2" w:rsidRPr="005830D2">
        <w:rPr>
          <w:rFonts w:ascii="Times New Roman" w:hAnsi="Times New Roman" w:cs="Times New Roman"/>
        </w:rPr>
        <w:t>Oliver Cromwell's Letters and Speeches: with elucidations (London: Chapman and Hall, 1850), 107.</w:t>
      </w:r>
      <w:bookmarkEnd w:id="1"/>
    </w:p>
  </w:footnote>
  <w:footnote w:id="18">
    <w:p w14:paraId="6BF5AFB6" w14:textId="00E23280" w:rsidR="00565666" w:rsidRPr="005830D2" w:rsidRDefault="00565666" w:rsidP="00565666">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Hill,</w:t>
      </w:r>
      <w:r w:rsidR="00C4383D" w:rsidRPr="005830D2">
        <w:rPr>
          <w:rFonts w:ascii="Times New Roman" w:hAnsi="Times New Roman" w:cs="Times New Roman"/>
          <w:i/>
        </w:rPr>
        <w:t xml:space="preserve"> The World Turned Upside Down,</w:t>
      </w:r>
      <w:r w:rsidRPr="005830D2">
        <w:rPr>
          <w:rFonts w:ascii="Times New Roman" w:hAnsi="Times New Roman" w:cs="Times New Roman"/>
        </w:rPr>
        <w:t xml:space="preserve"> 50.</w:t>
      </w:r>
    </w:p>
    <w:p w14:paraId="5B8EB9AB" w14:textId="77777777" w:rsidR="002B4491" w:rsidRPr="005830D2" w:rsidRDefault="002B4491" w:rsidP="00565666">
      <w:pPr>
        <w:pStyle w:val="FootnoteText"/>
        <w:ind w:firstLine="720"/>
        <w:rPr>
          <w:rFonts w:ascii="Times New Roman" w:hAnsi="Times New Roman" w:cs="Times New Roman"/>
        </w:rPr>
      </w:pPr>
    </w:p>
  </w:footnote>
  <w:footnote w:id="19">
    <w:p w14:paraId="4682240C" w14:textId="30B2C600" w:rsidR="002B4491" w:rsidRDefault="002B4491" w:rsidP="002B4491">
      <w:pPr>
        <w:pStyle w:val="FootnoteText"/>
        <w:ind w:firstLine="720"/>
      </w:pPr>
      <w:r w:rsidRPr="005830D2">
        <w:rPr>
          <w:rStyle w:val="FootnoteReference"/>
          <w:rFonts w:ascii="Times New Roman" w:hAnsi="Times New Roman" w:cs="Times New Roman"/>
        </w:rPr>
        <w:footnoteRef/>
      </w:r>
      <w:r w:rsidRPr="005830D2">
        <w:rPr>
          <w:rFonts w:ascii="Times New Roman" w:hAnsi="Times New Roman" w:cs="Times New Roman"/>
        </w:rPr>
        <w:t xml:space="preserve"> Morrill and Ashley, “Oliver Cromwell”.</w:t>
      </w:r>
    </w:p>
  </w:footnote>
  <w:footnote w:id="20">
    <w:p w14:paraId="22FDD15C" w14:textId="2E6654E0" w:rsidR="00C366B2" w:rsidRPr="005830D2" w:rsidRDefault="00C366B2" w:rsidP="00C366B2">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Oliver Cromwell,</w:t>
      </w:r>
      <w:r w:rsidR="00C4383D" w:rsidRPr="005830D2">
        <w:rPr>
          <w:rFonts w:ascii="Times New Roman" w:hAnsi="Times New Roman" w:cs="Times New Roman"/>
        </w:rPr>
        <w:t xml:space="preserve"> “Letter to Colonel Robert Hammond, November 25, 1648”,</w:t>
      </w:r>
      <w:r w:rsidRPr="005830D2">
        <w:rPr>
          <w:rFonts w:ascii="Times New Roman" w:hAnsi="Times New Roman" w:cs="Times New Roman"/>
        </w:rPr>
        <w:t xml:space="preserve"> 107.</w:t>
      </w:r>
    </w:p>
    <w:p w14:paraId="0A791DF1" w14:textId="77777777" w:rsidR="00C366B2" w:rsidRPr="005830D2" w:rsidRDefault="00C366B2" w:rsidP="00C366B2">
      <w:pPr>
        <w:pStyle w:val="FootnoteText"/>
        <w:ind w:firstLine="720"/>
        <w:rPr>
          <w:rFonts w:ascii="Times New Roman" w:hAnsi="Times New Roman" w:cs="Times New Roman"/>
        </w:rPr>
      </w:pPr>
    </w:p>
  </w:footnote>
  <w:footnote w:id="21">
    <w:p w14:paraId="74E61378" w14:textId="637E66C3" w:rsidR="00C366B2" w:rsidRPr="005830D2" w:rsidRDefault="00C366B2" w:rsidP="00C366B2">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Ibid.</w:t>
      </w:r>
    </w:p>
    <w:p w14:paraId="2C42C059" w14:textId="4CBDA3AB" w:rsidR="002569A3" w:rsidRPr="005830D2" w:rsidRDefault="002569A3" w:rsidP="00C366B2">
      <w:pPr>
        <w:pStyle w:val="FootnoteText"/>
        <w:ind w:firstLine="720"/>
        <w:rPr>
          <w:rFonts w:ascii="Times New Roman" w:hAnsi="Times New Roman" w:cs="Times New Roman"/>
        </w:rPr>
      </w:pPr>
    </w:p>
  </w:footnote>
  <w:footnote w:id="22">
    <w:p w14:paraId="27C4591F" w14:textId="223CC6B1" w:rsidR="002569A3" w:rsidRPr="005830D2" w:rsidRDefault="002569A3" w:rsidP="002569A3">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Ibid, 108.</w:t>
      </w:r>
    </w:p>
    <w:p w14:paraId="3C5D253F" w14:textId="77777777" w:rsidR="002A2481" w:rsidRPr="005830D2" w:rsidRDefault="002A2481" w:rsidP="002569A3">
      <w:pPr>
        <w:pStyle w:val="FootnoteText"/>
        <w:ind w:firstLine="720"/>
        <w:rPr>
          <w:rFonts w:ascii="Times New Roman" w:hAnsi="Times New Roman" w:cs="Times New Roman"/>
        </w:rPr>
      </w:pPr>
    </w:p>
  </w:footnote>
  <w:footnote w:id="23">
    <w:p w14:paraId="401BBC41" w14:textId="38DD94A6" w:rsidR="002A2481" w:rsidRDefault="002A2481" w:rsidP="002A2481">
      <w:pPr>
        <w:pStyle w:val="FootnoteText"/>
        <w:ind w:firstLine="720"/>
      </w:pPr>
      <w:r w:rsidRPr="005830D2">
        <w:rPr>
          <w:rStyle w:val="FootnoteReference"/>
          <w:rFonts w:ascii="Times New Roman" w:hAnsi="Times New Roman" w:cs="Times New Roman"/>
        </w:rPr>
        <w:footnoteRef/>
      </w:r>
      <w:r w:rsidRPr="005830D2">
        <w:rPr>
          <w:rFonts w:ascii="Times New Roman" w:hAnsi="Times New Roman" w:cs="Times New Roman"/>
        </w:rPr>
        <w:t>Barbara Silberdick</w:t>
      </w:r>
      <w:r w:rsidR="00C4383D" w:rsidRPr="005830D2">
        <w:rPr>
          <w:rFonts w:ascii="Times New Roman" w:hAnsi="Times New Roman" w:cs="Times New Roman"/>
        </w:rPr>
        <w:t xml:space="preserve"> </w:t>
      </w:r>
      <w:r w:rsidR="00C4383D" w:rsidRPr="005830D2">
        <w:rPr>
          <w:rFonts w:ascii="Times New Roman" w:hAnsi="Times New Roman" w:cs="Times New Roman"/>
        </w:rPr>
        <w:t xml:space="preserve">Feinberg </w:t>
      </w:r>
      <w:r w:rsidRPr="005830D2">
        <w:rPr>
          <w:rFonts w:ascii="Times New Roman" w:hAnsi="Times New Roman" w:cs="Times New Roman"/>
        </w:rPr>
        <w:t xml:space="preserve">, “The Political Thought of Oliver Cromwell: Revolutionary or Conservative?” </w:t>
      </w:r>
      <w:r w:rsidRPr="005830D2">
        <w:rPr>
          <w:rFonts w:ascii="Times New Roman" w:hAnsi="Times New Roman" w:cs="Times New Roman"/>
          <w:i/>
        </w:rPr>
        <w:t>Social Research</w:t>
      </w:r>
      <w:r w:rsidRPr="005830D2">
        <w:rPr>
          <w:rFonts w:ascii="Times New Roman" w:hAnsi="Times New Roman" w:cs="Times New Roman"/>
        </w:rPr>
        <w:t xml:space="preserve"> 35, no. 3 (Autumn 1968): 445-465.</w:t>
      </w:r>
    </w:p>
  </w:footnote>
  <w:footnote w:id="24">
    <w:p w14:paraId="4426A93D" w14:textId="6DE66D5C" w:rsidR="00C708AD" w:rsidRPr="005830D2" w:rsidRDefault="00C708AD" w:rsidP="00C708AD">
      <w:pPr>
        <w:pStyle w:val="FootnoteText"/>
        <w:ind w:firstLine="720"/>
        <w:rPr>
          <w:rFonts w:ascii="Times New Roman" w:hAnsi="Times New Roman" w:cs="Times New Roman"/>
          <w:b/>
        </w:rPr>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r w:rsidR="00E357DF" w:rsidRPr="005830D2">
        <w:rPr>
          <w:rFonts w:ascii="Times New Roman" w:hAnsi="Times New Roman" w:cs="Times New Roman"/>
        </w:rPr>
        <w:t>Oliver Cromwell, 507.</w:t>
      </w:r>
    </w:p>
  </w:footnote>
  <w:footnote w:id="25">
    <w:p w14:paraId="55CF46D4" w14:textId="77777777" w:rsidR="00FE164A" w:rsidRPr="005830D2" w:rsidRDefault="00FE164A">
      <w:pPr>
        <w:pStyle w:val="FootnoteText"/>
        <w:rPr>
          <w:rFonts w:ascii="Times New Roman" w:hAnsi="Times New Roman" w:cs="Times New Roman"/>
        </w:rPr>
      </w:pPr>
    </w:p>
    <w:p w14:paraId="420676E1" w14:textId="4F5F68DD" w:rsidR="00FE164A" w:rsidRPr="005830D2" w:rsidRDefault="00FE164A" w:rsidP="00FE164A">
      <w:pPr>
        <w:pStyle w:val="FootnoteText"/>
        <w:ind w:firstLine="720"/>
        <w:rPr>
          <w:rFonts w:ascii="Times New Roman" w:hAnsi="Times New Roman" w:cs="Times New Roman"/>
          <w:b/>
        </w:rPr>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r w:rsidR="00E357DF" w:rsidRPr="005830D2">
        <w:rPr>
          <w:rFonts w:ascii="Times New Roman" w:hAnsi="Times New Roman" w:cs="Times New Roman"/>
        </w:rPr>
        <w:t>Ibid.</w:t>
      </w:r>
    </w:p>
    <w:p w14:paraId="628C3B9D" w14:textId="77777777" w:rsidR="00D12B07" w:rsidRPr="005830D2" w:rsidRDefault="00D12B07" w:rsidP="00FE164A">
      <w:pPr>
        <w:pStyle w:val="FootnoteText"/>
        <w:ind w:firstLine="720"/>
        <w:rPr>
          <w:rFonts w:ascii="Times New Roman" w:hAnsi="Times New Roman" w:cs="Times New Roman"/>
        </w:rPr>
      </w:pPr>
    </w:p>
  </w:footnote>
  <w:footnote w:id="26">
    <w:p w14:paraId="3553B554" w14:textId="77276824" w:rsidR="00C837D6" w:rsidRPr="005830D2" w:rsidRDefault="00C837D6" w:rsidP="00C837D6">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Hill,</w:t>
      </w:r>
      <w:r w:rsidR="00C4383D" w:rsidRPr="005830D2">
        <w:rPr>
          <w:rFonts w:ascii="Times New Roman" w:hAnsi="Times New Roman" w:cs="Times New Roman"/>
        </w:rPr>
        <w:t xml:space="preserve"> </w:t>
      </w:r>
      <w:r w:rsidR="00C4383D" w:rsidRPr="005830D2">
        <w:rPr>
          <w:rFonts w:ascii="Times New Roman" w:hAnsi="Times New Roman" w:cs="Times New Roman"/>
          <w:i/>
        </w:rPr>
        <w:t>The World Turned Upside Down,</w:t>
      </w:r>
      <w:r w:rsidRPr="005830D2">
        <w:rPr>
          <w:rFonts w:ascii="Times New Roman" w:hAnsi="Times New Roman" w:cs="Times New Roman"/>
        </w:rPr>
        <w:t xml:space="preserve"> 53-54, 98.</w:t>
      </w:r>
    </w:p>
    <w:p w14:paraId="4DEA583F" w14:textId="77777777" w:rsidR="00C837D6" w:rsidRPr="005830D2" w:rsidRDefault="00C837D6" w:rsidP="00C837D6">
      <w:pPr>
        <w:pStyle w:val="FootnoteText"/>
        <w:ind w:firstLine="720"/>
        <w:rPr>
          <w:rFonts w:ascii="Times New Roman" w:hAnsi="Times New Roman" w:cs="Times New Roman"/>
        </w:rPr>
      </w:pPr>
    </w:p>
  </w:footnote>
  <w:footnote w:id="27">
    <w:p w14:paraId="0A1DFAD5" w14:textId="77506C36" w:rsidR="007A2174" w:rsidRDefault="007A2174" w:rsidP="007A2174">
      <w:pPr>
        <w:pStyle w:val="FootnoteText"/>
        <w:ind w:firstLine="720"/>
      </w:pPr>
      <w:r w:rsidRPr="005830D2">
        <w:rPr>
          <w:rStyle w:val="FootnoteReference"/>
          <w:rFonts w:ascii="Times New Roman" w:hAnsi="Times New Roman" w:cs="Times New Roman"/>
        </w:rPr>
        <w:footnoteRef/>
      </w:r>
      <w:r w:rsidRPr="005830D2">
        <w:rPr>
          <w:rFonts w:ascii="Times New Roman" w:hAnsi="Times New Roman" w:cs="Times New Roman"/>
        </w:rPr>
        <w:t xml:space="preserve"> Silberdick</w:t>
      </w:r>
      <w:r w:rsidR="00C4383D" w:rsidRPr="005830D2">
        <w:rPr>
          <w:rFonts w:ascii="Times New Roman" w:hAnsi="Times New Roman" w:cs="Times New Roman"/>
        </w:rPr>
        <w:t>, “The Political Thought of Oliver Cromwell: Revolutionary or Conservative?”,</w:t>
      </w:r>
      <w:r w:rsidRPr="005830D2">
        <w:rPr>
          <w:rFonts w:ascii="Times New Roman" w:hAnsi="Times New Roman" w:cs="Times New Roman"/>
        </w:rPr>
        <w:t xml:space="preserve"> 9-10.</w:t>
      </w:r>
    </w:p>
  </w:footnote>
  <w:footnote w:id="28">
    <w:p w14:paraId="4C24C661" w14:textId="1979F35A" w:rsidR="007B3388" w:rsidRPr="005830D2" w:rsidRDefault="007B3388" w:rsidP="007B3388">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r w:rsidR="007A2174" w:rsidRPr="005830D2">
        <w:rPr>
          <w:rFonts w:ascii="Times New Roman" w:hAnsi="Times New Roman" w:cs="Times New Roman"/>
        </w:rPr>
        <w:t>Morrill and Ashley, “Oliver Cromwell”.</w:t>
      </w:r>
    </w:p>
    <w:p w14:paraId="260C31B1" w14:textId="36BDE5C4" w:rsidR="00C76A3B" w:rsidRPr="005830D2" w:rsidRDefault="007A2174" w:rsidP="007A2174">
      <w:pPr>
        <w:pStyle w:val="FootnoteText"/>
        <w:tabs>
          <w:tab w:val="left" w:pos="2040"/>
        </w:tabs>
        <w:ind w:firstLine="720"/>
        <w:rPr>
          <w:rFonts w:ascii="Times New Roman" w:hAnsi="Times New Roman" w:cs="Times New Roman"/>
        </w:rPr>
      </w:pPr>
      <w:r w:rsidRPr="005830D2">
        <w:rPr>
          <w:rFonts w:ascii="Times New Roman" w:hAnsi="Times New Roman" w:cs="Times New Roman"/>
        </w:rPr>
        <w:tab/>
      </w:r>
    </w:p>
  </w:footnote>
  <w:footnote w:id="29">
    <w:p w14:paraId="18BEA5BE" w14:textId="465ABD26" w:rsidR="00C76A3B" w:rsidRPr="005830D2" w:rsidRDefault="00C76A3B" w:rsidP="00C76A3B">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Hill</w:t>
      </w:r>
      <w:r w:rsidR="00C4383D" w:rsidRPr="005830D2">
        <w:rPr>
          <w:rFonts w:ascii="Times New Roman" w:hAnsi="Times New Roman" w:cs="Times New Roman"/>
        </w:rPr>
        <w:t xml:space="preserve">, </w:t>
      </w:r>
      <w:r w:rsidR="00C4383D" w:rsidRPr="005830D2">
        <w:rPr>
          <w:rFonts w:ascii="Times New Roman" w:hAnsi="Times New Roman" w:cs="Times New Roman"/>
          <w:i/>
        </w:rPr>
        <w:t>The World Turned Upside Down,</w:t>
      </w:r>
      <w:r w:rsidRPr="005830D2">
        <w:rPr>
          <w:rFonts w:ascii="Times New Roman" w:hAnsi="Times New Roman" w:cs="Times New Roman"/>
        </w:rPr>
        <w:t xml:space="preserve"> 12.</w:t>
      </w:r>
    </w:p>
    <w:p w14:paraId="38D7DD10" w14:textId="77777777" w:rsidR="00D12B07" w:rsidRPr="005830D2" w:rsidRDefault="00D12B07" w:rsidP="00C76A3B">
      <w:pPr>
        <w:pStyle w:val="FootnoteText"/>
        <w:ind w:firstLine="720"/>
        <w:rPr>
          <w:rFonts w:ascii="Times New Roman" w:hAnsi="Times New Roman" w:cs="Times New Roman"/>
        </w:rPr>
      </w:pPr>
    </w:p>
  </w:footnote>
  <w:footnote w:id="30">
    <w:p w14:paraId="622EDA08" w14:textId="3ACFEDA9" w:rsidR="008F7EA9" w:rsidRPr="005830D2" w:rsidRDefault="008F7EA9" w:rsidP="008F7EA9">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Silberdick</w:t>
      </w:r>
      <w:r w:rsidR="00C4383D" w:rsidRPr="005830D2">
        <w:rPr>
          <w:rFonts w:ascii="Times New Roman" w:hAnsi="Times New Roman" w:cs="Times New Roman"/>
        </w:rPr>
        <w:t>, “The Political Thought of Oliver Cromwell: Revolutionary or Conservative?”,</w:t>
      </w:r>
      <w:r w:rsidRPr="005830D2">
        <w:rPr>
          <w:rFonts w:ascii="Times New Roman" w:hAnsi="Times New Roman" w:cs="Times New Roman"/>
        </w:rPr>
        <w:t xml:space="preserve"> </w:t>
      </w:r>
      <w:r w:rsidR="00285A57" w:rsidRPr="005830D2">
        <w:rPr>
          <w:rFonts w:ascii="Times New Roman" w:hAnsi="Times New Roman" w:cs="Times New Roman"/>
        </w:rPr>
        <w:t>452</w:t>
      </w:r>
      <w:r w:rsidRPr="005830D2">
        <w:rPr>
          <w:rFonts w:ascii="Times New Roman" w:hAnsi="Times New Roman" w:cs="Times New Roman"/>
        </w:rPr>
        <w:t>.</w:t>
      </w:r>
    </w:p>
    <w:p w14:paraId="39E01293" w14:textId="77777777" w:rsidR="008F7EA9" w:rsidRPr="005830D2" w:rsidRDefault="008F7EA9" w:rsidP="008F7EA9">
      <w:pPr>
        <w:pStyle w:val="FootnoteText"/>
        <w:ind w:firstLine="720"/>
        <w:rPr>
          <w:rFonts w:ascii="Times New Roman" w:hAnsi="Times New Roman" w:cs="Times New Roman"/>
        </w:rPr>
      </w:pPr>
    </w:p>
  </w:footnote>
  <w:footnote w:id="31">
    <w:p w14:paraId="26D1F4CF" w14:textId="34894047" w:rsidR="00DD57F8" w:rsidRPr="005830D2" w:rsidRDefault="00DD57F8" w:rsidP="00DD57F8">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Hill</w:t>
      </w:r>
      <w:r w:rsidR="00C4383D" w:rsidRPr="005830D2">
        <w:rPr>
          <w:rFonts w:ascii="Times New Roman" w:hAnsi="Times New Roman" w:cs="Times New Roman"/>
        </w:rPr>
        <w:t xml:space="preserve">, </w:t>
      </w:r>
      <w:r w:rsidR="00C4383D" w:rsidRPr="005830D2">
        <w:rPr>
          <w:rFonts w:ascii="Times New Roman" w:hAnsi="Times New Roman" w:cs="Times New Roman"/>
          <w:i/>
        </w:rPr>
        <w:t>The World Turned Upside Down,</w:t>
      </w:r>
      <w:r w:rsidRPr="005830D2">
        <w:rPr>
          <w:rFonts w:ascii="Times New Roman" w:hAnsi="Times New Roman" w:cs="Times New Roman"/>
        </w:rPr>
        <w:t xml:space="preserve"> 11-14, 20, 278-279.</w:t>
      </w:r>
    </w:p>
  </w:footnote>
  <w:footnote w:id="32">
    <w:p w14:paraId="76F9378B" w14:textId="52BF194F" w:rsidR="001E5EED" w:rsidRPr="005830D2" w:rsidRDefault="001E5EED" w:rsidP="001E5EED">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Morrill and Ashley, “Oliver Cromwell”.</w:t>
      </w:r>
    </w:p>
    <w:p w14:paraId="60166946" w14:textId="77777777" w:rsidR="001E5EED" w:rsidRPr="005830D2" w:rsidRDefault="001E5EED" w:rsidP="001E5EED">
      <w:pPr>
        <w:pStyle w:val="FootnoteText"/>
        <w:ind w:firstLine="720"/>
        <w:rPr>
          <w:rFonts w:ascii="Times New Roman" w:hAnsi="Times New Roman" w:cs="Times New Roman"/>
        </w:rPr>
      </w:pPr>
    </w:p>
  </w:footnote>
  <w:footnote w:id="33">
    <w:p w14:paraId="7F6C0BB3" w14:textId="4AB52A12" w:rsidR="00FF3538" w:rsidRDefault="00FF3538" w:rsidP="00FF3538">
      <w:pPr>
        <w:pStyle w:val="FootnoteText"/>
        <w:ind w:firstLine="720"/>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r w:rsidR="001E5EED" w:rsidRPr="005830D2">
        <w:rPr>
          <w:rFonts w:ascii="Times New Roman" w:hAnsi="Times New Roman" w:cs="Times New Roman"/>
        </w:rPr>
        <w:t>Ibid.</w:t>
      </w:r>
    </w:p>
  </w:footnote>
  <w:footnote w:id="34">
    <w:p w14:paraId="593B738D" w14:textId="70394384" w:rsidR="00680F69" w:rsidRPr="005830D2" w:rsidRDefault="00680F69" w:rsidP="00680F69">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Silberdick</w:t>
      </w:r>
      <w:r w:rsidR="00C4383D" w:rsidRPr="005830D2">
        <w:rPr>
          <w:rFonts w:ascii="Times New Roman" w:hAnsi="Times New Roman" w:cs="Times New Roman"/>
        </w:rPr>
        <w:t>, “The Political Thought of Oliver Cromwell: Revolutionary or Conservative?”,</w:t>
      </w:r>
      <w:r w:rsidRPr="005830D2">
        <w:rPr>
          <w:rFonts w:ascii="Times New Roman" w:hAnsi="Times New Roman" w:cs="Times New Roman"/>
        </w:rPr>
        <w:t xml:space="preserve"> 9.</w:t>
      </w:r>
    </w:p>
    <w:p w14:paraId="242531D5" w14:textId="77777777" w:rsidR="00680F69" w:rsidRDefault="00680F69" w:rsidP="00680F69">
      <w:pPr>
        <w:pStyle w:val="FootnoteText"/>
        <w:ind w:firstLine="720"/>
      </w:pPr>
    </w:p>
  </w:footnote>
  <w:footnote w:id="35">
    <w:p w14:paraId="6A4DBBF2" w14:textId="3E7BCE90" w:rsidR="00DE5E9A" w:rsidRPr="005830D2" w:rsidRDefault="00DE5E9A" w:rsidP="00DE5E9A">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r w:rsidR="00807C21" w:rsidRPr="005830D2">
        <w:rPr>
          <w:rFonts w:ascii="Times New Roman" w:hAnsi="Times New Roman" w:cs="Times New Roman"/>
        </w:rPr>
        <w:t>Silberdick</w:t>
      </w:r>
      <w:r w:rsidR="00C4383D" w:rsidRPr="005830D2">
        <w:rPr>
          <w:rFonts w:ascii="Times New Roman" w:hAnsi="Times New Roman" w:cs="Times New Roman"/>
        </w:rPr>
        <w:t>, “The Political Thought of Oliver Cromwell: Revolutionary or Conservative?”,</w:t>
      </w:r>
      <w:r w:rsidRPr="005830D2">
        <w:rPr>
          <w:rFonts w:ascii="Times New Roman" w:hAnsi="Times New Roman" w:cs="Times New Roman"/>
        </w:rPr>
        <w:t xml:space="preserve"> 7-9.</w:t>
      </w:r>
    </w:p>
    <w:p w14:paraId="02F519E5" w14:textId="77777777" w:rsidR="00807C21" w:rsidRPr="005830D2" w:rsidRDefault="00807C21" w:rsidP="00DE5E9A">
      <w:pPr>
        <w:pStyle w:val="FootnoteText"/>
        <w:ind w:firstLine="720"/>
        <w:rPr>
          <w:rFonts w:ascii="Times New Roman" w:hAnsi="Times New Roman" w:cs="Times New Roman"/>
        </w:rPr>
      </w:pPr>
    </w:p>
  </w:footnote>
  <w:footnote w:id="36">
    <w:p w14:paraId="2EDAA9A8" w14:textId="3911477E" w:rsidR="00365206" w:rsidRPr="005830D2" w:rsidRDefault="00365206" w:rsidP="00365206">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Morrill and Ashley, “Oliver Cromwell”.</w:t>
      </w:r>
    </w:p>
    <w:p w14:paraId="1FDD1838" w14:textId="77777777" w:rsidR="00E95116" w:rsidRPr="005830D2" w:rsidRDefault="00E95116" w:rsidP="00365206">
      <w:pPr>
        <w:pStyle w:val="FootnoteText"/>
        <w:ind w:firstLine="720"/>
        <w:rPr>
          <w:rFonts w:ascii="Times New Roman" w:hAnsi="Times New Roman" w:cs="Times New Roman"/>
        </w:rPr>
      </w:pPr>
    </w:p>
  </w:footnote>
  <w:footnote w:id="37">
    <w:p w14:paraId="52B8CC2E" w14:textId="7FF6DB81" w:rsidR="00E95116" w:rsidRPr="005830D2" w:rsidRDefault="00E95116" w:rsidP="00E95116">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Ibid.</w:t>
      </w:r>
    </w:p>
    <w:p w14:paraId="535D58F1" w14:textId="77777777" w:rsidR="00F76040" w:rsidRDefault="00F76040" w:rsidP="00E95116">
      <w:pPr>
        <w:pStyle w:val="FootnoteText"/>
        <w:ind w:firstLine="720"/>
      </w:pPr>
    </w:p>
  </w:footnote>
  <w:footnote w:id="38">
    <w:p w14:paraId="6D567925" w14:textId="7D14CF7D" w:rsidR="00F76040" w:rsidRPr="005830D2" w:rsidRDefault="00F76040" w:rsidP="00F76040">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Hill,</w:t>
      </w:r>
      <w:r w:rsidR="00C4383D" w:rsidRPr="005830D2">
        <w:rPr>
          <w:rFonts w:ascii="Times New Roman" w:hAnsi="Times New Roman" w:cs="Times New Roman"/>
        </w:rPr>
        <w:t xml:space="preserve"> </w:t>
      </w:r>
      <w:r w:rsidR="00C4383D" w:rsidRPr="005830D2">
        <w:rPr>
          <w:rFonts w:ascii="Times New Roman" w:hAnsi="Times New Roman" w:cs="Times New Roman"/>
          <w:i/>
        </w:rPr>
        <w:t>The World Turned Upside Down,</w:t>
      </w:r>
      <w:r w:rsidRPr="005830D2">
        <w:rPr>
          <w:rFonts w:ascii="Times New Roman" w:hAnsi="Times New Roman" w:cs="Times New Roman"/>
        </w:rPr>
        <w:t xml:space="preserve"> 278-279.</w:t>
      </w:r>
    </w:p>
    <w:p w14:paraId="2268F98E" w14:textId="77777777" w:rsidR="006A482D" w:rsidRPr="005830D2" w:rsidRDefault="006A482D" w:rsidP="00F76040">
      <w:pPr>
        <w:pStyle w:val="FootnoteText"/>
        <w:ind w:firstLine="720"/>
        <w:rPr>
          <w:rFonts w:ascii="Times New Roman" w:hAnsi="Times New Roman" w:cs="Times New Roman"/>
        </w:rPr>
      </w:pPr>
    </w:p>
  </w:footnote>
  <w:footnote w:id="39">
    <w:p w14:paraId="2D80E142" w14:textId="5BCB946E" w:rsidR="00011991" w:rsidRPr="005830D2" w:rsidRDefault="00011991" w:rsidP="00011991">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r w:rsidR="00E0796F" w:rsidRPr="005830D2">
        <w:rPr>
          <w:rFonts w:ascii="Times New Roman" w:hAnsi="Times New Roman" w:cs="Times New Roman"/>
        </w:rPr>
        <w:t>The Humble Petition and Advise was a codified constitution presented to Oliver Cromwell on February 23, 1657. The intention of the petition was to offer Cromwell a hereditary monarchy for the British crown</w:t>
      </w:r>
      <w:r w:rsidR="0069401C" w:rsidRPr="005830D2">
        <w:rPr>
          <w:rFonts w:ascii="Times New Roman" w:hAnsi="Times New Roman" w:cs="Times New Roman"/>
        </w:rPr>
        <w:t xml:space="preserve"> along with minor changes to the Protectorate</w:t>
      </w:r>
      <w:r w:rsidR="00E0796F" w:rsidRPr="005830D2">
        <w:rPr>
          <w:rFonts w:ascii="Times New Roman" w:hAnsi="Times New Roman" w:cs="Times New Roman"/>
        </w:rPr>
        <w:t>.</w:t>
      </w:r>
    </w:p>
    <w:p w14:paraId="25F5D43C" w14:textId="77777777" w:rsidR="006B0D4C" w:rsidRPr="005830D2" w:rsidRDefault="006B0D4C" w:rsidP="00011991">
      <w:pPr>
        <w:pStyle w:val="FootnoteText"/>
        <w:ind w:firstLine="720"/>
        <w:rPr>
          <w:rFonts w:ascii="Times New Roman" w:hAnsi="Times New Roman" w:cs="Times New Roman"/>
        </w:rPr>
      </w:pPr>
    </w:p>
  </w:footnote>
  <w:footnote w:id="40">
    <w:p w14:paraId="15613575" w14:textId="5F94A50C" w:rsidR="007660C0" w:rsidRPr="005830D2" w:rsidRDefault="007660C0" w:rsidP="007660C0">
      <w:pPr>
        <w:pStyle w:val="FootnoteText"/>
        <w:ind w:firstLine="720"/>
        <w:rPr>
          <w:rFonts w:ascii="Times New Roman" w:hAnsi="Times New Roman" w:cs="Times New Roman"/>
          <w:b/>
        </w:rPr>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bookmarkStart w:id="2" w:name="_Hlk532409531"/>
      <w:r w:rsidRPr="005830D2">
        <w:rPr>
          <w:rFonts w:ascii="Times New Roman" w:hAnsi="Times New Roman" w:cs="Times New Roman"/>
        </w:rPr>
        <w:t>Worden</w:t>
      </w:r>
      <w:r w:rsidR="00B61145" w:rsidRPr="005830D2">
        <w:rPr>
          <w:rFonts w:ascii="Times New Roman" w:hAnsi="Times New Roman" w:cs="Times New Roman"/>
        </w:rPr>
        <w:t xml:space="preserve">, </w:t>
      </w:r>
      <w:r w:rsidR="00C4383D" w:rsidRPr="005830D2">
        <w:rPr>
          <w:rFonts w:ascii="Times New Roman" w:hAnsi="Times New Roman" w:cs="Times New Roman"/>
        </w:rPr>
        <w:t>“Oliver Cromwell and the Protectorate”</w:t>
      </w:r>
      <w:r w:rsidR="0070237B">
        <w:rPr>
          <w:rFonts w:ascii="Times New Roman" w:hAnsi="Times New Roman" w:cs="Times New Roman"/>
        </w:rPr>
        <w:t xml:space="preserve">, </w:t>
      </w:r>
      <w:r w:rsidR="00902441" w:rsidRPr="005830D2">
        <w:rPr>
          <w:rFonts w:ascii="Times New Roman" w:hAnsi="Times New Roman" w:cs="Times New Roman"/>
        </w:rPr>
        <w:t>78.</w:t>
      </w:r>
      <w:bookmarkEnd w:id="2"/>
    </w:p>
    <w:p w14:paraId="78392231" w14:textId="77777777" w:rsidR="007660C0" w:rsidRDefault="007660C0" w:rsidP="007660C0">
      <w:pPr>
        <w:pStyle w:val="FootnoteText"/>
        <w:ind w:firstLine="720"/>
      </w:pPr>
    </w:p>
  </w:footnote>
  <w:footnote w:id="41">
    <w:p w14:paraId="38FBFF2A" w14:textId="15E92248" w:rsidR="006B0D4C" w:rsidRPr="005830D2" w:rsidRDefault="006B0D4C" w:rsidP="006B0D4C">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r w:rsidR="005830D2" w:rsidRPr="005830D2">
        <w:rPr>
          <w:rFonts w:ascii="Times New Roman" w:hAnsi="Times New Roman" w:cs="Times New Roman"/>
        </w:rPr>
        <w:t>Worden, “Oliver Cromwell and the Protectorate</w:t>
      </w:r>
      <w:r w:rsidR="005830D2">
        <w:rPr>
          <w:rFonts w:ascii="Times New Roman" w:hAnsi="Times New Roman" w:cs="Times New Roman"/>
        </w:rPr>
        <w:t>”</w:t>
      </w:r>
      <w:r w:rsidRPr="005830D2">
        <w:rPr>
          <w:rFonts w:ascii="Times New Roman" w:hAnsi="Times New Roman" w:cs="Times New Roman"/>
        </w:rPr>
        <w:t xml:space="preserve">, </w:t>
      </w:r>
      <w:r w:rsidR="00902441" w:rsidRPr="005830D2">
        <w:rPr>
          <w:rFonts w:ascii="Times New Roman" w:hAnsi="Times New Roman" w:cs="Times New Roman"/>
        </w:rPr>
        <w:t>78-79.</w:t>
      </w:r>
    </w:p>
    <w:p w14:paraId="443D41DF" w14:textId="77777777" w:rsidR="006A482D" w:rsidRPr="005830D2" w:rsidRDefault="006A482D" w:rsidP="006B0D4C">
      <w:pPr>
        <w:pStyle w:val="FootnoteText"/>
        <w:ind w:firstLine="720"/>
        <w:rPr>
          <w:rFonts w:ascii="Times New Roman" w:hAnsi="Times New Roman" w:cs="Times New Roman"/>
          <w:b/>
        </w:rPr>
      </w:pPr>
    </w:p>
  </w:footnote>
  <w:footnote w:id="42">
    <w:p w14:paraId="5C4E9CB6" w14:textId="12F2F660" w:rsidR="00824F17" w:rsidRPr="005830D2" w:rsidRDefault="00824F17" w:rsidP="00824F17">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r w:rsidR="009005F5" w:rsidRPr="005830D2">
        <w:rPr>
          <w:rFonts w:ascii="Times New Roman" w:hAnsi="Times New Roman" w:cs="Times New Roman"/>
        </w:rPr>
        <w:t xml:space="preserve">Oliver Cromwell, “For my beloved Brother, Richard Mayor, Esquire, at Hursley, </w:t>
      </w:r>
      <w:r w:rsidR="00605DF5" w:rsidRPr="005830D2">
        <w:rPr>
          <w:rFonts w:ascii="Times New Roman" w:hAnsi="Times New Roman" w:cs="Times New Roman"/>
        </w:rPr>
        <w:t>November</w:t>
      </w:r>
      <w:r w:rsidR="009005F5" w:rsidRPr="005830D2">
        <w:rPr>
          <w:rFonts w:ascii="Times New Roman" w:hAnsi="Times New Roman" w:cs="Times New Roman"/>
        </w:rPr>
        <w:t xml:space="preserve"> 13, 1649”, 234-235.</w:t>
      </w:r>
    </w:p>
    <w:p w14:paraId="6D869574" w14:textId="77777777" w:rsidR="00605DF5" w:rsidRPr="005830D2" w:rsidRDefault="00605DF5" w:rsidP="00824F17">
      <w:pPr>
        <w:pStyle w:val="FootnoteText"/>
        <w:ind w:firstLine="720"/>
        <w:rPr>
          <w:rFonts w:ascii="Times New Roman" w:hAnsi="Times New Roman" w:cs="Times New Roman"/>
        </w:rPr>
      </w:pPr>
    </w:p>
  </w:footnote>
  <w:footnote w:id="43">
    <w:p w14:paraId="04D49348" w14:textId="51F08F21" w:rsidR="00605DF5" w:rsidRPr="005830D2" w:rsidRDefault="00605DF5" w:rsidP="00605DF5">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Kenyon,</w:t>
      </w:r>
      <w:r w:rsidR="00B61145" w:rsidRPr="005830D2">
        <w:rPr>
          <w:rFonts w:ascii="Times New Roman" w:hAnsi="Times New Roman" w:cs="Times New Roman"/>
        </w:rPr>
        <w:t xml:space="preserve"> </w:t>
      </w:r>
      <w:r w:rsidR="00B61145" w:rsidRPr="005830D2">
        <w:rPr>
          <w:rFonts w:ascii="Times New Roman" w:hAnsi="Times New Roman" w:cs="Times New Roman"/>
          <w:i/>
        </w:rPr>
        <w:t>Stuart England,</w:t>
      </w:r>
      <w:r w:rsidRPr="005830D2">
        <w:rPr>
          <w:rFonts w:ascii="Times New Roman" w:hAnsi="Times New Roman" w:cs="Times New Roman"/>
        </w:rPr>
        <w:t xml:space="preserve"> 178.</w:t>
      </w:r>
    </w:p>
    <w:p w14:paraId="7F632068" w14:textId="77777777" w:rsidR="0014102B" w:rsidRDefault="0014102B" w:rsidP="00605DF5">
      <w:pPr>
        <w:pStyle w:val="FootnoteText"/>
        <w:ind w:firstLine="720"/>
      </w:pPr>
    </w:p>
  </w:footnote>
  <w:footnote w:id="44">
    <w:p w14:paraId="656B0972" w14:textId="5EC39DFE" w:rsidR="0014102B" w:rsidRPr="005830D2" w:rsidRDefault="0014102B" w:rsidP="0014102B">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Morrill and Ashley, “Oliver Cromwell”.</w:t>
      </w:r>
    </w:p>
    <w:p w14:paraId="1190F7FC" w14:textId="77777777" w:rsidR="003C2479" w:rsidRPr="005830D2" w:rsidRDefault="003C2479" w:rsidP="0014102B">
      <w:pPr>
        <w:pStyle w:val="FootnoteText"/>
        <w:ind w:firstLine="720"/>
        <w:rPr>
          <w:rFonts w:ascii="Times New Roman" w:hAnsi="Times New Roman" w:cs="Times New Roman"/>
        </w:rPr>
      </w:pPr>
    </w:p>
  </w:footnote>
  <w:footnote w:id="45">
    <w:p w14:paraId="10F6DD65" w14:textId="2B4D888F" w:rsidR="00B9481F" w:rsidRPr="005830D2" w:rsidRDefault="00B9481F" w:rsidP="00B9481F">
      <w:pPr>
        <w:pStyle w:val="FootnoteText"/>
        <w:ind w:firstLine="720"/>
        <w:rPr>
          <w:rFonts w:ascii="Times New Roman" w:hAnsi="Times New Roman" w:cs="Times New Roman"/>
        </w:rPr>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r w:rsidR="00380646" w:rsidRPr="005830D2">
        <w:rPr>
          <w:rFonts w:ascii="Times New Roman" w:hAnsi="Times New Roman" w:cs="Times New Roman"/>
        </w:rPr>
        <w:t>Ibid.</w:t>
      </w:r>
    </w:p>
    <w:p w14:paraId="627127A9" w14:textId="77777777" w:rsidR="00F65DF3" w:rsidRPr="005830D2" w:rsidRDefault="00F65DF3" w:rsidP="00B9481F">
      <w:pPr>
        <w:pStyle w:val="FootnoteText"/>
        <w:ind w:firstLine="720"/>
        <w:rPr>
          <w:rFonts w:ascii="Times New Roman" w:hAnsi="Times New Roman" w:cs="Times New Roman"/>
        </w:rPr>
      </w:pPr>
    </w:p>
  </w:footnote>
  <w:footnote w:id="46">
    <w:p w14:paraId="157A66BF" w14:textId="4E693D41" w:rsidR="00F65DF3" w:rsidRDefault="00F65DF3" w:rsidP="00F65DF3">
      <w:pPr>
        <w:pStyle w:val="FootnoteText"/>
        <w:ind w:firstLine="720"/>
      </w:pPr>
      <w:r w:rsidRPr="005830D2">
        <w:rPr>
          <w:rStyle w:val="FootnoteReference"/>
          <w:rFonts w:ascii="Times New Roman" w:hAnsi="Times New Roman" w:cs="Times New Roman"/>
        </w:rPr>
        <w:footnoteRef/>
      </w:r>
      <w:r w:rsidRPr="005830D2">
        <w:rPr>
          <w:rFonts w:ascii="Times New Roman" w:hAnsi="Times New Roman" w:cs="Times New Roman"/>
        </w:rPr>
        <w:t xml:space="preserve"> </w:t>
      </w:r>
      <w:r w:rsidR="00380646" w:rsidRPr="005830D2">
        <w:rPr>
          <w:rFonts w:ascii="Times New Roman" w:hAnsi="Times New Roman" w:cs="Times New Roman"/>
        </w:rPr>
        <w:t>Morrill and Ashley, “Oliver Cromwell”.</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0137"/>
    <w:rsid w:val="00005298"/>
    <w:rsid w:val="00010577"/>
    <w:rsid w:val="00011991"/>
    <w:rsid w:val="000128E4"/>
    <w:rsid w:val="0002565E"/>
    <w:rsid w:val="000260C0"/>
    <w:rsid w:val="00030B85"/>
    <w:rsid w:val="000514C8"/>
    <w:rsid w:val="00073523"/>
    <w:rsid w:val="000741DF"/>
    <w:rsid w:val="00080644"/>
    <w:rsid w:val="000809B3"/>
    <w:rsid w:val="000815C4"/>
    <w:rsid w:val="000B3EEE"/>
    <w:rsid w:val="000C281E"/>
    <w:rsid w:val="000D6AA7"/>
    <w:rsid w:val="000E4361"/>
    <w:rsid w:val="000F0CCF"/>
    <w:rsid w:val="000F16BB"/>
    <w:rsid w:val="001145DF"/>
    <w:rsid w:val="001200E0"/>
    <w:rsid w:val="0014102B"/>
    <w:rsid w:val="0015726B"/>
    <w:rsid w:val="0015789C"/>
    <w:rsid w:val="00180929"/>
    <w:rsid w:val="00196AAD"/>
    <w:rsid w:val="001B7A71"/>
    <w:rsid w:val="001C2802"/>
    <w:rsid w:val="001C4746"/>
    <w:rsid w:val="001E5EED"/>
    <w:rsid w:val="001F3732"/>
    <w:rsid w:val="001F6AE9"/>
    <w:rsid w:val="002064BF"/>
    <w:rsid w:val="002256B8"/>
    <w:rsid w:val="00235C98"/>
    <w:rsid w:val="002368C4"/>
    <w:rsid w:val="0024133C"/>
    <w:rsid w:val="0024239F"/>
    <w:rsid w:val="00251601"/>
    <w:rsid w:val="002569A3"/>
    <w:rsid w:val="002634D8"/>
    <w:rsid w:val="00285A57"/>
    <w:rsid w:val="002A2481"/>
    <w:rsid w:val="002B4491"/>
    <w:rsid w:val="002D32ED"/>
    <w:rsid w:val="002F0E8D"/>
    <w:rsid w:val="003146A4"/>
    <w:rsid w:val="00317AE4"/>
    <w:rsid w:val="003302B6"/>
    <w:rsid w:val="00345A35"/>
    <w:rsid w:val="003504E9"/>
    <w:rsid w:val="003626E2"/>
    <w:rsid w:val="003641AA"/>
    <w:rsid w:val="003644AE"/>
    <w:rsid w:val="00365206"/>
    <w:rsid w:val="00380646"/>
    <w:rsid w:val="00386410"/>
    <w:rsid w:val="003900E9"/>
    <w:rsid w:val="003B0294"/>
    <w:rsid w:val="003B0C13"/>
    <w:rsid w:val="003C2479"/>
    <w:rsid w:val="003C3D71"/>
    <w:rsid w:val="003C7DD8"/>
    <w:rsid w:val="003E416E"/>
    <w:rsid w:val="003E54BD"/>
    <w:rsid w:val="003E6E24"/>
    <w:rsid w:val="003E7B87"/>
    <w:rsid w:val="003F103F"/>
    <w:rsid w:val="003F6FBC"/>
    <w:rsid w:val="00424C35"/>
    <w:rsid w:val="004311B1"/>
    <w:rsid w:val="004579E2"/>
    <w:rsid w:val="00466430"/>
    <w:rsid w:val="004709BA"/>
    <w:rsid w:val="00482F45"/>
    <w:rsid w:val="004E2557"/>
    <w:rsid w:val="004F495D"/>
    <w:rsid w:val="00525C19"/>
    <w:rsid w:val="00526E53"/>
    <w:rsid w:val="00540233"/>
    <w:rsid w:val="00553252"/>
    <w:rsid w:val="00565666"/>
    <w:rsid w:val="005807CF"/>
    <w:rsid w:val="005830D2"/>
    <w:rsid w:val="005D258F"/>
    <w:rsid w:val="005E7D61"/>
    <w:rsid w:val="00605DF5"/>
    <w:rsid w:val="006103D7"/>
    <w:rsid w:val="00620137"/>
    <w:rsid w:val="006253B3"/>
    <w:rsid w:val="006318D2"/>
    <w:rsid w:val="0063352C"/>
    <w:rsid w:val="006523C5"/>
    <w:rsid w:val="006625B0"/>
    <w:rsid w:val="00671F34"/>
    <w:rsid w:val="006731EE"/>
    <w:rsid w:val="0067470C"/>
    <w:rsid w:val="006747EE"/>
    <w:rsid w:val="00680F69"/>
    <w:rsid w:val="00681567"/>
    <w:rsid w:val="00681C08"/>
    <w:rsid w:val="006917EE"/>
    <w:rsid w:val="0069401C"/>
    <w:rsid w:val="006941DB"/>
    <w:rsid w:val="00695FBE"/>
    <w:rsid w:val="006A482D"/>
    <w:rsid w:val="006B0D4C"/>
    <w:rsid w:val="006C03E3"/>
    <w:rsid w:val="006C18D9"/>
    <w:rsid w:val="006E696A"/>
    <w:rsid w:val="006E6B45"/>
    <w:rsid w:val="006F4594"/>
    <w:rsid w:val="006F626F"/>
    <w:rsid w:val="006F6E24"/>
    <w:rsid w:val="00700791"/>
    <w:rsid w:val="00701B7E"/>
    <w:rsid w:val="0070237B"/>
    <w:rsid w:val="0071117C"/>
    <w:rsid w:val="007155E1"/>
    <w:rsid w:val="00715702"/>
    <w:rsid w:val="00725CF3"/>
    <w:rsid w:val="007406FC"/>
    <w:rsid w:val="00745346"/>
    <w:rsid w:val="007454C3"/>
    <w:rsid w:val="007660C0"/>
    <w:rsid w:val="007711B8"/>
    <w:rsid w:val="007A2174"/>
    <w:rsid w:val="007A4D54"/>
    <w:rsid w:val="007A6FEE"/>
    <w:rsid w:val="007B3388"/>
    <w:rsid w:val="007D37CB"/>
    <w:rsid w:val="007D6732"/>
    <w:rsid w:val="007E2115"/>
    <w:rsid w:val="007F1869"/>
    <w:rsid w:val="00807C21"/>
    <w:rsid w:val="008134D7"/>
    <w:rsid w:val="0081426B"/>
    <w:rsid w:val="008240B0"/>
    <w:rsid w:val="00824F17"/>
    <w:rsid w:val="0086621A"/>
    <w:rsid w:val="008870FF"/>
    <w:rsid w:val="008A2FF2"/>
    <w:rsid w:val="008A51D1"/>
    <w:rsid w:val="008B21DB"/>
    <w:rsid w:val="008C7681"/>
    <w:rsid w:val="008F7EA9"/>
    <w:rsid w:val="009005F5"/>
    <w:rsid w:val="00902441"/>
    <w:rsid w:val="00916B9D"/>
    <w:rsid w:val="0093573A"/>
    <w:rsid w:val="0097071A"/>
    <w:rsid w:val="00982E4C"/>
    <w:rsid w:val="0099427C"/>
    <w:rsid w:val="0099525B"/>
    <w:rsid w:val="009A366D"/>
    <w:rsid w:val="009A745F"/>
    <w:rsid w:val="009D3068"/>
    <w:rsid w:val="009E4E45"/>
    <w:rsid w:val="00A00B83"/>
    <w:rsid w:val="00A02F92"/>
    <w:rsid w:val="00A13344"/>
    <w:rsid w:val="00A30A4A"/>
    <w:rsid w:val="00A51E8A"/>
    <w:rsid w:val="00A53059"/>
    <w:rsid w:val="00A60571"/>
    <w:rsid w:val="00A65925"/>
    <w:rsid w:val="00A9556C"/>
    <w:rsid w:val="00AB5159"/>
    <w:rsid w:val="00AC1ACF"/>
    <w:rsid w:val="00AC3586"/>
    <w:rsid w:val="00AC51D3"/>
    <w:rsid w:val="00AF433E"/>
    <w:rsid w:val="00B03A00"/>
    <w:rsid w:val="00B0601E"/>
    <w:rsid w:val="00B44452"/>
    <w:rsid w:val="00B61145"/>
    <w:rsid w:val="00B72EC2"/>
    <w:rsid w:val="00B817FB"/>
    <w:rsid w:val="00B86A27"/>
    <w:rsid w:val="00B9481F"/>
    <w:rsid w:val="00BB7337"/>
    <w:rsid w:val="00BC26E1"/>
    <w:rsid w:val="00BD41DF"/>
    <w:rsid w:val="00BE69F6"/>
    <w:rsid w:val="00C04360"/>
    <w:rsid w:val="00C12AB9"/>
    <w:rsid w:val="00C17F1D"/>
    <w:rsid w:val="00C20E2E"/>
    <w:rsid w:val="00C278CF"/>
    <w:rsid w:val="00C30113"/>
    <w:rsid w:val="00C30D88"/>
    <w:rsid w:val="00C361B1"/>
    <w:rsid w:val="00C366B2"/>
    <w:rsid w:val="00C373FE"/>
    <w:rsid w:val="00C400EB"/>
    <w:rsid w:val="00C4383D"/>
    <w:rsid w:val="00C55268"/>
    <w:rsid w:val="00C668D0"/>
    <w:rsid w:val="00C708AD"/>
    <w:rsid w:val="00C76A3B"/>
    <w:rsid w:val="00C837D6"/>
    <w:rsid w:val="00CA7733"/>
    <w:rsid w:val="00CB1754"/>
    <w:rsid w:val="00CB7864"/>
    <w:rsid w:val="00CC7EE4"/>
    <w:rsid w:val="00CF512E"/>
    <w:rsid w:val="00D12B07"/>
    <w:rsid w:val="00D16620"/>
    <w:rsid w:val="00D411CE"/>
    <w:rsid w:val="00D41929"/>
    <w:rsid w:val="00D444E9"/>
    <w:rsid w:val="00D4714B"/>
    <w:rsid w:val="00D65F8D"/>
    <w:rsid w:val="00D66CE8"/>
    <w:rsid w:val="00D66DD6"/>
    <w:rsid w:val="00D66E7E"/>
    <w:rsid w:val="00D7326B"/>
    <w:rsid w:val="00D74EF2"/>
    <w:rsid w:val="00D82A87"/>
    <w:rsid w:val="00D863B0"/>
    <w:rsid w:val="00DA2AE7"/>
    <w:rsid w:val="00DA350D"/>
    <w:rsid w:val="00DA7B3D"/>
    <w:rsid w:val="00DC5BF3"/>
    <w:rsid w:val="00DD57F8"/>
    <w:rsid w:val="00DE2FE8"/>
    <w:rsid w:val="00DE398A"/>
    <w:rsid w:val="00DE5E9A"/>
    <w:rsid w:val="00DF0EB9"/>
    <w:rsid w:val="00DF1BB6"/>
    <w:rsid w:val="00DF60DB"/>
    <w:rsid w:val="00E04F01"/>
    <w:rsid w:val="00E0796F"/>
    <w:rsid w:val="00E13A1F"/>
    <w:rsid w:val="00E228CE"/>
    <w:rsid w:val="00E30A59"/>
    <w:rsid w:val="00E357DF"/>
    <w:rsid w:val="00E507F8"/>
    <w:rsid w:val="00E63729"/>
    <w:rsid w:val="00E712B2"/>
    <w:rsid w:val="00E72754"/>
    <w:rsid w:val="00E95116"/>
    <w:rsid w:val="00EB4312"/>
    <w:rsid w:val="00ED03E9"/>
    <w:rsid w:val="00ED44F0"/>
    <w:rsid w:val="00EF4ADF"/>
    <w:rsid w:val="00F04413"/>
    <w:rsid w:val="00F11D1B"/>
    <w:rsid w:val="00F12690"/>
    <w:rsid w:val="00F4518A"/>
    <w:rsid w:val="00F540A0"/>
    <w:rsid w:val="00F65DF3"/>
    <w:rsid w:val="00F726CB"/>
    <w:rsid w:val="00F76040"/>
    <w:rsid w:val="00FA36E3"/>
    <w:rsid w:val="00FA51E2"/>
    <w:rsid w:val="00FB7CCB"/>
    <w:rsid w:val="00FC29D3"/>
    <w:rsid w:val="00FE164A"/>
    <w:rsid w:val="00FF03F4"/>
    <w:rsid w:val="00FF353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66553DB"/>
  <w15:chartTrackingRefBased/>
  <w15:docId w15:val="{7A96A368-BCAB-4ABE-82D4-63FC1AFA7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93573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3573A"/>
    <w:rPr>
      <w:sz w:val="20"/>
      <w:szCs w:val="20"/>
    </w:rPr>
  </w:style>
  <w:style w:type="character" w:styleId="FootnoteReference">
    <w:name w:val="footnote reference"/>
    <w:basedOn w:val="DefaultParagraphFont"/>
    <w:uiPriority w:val="99"/>
    <w:semiHidden/>
    <w:unhideWhenUsed/>
    <w:rsid w:val="0093573A"/>
    <w:rPr>
      <w:vertAlign w:val="superscript"/>
    </w:rPr>
  </w:style>
  <w:style w:type="character" w:styleId="Hyperlink">
    <w:name w:val="Hyperlink"/>
    <w:basedOn w:val="DefaultParagraphFont"/>
    <w:uiPriority w:val="99"/>
    <w:unhideWhenUsed/>
    <w:rsid w:val="003B0C13"/>
    <w:rPr>
      <w:color w:val="0563C1" w:themeColor="hyperlink"/>
      <w:u w:val="single"/>
    </w:rPr>
  </w:style>
  <w:style w:type="paragraph" w:styleId="Header">
    <w:name w:val="header"/>
    <w:basedOn w:val="Normal"/>
    <w:link w:val="HeaderChar"/>
    <w:uiPriority w:val="99"/>
    <w:unhideWhenUsed/>
    <w:rsid w:val="00AB51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5159"/>
  </w:style>
  <w:style w:type="paragraph" w:styleId="Footer">
    <w:name w:val="footer"/>
    <w:basedOn w:val="Normal"/>
    <w:link w:val="FooterChar"/>
    <w:uiPriority w:val="99"/>
    <w:unhideWhenUsed/>
    <w:rsid w:val="00AB51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5159"/>
  </w:style>
  <w:style w:type="character" w:styleId="UnresolvedMention">
    <w:name w:val="Unresolved Mention"/>
    <w:basedOn w:val="DefaultParagraphFont"/>
    <w:uiPriority w:val="99"/>
    <w:semiHidden/>
    <w:unhideWhenUsed/>
    <w:rsid w:val="003C24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5.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03FD87-92F1-4EC4-8012-886A79D4E2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5111</Words>
  <Characters>29139</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Brux, Brandon Werner</dc:creator>
  <cp:keywords/>
  <dc:description/>
  <cp:lastModifiedBy>Keating-Hadlock, Celeste A.</cp:lastModifiedBy>
  <cp:revision>2</cp:revision>
  <dcterms:created xsi:type="dcterms:W3CDTF">2019-01-16T15:43:00Z</dcterms:created>
  <dcterms:modified xsi:type="dcterms:W3CDTF">2019-01-16T15:43:00Z</dcterms:modified>
</cp:coreProperties>
</file>