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5AB8FC" w14:textId="6BD46895" w:rsidR="009245C1" w:rsidRPr="0056721D" w:rsidRDefault="009245C1" w:rsidP="009245C1">
      <w:pPr>
        <w:spacing w:after="0" w:line="480" w:lineRule="auto"/>
        <w:contextualSpacing/>
        <w:jc w:val="center"/>
        <w:rPr>
          <w:rFonts w:ascii="Times New Roman" w:hAnsi="Times New Roman" w:cs="Times New Roman"/>
          <w:b/>
          <w:sz w:val="24"/>
          <w:szCs w:val="24"/>
        </w:rPr>
      </w:pPr>
      <w:r w:rsidRPr="0056721D">
        <w:rPr>
          <w:rFonts w:ascii="Times New Roman" w:hAnsi="Times New Roman" w:cs="Times New Roman"/>
          <w:b/>
          <w:sz w:val="24"/>
          <w:szCs w:val="24"/>
        </w:rPr>
        <w:t>“</w:t>
      </w:r>
      <w:r w:rsidR="0056721D" w:rsidRPr="0056721D">
        <w:rPr>
          <w:rFonts w:ascii="Times New Roman" w:hAnsi="Times New Roman" w:cs="Times New Roman"/>
          <w:b/>
          <w:sz w:val="24"/>
          <w:szCs w:val="24"/>
        </w:rPr>
        <w:t>Welcome to the Nisei ranks</w:t>
      </w:r>
      <w:r w:rsidR="00E266DA" w:rsidRPr="0056721D">
        <w:rPr>
          <w:rFonts w:ascii="Times New Roman" w:hAnsi="Times New Roman" w:cs="Times New Roman"/>
          <w:b/>
          <w:sz w:val="24"/>
          <w:szCs w:val="24"/>
        </w:rPr>
        <w:t>”:</w:t>
      </w:r>
    </w:p>
    <w:p w14:paraId="1971D136" w14:textId="6B7BD527" w:rsidR="00E266DA" w:rsidRPr="0056721D" w:rsidRDefault="0056721D" w:rsidP="009245C1">
      <w:pPr>
        <w:spacing w:after="0" w:line="480" w:lineRule="auto"/>
        <w:contextualSpacing/>
        <w:jc w:val="center"/>
        <w:rPr>
          <w:rFonts w:ascii="Times New Roman" w:hAnsi="Times New Roman" w:cs="Times New Roman"/>
          <w:b/>
          <w:sz w:val="24"/>
          <w:szCs w:val="24"/>
        </w:rPr>
      </w:pPr>
      <w:r w:rsidRPr="0056721D">
        <w:rPr>
          <w:rFonts w:ascii="Times New Roman" w:hAnsi="Times New Roman" w:cs="Times New Roman"/>
          <w:b/>
          <w:sz w:val="24"/>
          <w:szCs w:val="24"/>
        </w:rPr>
        <w:t>An Eau Claire</w:t>
      </w:r>
      <w:r w:rsidR="00E266DA" w:rsidRPr="0056721D">
        <w:rPr>
          <w:rFonts w:ascii="Times New Roman" w:hAnsi="Times New Roman" w:cs="Times New Roman"/>
          <w:b/>
          <w:sz w:val="24"/>
          <w:szCs w:val="24"/>
        </w:rPr>
        <w:t xml:space="preserve"> Teacher in Internment America</w:t>
      </w:r>
    </w:p>
    <w:p w14:paraId="64DF2120" w14:textId="7171EE44" w:rsidR="00E266DA" w:rsidRDefault="00E266DA" w:rsidP="009245C1">
      <w:pPr>
        <w:spacing w:after="0" w:line="480" w:lineRule="auto"/>
        <w:contextualSpacing/>
        <w:jc w:val="center"/>
        <w:rPr>
          <w:rFonts w:ascii="Times New Roman" w:hAnsi="Times New Roman" w:cs="Times New Roman"/>
          <w:sz w:val="24"/>
          <w:szCs w:val="24"/>
        </w:rPr>
      </w:pPr>
    </w:p>
    <w:p w14:paraId="3ACE99DE" w14:textId="04D2ADFA" w:rsidR="00E266DA" w:rsidRDefault="00E266DA" w:rsidP="009245C1">
      <w:pPr>
        <w:spacing w:after="0" w:line="480" w:lineRule="auto"/>
        <w:contextualSpacing/>
        <w:jc w:val="center"/>
        <w:rPr>
          <w:rFonts w:ascii="Times New Roman" w:hAnsi="Times New Roman" w:cs="Times New Roman"/>
          <w:sz w:val="24"/>
          <w:szCs w:val="24"/>
        </w:rPr>
      </w:pPr>
    </w:p>
    <w:p w14:paraId="2168F86F" w14:textId="2A3DC8B9" w:rsidR="00E266DA" w:rsidRDefault="00E266DA" w:rsidP="009245C1">
      <w:pPr>
        <w:spacing w:after="0" w:line="480" w:lineRule="auto"/>
        <w:contextualSpacing/>
        <w:jc w:val="center"/>
        <w:rPr>
          <w:rFonts w:ascii="Times New Roman" w:hAnsi="Times New Roman" w:cs="Times New Roman"/>
          <w:sz w:val="24"/>
          <w:szCs w:val="24"/>
        </w:rPr>
      </w:pPr>
    </w:p>
    <w:p w14:paraId="1F4A2EAF" w14:textId="67719547" w:rsidR="00E266DA" w:rsidRDefault="00E266DA" w:rsidP="009245C1">
      <w:pPr>
        <w:spacing w:after="0" w:line="480" w:lineRule="auto"/>
        <w:contextualSpacing/>
        <w:jc w:val="center"/>
        <w:rPr>
          <w:rFonts w:ascii="Times New Roman" w:hAnsi="Times New Roman" w:cs="Times New Roman"/>
          <w:sz w:val="24"/>
          <w:szCs w:val="24"/>
        </w:rPr>
      </w:pPr>
    </w:p>
    <w:p w14:paraId="0B78C1B4" w14:textId="3DE52B03" w:rsidR="00E266DA" w:rsidRDefault="00E266DA" w:rsidP="009245C1">
      <w:pPr>
        <w:spacing w:after="0" w:line="480" w:lineRule="auto"/>
        <w:contextualSpacing/>
        <w:jc w:val="center"/>
        <w:rPr>
          <w:rFonts w:ascii="Times New Roman" w:hAnsi="Times New Roman" w:cs="Times New Roman"/>
          <w:sz w:val="24"/>
          <w:szCs w:val="24"/>
        </w:rPr>
      </w:pPr>
    </w:p>
    <w:p w14:paraId="1BAFE9D5" w14:textId="48761015" w:rsidR="00E266DA" w:rsidRDefault="00E266DA" w:rsidP="009245C1">
      <w:pPr>
        <w:spacing w:after="0" w:line="480" w:lineRule="auto"/>
        <w:contextualSpacing/>
        <w:jc w:val="center"/>
        <w:rPr>
          <w:rFonts w:ascii="Times New Roman" w:hAnsi="Times New Roman" w:cs="Times New Roman"/>
          <w:sz w:val="24"/>
          <w:szCs w:val="24"/>
        </w:rPr>
      </w:pPr>
    </w:p>
    <w:p w14:paraId="408C4D87" w14:textId="41390087" w:rsidR="00E266DA" w:rsidRDefault="00E266DA" w:rsidP="009245C1">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Sarah A. McKlveen</w:t>
      </w:r>
    </w:p>
    <w:p w14:paraId="42D61089" w14:textId="4826EE1A" w:rsidR="00E266DA" w:rsidRDefault="00E266DA" w:rsidP="009245C1">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History 489: Research Seminar</w:t>
      </w:r>
    </w:p>
    <w:p w14:paraId="18892421" w14:textId="1409D3A5" w:rsidR="00E266DA" w:rsidRDefault="00E266DA" w:rsidP="009245C1">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Fall 2016</w:t>
      </w:r>
    </w:p>
    <w:p w14:paraId="1908A986" w14:textId="77777777" w:rsidR="00DC46DC" w:rsidRDefault="00A53902">
      <w:pPr>
        <w:rPr>
          <w:rFonts w:ascii="Times New Roman" w:hAnsi="Times New Roman" w:cs="Times New Roman"/>
          <w:sz w:val="24"/>
          <w:szCs w:val="24"/>
        </w:rPr>
        <w:sectPr w:rsidR="00DC46DC" w:rsidSect="00E266DA">
          <w:footerReference w:type="default" r:id="rId7"/>
          <w:pgSz w:w="12240" w:h="15840" w:code="1"/>
          <w:pgMar w:top="1440" w:right="1440" w:bottom="1440" w:left="1440" w:header="720" w:footer="720" w:gutter="0"/>
          <w:pgNumType w:fmt="lowerRoman" w:start="1"/>
          <w:cols w:space="720"/>
          <w:vAlign w:val="center"/>
          <w:titlePg/>
          <w:docGrid w:linePitch="360"/>
        </w:sectPr>
      </w:pPr>
      <w:r>
        <w:rPr>
          <w:rFonts w:ascii="Times New Roman" w:hAnsi="Times New Roman" w:cs="Times New Roman"/>
          <w:sz w:val="24"/>
          <w:szCs w:val="24"/>
        </w:rPr>
        <w:br w:type="page"/>
      </w:r>
    </w:p>
    <w:sdt>
      <w:sdtPr>
        <w:rPr>
          <w:rFonts w:ascii="Times New Roman" w:eastAsiaTheme="minorHAnsi" w:hAnsi="Times New Roman" w:cs="Times New Roman"/>
          <w:color w:val="auto"/>
          <w:sz w:val="24"/>
          <w:szCs w:val="24"/>
        </w:rPr>
        <w:id w:val="-1227836216"/>
        <w:docPartObj>
          <w:docPartGallery w:val="Table of Contents"/>
          <w:docPartUnique/>
        </w:docPartObj>
      </w:sdtPr>
      <w:sdtEndPr>
        <w:rPr>
          <w:b/>
          <w:bCs/>
          <w:noProof/>
        </w:rPr>
      </w:sdtEndPr>
      <w:sdtContent>
        <w:p w14:paraId="71081811" w14:textId="0362D96A" w:rsidR="00A53902" w:rsidRPr="003336FC" w:rsidRDefault="00A53902" w:rsidP="003336FC">
          <w:pPr>
            <w:pStyle w:val="TOCHeading"/>
            <w:spacing w:before="0" w:line="480" w:lineRule="auto"/>
            <w:contextualSpacing/>
            <w:jc w:val="center"/>
            <w:rPr>
              <w:rFonts w:ascii="Times New Roman" w:hAnsi="Times New Roman" w:cs="Times New Roman"/>
              <w:color w:val="auto"/>
              <w:sz w:val="24"/>
              <w:szCs w:val="24"/>
            </w:rPr>
          </w:pPr>
          <w:r w:rsidRPr="003336FC">
            <w:rPr>
              <w:rFonts w:ascii="Times New Roman" w:hAnsi="Times New Roman" w:cs="Times New Roman"/>
              <w:color w:val="auto"/>
              <w:sz w:val="24"/>
              <w:szCs w:val="24"/>
            </w:rPr>
            <w:t>Contents</w:t>
          </w:r>
        </w:p>
        <w:p w14:paraId="023B5CE7" w14:textId="77777777" w:rsidR="00A53902" w:rsidRPr="003336FC" w:rsidRDefault="00A53902" w:rsidP="003336FC">
          <w:pPr>
            <w:spacing w:after="0" w:line="480" w:lineRule="auto"/>
            <w:contextualSpacing/>
            <w:rPr>
              <w:rFonts w:ascii="Times New Roman" w:hAnsi="Times New Roman" w:cs="Times New Roman"/>
              <w:sz w:val="24"/>
              <w:szCs w:val="24"/>
            </w:rPr>
          </w:pPr>
        </w:p>
        <w:p w14:paraId="3E8BEF3E" w14:textId="79B4B476" w:rsidR="003336FC" w:rsidRPr="003336FC" w:rsidRDefault="00A53902"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r w:rsidRPr="003336FC">
            <w:rPr>
              <w:rFonts w:ascii="Times New Roman" w:hAnsi="Times New Roman" w:cs="Times New Roman"/>
              <w:sz w:val="24"/>
              <w:szCs w:val="24"/>
            </w:rPr>
            <w:fldChar w:fldCharType="begin"/>
          </w:r>
          <w:r w:rsidRPr="003336FC">
            <w:rPr>
              <w:rFonts w:ascii="Times New Roman" w:hAnsi="Times New Roman" w:cs="Times New Roman"/>
              <w:sz w:val="24"/>
              <w:szCs w:val="24"/>
            </w:rPr>
            <w:instrText xml:space="preserve"> TOC \o "1-3" \h \z \u </w:instrText>
          </w:r>
          <w:r w:rsidRPr="003336FC">
            <w:rPr>
              <w:rFonts w:ascii="Times New Roman" w:hAnsi="Times New Roman" w:cs="Times New Roman"/>
              <w:sz w:val="24"/>
              <w:szCs w:val="24"/>
            </w:rPr>
            <w:fldChar w:fldCharType="separate"/>
          </w:r>
          <w:hyperlink w:anchor="_Toc470010405" w:history="1">
            <w:r w:rsidR="003336FC" w:rsidRPr="003336FC">
              <w:rPr>
                <w:rStyle w:val="Hyperlink"/>
                <w:rFonts w:ascii="Times New Roman" w:hAnsi="Times New Roman" w:cs="Times New Roman"/>
                <w:noProof/>
                <w:sz w:val="24"/>
                <w:szCs w:val="24"/>
              </w:rPr>
              <w:t>Abstract</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_Toc470010405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iii</w:t>
            </w:r>
            <w:r w:rsidR="003336FC" w:rsidRPr="003336FC">
              <w:rPr>
                <w:rFonts w:ascii="Times New Roman" w:hAnsi="Times New Roman" w:cs="Times New Roman"/>
                <w:noProof/>
                <w:webHidden/>
                <w:sz w:val="24"/>
                <w:szCs w:val="24"/>
              </w:rPr>
              <w:fldChar w:fldCharType="end"/>
            </w:r>
          </w:hyperlink>
        </w:p>
        <w:p w14:paraId="1965E8C1" w14:textId="46171552"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06" w:history="1">
            <w:r w:rsidR="003336FC" w:rsidRPr="003336FC">
              <w:rPr>
                <w:rStyle w:val="Hyperlink"/>
                <w:rFonts w:ascii="Times New Roman" w:hAnsi="Times New Roman" w:cs="Times New Roman"/>
                <w:noProof/>
                <w:sz w:val="24"/>
                <w:szCs w:val="24"/>
              </w:rPr>
              <w:t>Introduction</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_Toc470010406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1</w:t>
            </w:r>
            <w:r w:rsidR="003336FC" w:rsidRPr="003336FC">
              <w:rPr>
                <w:rFonts w:ascii="Times New Roman" w:hAnsi="Times New Roman" w:cs="Times New Roman"/>
                <w:noProof/>
                <w:webHidden/>
                <w:sz w:val="24"/>
                <w:szCs w:val="24"/>
              </w:rPr>
              <w:fldChar w:fldCharType="end"/>
            </w:r>
          </w:hyperlink>
        </w:p>
        <w:p w14:paraId="759EF5AC" w14:textId="69EE5F1E"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07" w:history="1">
            <w:r w:rsidR="003336FC" w:rsidRPr="003336FC">
              <w:rPr>
                <w:rStyle w:val="Hyperlink"/>
                <w:rFonts w:ascii="Times New Roman" w:hAnsi="Times New Roman" w:cs="Times New Roman"/>
                <w:noProof/>
                <w:sz w:val="24"/>
                <w:szCs w:val="24"/>
              </w:rPr>
              <w:t>Historiography</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_Toc470010407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5</w:t>
            </w:r>
            <w:r w:rsidR="003336FC" w:rsidRPr="003336FC">
              <w:rPr>
                <w:rFonts w:ascii="Times New Roman" w:hAnsi="Times New Roman" w:cs="Times New Roman"/>
                <w:noProof/>
                <w:webHidden/>
                <w:sz w:val="24"/>
                <w:szCs w:val="24"/>
              </w:rPr>
              <w:fldChar w:fldCharType="end"/>
            </w:r>
          </w:hyperlink>
        </w:p>
        <w:p w14:paraId="6E43C536" w14:textId="10F9437C"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08" w:history="1">
            <w:r w:rsidR="003336FC" w:rsidRPr="003336FC">
              <w:rPr>
                <w:rStyle w:val="Hyperlink"/>
                <w:rFonts w:ascii="Times New Roman" w:hAnsi="Times New Roman" w:cs="Times New Roman"/>
                <w:noProof/>
                <w:sz w:val="24"/>
                <w:szCs w:val="24"/>
              </w:rPr>
              <w:t>Love of Excellence and Education</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_Toc470010408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8</w:t>
            </w:r>
            <w:r w:rsidR="003336FC" w:rsidRPr="003336FC">
              <w:rPr>
                <w:rFonts w:ascii="Times New Roman" w:hAnsi="Times New Roman" w:cs="Times New Roman"/>
                <w:noProof/>
                <w:webHidden/>
                <w:sz w:val="24"/>
                <w:szCs w:val="24"/>
              </w:rPr>
              <w:fldChar w:fldCharType="end"/>
            </w:r>
          </w:hyperlink>
        </w:p>
        <w:p w14:paraId="38F1A107" w14:textId="72BF1950"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09" w:history="1">
            <w:r w:rsidR="003336FC" w:rsidRPr="003336FC">
              <w:rPr>
                <w:rStyle w:val="Hyperlink"/>
                <w:rFonts w:ascii="Times New Roman" w:hAnsi="Times New Roman" w:cs="Times New Roman"/>
                <w:noProof/>
                <w:sz w:val="24"/>
                <w:szCs w:val="24"/>
              </w:rPr>
              <w:t>Involvement with the War Relocation Authority</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_Toc470010409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10</w:t>
            </w:r>
            <w:r w:rsidR="003336FC" w:rsidRPr="003336FC">
              <w:rPr>
                <w:rFonts w:ascii="Times New Roman" w:hAnsi="Times New Roman" w:cs="Times New Roman"/>
                <w:noProof/>
                <w:webHidden/>
                <w:sz w:val="24"/>
                <w:szCs w:val="24"/>
              </w:rPr>
              <w:fldChar w:fldCharType="end"/>
            </w:r>
          </w:hyperlink>
        </w:p>
        <w:p w14:paraId="28BB5F7D" w14:textId="7B4FE26F"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0" w:history="1">
            <w:r w:rsidR="003336FC" w:rsidRPr="003336FC">
              <w:rPr>
                <w:rStyle w:val="Hyperlink"/>
                <w:rFonts w:ascii="Times New Roman" w:hAnsi="Times New Roman" w:cs="Times New Roman"/>
                <w:noProof/>
                <w:sz w:val="24"/>
                <w:szCs w:val="24"/>
              </w:rPr>
              <w:t>Beginnings at Heart Mountain</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_Toc470010410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13</w:t>
            </w:r>
            <w:r w:rsidR="003336FC" w:rsidRPr="003336FC">
              <w:rPr>
                <w:rFonts w:ascii="Times New Roman" w:hAnsi="Times New Roman" w:cs="Times New Roman"/>
                <w:noProof/>
                <w:webHidden/>
                <w:sz w:val="24"/>
                <w:szCs w:val="24"/>
              </w:rPr>
              <w:fldChar w:fldCharType="end"/>
            </w:r>
          </w:hyperlink>
        </w:p>
        <w:p w14:paraId="374AFF00" w14:textId="413EDE59"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1" w:history="1">
            <w:r w:rsidR="003336FC" w:rsidRPr="003336FC">
              <w:rPr>
                <w:rStyle w:val="Hyperlink"/>
                <w:rFonts w:ascii="Times New Roman" w:hAnsi="Times New Roman" w:cs="Times New Roman"/>
                <w:noProof/>
                <w:sz w:val="24"/>
                <w:szCs w:val="24"/>
              </w:rPr>
              <w:t>Shift in Perspective</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_Toc470010411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19</w:t>
            </w:r>
            <w:r w:rsidR="003336FC" w:rsidRPr="003336FC">
              <w:rPr>
                <w:rFonts w:ascii="Times New Roman" w:hAnsi="Times New Roman" w:cs="Times New Roman"/>
                <w:noProof/>
                <w:webHidden/>
                <w:sz w:val="24"/>
                <w:szCs w:val="24"/>
              </w:rPr>
              <w:fldChar w:fldCharType="end"/>
            </w:r>
          </w:hyperlink>
        </w:p>
        <w:p w14:paraId="53256C81" w14:textId="1E66373C"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2" w:history="1">
            <w:r w:rsidR="003336FC" w:rsidRPr="003336FC">
              <w:rPr>
                <w:rStyle w:val="Hyperlink"/>
                <w:rFonts w:ascii="Times New Roman" w:hAnsi="Times New Roman" w:cs="Times New Roman"/>
                <w:noProof/>
                <w:sz w:val="24"/>
                <w:szCs w:val="24"/>
              </w:rPr>
              <w:t>Legacy</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_Toc470010412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23</w:t>
            </w:r>
            <w:r w:rsidR="003336FC" w:rsidRPr="003336FC">
              <w:rPr>
                <w:rFonts w:ascii="Times New Roman" w:hAnsi="Times New Roman" w:cs="Times New Roman"/>
                <w:noProof/>
                <w:webHidden/>
                <w:sz w:val="24"/>
                <w:szCs w:val="24"/>
              </w:rPr>
              <w:fldChar w:fldCharType="end"/>
            </w:r>
          </w:hyperlink>
        </w:p>
        <w:p w14:paraId="5DC071F8" w14:textId="0A179437"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3" w:history="1">
            <w:r w:rsidR="003336FC" w:rsidRPr="003336FC">
              <w:rPr>
                <w:rStyle w:val="Hyperlink"/>
                <w:rFonts w:ascii="Times New Roman" w:hAnsi="Times New Roman" w:cs="Times New Roman"/>
                <w:noProof/>
                <w:sz w:val="24"/>
                <w:szCs w:val="24"/>
              </w:rPr>
              <w:t>Redress</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_Toc470010413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27</w:t>
            </w:r>
            <w:r w:rsidR="003336FC" w:rsidRPr="003336FC">
              <w:rPr>
                <w:rFonts w:ascii="Times New Roman" w:hAnsi="Times New Roman" w:cs="Times New Roman"/>
                <w:noProof/>
                <w:webHidden/>
                <w:sz w:val="24"/>
                <w:szCs w:val="24"/>
              </w:rPr>
              <w:fldChar w:fldCharType="end"/>
            </w:r>
          </w:hyperlink>
        </w:p>
        <w:p w14:paraId="3AE12085" w14:textId="4E21BCDB"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4" w:history="1">
            <w:r w:rsidR="003336FC" w:rsidRPr="003336FC">
              <w:rPr>
                <w:rStyle w:val="Hyperlink"/>
                <w:rFonts w:ascii="Times New Roman" w:hAnsi="Times New Roman" w:cs="Times New Roman"/>
                <w:noProof/>
                <w:sz w:val="24"/>
                <w:szCs w:val="24"/>
              </w:rPr>
              <w:t>Conclusion</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_Toc470010414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28</w:t>
            </w:r>
            <w:r w:rsidR="003336FC" w:rsidRPr="003336FC">
              <w:rPr>
                <w:rFonts w:ascii="Times New Roman" w:hAnsi="Times New Roman" w:cs="Times New Roman"/>
                <w:noProof/>
                <w:webHidden/>
                <w:sz w:val="24"/>
                <w:szCs w:val="24"/>
              </w:rPr>
              <w:fldChar w:fldCharType="end"/>
            </w:r>
          </w:hyperlink>
        </w:p>
        <w:p w14:paraId="69A95798" w14:textId="48941C40"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5" w:history="1">
            <w:r w:rsidR="003336FC" w:rsidRPr="003336FC">
              <w:rPr>
                <w:rStyle w:val="Hyperlink"/>
                <w:rFonts w:ascii="Times New Roman" w:hAnsi="Times New Roman" w:cs="Times New Roman"/>
                <w:noProof/>
                <w:sz w:val="24"/>
                <w:szCs w:val="24"/>
              </w:rPr>
              <w:t>Call for Further Research</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_Toc470010415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28</w:t>
            </w:r>
            <w:r w:rsidR="003336FC" w:rsidRPr="003336FC">
              <w:rPr>
                <w:rFonts w:ascii="Times New Roman" w:hAnsi="Times New Roman" w:cs="Times New Roman"/>
                <w:noProof/>
                <w:webHidden/>
                <w:sz w:val="24"/>
                <w:szCs w:val="24"/>
              </w:rPr>
              <w:fldChar w:fldCharType="end"/>
            </w:r>
          </w:hyperlink>
        </w:p>
        <w:p w14:paraId="209254C9" w14:textId="7EF65868"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6" w:history="1">
            <w:r w:rsidR="003336FC" w:rsidRPr="003336FC">
              <w:rPr>
                <w:rStyle w:val="Hyperlink"/>
                <w:rFonts w:ascii="Times New Roman" w:hAnsi="Times New Roman" w:cs="Times New Roman"/>
                <w:noProof/>
                <w:sz w:val="24"/>
                <w:szCs w:val="24"/>
              </w:rPr>
              <w:t>Works Cited</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_Toc470010416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30</w:t>
            </w:r>
            <w:r w:rsidR="003336FC" w:rsidRPr="003336FC">
              <w:rPr>
                <w:rFonts w:ascii="Times New Roman" w:hAnsi="Times New Roman" w:cs="Times New Roman"/>
                <w:noProof/>
                <w:webHidden/>
                <w:sz w:val="24"/>
                <w:szCs w:val="24"/>
              </w:rPr>
              <w:fldChar w:fldCharType="end"/>
            </w:r>
          </w:hyperlink>
        </w:p>
        <w:p w14:paraId="28CB7272" w14:textId="65E57305" w:rsidR="003336FC" w:rsidRPr="003336FC" w:rsidRDefault="005766C4" w:rsidP="003336FC">
          <w:pPr>
            <w:pStyle w:val="TOC1"/>
            <w:tabs>
              <w:tab w:val="right" w:leader="dot" w:pos="9350"/>
            </w:tabs>
            <w:spacing w:after="0" w:line="480" w:lineRule="auto"/>
            <w:contextualSpacing/>
            <w:rPr>
              <w:rFonts w:ascii="Times New Roman" w:eastAsiaTheme="minorEastAsia" w:hAnsi="Times New Roman" w:cs="Times New Roman"/>
              <w:noProof/>
              <w:sz w:val="24"/>
              <w:szCs w:val="24"/>
            </w:rPr>
          </w:pPr>
          <w:hyperlink w:anchor="_Toc470010417" w:history="1">
            <w:r w:rsidR="003336FC" w:rsidRPr="003336FC">
              <w:rPr>
                <w:rStyle w:val="Hyperlink"/>
                <w:rFonts w:ascii="Times New Roman" w:hAnsi="Times New Roman" w:cs="Times New Roman"/>
                <w:noProof/>
                <w:sz w:val="24"/>
                <w:szCs w:val="24"/>
              </w:rPr>
              <w:t>Works Consulted</w:t>
            </w:r>
            <w:r w:rsidR="003336FC" w:rsidRPr="003336FC">
              <w:rPr>
                <w:rFonts w:ascii="Times New Roman" w:hAnsi="Times New Roman" w:cs="Times New Roman"/>
                <w:noProof/>
                <w:webHidden/>
                <w:sz w:val="24"/>
                <w:szCs w:val="24"/>
              </w:rPr>
              <w:tab/>
            </w:r>
            <w:r w:rsidR="003336FC" w:rsidRPr="003336FC">
              <w:rPr>
                <w:rFonts w:ascii="Times New Roman" w:hAnsi="Times New Roman" w:cs="Times New Roman"/>
                <w:noProof/>
                <w:webHidden/>
                <w:sz w:val="24"/>
                <w:szCs w:val="24"/>
              </w:rPr>
              <w:fldChar w:fldCharType="begin"/>
            </w:r>
            <w:r w:rsidR="003336FC" w:rsidRPr="003336FC">
              <w:rPr>
                <w:rFonts w:ascii="Times New Roman" w:hAnsi="Times New Roman" w:cs="Times New Roman"/>
                <w:noProof/>
                <w:webHidden/>
                <w:sz w:val="24"/>
                <w:szCs w:val="24"/>
              </w:rPr>
              <w:instrText xml:space="preserve"> PAGEREF _Toc470010417 \h </w:instrText>
            </w:r>
            <w:r w:rsidR="003336FC" w:rsidRPr="003336FC">
              <w:rPr>
                <w:rFonts w:ascii="Times New Roman" w:hAnsi="Times New Roman" w:cs="Times New Roman"/>
                <w:noProof/>
                <w:webHidden/>
                <w:sz w:val="24"/>
                <w:szCs w:val="24"/>
              </w:rPr>
            </w:r>
            <w:r w:rsidR="003336FC" w:rsidRPr="003336FC">
              <w:rPr>
                <w:rFonts w:ascii="Times New Roman" w:hAnsi="Times New Roman" w:cs="Times New Roman"/>
                <w:noProof/>
                <w:webHidden/>
                <w:sz w:val="24"/>
                <w:szCs w:val="24"/>
              </w:rPr>
              <w:fldChar w:fldCharType="separate"/>
            </w:r>
            <w:r w:rsidR="003336FC">
              <w:rPr>
                <w:rFonts w:ascii="Times New Roman" w:hAnsi="Times New Roman" w:cs="Times New Roman"/>
                <w:noProof/>
                <w:webHidden/>
                <w:sz w:val="24"/>
                <w:szCs w:val="24"/>
              </w:rPr>
              <w:t>32</w:t>
            </w:r>
            <w:r w:rsidR="003336FC" w:rsidRPr="003336FC">
              <w:rPr>
                <w:rFonts w:ascii="Times New Roman" w:hAnsi="Times New Roman" w:cs="Times New Roman"/>
                <w:noProof/>
                <w:webHidden/>
                <w:sz w:val="24"/>
                <w:szCs w:val="24"/>
              </w:rPr>
              <w:fldChar w:fldCharType="end"/>
            </w:r>
          </w:hyperlink>
        </w:p>
        <w:p w14:paraId="5E9035D7" w14:textId="1289764C" w:rsidR="00A53902" w:rsidRPr="00DC46DC" w:rsidRDefault="00A53902" w:rsidP="003336FC">
          <w:pPr>
            <w:spacing w:after="0" w:line="480" w:lineRule="auto"/>
            <w:contextualSpacing/>
            <w:rPr>
              <w:rFonts w:ascii="Times New Roman" w:hAnsi="Times New Roman" w:cs="Times New Roman"/>
              <w:sz w:val="24"/>
              <w:szCs w:val="24"/>
            </w:rPr>
          </w:pPr>
          <w:r w:rsidRPr="003336FC">
            <w:rPr>
              <w:rFonts w:ascii="Times New Roman" w:hAnsi="Times New Roman" w:cs="Times New Roman"/>
              <w:b/>
              <w:bCs/>
              <w:noProof/>
              <w:sz w:val="24"/>
              <w:szCs w:val="24"/>
            </w:rPr>
            <w:fldChar w:fldCharType="end"/>
          </w:r>
        </w:p>
      </w:sdtContent>
    </w:sdt>
    <w:p w14:paraId="02B9260B" w14:textId="2998559F" w:rsidR="00A53902" w:rsidRDefault="00A53902">
      <w:pPr>
        <w:rPr>
          <w:rFonts w:ascii="Times New Roman" w:hAnsi="Times New Roman" w:cs="Times New Roman"/>
          <w:sz w:val="24"/>
          <w:szCs w:val="24"/>
        </w:rPr>
      </w:pPr>
      <w:r>
        <w:rPr>
          <w:rFonts w:ascii="Times New Roman" w:hAnsi="Times New Roman" w:cs="Times New Roman"/>
          <w:sz w:val="24"/>
          <w:szCs w:val="24"/>
        </w:rPr>
        <w:br w:type="page"/>
      </w:r>
    </w:p>
    <w:p w14:paraId="7C9D0A0F" w14:textId="7C63AF21" w:rsidR="00DC46DC" w:rsidRPr="00DC46DC" w:rsidRDefault="00DC46DC" w:rsidP="00DC46DC">
      <w:pPr>
        <w:pStyle w:val="Heading1"/>
        <w:spacing w:before="0" w:line="480" w:lineRule="auto"/>
        <w:contextualSpacing/>
        <w:rPr>
          <w:rFonts w:ascii="Times New Roman" w:hAnsi="Times New Roman" w:cs="Times New Roman"/>
          <w:color w:val="auto"/>
          <w:sz w:val="24"/>
          <w:u w:val="single"/>
        </w:rPr>
      </w:pPr>
      <w:bookmarkStart w:id="0" w:name="_Toc470010405"/>
      <w:r w:rsidRPr="00DC46DC">
        <w:rPr>
          <w:rFonts w:ascii="Times New Roman" w:hAnsi="Times New Roman" w:cs="Times New Roman"/>
          <w:color w:val="auto"/>
          <w:sz w:val="24"/>
          <w:u w:val="single"/>
        </w:rPr>
        <w:lastRenderedPageBreak/>
        <w:t>Abstract</w:t>
      </w:r>
      <w:bookmarkEnd w:id="0"/>
    </w:p>
    <w:p w14:paraId="2D19D371" w14:textId="3F605618" w:rsidR="00DC46DC" w:rsidRDefault="00A74F34" w:rsidP="00A74F34">
      <w:pPr>
        <w:spacing w:after="0" w:line="480" w:lineRule="auto"/>
        <w:contextualSpacing/>
        <w:rPr>
          <w:rFonts w:ascii="Times New Roman" w:hAnsi="Times New Roman" w:cs="Times New Roman"/>
          <w:sz w:val="24"/>
        </w:rPr>
      </w:pPr>
      <w:r>
        <w:rPr>
          <w:rFonts w:ascii="Times New Roman" w:hAnsi="Times New Roman" w:cs="Times New Roman"/>
          <w:sz w:val="24"/>
        </w:rPr>
        <w:tab/>
      </w:r>
      <w:r w:rsidR="00D723E7">
        <w:rPr>
          <w:rFonts w:ascii="Times New Roman" w:hAnsi="Times New Roman" w:cs="Times New Roman"/>
          <w:sz w:val="24"/>
        </w:rPr>
        <w:t>This research aims to use</w:t>
      </w:r>
      <w:r w:rsidRPr="00A74F34">
        <w:rPr>
          <w:rFonts w:ascii="Times New Roman" w:hAnsi="Times New Roman" w:cs="Times New Roman"/>
          <w:sz w:val="24"/>
        </w:rPr>
        <w:t xml:space="preserve"> the collection of Clarice Chase</w:t>
      </w:r>
      <w:r w:rsidR="00D723E7">
        <w:rPr>
          <w:rFonts w:ascii="Times New Roman" w:hAnsi="Times New Roman" w:cs="Times New Roman"/>
          <w:sz w:val="24"/>
        </w:rPr>
        <w:t xml:space="preserve"> Dunn</w:t>
      </w:r>
      <w:r w:rsidRPr="00A74F34">
        <w:rPr>
          <w:rFonts w:ascii="Times New Roman" w:hAnsi="Times New Roman" w:cs="Times New Roman"/>
          <w:sz w:val="24"/>
        </w:rPr>
        <w:t xml:space="preserve">, a teacher from the Eau Claire State Teacher’s College – later known as the University of Wisconsin-Eau Claire, </w:t>
      </w:r>
      <w:r w:rsidR="00D723E7">
        <w:rPr>
          <w:rFonts w:ascii="Times New Roman" w:hAnsi="Times New Roman" w:cs="Times New Roman"/>
          <w:sz w:val="24"/>
        </w:rPr>
        <w:t xml:space="preserve">to illustrate life in internment camps and </w:t>
      </w:r>
      <w:r w:rsidR="00521134">
        <w:rPr>
          <w:rFonts w:ascii="Times New Roman" w:hAnsi="Times New Roman" w:cs="Times New Roman"/>
          <w:sz w:val="24"/>
        </w:rPr>
        <w:t>the defiance of the prevailing prejudice toward persons of Japanese descent from one of the camps’ teachers</w:t>
      </w:r>
      <w:r w:rsidRPr="00A74F34">
        <w:rPr>
          <w:rFonts w:ascii="Times New Roman" w:hAnsi="Times New Roman" w:cs="Times New Roman"/>
          <w:sz w:val="24"/>
        </w:rPr>
        <w:t xml:space="preserve">. Through her time working in Heart </w:t>
      </w:r>
      <w:r w:rsidR="00D723E7">
        <w:rPr>
          <w:rFonts w:ascii="Times New Roman" w:hAnsi="Times New Roman" w:cs="Times New Roman"/>
          <w:sz w:val="24"/>
        </w:rPr>
        <w:t>Mountain, Wyoming, she used her relationships with those at camp to confront</w:t>
      </w:r>
      <w:r w:rsidRPr="00A74F34">
        <w:rPr>
          <w:rFonts w:ascii="Times New Roman" w:hAnsi="Times New Roman" w:cs="Times New Roman"/>
          <w:sz w:val="24"/>
        </w:rPr>
        <w:t xml:space="preserve"> the racial bias that was indoctrinated throughout the country. </w:t>
      </w:r>
      <w:r>
        <w:rPr>
          <w:rFonts w:ascii="Times New Roman" w:hAnsi="Times New Roman" w:cs="Times New Roman"/>
          <w:sz w:val="24"/>
        </w:rPr>
        <w:t xml:space="preserve">Her collection includes documents on relocation and redress, as well as the messages written by friends and acquaintances at Heart Mountain. Through a close analysis of these documents, supported by her </w:t>
      </w:r>
      <w:r w:rsidR="00521134">
        <w:rPr>
          <w:rFonts w:ascii="Times New Roman" w:hAnsi="Times New Roman" w:cs="Times New Roman"/>
          <w:sz w:val="24"/>
        </w:rPr>
        <w:t>later</w:t>
      </w:r>
      <w:r>
        <w:rPr>
          <w:rFonts w:ascii="Times New Roman" w:hAnsi="Times New Roman" w:cs="Times New Roman"/>
          <w:sz w:val="24"/>
        </w:rPr>
        <w:t xml:space="preserve"> article and oral interview, the narrative of her life was pieced together to find this incredible </w:t>
      </w:r>
      <w:r w:rsidR="00521134">
        <w:rPr>
          <w:rFonts w:ascii="Times New Roman" w:hAnsi="Times New Roman" w:cs="Times New Roman"/>
          <w:sz w:val="24"/>
        </w:rPr>
        <w:t>defiance</w:t>
      </w:r>
      <w:r>
        <w:rPr>
          <w:rFonts w:ascii="Times New Roman" w:hAnsi="Times New Roman" w:cs="Times New Roman"/>
          <w:sz w:val="24"/>
        </w:rPr>
        <w:t xml:space="preserve"> of opinion. </w:t>
      </w:r>
      <w:r w:rsidRPr="00A74F34">
        <w:rPr>
          <w:rFonts w:ascii="Times New Roman" w:hAnsi="Times New Roman" w:cs="Times New Roman"/>
          <w:sz w:val="24"/>
        </w:rPr>
        <w:t xml:space="preserve">By working </w:t>
      </w:r>
      <w:r w:rsidR="00D723E7">
        <w:rPr>
          <w:rFonts w:ascii="Times New Roman" w:hAnsi="Times New Roman" w:cs="Times New Roman"/>
          <w:sz w:val="24"/>
        </w:rPr>
        <w:t>to overcome</w:t>
      </w:r>
      <w:r w:rsidR="00521134">
        <w:rPr>
          <w:rFonts w:ascii="Times New Roman" w:hAnsi="Times New Roman" w:cs="Times New Roman"/>
          <w:sz w:val="24"/>
        </w:rPr>
        <w:t xml:space="preserve"> others’</w:t>
      </w:r>
      <w:r w:rsidRPr="00A74F34">
        <w:rPr>
          <w:rFonts w:ascii="Times New Roman" w:hAnsi="Times New Roman" w:cs="Times New Roman"/>
          <w:sz w:val="24"/>
        </w:rPr>
        <w:t xml:space="preserve"> prejudice, her story suggests that although the circumstances surrounding the installation of the camps following the attack on Pearl Harbor, not all persons – especially </w:t>
      </w:r>
      <w:r w:rsidR="00521134">
        <w:rPr>
          <w:rFonts w:ascii="Times New Roman" w:hAnsi="Times New Roman" w:cs="Times New Roman"/>
          <w:sz w:val="24"/>
        </w:rPr>
        <w:t xml:space="preserve">white, or </w:t>
      </w:r>
      <w:r w:rsidRPr="00A74F34">
        <w:rPr>
          <w:rFonts w:ascii="Times New Roman" w:hAnsi="Times New Roman" w:cs="Times New Roman"/>
          <w:sz w:val="24"/>
        </w:rPr>
        <w:t>“Caucasian</w:t>
      </w:r>
      <w:r w:rsidR="00521134">
        <w:rPr>
          <w:rFonts w:ascii="Times New Roman" w:hAnsi="Times New Roman" w:cs="Times New Roman"/>
          <w:sz w:val="24"/>
        </w:rPr>
        <w:t>,</w:t>
      </w:r>
      <w:r w:rsidRPr="00A74F34">
        <w:rPr>
          <w:rFonts w:ascii="Times New Roman" w:hAnsi="Times New Roman" w:cs="Times New Roman"/>
          <w:sz w:val="24"/>
        </w:rPr>
        <w:t>”</w:t>
      </w:r>
      <w:r w:rsidR="00521134">
        <w:rPr>
          <w:rStyle w:val="FootnoteReference"/>
          <w:rFonts w:ascii="Times New Roman" w:hAnsi="Times New Roman" w:cs="Times New Roman"/>
          <w:sz w:val="24"/>
        </w:rPr>
        <w:footnoteReference w:id="1"/>
      </w:r>
      <w:r w:rsidRPr="00A74F34">
        <w:rPr>
          <w:rFonts w:ascii="Times New Roman" w:hAnsi="Times New Roman" w:cs="Times New Roman"/>
          <w:sz w:val="24"/>
        </w:rPr>
        <w:t xml:space="preserve"> Americans – followed the propaganda-driven public opinion. Some, like Miss Chase, decided to confront these injustices head on and resolve to assist these people in any way they can, even if they are questioned for teaching </w:t>
      </w:r>
      <w:r w:rsidR="00D723E7">
        <w:rPr>
          <w:rFonts w:ascii="Times New Roman" w:hAnsi="Times New Roman" w:cs="Times New Roman"/>
          <w:sz w:val="24"/>
        </w:rPr>
        <w:t>them.</w:t>
      </w:r>
    </w:p>
    <w:p w14:paraId="0910A13F" w14:textId="4CD63122" w:rsidR="00CC1FCD" w:rsidRPr="00B822EA" w:rsidRDefault="00CC1FCD" w:rsidP="00A74F34">
      <w:pPr>
        <w:spacing w:after="0" w:line="480" w:lineRule="auto"/>
        <w:contextualSpacing/>
        <w:rPr>
          <w:rFonts w:ascii="Times New Roman" w:hAnsi="Times New Roman" w:cs="Times New Roman"/>
          <w:sz w:val="24"/>
        </w:rPr>
      </w:pPr>
      <w:r>
        <w:rPr>
          <w:rFonts w:ascii="Times New Roman" w:hAnsi="Times New Roman" w:cs="Times New Roman"/>
          <w:sz w:val="24"/>
        </w:rPr>
        <w:tab/>
        <w:t xml:space="preserve">Thus, this paper will describe not only how teachers and other volunteers experienced the internment camps for those of Japanese descent, but how Clarice Chase </w:t>
      </w:r>
      <w:r w:rsidR="00CC7F55">
        <w:rPr>
          <w:rFonts w:ascii="Times New Roman" w:hAnsi="Times New Roman" w:cs="Times New Roman"/>
          <w:sz w:val="24"/>
        </w:rPr>
        <w:t>carried her humane perspective through the war, free of</w:t>
      </w:r>
      <w:r>
        <w:rPr>
          <w:rFonts w:ascii="Times New Roman" w:hAnsi="Times New Roman" w:cs="Times New Roman"/>
          <w:sz w:val="24"/>
        </w:rPr>
        <w:t xml:space="preserve"> prejudices created by the public opinion, media, and war-time propaganda. By ackn</w:t>
      </w:r>
      <w:r w:rsidR="00CC7F55">
        <w:rPr>
          <w:rFonts w:ascii="Times New Roman" w:hAnsi="Times New Roman" w:cs="Times New Roman"/>
          <w:sz w:val="24"/>
        </w:rPr>
        <w:t xml:space="preserve">owledging </w:t>
      </w:r>
      <w:r w:rsidR="007C62AE">
        <w:rPr>
          <w:rFonts w:ascii="Times New Roman" w:hAnsi="Times New Roman" w:cs="Times New Roman"/>
          <w:sz w:val="24"/>
        </w:rPr>
        <w:t>those</w:t>
      </w:r>
      <w:r w:rsidR="00CC7F55">
        <w:rPr>
          <w:rFonts w:ascii="Times New Roman" w:hAnsi="Times New Roman" w:cs="Times New Roman"/>
          <w:sz w:val="24"/>
        </w:rPr>
        <w:t xml:space="preserve"> </w:t>
      </w:r>
      <w:r w:rsidR="007C62AE">
        <w:rPr>
          <w:rFonts w:ascii="Times New Roman" w:hAnsi="Times New Roman" w:cs="Times New Roman"/>
          <w:sz w:val="24"/>
        </w:rPr>
        <w:t>interned</w:t>
      </w:r>
      <w:r w:rsidR="00CC7F55">
        <w:rPr>
          <w:rFonts w:ascii="Times New Roman" w:hAnsi="Times New Roman" w:cs="Times New Roman"/>
          <w:sz w:val="24"/>
        </w:rPr>
        <w:t xml:space="preserve"> as people as real human beings</w:t>
      </w:r>
      <w:r>
        <w:rPr>
          <w:rFonts w:ascii="Times New Roman" w:hAnsi="Times New Roman" w:cs="Times New Roman"/>
          <w:sz w:val="24"/>
        </w:rPr>
        <w:t xml:space="preserve">, she </w:t>
      </w:r>
      <w:r w:rsidR="00CC7F55">
        <w:rPr>
          <w:rFonts w:ascii="Times New Roman" w:hAnsi="Times New Roman" w:cs="Times New Roman"/>
          <w:sz w:val="24"/>
        </w:rPr>
        <w:t xml:space="preserve">could begin to adequately address their issues, and </w:t>
      </w:r>
      <w:r w:rsidR="007035B6">
        <w:rPr>
          <w:rFonts w:ascii="Times New Roman" w:hAnsi="Times New Roman" w:cs="Times New Roman"/>
          <w:sz w:val="24"/>
        </w:rPr>
        <w:t>the issues of the students she taught</w:t>
      </w:r>
      <w:r w:rsidR="005766C4">
        <w:rPr>
          <w:rFonts w:ascii="Times New Roman" w:hAnsi="Times New Roman" w:cs="Times New Roman"/>
          <w:sz w:val="24"/>
        </w:rPr>
        <w:t>.</w:t>
      </w:r>
      <w:bookmarkStart w:id="1" w:name="_GoBack"/>
      <w:bookmarkEnd w:id="1"/>
    </w:p>
    <w:p w14:paraId="6C9AB42D" w14:textId="5EF4EB81" w:rsidR="00DC46DC" w:rsidRDefault="00DC46DC">
      <w:pPr>
        <w:rPr>
          <w:rFonts w:ascii="Times New Roman" w:hAnsi="Times New Roman" w:cs="Times New Roman"/>
          <w:sz w:val="24"/>
          <w:u w:val="single"/>
        </w:rPr>
        <w:sectPr w:rsidR="00DC46DC" w:rsidSect="0056721D">
          <w:pgSz w:w="12240" w:h="15840"/>
          <w:pgMar w:top="1440" w:right="1440" w:bottom="1440" w:left="1440" w:header="720" w:footer="720" w:gutter="0"/>
          <w:pgNumType w:fmt="lowerRoman" w:start="2"/>
          <w:cols w:space="720"/>
          <w:docGrid w:linePitch="360"/>
        </w:sectPr>
      </w:pPr>
    </w:p>
    <w:p w14:paraId="4DD8991A" w14:textId="59CDAD40"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2" w:name="_Toc470010406"/>
      <w:r w:rsidRPr="00A53902">
        <w:rPr>
          <w:rFonts w:ascii="Times New Roman" w:hAnsi="Times New Roman" w:cs="Times New Roman"/>
          <w:color w:val="auto"/>
          <w:sz w:val="24"/>
          <w:u w:val="single"/>
        </w:rPr>
        <w:lastRenderedPageBreak/>
        <w:t>Introduction</w:t>
      </w:r>
      <w:bookmarkEnd w:id="2"/>
    </w:p>
    <w:p w14:paraId="5BE2227C" w14:textId="6CE9E6D2" w:rsidR="79787E14" w:rsidRDefault="00F9366B"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C62AE">
        <w:rPr>
          <w:rFonts w:ascii="Times New Roman" w:hAnsi="Times New Roman" w:cs="Times New Roman"/>
          <w:sz w:val="24"/>
          <w:szCs w:val="24"/>
        </w:rPr>
        <w:t xml:space="preserve">Upon arriving to Cody, Wyoming, Clarice Chase – a young schoolteacher – heard yet another prejudiced remark by another traveler: </w:t>
      </w:r>
      <w:r w:rsidR="009B69A1">
        <w:rPr>
          <w:rFonts w:ascii="Times New Roman" w:hAnsi="Times New Roman" w:cs="Times New Roman"/>
          <w:sz w:val="24"/>
          <w:szCs w:val="24"/>
        </w:rPr>
        <w:t>“You, a Caucasian, are going to teach those dirty, slant-eyed devils behind barbed wire?”</w:t>
      </w:r>
      <w:r w:rsidR="0095134A">
        <w:rPr>
          <w:rStyle w:val="FootnoteReference"/>
          <w:rFonts w:ascii="Times New Roman" w:hAnsi="Times New Roman" w:cs="Times New Roman"/>
          <w:sz w:val="24"/>
          <w:szCs w:val="24"/>
        </w:rPr>
        <w:footnoteReference w:id="2"/>
      </w:r>
      <w:r w:rsidR="009B69A1">
        <w:rPr>
          <w:rFonts w:ascii="Times New Roman" w:hAnsi="Times New Roman" w:cs="Times New Roman"/>
          <w:sz w:val="24"/>
          <w:szCs w:val="24"/>
        </w:rPr>
        <w:t xml:space="preserve"> </w:t>
      </w:r>
      <w:r w:rsidR="00E30B2F">
        <w:rPr>
          <w:rFonts w:ascii="Times New Roman" w:hAnsi="Times New Roman" w:cs="Times New Roman"/>
          <w:sz w:val="24"/>
          <w:szCs w:val="24"/>
        </w:rPr>
        <w:t xml:space="preserve">This was not the first dissenting opinion </w:t>
      </w:r>
      <w:r w:rsidR="00D723E7">
        <w:rPr>
          <w:rFonts w:ascii="Times New Roman" w:hAnsi="Times New Roman" w:cs="Times New Roman"/>
          <w:sz w:val="24"/>
          <w:szCs w:val="24"/>
        </w:rPr>
        <w:t>that Clarice Chase, a young schoolteacher,</w:t>
      </w:r>
      <w:r w:rsidR="00E30B2F">
        <w:rPr>
          <w:rFonts w:ascii="Times New Roman" w:hAnsi="Times New Roman" w:cs="Times New Roman"/>
          <w:sz w:val="24"/>
          <w:szCs w:val="24"/>
        </w:rPr>
        <w:t xml:space="preserve"> had heard</w:t>
      </w:r>
      <w:r w:rsidR="009B69A1">
        <w:rPr>
          <w:rFonts w:ascii="Times New Roman" w:hAnsi="Times New Roman" w:cs="Times New Roman"/>
          <w:sz w:val="24"/>
          <w:szCs w:val="24"/>
        </w:rPr>
        <w:t xml:space="preserve">. </w:t>
      </w:r>
      <w:r w:rsidR="00D723E7">
        <w:rPr>
          <w:rFonts w:ascii="Times New Roman" w:hAnsi="Times New Roman" w:cs="Times New Roman"/>
          <w:sz w:val="24"/>
          <w:szCs w:val="24"/>
        </w:rPr>
        <w:t xml:space="preserve">She had </w:t>
      </w:r>
      <w:r w:rsidR="007C62AE">
        <w:rPr>
          <w:rFonts w:ascii="Times New Roman" w:hAnsi="Times New Roman" w:cs="Times New Roman"/>
          <w:sz w:val="24"/>
          <w:szCs w:val="24"/>
        </w:rPr>
        <w:t>been passing through Cody on her way</w:t>
      </w:r>
      <w:r>
        <w:rPr>
          <w:rFonts w:ascii="Times New Roman" w:hAnsi="Times New Roman" w:cs="Times New Roman"/>
          <w:sz w:val="24"/>
          <w:szCs w:val="24"/>
        </w:rPr>
        <w:t xml:space="preserve"> </w:t>
      </w:r>
      <w:r w:rsidR="00D723E7">
        <w:rPr>
          <w:rFonts w:ascii="Times New Roman" w:hAnsi="Times New Roman" w:cs="Times New Roman"/>
          <w:sz w:val="24"/>
          <w:szCs w:val="24"/>
        </w:rPr>
        <w:t>to accept</w:t>
      </w:r>
      <w:r w:rsidR="00E30B2F">
        <w:rPr>
          <w:rFonts w:ascii="Times New Roman" w:hAnsi="Times New Roman" w:cs="Times New Roman"/>
          <w:sz w:val="24"/>
          <w:szCs w:val="24"/>
        </w:rPr>
        <w:t xml:space="preserve"> </w:t>
      </w:r>
      <w:r>
        <w:rPr>
          <w:rFonts w:ascii="Times New Roman" w:hAnsi="Times New Roman" w:cs="Times New Roman"/>
          <w:sz w:val="24"/>
          <w:szCs w:val="24"/>
        </w:rPr>
        <w:t xml:space="preserve">her </w:t>
      </w:r>
      <w:r w:rsidR="00F63304">
        <w:rPr>
          <w:rFonts w:ascii="Times New Roman" w:hAnsi="Times New Roman" w:cs="Times New Roman"/>
          <w:sz w:val="24"/>
          <w:szCs w:val="24"/>
        </w:rPr>
        <w:t>new position</w:t>
      </w:r>
      <w:r w:rsidR="00D723E7">
        <w:rPr>
          <w:rFonts w:ascii="Times New Roman" w:hAnsi="Times New Roman" w:cs="Times New Roman"/>
          <w:sz w:val="24"/>
          <w:szCs w:val="24"/>
        </w:rPr>
        <w:t xml:space="preserve"> as an educator at Heart Mountain, a Japanese internment camp</w:t>
      </w:r>
      <w:r>
        <w:rPr>
          <w:rFonts w:ascii="Times New Roman" w:hAnsi="Times New Roman" w:cs="Times New Roman"/>
          <w:sz w:val="24"/>
          <w:szCs w:val="24"/>
        </w:rPr>
        <w:t xml:space="preserve">. After leaving a </w:t>
      </w:r>
      <w:r w:rsidR="00F63304">
        <w:rPr>
          <w:rFonts w:ascii="Times New Roman" w:hAnsi="Times New Roman" w:cs="Times New Roman"/>
          <w:sz w:val="24"/>
          <w:szCs w:val="24"/>
        </w:rPr>
        <w:t xml:space="preserve">more reputable position working in a settlement home in Washington, D.C. Chase had taken it upon herself to find a position helping the “enemy alien” of this time </w:t>
      </w:r>
      <w:r w:rsidR="009B69A1">
        <w:rPr>
          <w:rFonts w:ascii="Times New Roman" w:hAnsi="Times New Roman" w:cs="Times New Roman"/>
          <w:sz w:val="24"/>
          <w:szCs w:val="24"/>
        </w:rPr>
        <w:t xml:space="preserve">of war: </w:t>
      </w:r>
      <w:r w:rsidR="00F63304">
        <w:rPr>
          <w:rFonts w:ascii="Times New Roman" w:hAnsi="Times New Roman" w:cs="Times New Roman"/>
          <w:sz w:val="24"/>
          <w:szCs w:val="24"/>
        </w:rPr>
        <w:t>persons of Japanese descent residing within the United States.</w:t>
      </w:r>
      <w:r w:rsidR="009B69A1">
        <w:rPr>
          <w:rFonts w:ascii="Times New Roman" w:hAnsi="Times New Roman" w:cs="Times New Roman"/>
          <w:sz w:val="24"/>
          <w:szCs w:val="24"/>
        </w:rPr>
        <w:t xml:space="preserve"> However noble her deed was, the majority of opinions still echoed hate and prejudice.</w:t>
      </w:r>
      <w:r w:rsidR="00F63304">
        <w:rPr>
          <w:rStyle w:val="FootnoteReference"/>
          <w:rFonts w:ascii="Times New Roman" w:hAnsi="Times New Roman" w:cs="Times New Roman"/>
          <w:sz w:val="24"/>
          <w:szCs w:val="24"/>
        </w:rPr>
        <w:footnoteReference w:id="3"/>
      </w:r>
    </w:p>
    <w:p w14:paraId="6E195B18" w14:textId="34C8D07A" w:rsidR="007C62AE" w:rsidRDefault="009B69A1"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After the attack on Pearl Harbor – in 1941 –prejudice and hatred toward persons of Japanese descent began to grow rapidly. Now seen as more than a social and economic threat as a minority group, </w:t>
      </w:r>
      <w:r w:rsidR="007C62AE">
        <w:rPr>
          <w:rFonts w:ascii="Times New Roman" w:hAnsi="Times New Roman" w:cs="Times New Roman"/>
          <w:sz w:val="24"/>
          <w:szCs w:val="24"/>
        </w:rPr>
        <w:t xml:space="preserve">some </w:t>
      </w:r>
      <w:r w:rsidR="009427F8">
        <w:rPr>
          <w:rFonts w:ascii="Times New Roman" w:hAnsi="Times New Roman" w:cs="Times New Roman"/>
          <w:sz w:val="24"/>
          <w:szCs w:val="24"/>
        </w:rPr>
        <w:t>white</w:t>
      </w:r>
      <w:r>
        <w:rPr>
          <w:rFonts w:ascii="Times New Roman" w:hAnsi="Times New Roman" w:cs="Times New Roman"/>
          <w:sz w:val="24"/>
          <w:szCs w:val="24"/>
        </w:rPr>
        <w:t xml:space="preserve"> Americans began </w:t>
      </w:r>
      <w:r w:rsidR="00E30B2F">
        <w:rPr>
          <w:rFonts w:ascii="Times New Roman" w:hAnsi="Times New Roman" w:cs="Times New Roman"/>
          <w:sz w:val="24"/>
          <w:szCs w:val="24"/>
        </w:rPr>
        <w:t xml:space="preserve">to fear them as </w:t>
      </w:r>
      <w:r w:rsidR="00D723E7">
        <w:rPr>
          <w:rFonts w:ascii="Times New Roman" w:hAnsi="Times New Roman" w:cs="Times New Roman"/>
          <w:sz w:val="24"/>
          <w:szCs w:val="24"/>
        </w:rPr>
        <w:t>allies of</w:t>
      </w:r>
      <w:r w:rsidR="00E30B2F">
        <w:rPr>
          <w:rFonts w:ascii="Times New Roman" w:hAnsi="Times New Roman" w:cs="Times New Roman"/>
          <w:sz w:val="24"/>
          <w:szCs w:val="24"/>
        </w:rPr>
        <w:t xml:space="preserve"> the looming </w:t>
      </w:r>
      <w:r>
        <w:rPr>
          <w:rFonts w:ascii="Times New Roman" w:hAnsi="Times New Roman" w:cs="Times New Roman"/>
          <w:sz w:val="24"/>
          <w:szCs w:val="24"/>
        </w:rPr>
        <w:t xml:space="preserve">Japanese empire. The fear of another attack on </w:t>
      </w:r>
      <w:r w:rsidR="00E30B2F">
        <w:rPr>
          <w:rFonts w:ascii="Times New Roman" w:hAnsi="Times New Roman" w:cs="Times New Roman"/>
          <w:sz w:val="24"/>
          <w:szCs w:val="24"/>
        </w:rPr>
        <w:t>US</w:t>
      </w:r>
      <w:r>
        <w:rPr>
          <w:rFonts w:ascii="Times New Roman" w:hAnsi="Times New Roman" w:cs="Times New Roman"/>
          <w:sz w:val="24"/>
          <w:szCs w:val="24"/>
        </w:rPr>
        <w:t xml:space="preserve"> soil far surpassed any threats posed </w:t>
      </w:r>
      <w:r w:rsidR="0095134A">
        <w:rPr>
          <w:rFonts w:ascii="Times New Roman" w:hAnsi="Times New Roman" w:cs="Times New Roman"/>
          <w:sz w:val="24"/>
          <w:szCs w:val="24"/>
        </w:rPr>
        <w:t xml:space="preserve">by the European nations currently involved in the war. Thus, as </w:t>
      </w:r>
      <w:r w:rsidR="00E30B2F">
        <w:rPr>
          <w:rFonts w:ascii="Times New Roman" w:hAnsi="Times New Roman" w:cs="Times New Roman"/>
          <w:sz w:val="24"/>
          <w:szCs w:val="24"/>
        </w:rPr>
        <w:t>tentatively decided</w:t>
      </w:r>
      <w:r w:rsidR="0095134A">
        <w:rPr>
          <w:rFonts w:ascii="Times New Roman" w:hAnsi="Times New Roman" w:cs="Times New Roman"/>
          <w:sz w:val="24"/>
          <w:szCs w:val="24"/>
        </w:rPr>
        <w:t xml:space="preserve"> by the </w:t>
      </w:r>
      <w:r w:rsidR="00E30B2F">
        <w:rPr>
          <w:rFonts w:ascii="Times New Roman" w:hAnsi="Times New Roman" w:cs="Times New Roman"/>
          <w:sz w:val="24"/>
          <w:szCs w:val="24"/>
        </w:rPr>
        <w:t>US</w:t>
      </w:r>
      <w:r w:rsidR="0095134A">
        <w:rPr>
          <w:rFonts w:ascii="Times New Roman" w:hAnsi="Times New Roman" w:cs="Times New Roman"/>
          <w:sz w:val="24"/>
          <w:szCs w:val="24"/>
        </w:rPr>
        <w:t xml:space="preserve"> government, this heightened threat warranted more action than detaining political prisoners: it required the </w:t>
      </w:r>
      <w:r w:rsidR="00E30B2F">
        <w:rPr>
          <w:rFonts w:ascii="Times New Roman" w:hAnsi="Times New Roman" w:cs="Times New Roman"/>
          <w:sz w:val="24"/>
          <w:szCs w:val="24"/>
        </w:rPr>
        <w:t>containment</w:t>
      </w:r>
      <w:r w:rsidR="0095134A">
        <w:rPr>
          <w:rFonts w:ascii="Times New Roman" w:hAnsi="Times New Roman" w:cs="Times New Roman"/>
          <w:sz w:val="24"/>
          <w:szCs w:val="24"/>
        </w:rPr>
        <w:t xml:space="preserve"> of any persons of Ja</w:t>
      </w:r>
      <w:r w:rsidR="007C62AE">
        <w:rPr>
          <w:rFonts w:ascii="Times New Roman" w:hAnsi="Times New Roman" w:cs="Times New Roman"/>
          <w:sz w:val="24"/>
          <w:szCs w:val="24"/>
        </w:rPr>
        <w:t xml:space="preserve">panese descent living in the West – namely, California – </w:t>
      </w:r>
      <w:r w:rsidR="0095134A">
        <w:rPr>
          <w:rFonts w:ascii="Times New Roman" w:hAnsi="Times New Roman" w:cs="Times New Roman"/>
          <w:sz w:val="24"/>
          <w:szCs w:val="24"/>
        </w:rPr>
        <w:t xml:space="preserve"> regardless of whether they were citizens or not. To rush this proposal along, the </w:t>
      </w:r>
      <w:r w:rsidR="00E30B2F">
        <w:rPr>
          <w:rFonts w:ascii="Times New Roman" w:hAnsi="Times New Roman" w:cs="Times New Roman"/>
          <w:sz w:val="24"/>
          <w:szCs w:val="24"/>
        </w:rPr>
        <w:t>creation and implementation</w:t>
      </w:r>
      <w:r w:rsidR="0095134A">
        <w:rPr>
          <w:rFonts w:ascii="Times New Roman" w:hAnsi="Times New Roman" w:cs="Times New Roman"/>
          <w:sz w:val="24"/>
          <w:szCs w:val="24"/>
        </w:rPr>
        <w:t xml:space="preserve"> of Executive Order 9066 did just this. </w:t>
      </w:r>
      <w:r w:rsidR="007C62AE">
        <w:rPr>
          <w:rFonts w:ascii="Times New Roman" w:hAnsi="Times New Roman" w:cs="Times New Roman"/>
          <w:sz w:val="24"/>
          <w:szCs w:val="24"/>
        </w:rPr>
        <w:t>Directly after this order was passed in February 1942</w:t>
      </w:r>
      <w:r w:rsidR="0095134A">
        <w:rPr>
          <w:rFonts w:ascii="Times New Roman" w:hAnsi="Times New Roman" w:cs="Times New Roman"/>
          <w:sz w:val="24"/>
          <w:szCs w:val="24"/>
        </w:rPr>
        <w:t xml:space="preserve">, military-controlled internment camps were formed </w:t>
      </w:r>
      <w:r w:rsidR="00D723E7">
        <w:rPr>
          <w:rFonts w:ascii="Times New Roman" w:hAnsi="Times New Roman" w:cs="Times New Roman"/>
          <w:sz w:val="24"/>
          <w:szCs w:val="24"/>
        </w:rPr>
        <w:t>throughout</w:t>
      </w:r>
      <w:r w:rsidR="0095134A">
        <w:rPr>
          <w:rFonts w:ascii="Times New Roman" w:hAnsi="Times New Roman" w:cs="Times New Roman"/>
          <w:sz w:val="24"/>
          <w:szCs w:val="24"/>
        </w:rPr>
        <w:t xml:space="preserve"> Arkansas to </w:t>
      </w:r>
      <w:r w:rsidR="0095134A">
        <w:rPr>
          <w:rFonts w:ascii="Times New Roman" w:hAnsi="Times New Roman" w:cs="Times New Roman"/>
          <w:sz w:val="24"/>
          <w:szCs w:val="24"/>
        </w:rPr>
        <w:lastRenderedPageBreak/>
        <w:t>California.</w:t>
      </w:r>
      <w:r w:rsidR="001405BA">
        <w:rPr>
          <w:rFonts w:ascii="Times New Roman" w:hAnsi="Times New Roman" w:cs="Times New Roman"/>
          <w:sz w:val="24"/>
          <w:szCs w:val="24"/>
        </w:rPr>
        <w:t xml:space="preserve"> </w:t>
      </w:r>
      <w:r w:rsidR="0095134A">
        <w:rPr>
          <w:rFonts w:ascii="Times New Roman" w:hAnsi="Times New Roman" w:cs="Times New Roman"/>
          <w:sz w:val="24"/>
          <w:szCs w:val="24"/>
        </w:rPr>
        <w:t xml:space="preserve">Due to this “widespread threat,” </w:t>
      </w:r>
      <w:r w:rsidR="00D723E7">
        <w:rPr>
          <w:rFonts w:ascii="Times New Roman" w:hAnsi="Times New Roman" w:cs="Times New Roman"/>
          <w:sz w:val="24"/>
          <w:szCs w:val="24"/>
        </w:rPr>
        <w:t xml:space="preserve">a speedy </w:t>
      </w:r>
      <w:r w:rsidR="0095134A">
        <w:rPr>
          <w:rFonts w:ascii="Times New Roman" w:hAnsi="Times New Roman" w:cs="Times New Roman"/>
          <w:sz w:val="24"/>
          <w:szCs w:val="24"/>
        </w:rPr>
        <w:t xml:space="preserve">evacuation </w:t>
      </w:r>
      <w:r w:rsidR="00D723E7">
        <w:rPr>
          <w:rFonts w:ascii="Times New Roman" w:hAnsi="Times New Roman" w:cs="Times New Roman"/>
          <w:sz w:val="24"/>
          <w:szCs w:val="24"/>
        </w:rPr>
        <w:t>of all persons</w:t>
      </w:r>
      <w:r w:rsidR="007C62AE">
        <w:rPr>
          <w:rFonts w:ascii="Times New Roman" w:hAnsi="Times New Roman" w:cs="Times New Roman"/>
          <w:sz w:val="24"/>
          <w:szCs w:val="24"/>
        </w:rPr>
        <w:t xml:space="preserve"> began in February</w:t>
      </w:r>
      <w:r w:rsidR="00D723E7">
        <w:rPr>
          <w:rFonts w:ascii="Times New Roman" w:hAnsi="Times New Roman" w:cs="Times New Roman"/>
          <w:sz w:val="24"/>
          <w:szCs w:val="24"/>
        </w:rPr>
        <w:t xml:space="preserve">, regardless if they were Issei </w:t>
      </w:r>
      <w:r w:rsidR="007C62AE">
        <w:rPr>
          <w:rFonts w:ascii="Times New Roman" w:hAnsi="Times New Roman" w:cs="Times New Roman"/>
          <w:sz w:val="24"/>
          <w:szCs w:val="24"/>
        </w:rPr>
        <w:t>or Nisei</w:t>
      </w:r>
      <w:r w:rsidR="001405BA">
        <w:rPr>
          <w:rFonts w:ascii="Times New Roman" w:hAnsi="Times New Roman" w:cs="Times New Roman"/>
          <w:sz w:val="24"/>
          <w:szCs w:val="24"/>
        </w:rPr>
        <w:t>.</w:t>
      </w:r>
      <w:r w:rsidR="007C62AE">
        <w:rPr>
          <w:rFonts w:ascii="Times New Roman" w:hAnsi="Times New Roman" w:cs="Times New Roman"/>
          <w:sz w:val="24"/>
          <w:szCs w:val="24"/>
        </w:rPr>
        <w:t xml:space="preserve"> These terms were used by people of Japanese descent to describe the generation in which a person belonged. Issei included all Japanese persons who had emigrated to the United States from Japan. Nisei, on the other hand, were characterized as the direct descendants of Issei who had been born in the United States, and thus were considered U.S. citizens, unlike their Issei parents and relatives.</w:t>
      </w:r>
      <w:r w:rsidR="007C62AE">
        <w:rPr>
          <w:rFonts w:ascii="Times New Roman" w:hAnsi="Times New Roman" w:cs="Times New Roman"/>
          <w:sz w:val="24"/>
          <w:szCs w:val="24"/>
        </w:rPr>
        <w:tab/>
        <w:t xml:space="preserve"> </w:t>
      </w:r>
    </w:p>
    <w:p w14:paraId="18C54E3B" w14:textId="6ED4B6D7" w:rsidR="00471927" w:rsidRDefault="001405BA"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Though Pearl Harbor set off the movement toward internment, the bias and prejudice against those from Japanese descent started long before the attack. </w:t>
      </w:r>
      <w:r w:rsidR="00CC1FCD">
        <w:rPr>
          <w:rFonts w:ascii="Times New Roman" w:hAnsi="Times New Roman" w:cs="Times New Roman"/>
          <w:sz w:val="24"/>
          <w:szCs w:val="24"/>
        </w:rPr>
        <w:t>Starting around the turn of the 20</w:t>
      </w:r>
      <w:r w:rsidR="00CC1FCD" w:rsidRPr="00CC1FCD">
        <w:rPr>
          <w:rFonts w:ascii="Times New Roman" w:hAnsi="Times New Roman" w:cs="Times New Roman"/>
          <w:sz w:val="24"/>
          <w:szCs w:val="24"/>
          <w:vertAlign w:val="superscript"/>
        </w:rPr>
        <w:t>th</w:t>
      </w:r>
      <w:r w:rsidR="00CC1FCD">
        <w:rPr>
          <w:rFonts w:ascii="Times New Roman" w:hAnsi="Times New Roman" w:cs="Times New Roman"/>
          <w:sz w:val="24"/>
          <w:szCs w:val="24"/>
        </w:rPr>
        <w:t xml:space="preserve"> century, a large influx of Japanese immigrating to the US </w:t>
      </w:r>
      <w:r w:rsidR="00110D1F">
        <w:rPr>
          <w:rFonts w:ascii="Times New Roman" w:hAnsi="Times New Roman" w:cs="Times New Roman"/>
          <w:sz w:val="24"/>
          <w:szCs w:val="24"/>
        </w:rPr>
        <w:t>stirred up dissenting opinions among white Americans,</w:t>
      </w:r>
      <w:r w:rsidR="00CC1FCD">
        <w:rPr>
          <w:rFonts w:ascii="Times New Roman" w:hAnsi="Times New Roman" w:cs="Times New Roman"/>
          <w:sz w:val="24"/>
          <w:szCs w:val="24"/>
        </w:rPr>
        <w:t xml:space="preserve"> especially from Californians. </w:t>
      </w:r>
      <w:r w:rsidR="00471927">
        <w:rPr>
          <w:rFonts w:ascii="Times New Roman" w:hAnsi="Times New Roman" w:cs="Times New Roman"/>
          <w:sz w:val="24"/>
          <w:szCs w:val="24"/>
        </w:rPr>
        <w:t xml:space="preserve">Due to the already </w:t>
      </w:r>
      <w:r w:rsidR="00110D1F">
        <w:rPr>
          <w:rFonts w:ascii="Times New Roman" w:hAnsi="Times New Roman" w:cs="Times New Roman"/>
          <w:sz w:val="24"/>
          <w:szCs w:val="24"/>
        </w:rPr>
        <w:t xml:space="preserve">existing </w:t>
      </w:r>
      <w:r w:rsidR="00471927">
        <w:rPr>
          <w:rFonts w:ascii="Times New Roman" w:hAnsi="Times New Roman" w:cs="Times New Roman"/>
          <w:sz w:val="24"/>
          <w:szCs w:val="24"/>
        </w:rPr>
        <w:t>anti-Chinese sentiment established since the beginning of the Chinese immigration in the 19</w:t>
      </w:r>
      <w:r w:rsidR="00471927" w:rsidRPr="00471927">
        <w:rPr>
          <w:rFonts w:ascii="Times New Roman" w:hAnsi="Times New Roman" w:cs="Times New Roman"/>
          <w:sz w:val="24"/>
          <w:szCs w:val="24"/>
          <w:vertAlign w:val="superscript"/>
        </w:rPr>
        <w:t>th</w:t>
      </w:r>
      <w:r w:rsidR="00471927">
        <w:rPr>
          <w:rFonts w:ascii="Times New Roman" w:hAnsi="Times New Roman" w:cs="Times New Roman"/>
          <w:sz w:val="24"/>
          <w:szCs w:val="24"/>
        </w:rPr>
        <w:t xml:space="preserve"> century, this prejudice extended to the Japanese population arriving in the West. Those of Japanese descent were especially seen as inferior for four reasons, as described by Dr. Edward Alsworth Ross, a professor of sociology: they were unassimilable; they undermined the current labor </w:t>
      </w:r>
      <w:r w:rsidR="00110D1F">
        <w:rPr>
          <w:rFonts w:ascii="Times New Roman" w:hAnsi="Times New Roman" w:cs="Times New Roman"/>
          <w:sz w:val="24"/>
          <w:szCs w:val="24"/>
        </w:rPr>
        <w:t xml:space="preserve">and living </w:t>
      </w:r>
      <w:r w:rsidR="00471927">
        <w:rPr>
          <w:rFonts w:ascii="Times New Roman" w:hAnsi="Times New Roman" w:cs="Times New Roman"/>
          <w:sz w:val="24"/>
          <w:szCs w:val="24"/>
        </w:rPr>
        <w:t>standards by working for low wages; and they “lacked a proper political feeling for American democratic institutions.”</w:t>
      </w:r>
      <w:r w:rsidR="00471927">
        <w:rPr>
          <w:rStyle w:val="FootnoteReference"/>
          <w:rFonts w:ascii="Times New Roman" w:hAnsi="Times New Roman" w:cs="Times New Roman"/>
          <w:sz w:val="24"/>
          <w:szCs w:val="24"/>
        </w:rPr>
        <w:footnoteReference w:id="4"/>
      </w:r>
    </w:p>
    <w:p w14:paraId="01B3D332" w14:textId="7EC483A0" w:rsidR="00544DDD" w:rsidRDefault="00471927" w:rsidP="00471927">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However, in most of the United States, sentiments </w:t>
      </w:r>
      <w:r w:rsidR="00110D1F">
        <w:rPr>
          <w:rFonts w:ascii="Times New Roman" w:hAnsi="Times New Roman" w:cs="Times New Roman"/>
          <w:sz w:val="24"/>
          <w:szCs w:val="24"/>
        </w:rPr>
        <w:t>continued to support Japan, and avoided overwhelming discrimination,</w:t>
      </w:r>
      <w:r>
        <w:rPr>
          <w:rFonts w:ascii="Times New Roman" w:hAnsi="Times New Roman" w:cs="Times New Roman"/>
          <w:sz w:val="24"/>
          <w:szCs w:val="24"/>
        </w:rPr>
        <w:t xml:space="preserve"> until the end of the Russo-Japanese War ended in 1905. By the end of this war, </w:t>
      </w:r>
      <w:r w:rsidR="00110D1F">
        <w:rPr>
          <w:rFonts w:ascii="Times New Roman" w:hAnsi="Times New Roman" w:cs="Times New Roman"/>
          <w:sz w:val="24"/>
          <w:szCs w:val="24"/>
        </w:rPr>
        <w:t>discrimination against those of Japanese descent began</w:t>
      </w:r>
      <w:r>
        <w:rPr>
          <w:rFonts w:ascii="Times New Roman" w:hAnsi="Times New Roman" w:cs="Times New Roman"/>
          <w:sz w:val="24"/>
          <w:szCs w:val="24"/>
        </w:rPr>
        <w:t xml:space="preserve">, even though </w:t>
      </w:r>
      <w:r w:rsidR="00110D1F">
        <w:rPr>
          <w:rFonts w:ascii="Times New Roman" w:hAnsi="Times New Roman" w:cs="Times New Roman"/>
          <w:sz w:val="24"/>
          <w:szCs w:val="24"/>
        </w:rPr>
        <w:t>there was no catalyst except for Californian prejudice and discrimination.</w:t>
      </w:r>
      <w:r>
        <w:rPr>
          <w:rFonts w:ascii="Times New Roman" w:hAnsi="Times New Roman" w:cs="Times New Roman"/>
          <w:sz w:val="24"/>
          <w:szCs w:val="24"/>
        </w:rPr>
        <w:t xml:space="preserve"> Soon, the Japanese in the US were seen as working for the Japanese government. To exacerbate this sentiment further, </w:t>
      </w:r>
      <w:r>
        <w:rPr>
          <w:rFonts w:ascii="Times New Roman" w:hAnsi="Times New Roman" w:cs="Times New Roman"/>
          <w:sz w:val="24"/>
          <w:szCs w:val="24"/>
        </w:rPr>
        <w:lastRenderedPageBreak/>
        <w:t xml:space="preserve">the Japanese and Chinese began to </w:t>
      </w:r>
      <w:r w:rsidR="00544DDD">
        <w:rPr>
          <w:rFonts w:ascii="Times New Roman" w:hAnsi="Times New Roman" w:cs="Times New Roman"/>
          <w:sz w:val="24"/>
          <w:szCs w:val="24"/>
        </w:rPr>
        <w:t>seen as two distinct stere</w:t>
      </w:r>
      <w:r w:rsidR="00110D1F">
        <w:rPr>
          <w:rFonts w:ascii="Times New Roman" w:hAnsi="Times New Roman" w:cs="Times New Roman"/>
          <w:sz w:val="24"/>
          <w:szCs w:val="24"/>
        </w:rPr>
        <w:t xml:space="preserve">otyped characters. The Chinese began to be </w:t>
      </w:r>
      <w:r w:rsidR="00A17D4C">
        <w:rPr>
          <w:rFonts w:ascii="Times New Roman" w:hAnsi="Times New Roman" w:cs="Times New Roman"/>
          <w:sz w:val="24"/>
          <w:szCs w:val="24"/>
        </w:rPr>
        <w:t>viewed</w:t>
      </w:r>
      <w:r w:rsidR="00110D1F">
        <w:rPr>
          <w:rFonts w:ascii="Times New Roman" w:hAnsi="Times New Roman" w:cs="Times New Roman"/>
          <w:sz w:val="24"/>
          <w:szCs w:val="24"/>
        </w:rPr>
        <w:t xml:space="preserve"> as “faithful laborers</w:t>
      </w:r>
      <w:r w:rsidR="00544DDD">
        <w:rPr>
          <w:rFonts w:ascii="Times New Roman" w:hAnsi="Times New Roman" w:cs="Times New Roman"/>
          <w:sz w:val="24"/>
          <w:szCs w:val="24"/>
        </w:rPr>
        <w:t>”</w:t>
      </w:r>
      <w:r w:rsidR="00110D1F">
        <w:rPr>
          <w:rFonts w:ascii="Times New Roman" w:hAnsi="Times New Roman" w:cs="Times New Roman"/>
          <w:sz w:val="24"/>
          <w:szCs w:val="24"/>
        </w:rPr>
        <w:t xml:space="preserve"> in 1905-1906, w</w:t>
      </w:r>
      <w:r w:rsidR="00544DDD">
        <w:rPr>
          <w:rFonts w:ascii="Times New Roman" w:hAnsi="Times New Roman" w:cs="Times New Roman"/>
          <w:sz w:val="24"/>
          <w:szCs w:val="24"/>
        </w:rPr>
        <w:t>ere highly preferred over the lazy Japanese, also r</w:t>
      </w:r>
      <w:r w:rsidR="00110D1F">
        <w:rPr>
          <w:rFonts w:ascii="Times New Roman" w:hAnsi="Times New Roman" w:cs="Times New Roman"/>
          <w:sz w:val="24"/>
          <w:szCs w:val="24"/>
        </w:rPr>
        <w:t>eferred to as the “yellow peril.</w:t>
      </w:r>
      <w:r w:rsidR="00544DDD">
        <w:rPr>
          <w:rFonts w:ascii="Times New Roman" w:hAnsi="Times New Roman" w:cs="Times New Roman"/>
          <w:sz w:val="24"/>
          <w:szCs w:val="24"/>
        </w:rPr>
        <w:t xml:space="preserve">” </w:t>
      </w:r>
      <w:r w:rsidR="00110D1F">
        <w:rPr>
          <w:rFonts w:ascii="Times New Roman" w:hAnsi="Times New Roman" w:cs="Times New Roman"/>
          <w:sz w:val="24"/>
          <w:szCs w:val="24"/>
        </w:rPr>
        <w:t xml:space="preserve">This term was created </w:t>
      </w:r>
      <w:r w:rsidR="00A17D4C">
        <w:rPr>
          <w:rFonts w:ascii="Times New Roman" w:hAnsi="Times New Roman" w:cs="Times New Roman"/>
          <w:sz w:val="24"/>
          <w:szCs w:val="24"/>
        </w:rPr>
        <w:t>to</w:t>
      </w:r>
      <w:r w:rsidR="00110D1F">
        <w:rPr>
          <w:rFonts w:ascii="Times New Roman" w:hAnsi="Times New Roman" w:cs="Times New Roman"/>
          <w:sz w:val="24"/>
          <w:szCs w:val="24"/>
        </w:rPr>
        <w:t xml:space="preserve"> express the threat</w:t>
      </w:r>
      <w:r w:rsidR="00A17D4C">
        <w:rPr>
          <w:rFonts w:ascii="Times New Roman" w:hAnsi="Times New Roman" w:cs="Times New Roman"/>
          <w:sz w:val="24"/>
          <w:szCs w:val="24"/>
        </w:rPr>
        <w:t xml:space="preserve"> posed by the Japanese, as a formidable political power</w:t>
      </w:r>
      <w:r w:rsidR="00544DDD">
        <w:rPr>
          <w:rFonts w:ascii="Times New Roman" w:hAnsi="Times New Roman" w:cs="Times New Roman"/>
          <w:sz w:val="24"/>
          <w:szCs w:val="24"/>
        </w:rPr>
        <w:t>.</w:t>
      </w:r>
      <w:r w:rsidR="00544DDD">
        <w:rPr>
          <w:rStyle w:val="FootnoteReference"/>
          <w:rFonts w:ascii="Times New Roman" w:hAnsi="Times New Roman" w:cs="Times New Roman"/>
          <w:sz w:val="24"/>
          <w:szCs w:val="24"/>
        </w:rPr>
        <w:footnoteReference w:id="5"/>
      </w:r>
      <w:r w:rsidR="00544DDD">
        <w:rPr>
          <w:rFonts w:ascii="Times New Roman" w:hAnsi="Times New Roman" w:cs="Times New Roman"/>
          <w:sz w:val="24"/>
          <w:szCs w:val="24"/>
        </w:rPr>
        <w:t xml:space="preserve"> By 1906, Japanese students </w:t>
      </w:r>
      <w:r w:rsidR="00A17D4C">
        <w:rPr>
          <w:rFonts w:ascii="Times New Roman" w:hAnsi="Times New Roman" w:cs="Times New Roman"/>
          <w:sz w:val="24"/>
          <w:szCs w:val="24"/>
        </w:rPr>
        <w:t xml:space="preserve">in San Francisco </w:t>
      </w:r>
      <w:r w:rsidR="00544DDD">
        <w:rPr>
          <w:rFonts w:ascii="Times New Roman" w:hAnsi="Times New Roman" w:cs="Times New Roman"/>
          <w:sz w:val="24"/>
          <w:szCs w:val="24"/>
        </w:rPr>
        <w:t>were forcibly segregated into separate schools from their white counterparts.</w:t>
      </w:r>
      <w:r w:rsidR="00544DDD">
        <w:rPr>
          <w:rStyle w:val="FootnoteReference"/>
          <w:rFonts w:ascii="Times New Roman" w:hAnsi="Times New Roman" w:cs="Times New Roman"/>
          <w:sz w:val="24"/>
          <w:szCs w:val="24"/>
        </w:rPr>
        <w:footnoteReference w:id="6"/>
      </w:r>
    </w:p>
    <w:p w14:paraId="45B3DF69" w14:textId="46CB4879" w:rsidR="001405BA" w:rsidRDefault="00544DDD" w:rsidP="00471927">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Moving forward to the early 1930s, anti-Japanese </w:t>
      </w:r>
      <w:r w:rsidR="00A17D4C">
        <w:rPr>
          <w:rFonts w:ascii="Times New Roman" w:hAnsi="Times New Roman" w:cs="Times New Roman"/>
          <w:sz w:val="24"/>
          <w:szCs w:val="24"/>
        </w:rPr>
        <w:t xml:space="preserve">in the US </w:t>
      </w:r>
      <w:r>
        <w:rPr>
          <w:rFonts w:ascii="Times New Roman" w:hAnsi="Times New Roman" w:cs="Times New Roman"/>
          <w:sz w:val="24"/>
          <w:szCs w:val="24"/>
        </w:rPr>
        <w:t xml:space="preserve">sentiment </w:t>
      </w:r>
      <w:r w:rsidR="00A17D4C">
        <w:rPr>
          <w:rFonts w:ascii="Times New Roman" w:hAnsi="Times New Roman" w:cs="Times New Roman"/>
          <w:sz w:val="24"/>
          <w:szCs w:val="24"/>
        </w:rPr>
        <w:t>suffered</w:t>
      </w:r>
      <w:r>
        <w:rPr>
          <w:rFonts w:ascii="Times New Roman" w:hAnsi="Times New Roman" w:cs="Times New Roman"/>
          <w:sz w:val="24"/>
          <w:szCs w:val="24"/>
        </w:rPr>
        <w:t xml:space="preserve"> the invasion of China and the annexation of Manchuria, shaping US public opinion even more.</w:t>
      </w:r>
      <w:r w:rsidR="000E1263">
        <w:rPr>
          <w:rStyle w:val="FootnoteReference"/>
          <w:rFonts w:ascii="Times New Roman" w:hAnsi="Times New Roman" w:cs="Times New Roman"/>
          <w:sz w:val="24"/>
          <w:szCs w:val="24"/>
        </w:rPr>
        <w:footnoteReference w:id="7"/>
      </w:r>
      <w:r w:rsidR="00471927">
        <w:rPr>
          <w:rFonts w:ascii="Times New Roman" w:hAnsi="Times New Roman" w:cs="Times New Roman"/>
          <w:sz w:val="24"/>
          <w:szCs w:val="24"/>
        </w:rPr>
        <w:t xml:space="preserve"> </w:t>
      </w:r>
      <w:r w:rsidR="000E1263">
        <w:rPr>
          <w:rFonts w:ascii="Times New Roman" w:hAnsi="Times New Roman" w:cs="Times New Roman"/>
          <w:sz w:val="24"/>
          <w:szCs w:val="24"/>
        </w:rPr>
        <w:t xml:space="preserve">The combination of further international conflicts from Japan added to </w:t>
      </w:r>
      <w:r w:rsidR="00A17D4C">
        <w:rPr>
          <w:rFonts w:ascii="Times New Roman" w:hAnsi="Times New Roman" w:cs="Times New Roman"/>
          <w:sz w:val="24"/>
          <w:szCs w:val="24"/>
        </w:rPr>
        <w:t>its deteriorating reputation in the US</w:t>
      </w:r>
      <w:r w:rsidR="000E1263">
        <w:rPr>
          <w:rFonts w:ascii="Times New Roman" w:hAnsi="Times New Roman" w:cs="Times New Roman"/>
          <w:sz w:val="24"/>
          <w:szCs w:val="24"/>
        </w:rPr>
        <w:t xml:space="preserve">, </w:t>
      </w:r>
      <w:r w:rsidR="00A17D4C">
        <w:rPr>
          <w:rFonts w:ascii="Times New Roman" w:hAnsi="Times New Roman" w:cs="Times New Roman"/>
          <w:sz w:val="24"/>
          <w:szCs w:val="24"/>
        </w:rPr>
        <w:t>causing those of Japanese descent residing within to intertwine</w:t>
      </w:r>
      <w:r w:rsidR="000E1263">
        <w:rPr>
          <w:rFonts w:ascii="Times New Roman" w:hAnsi="Times New Roman" w:cs="Times New Roman"/>
          <w:sz w:val="24"/>
          <w:szCs w:val="24"/>
        </w:rPr>
        <w:t xml:space="preserve"> American culture </w:t>
      </w:r>
      <w:r w:rsidR="00A17D4C">
        <w:rPr>
          <w:rFonts w:ascii="Times New Roman" w:hAnsi="Times New Roman" w:cs="Times New Roman"/>
          <w:sz w:val="24"/>
          <w:szCs w:val="24"/>
        </w:rPr>
        <w:t>with their own</w:t>
      </w:r>
      <w:r w:rsidR="000E1263">
        <w:rPr>
          <w:rFonts w:ascii="Times New Roman" w:hAnsi="Times New Roman" w:cs="Times New Roman"/>
          <w:sz w:val="24"/>
          <w:szCs w:val="24"/>
        </w:rPr>
        <w:t>. As a major catalyst of this opinion, the attack by foreign Japanese forces on Pearl Harbor sparked knowledge of a threat posed by Japan. However, it was not until “</w:t>
      </w:r>
      <w:r w:rsidR="000E1263">
        <w:rPr>
          <w:rFonts w:ascii="Times New Roman" w:hAnsi="Times New Roman" w:cs="Times New Roman"/>
          <w:i/>
          <w:sz w:val="24"/>
          <w:szCs w:val="24"/>
        </w:rPr>
        <w:t>after</w:t>
      </w:r>
      <w:r w:rsidR="000E1263">
        <w:rPr>
          <w:rFonts w:ascii="Times New Roman" w:hAnsi="Times New Roman" w:cs="Times New Roman"/>
          <w:sz w:val="24"/>
          <w:szCs w:val="24"/>
        </w:rPr>
        <w:t xml:space="preserve"> the ‘commenters, and columnists, ‘professional patriots,’ witch-hunters, alien-baiters, and varied groups and persons </w:t>
      </w:r>
      <w:r w:rsidR="000E1263">
        <w:rPr>
          <w:rFonts w:ascii="Times New Roman" w:hAnsi="Times New Roman" w:cs="Times New Roman"/>
          <w:i/>
          <w:sz w:val="24"/>
          <w:szCs w:val="24"/>
        </w:rPr>
        <w:t>with aims of their own</w:t>
      </w:r>
      <w:r w:rsidR="000E1263">
        <w:rPr>
          <w:rFonts w:ascii="Times New Roman" w:hAnsi="Times New Roman" w:cs="Times New Roman"/>
          <w:sz w:val="24"/>
          <w:szCs w:val="24"/>
        </w:rPr>
        <w:t>,” began inflaming public opinion in January, 1942, that hysteria began to develop.”</w:t>
      </w:r>
      <w:r w:rsidR="00320F68">
        <w:rPr>
          <w:rFonts w:ascii="Times New Roman" w:hAnsi="Times New Roman" w:cs="Times New Roman"/>
          <w:sz w:val="24"/>
          <w:szCs w:val="24"/>
        </w:rPr>
        <w:t xml:space="preserve"> The </w:t>
      </w:r>
      <w:r w:rsidR="003336FC">
        <w:rPr>
          <w:rFonts w:ascii="Times New Roman" w:hAnsi="Times New Roman" w:cs="Times New Roman"/>
          <w:sz w:val="24"/>
          <w:szCs w:val="24"/>
        </w:rPr>
        <w:t>month-long</w:t>
      </w:r>
      <w:r w:rsidR="00320F68">
        <w:rPr>
          <w:rFonts w:ascii="Times New Roman" w:hAnsi="Times New Roman" w:cs="Times New Roman"/>
          <w:sz w:val="24"/>
          <w:szCs w:val="24"/>
        </w:rPr>
        <w:t xml:space="preserve"> delay of this hysteria can be attributed </w:t>
      </w:r>
      <w:r w:rsidR="00F503DE">
        <w:rPr>
          <w:rFonts w:ascii="Times New Roman" w:hAnsi="Times New Roman" w:cs="Times New Roman"/>
          <w:sz w:val="24"/>
          <w:szCs w:val="24"/>
        </w:rPr>
        <w:t>to lack of emotional inflation until certain persons (described above) decided to act on the fears of white Americans, especially those on the West Coast.</w:t>
      </w:r>
      <w:r w:rsidR="00C53901">
        <w:rPr>
          <w:rStyle w:val="FootnoteReference"/>
          <w:rFonts w:ascii="Times New Roman" w:hAnsi="Times New Roman" w:cs="Times New Roman"/>
          <w:sz w:val="24"/>
          <w:szCs w:val="24"/>
        </w:rPr>
        <w:footnoteReference w:id="8"/>
      </w:r>
    </w:p>
    <w:p w14:paraId="7AFF48CB" w14:textId="3D328C9A" w:rsidR="000D00C3" w:rsidRDefault="00C53901" w:rsidP="000D00C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By the time that Chase had arrived at Heart Mountain, large quantities of war-time propaganda and cultivated hysteria had taken the form of caricatures and descriptions of these Japanese persons. The main characteristic used for these persons involved depictions of “a </w:t>
      </w:r>
      <w:r>
        <w:rPr>
          <w:rFonts w:ascii="Times New Roman" w:hAnsi="Times New Roman" w:cs="Times New Roman"/>
          <w:sz w:val="24"/>
          <w:szCs w:val="24"/>
        </w:rPr>
        <w:lastRenderedPageBreak/>
        <w:t>Japanese face and a rat’s body.”</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These depictions were utilized for many different aims: to suggest that these now dehumanized beings as greedy as vermin (see fig. 1), </w:t>
      </w:r>
      <w:r w:rsidR="000D00C3">
        <w:rPr>
          <w:rFonts w:ascii="Times New Roman" w:hAnsi="Times New Roman" w:cs="Times New Roman"/>
          <w:sz w:val="24"/>
          <w:szCs w:val="24"/>
        </w:rPr>
        <w:t>to</w:t>
      </w:r>
      <w:r>
        <w:rPr>
          <w:rFonts w:ascii="Times New Roman" w:hAnsi="Times New Roman" w:cs="Times New Roman"/>
          <w:sz w:val="24"/>
          <w:szCs w:val="24"/>
        </w:rPr>
        <w:t xml:space="preserve"> show the strength of the </w:t>
      </w:r>
      <w:r w:rsidR="00A17D4C">
        <w:rPr>
          <w:rFonts w:ascii="Times New Roman" w:hAnsi="Times New Roman" w:cs="Times New Roman"/>
          <w:sz w:val="24"/>
          <w:szCs w:val="24"/>
        </w:rPr>
        <w:t>US,</w:t>
      </w:r>
      <w:r w:rsidR="000D00C3">
        <w:rPr>
          <w:rFonts w:ascii="Times New Roman" w:hAnsi="Times New Roman" w:cs="Times New Roman"/>
          <w:sz w:val="24"/>
          <w:szCs w:val="24"/>
        </w:rPr>
        <w:t xml:space="preserve"> or to reinforce the idea of their detention</w:t>
      </w:r>
      <w:r>
        <w:rPr>
          <w:rFonts w:ascii="Times New Roman" w:hAnsi="Times New Roman" w:cs="Times New Roman"/>
          <w:sz w:val="24"/>
          <w:szCs w:val="24"/>
        </w:rPr>
        <w:t>.</w:t>
      </w:r>
      <w:r w:rsidR="000D00C3">
        <w:rPr>
          <w:rFonts w:ascii="Times New Roman" w:hAnsi="Times New Roman" w:cs="Times New Roman"/>
          <w:sz w:val="24"/>
          <w:szCs w:val="24"/>
        </w:rPr>
        <w:t xml:space="preserve"> In all, this propaganda caused a great deal of </w:t>
      </w:r>
      <w:r w:rsidR="00F503DE">
        <w:rPr>
          <w:rFonts w:ascii="Times New Roman" w:hAnsi="Times New Roman" w:cs="Times New Roman"/>
          <w:sz w:val="24"/>
          <w:szCs w:val="24"/>
        </w:rPr>
        <w:t>public</w:t>
      </w:r>
      <w:r w:rsidR="000D00C3">
        <w:rPr>
          <w:rFonts w:ascii="Times New Roman" w:hAnsi="Times New Roman" w:cs="Times New Roman"/>
          <w:sz w:val="24"/>
          <w:szCs w:val="24"/>
        </w:rPr>
        <w:t xml:space="preserve"> opinions of these Japanese people: mainly fear, anger, and disgust. Even those non-Japanese Americans who were not overtly a</w:t>
      </w:r>
      <w:r w:rsidR="00F503DE">
        <w:rPr>
          <w:rFonts w:ascii="Times New Roman" w:hAnsi="Times New Roman" w:cs="Times New Roman"/>
          <w:sz w:val="24"/>
          <w:szCs w:val="24"/>
        </w:rPr>
        <w:t>nti-Japanese received continual</w:t>
      </w:r>
      <w:r w:rsidR="000D00C3">
        <w:rPr>
          <w:rFonts w:ascii="Times New Roman" w:hAnsi="Times New Roman" w:cs="Times New Roman"/>
          <w:sz w:val="24"/>
          <w:szCs w:val="24"/>
        </w:rPr>
        <w:t xml:space="preserve"> inpu</w:t>
      </w:r>
      <w:r w:rsidR="00F503DE">
        <w:rPr>
          <w:rFonts w:ascii="Times New Roman" w:hAnsi="Times New Roman" w:cs="Times New Roman"/>
          <w:sz w:val="24"/>
          <w:szCs w:val="24"/>
        </w:rPr>
        <w:t>t about how inferior and fear-inducing</w:t>
      </w:r>
      <w:r w:rsidR="000D00C3">
        <w:rPr>
          <w:rFonts w:ascii="Times New Roman" w:hAnsi="Times New Roman" w:cs="Times New Roman"/>
          <w:sz w:val="24"/>
          <w:szCs w:val="24"/>
        </w:rPr>
        <w:t xml:space="preserve"> these people are. Thus, the creation and implementation of these internment camps were supported </w:t>
      </w:r>
      <w:r w:rsidR="00F503DE">
        <w:rPr>
          <w:rFonts w:ascii="Times New Roman" w:hAnsi="Times New Roman" w:cs="Times New Roman"/>
          <w:sz w:val="24"/>
          <w:szCs w:val="24"/>
        </w:rPr>
        <w:t>by the US government through its urging of Roosevelt’s Executive Order and by inflamed propaganda, thus causing many US Americans to believe that most the population reinforced this idea.</w:t>
      </w:r>
      <w:r w:rsidR="003336FC">
        <w:rPr>
          <w:rFonts w:ascii="Times New Roman" w:hAnsi="Times New Roman" w:cs="Times New Roman"/>
          <w:sz w:val="24"/>
          <w:szCs w:val="24"/>
        </w:rPr>
        <w:t xml:space="preserve"> Following the institution of these camps, the War Relocation Authority (WRA) soon realized their vast need for personnel to help contain and establish community within these camps.</w:t>
      </w:r>
    </w:p>
    <w:p w14:paraId="1564F694" w14:textId="77777777" w:rsidR="00A17D4C" w:rsidRDefault="00A17D4C" w:rsidP="000D00C3">
      <w:pPr>
        <w:spacing w:after="0" w:line="480" w:lineRule="auto"/>
        <w:ind w:firstLine="720"/>
        <w:contextualSpacing/>
        <w:rPr>
          <w:rFonts w:ascii="Times New Roman" w:hAnsi="Times New Roman" w:cs="Times New Roman"/>
          <w:sz w:val="24"/>
          <w:szCs w:val="24"/>
        </w:rPr>
      </w:pPr>
    </w:p>
    <w:p w14:paraId="6C8DE303" w14:textId="0AE2ADE1" w:rsidR="00C53901" w:rsidRDefault="00C53901" w:rsidP="00C53901">
      <w:pPr>
        <w:spacing w:after="0" w:line="480" w:lineRule="auto"/>
        <w:contextualSpacing/>
        <w:rPr>
          <w:rFonts w:ascii="Times New Roman" w:hAnsi="Times New Roman" w:cs="Times New Roman"/>
          <w:sz w:val="24"/>
          <w:szCs w:val="24"/>
        </w:rPr>
      </w:pPr>
      <w:r>
        <w:rPr>
          <w:noProof/>
        </w:rPr>
        <w:drawing>
          <wp:inline distT="0" distB="0" distL="0" distR="0" wp14:anchorId="65FDB625" wp14:editId="00FEA88C">
            <wp:extent cx="4114800" cy="268634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50000"/>
                              </a14:imgEffect>
                            </a14:imgLayer>
                          </a14:imgProps>
                        </a:ext>
                      </a:extLst>
                    </a:blip>
                    <a:stretch>
                      <a:fillRect/>
                    </a:stretch>
                  </pic:blipFill>
                  <pic:spPr>
                    <a:xfrm>
                      <a:off x="0" y="0"/>
                      <a:ext cx="4219589" cy="2754761"/>
                    </a:xfrm>
                    <a:prstGeom prst="rect">
                      <a:avLst/>
                    </a:prstGeom>
                  </pic:spPr>
                </pic:pic>
              </a:graphicData>
            </a:graphic>
          </wp:inline>
        </w:drawing>
      </w:r>
    </w:p>
    <w:p w14:paraId="35354138" w14:textId="3C63B6B6" w:rsidR="00C53901" w:rsidRDefault="00C53901" w:rsidP="00A17D4C">
      <w:pPr>
        <w:spacing w:after="240" w:line="240" w:lineRule="auto"/>
        <w:rPr>
          <w:rFonts w:ascii="Times New Roman" w:hAnsi="Times New Roman" w:cs="Times New Roman"/>
          <w:sz w:val="20"/>
        </w:rPr>
      </w:pPr>
      <w:r>
        <w:rPr>
          <w:rFonts w:ascii="Times New Roman" w:hAnsi="Times New Roman" w:cs="Times New Roman"/>
          <w:sz w:val="20"/>
          <w:szCs w:val="24"/>
        </w:rPr>
        <w:t xml:space="preserve">Figure 1. “ToJo Thanks You for Wasting Food!” </w:t>
      </w:r>
      <w:r>
        <w:rPr>
          <w:rFonts w:ascii="Times New Roman" w:hAnsi="Times New Roman" w:cs="Times New Roman"/>
          <w:i/>
          <w:sz w:val="20"/>
          <w:szCs w:val="24"/>
        </w:rPr>
        <w:t>Source:</w:t>
      </w:r>
      <w:r>
        <w:rPr>
          <w:rFonts w:ascii="Times New Roman" w:hAnsi="Times New Roman" w:cs="Times New Roman"/>
          <w:sz w:val="20"/>
          <w:szCs w:val="24"/>
        </w:rPr>
        <w:t xml:space="preserve"> </w:t>
      </w:r>
      <w:r w:rsidRPr="00C53901">
        <w:rPr>
          <w:rFonts w:ascii="Times New Roman" w:hAnsi="Times New Roman" w:cs="Times New Roman"/>
          <w:sz w:val="20"/>
        </w:rPr>
        <w:t xml:space="preserve">Clarice Chase Dunn, “Heart Mountain: A School Behind Barbed Wire,” </w:t>
      </w:r>
      <w:r w:rsidRPr="00C53901">
        <w:rPr>
          <w:rFonts w:ascii="Times New Roman" w:hAnsi="Times New Roman" w:cs="Times New Roman"/>
          <w:i/>
          <w:sz w:val="20"/>
        </w:rPr>
        <w:t>Wisconsin Academy Review</w:t>
      </w:r>
      <w:r w:rsidR="00F503DE">
        <w:rPr>
          <w:rFonts w:ascii="Times New Roman" w:hAnsi="Times New Roman" w:cs="Times New Roman"/>
          <w:sz w:val="20"/>
        </w:rPr>
        <w:t xml:space="preserve"> (December 1980), 28. Original date unknown.</w:t>
      </w:r>
    </w:p>
    <w:p w14:paraId="66FA5158" w14:textId="3E3B51E9" w:rsidR="001405BA" w:rsidRDefault="003D3451" w:rsidP="001405B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However, not all those involved with t</w:t>
      </w:r>
      <w:r w:rsidR="0054712B">
        <w:rPr>
          <w:rFonts w:ascii="Times New Roman" w:hAnsi="Times New Roman" w:cs="Times New Roman"/>
          <w:sz w:val="24"/>
          <w:szCs w:val="24"/>
        </w:rPr>
        <w:t xml:space="preserve">hese internment camps were twisted with prejudice, acted vindictively toward the contained persons, and explicitly tried to remove their culture from them. As suggested by Thomas James, in his work </w:t>
      </w:r>
      <w:r w:rsidR="0054712B">
        <w:rPr>
          <w:rFonts w:ascii="Times New Roman" w:hAnsi="Times New Roman" w:cs="Times New Roman"/>
          <w:i/>
          <w:sz w:val="24"/>
          <w:szCs w:val="24"/>
        </w:rPr>
        <w:t>Exile Within</w:t>
      </w:r>
      <w:r w:rsidR="00471927">
        <w:rPr>
          <w:rFonts w:ascii="Times New Roman" w:hAnsi="Times New Roman" w:cs="Times New Roman"/>
          <w:i/>
          <w:sz w:val="24"/>
          <w:szCs w:val="24"/>
        </w:rPr>
        <w:t>: The Schooling of Japanese Americans</w:t>
      </w:r>
      <w:r w:rsidR="0054712B">
        <w:rPr>
          <w:rFonts w:ascii="Times New Roman" w:hAnsi="Times New Roman" w:cs="Times New Roman"/>
          <w:sz w:val="24"/>
          <w:szCs w:val="24"/>
        </w:rPr>
        <w:t>, some teachers volunteered</w:t>
      </w:r>
      <w:r w:rsidR="001405BA">
        <w:rPr>
          <w:rFonts w:ascii="Times New Roman" w:hAnsi="Times New Roman" w:cs="Times New Roman"/>
          <w:sz w:val="24"/>
          <w:szCs w:val="24"/>
        </w:rPr>
        <w:t xml:space="preserve"> to work at these sites</w:t>
      </w:r>
      <w:r w:rsidR="0054712B">
        <w:rPr>
          <w:rFonts w:ascii="Times New Roman" w:hAnsi="Times New Roman" w:cs="Times New Roman"/>
          <w:sz w:val="24"/>
          <w:szCs w:val="24"/>
        </w:rPr>
        <w:t xml:space="preserve"> in order “to alleviate the injustice that they felt had been done to loyal citizens.”</w:t>
      </w:r>
      <w:r w:rsidR="0054712B">
        <w:rPr>
          <w:rStyle w:val="FootnoteReference"/>
          <w:rFonts w:ascii="Times New Roman" w:hAnsi="Times New Roman" w:cs="Times New Roman"/>
          <w:sz w:val="24"/>
          <w:szCs w:val="24"/>
        </w:rPr>
        <w:footnoteReference w:id="10"/>
      </w:r>
      <w:r w:rsidR="0054712B">
        <w:rPr>
          <w:rFonts w:ascii="Times New Roman" w:hAnsi="Times New Roman" w:cs="Times New Roman"/>
          <w:sz w:val="24"/>
          <w:szCs w:val="24"/>
        </w:rPr>
        <w:t xml:space="preserve"> Through the narrative of Clarice Chase</w:t>
      </w:r>
      <w:r w:rsidR="00E8103F">
        <w:rPr>
          <w:rFonts w:ascii="Times New Roman" w:hAnsi="Times New Roman" w:cs="Times New Roman"/>
          <w:sz w:val="24"/>
          <w:szCs w:val="24"/>
        </w:rPr>
        <w:t xml:space="preserve"> – a teacher within the Heart Mountain Relocation Center</w:t>
      </w:r>
      <w:r w:rsidR="0054712B">
        <w:rPr>
          <w:rFonts w:ascii="Times New Roman" w:hAnsi="Times New Roman" w:cs="Times New Roman"/>
          <w:sz w:val="24"/>
          <w:szCs w:val="24"/>
        </w:rPr>
        <w:t>, this research will prove that Chase is a prime example of on</w:t>
      </w:r>
      <w:r w:rsidR="003A6D11">
        <w:rPr>
          <w:rFonts w:ascii="Times New Roman" w:hAnsi="Times New Roman" w:cs="Times New Roman"/>
          <w:sz w:val="24"/>
          <w:szCs w:val="24"/>
        </w:rPr>
        <w:t>e of these teachers. Through the relationships she made in the camp</w:t>
      </w:r>
      <w:r w:rsidR="0054712B">
        <w:rPr>
          <w:rFonts w:ascii="Times New Roman" w:hAnsi="Times New Roman" w:cs="Times New Roman"/>
          <w:sz w:val="24"/>
          <w:szCs w:val="24"/>
        </w:rPr>
        <w:t xml:space="preserve">, she </w:t>
      </w:r>
      <w:r w:rsidR="009D2706">
        <w:rPr>
          <w:rFonts w:ascii="Times New Roman" w:hAnsi="Times New Roman" w:cs="Times New Roman"/>
          <w:sz w:val="24"/>
          <w:szCs w:val="24"/>
        </w:rPr>
        <w:t xml:space="preserve">continued to defy public opinion and bias </w:t>
      </w:r>
      <w:r w:rsidR="0054712B">
        <w:rPr>
          <w:rFonts w:ascii="Times New Roman" w:hAnsi="Times New Roman" w:cs="Times New Roman"/>
          <w:sz w:val="24"/>
          <w:szCs w:val="24"/>
        </w:rPr>
        <w:t>throughout the months she spent teaching at the Heart Mountain Relocation Center. By conn</w:t>
      </w:r>
      <w:r w:rsidR="003A6D11">
        <w:rPr>
          <w:rFonts w:ascii="Times New Roman" w:hAnsi="Times New Roman" w:cs="Times New Roman"/>
          <w:sz w:val="24"/>
          <w:szCs w:val="24"/>
        </w:rPr>
        <w:t>ecting to her students directly and</w:t>
      </w:r>
      <w:r w:rsidR="0054712B">
        <w:rPr>
          <w:rFonts w:ascii="Times New Roman" w:hAnsi="Times New Roman" w:cs="Times New Roman"/>
          <w:sz w:val="24"/>
          <w:szCs w:val="24"/>
        </w:rPr>
        <w:t xml:space="preserve"> pulling apart issues </w:t>
      </w:r>
      <w:r w:rsidR="001405BA">
        <w:rPr>
          <w:rFonts w:ascii="Times New Roman" w:hAnsi="Times New Roman" w:cs="Times New Roman"/>
          <w:sz w:val="24"/>
          <w:szCs w:val="24"/>
        </w:rPr>
        <w:t>presented</w:t>
      </w:r>
      <w:r w:rsidR="0054712B">
        <w:rPr>
          <w:rFonts w:ascii="Times New Roman" w:hAnsi="Times New Roman" w:cs="Times New Roman"/>
          <w:sz w:val="24"/>
          <w:szCs w:val="24"/>
        </w:rPr>
        <w:t xml:space="preserve"> in their isolated lives, she not only inspired hope within these students, but gave them and herself faith in humanity.</w:t>
      </w:r>
    </w:p>
    <w:p w14:paraId="169B3851" w14:textId="25B150AF" w:rsidR="00F503DE" w:rsidRDefault="00F503DE" w:rsidP="001405BA">
      <w:pPr>
        <w:spacing w:after="0" w:line="480" w:lineRule="auto"/>
        <w:contextualSpacing/>
        <w:rPr>
          <w:rFonts w:ascii="Times New Roman" w:hAnsi="Times New Roman" w:cs="Times New Roman"/>
          <w:sz w:val="24"/>
          <w:szCs w:val="24"/>
        </w:rPr>
      </w:pPr>
    </w:p>
    <w:p w14:paraId="75188D9C" w14:textId="2960D415" w:rsidR="00F503DE" w:rsidRPr="00A53902" w:rsidRDefault="00F503DE" w:rsidP="00F503DE">
      <w:pPr>
        <w:pStyle w:val="Heading1"/>
        <w:spacing w:before="0" w:line="480" w:lineRule="auto"/>
        <w:contextualSpacing/>
        <w:rPr>
          <w:rFonts w:ascii="Times New Roman" w:hAnsi="Times New Roman" w:cs="Times New Roman"/>
          <w:color w:val="auto"/>
          <w:sz w:val="24"/>
          <w:u w:val="single"/>
        </w:rPr>
      </w:pPr>
      <w:bookmarkStart w:id="3" w:name="_Toc470010407"/>
      <w:r>
        <w:rPr>
          <w:rFonts w:ascii="Times New Roman" w:hAnsi="Times New Roman" w:cs="Times New Roman"/>
          <w:color w:val="auto"/>
          <w:sz w:val="24"/>
          <w:u w:val="single"/>
        </w:rPr>
        <w:t>Historiography</w:t>
      </w:r>
      <w:bookmarkEnd w:id="3"/>
    </w:p>
    <w:p w14:paraId="7D320B63" w14:textId="678E1341" w:rsidR="00F503DE" w:rsidRPr="00F503DE" w:rsidRDefault="00F503DE" w:rsidP="00F503DE">
      <w:pPr>
        <w:spacing w:after="0" w:line="480" w:lineRule="auto"/>
        <w:ind w:firstLine="720"/>
        <w:contextualSpacing/>
        <w:rPr>
          <w:rFonts w:ascii="Times New Roman" w:hAnsi="Times New Roman" w:cs="Times New Roman"/>
          <w:sz w:val="24"/>
          <w:szCs w:val="24"/>
        </w:rPr>
      </w:pPr>
      <w:r w:rsidRPr="00F503DE">
        <w:rPr>
          <w:rFonts w:ascii="Times New Roman" w:hAnsi="Times New Roman" w:cs="Times New Roman"/>
          <w:sz w:val="24"/>
          <w:szCs w:val="24"/>
        </w:rPr>
        <w:t xml:space="preserve">Currently, there is a lack of work involving the education of school-age children within these internment camps. Many works overviewed the camps </w:t>
      </w:r>
      <w:r>
        <w:rPr>
          <w:rFonts w:ascii="Times New Roman" w:hAnsi="Times New Roman" w:cs="Times New Roman"/>
          <w:sz w:val="24"/>
          <w:szCs w:val="24"/>
        </w:rPr>
        <w:t xml:space="preserve">wholly </w:t>
      </w:r>
      <w:r w:rsidRPr="00F503DE">
        <w:rPr>
          <w:rFonts w:ascii="Times New Roman" w:hAnsi="Times New Roman" w:cs="Times New Roman"/>
          <w:sz w:val="24"/>
          <w:szCs w:val="24"/>
        </w:rPr>
        <w:t xml:space="preserve">or focused on one camp </w:t>
      </w:r>
      <w:r w:rsidR="003336FC" w:rsidRPr="00F503DE">
        <w:rPr>
          <w:rFonts w:ascii="Times New Roman" w:hAnsi="Times New Roman" w:cs="Times New Roman"/>
          <w:sz w:val="24"/>
          <w:szCs w:val="24"/>
        </w:rPr>
        <w:t>usually</w:t>
      </w:r>
      <w:r w:rsidRPr="00F503DE">
        <w:rPr>
          <w:rFonts w:ascii="Times New Roman" w:hAnsi="Times New Roman" w:cs="Times New Roman"/>
          <w:sz w:val="24"/>
          <w:szCs w:val="24"/>
        </w:rPr>
        <w:t xml:space="preserve"> only devoting a few pages to about schools to highlight the detrimental conditions of the entire camp. Almost all of these works, however, focused on the children’s perspective of the camp, with some mention to the </w:t>
      </w:r>
      <w:r w:rsidR="003336FC" w:rsidRPr="00F503DE">
        <w:rPr>
          <w:rFonts w:ascii="Times New Roman" w:hAnsi="Times New Roman" w:cs="Times New Roman"/>
          <w:sz w:val="24"/>
          <w:szCs w:val="24"/>
        </w:rPr>
        <w:t>clear majority</w:t>
      </w:r>
      <w:r w:rsidRPr="00F503DE">
        <w:rPr>
          <w:rFonts w:ascii="Times New Roman" w:hAnsi="Times New Roman" w:cs="Times New Roman"/>
          <w:sz w:val="24"/>
          <w:szCs w:val="24"/>
        </w:rPr>
        <w:t xml:space="preserve"> of white teachers who were conflicted by their own bias and prejudice. For a few works found that covered the context of the entire educational system in place, little mention was given to elementary and secondary levels. Rather, the focus tends to concentrate on either life as a whole within the camp, or the struggles that post-</w:t>
      </w:r>
      <w:r w:rsidRPr="00F503DE">
        <w:rPr>
          <w:rFonts w:ascii="Times New Roman" w:hAnsi="Times New Roman" w:cs="Times New Roman"/>
          <w:sz w:val="24"/>
          <w:szCs w:val="24"/>
        </w:rPr>
        <w:lastRenderedPageBreak/>
        <w:t>secondary students faced while searching for a college or university to accept them.</w:t>
      </w:r>
      <w:r w:rsidR="009D2706">
        <w:rPr>
          <w:rFonts w:ascii="Times New Roman" w:hAnsi="Times New Roman" w:cs="Times New Roman"/>
          <w:sz w:val="24"/>
          <w:szCs w:val="24"/>
        </w:rPr>
        <w:t xml:space="preserve"> Adding information about a white teacher introduces a dichotomy of bias from the prevailing propaganda at the time and the struggles of the Japanese in the US. Thus, through Chase, both sides of her experiences can be equally addressed, and her actions defy either one side or the other (although in her case, she tends to turn against the white American propaganda from this time).</w:t>
      </w:r>
    </w:p>
    <w:p w14:paraId="03EBDDF0" w14:textId="4BECC8E2" w:rsidR="00F503DE" w:rsidRPr="00F503DE" w:rsidRDefault="00F503DE" w:rsidP="00F503DE">
      <w:pPr>
        <w:spacing w:after="0" w:line="480" w:lineRule="auto"/>
        <w:contextualSpacing/>
        <w:rPr>
          <w:rFonts w:ascii="Times New Roman" w:hAnsi="Times New Roman" w:cs="Times New Roman"/>
          <w:sz w:val="24"/>
          <w:szCs w:val="24"/>
        </w:rPr>
      </w:pPr>
      <w:r w:rsidRPr="00F503DE">
        <w:rPr>
          <w:rFonts w:ascii="Times New Roman" w:hAnsi="Times New Roman" w:cs="Times New Roman"/>
          <w:sz w:val="24"/>
          <w:szCs w:val="24"/>
        </w:rPr>
        <w:tab/>
        <w:t xml:space="preserve">However, there were a select few works that provided a solid basis and context surrounding Heart Mountain, allowing research to continue. Through the efforts of Thomas James and Douglas W. Nelson, much of </w:t>
      </w:r>
      <w:r w:rsidR="003336FC">
        <w:rPr>
          <w:rFonts w:ascii="Times New Roman" w:hAnsi="Times New Roman" w:cs="Times New Roman"/>
          <w:sz w:val="24"/>
          <w:szCs w:val="24"/>
        </w:rPr>
        <w:t xml:space="preserve">the primary source material took </w:t>
      </w:r>
      <w:r w:rsidRPr="00F503DE">
        <w:rPr>
          <w:rFonts w:ascii="Times New Roman" w:hAnsi="Times New Roman" w:cs="Times New Roman"/>
          <w:sz w:val="24"/>
          <w:szCs w:val="24"/>
        </w:rPr>
        <w:t>shape and have a comparative point with which to work.</w:t>
      </w:r>
    </w:p>
    <w:p w14:paraId="0AADF52A" w14:textId="1763C0A0" w:rsidR="00F503DE" w:rsidRPr="00F503DE" w:rsidRDefault="00F503DE" w:rsidP="00F503DE">
      <w:pPr>
        <w:spacing w:after="0" w:line="480" w:lineRule="auto"/>
        <w:contextualSpacing/>
        <w:rPr>
          <w:rFonts w:ascii="Times New Roman" w:hAnsi="Times New Roman" w:cs="Times New Roman"/>
          <w:sz w:val="24"/>
          <w:szCs w:val="24"/>
        </w:rPr>
      </w:pPr>
      <w:r w:rsidRPr="00F503DE">
        <w:rPr>
          <w:rFonts w:ascii="Times New Roman" w:hAnsi="Times New Roman" w:cs="Times New Roman"/>
          <w:sz w:val="24"/>
          <w:szCs w:val="24"/>
        </w:rPr>
        <w:tab/>
        <w:t xml:space="preserve">First, James’ monolithic work, </w:t>
      </w:r>
      <w:r w:rsidRPr="00F503DE">
        <w:rPr>
          <w:rFonts w:ascii="Times New Roman" w:hAnsi="Times New Roman" w:cs="Times New Roman"/>
          <w:i/>
          <w:sz w:val="24"/>
          <w:szCs w:val="24"/>
        </w:rPr>
        <w:t>Exile Within: The Schooling of Japanese Americans, 1942-1945</w:t>
      </w:r>
      <w:r w:rsidRPr="00F503DE">
        <w:rPr>
          <w:rFonts w:ascii="Times New Roman" w:hAnsi="Times New Roman" w:cs="Times New Roman"/>
          <w:sz w:val="24"/>
          <w:szCs w:val="24"/>
        </w:rPr>
        <w:t>, gave a clear insight into the interworking of internment camp school systems, highlighting their establishment, aims, and outcomes. His proposed aim of this historic work is to show that these camps, through their educational institutions, were “intensely purposeful” for the learning and teaching “they fostered.”</w:t>
      </w:r>
      <w:r w:rsidRPr="00F503DE">
        <w:rPr>
          <w:rFonts w:ascii="Times New Roman" w:hAnsi="Times New Roman" w:cs="Times New Roman"/>
          <w:sz w:val="24"/>
          <w:szCs w:val="24"/>
          <w:vertAlign w:val="superscript"/>
        </w:rPr>
        <w:footnoteReference w:id="11"/>
      </w:r>
      <w:r w:rsidRPr="00F503DE">
        <w:rPr>
          <w:rFonts w:ascii="Times New Roman" w:hAnsi="Times New Roman" w:cs="Times New Roman"/>
          <w:sz w:val="24"/>
          <w:szCs w:val="24"/>
        </w:rPr>
        <w:t xml:space="preserve"> Although this work added a great deal of additional knowledge for this historian, the main supports provided by this book came from the chapter titled “The First Year Inside,” as it described the teachers hired by the WRA. It also detailed the interactions between white teachers and teachers of Japanese descent – </w:t>
      </w:r>
      <w:r w:rsidR="003336FC" w:rsidRPr="00F503DE">
        <w:rPr>
          <w:rFonts w:ascii="Times New Roman" w:hAnsi="Times New Roman" w:cs="Times New Roman"/>
          <w:sz w:val="24"/>
          <w:szCs w:val="24"/>
        </w:rPr>
        <w:t>most</w:t>
      </w:r>
      <w:r w:rsidRPr="00F503DE">
        <w:rPr>
          <w:rFonts w:ascii="Times New Roman" w:hAnsi="Times New Roman" w:cs="Times New Roman"/>
          <w:sz w:val="24"/>
          <w:szCs w:val="24"/>
        </w:rPr>
        <w:t xml:space="preserve"> which were Nisei, as well as with the students and families. Although this </w:t>
      </w:r>
      <w:r w:rsidR="003336FC" w:rsidRPr="00F503DE">
        <w:rPr>
          <w:rFonts w:ascii="Times New Roman" w:hAnsi="Times New Roman" w:cs="Times New Roman"/>
          <w:sz w:val="24"/>
          <w:szCs w:val="24"/>
        </w:rPr>
        <w:t>work</w:t>
      </w:r>
      <w:r w:rsidRPr="00F503DE">
        <w:rPr>
          <w:rFonts w:ascii="Times New Roman" w:hAnsi="Times New Roman" w:cs="Times New Roman"/>
          <w:sz w:val="24"/>
          <w:szCs w:val="24"/>
        </w:rPr>
        <w:t xml:space="preserve"> was published in 1987 – </w:t>
      </w:r>
      <w:r w:rsidR="009D2706">
        <w:rPr>
          <w:rFonts w:ascii="Times New Roman" w:hAnsi="Times New Roman" w:cs="Times New Roman"/>
          <w:sz w:val="24"/>
          <w:szCs w:val="24"/>
        </w:rPr>
        <w:t>following</w:t>
      </w:r>
      <w:r w:rsidRPr="00F503DE">
        <w:rPr>
          <w:rFonts w:ascii="Times New Roman" w:hAnsi="Times New Roman" w:cs="Times New Roman"/>
          <w:sz w:val="24"/>
          <w:szCs w:val="24"/>
        </w:rPr>
        <w:t xml:space="preserve"> the push for redress and reparations for those who had endured the internment camps – it provides a wealth of information, more detailed about the school systems and educators who worked in the camps than any other secondary work.</w:t>
      </w:r>
    </w:p>
    <w:p w14:paraId="4EA30FD8" w14:textId="767ED189" w:rsidR="00F503DE" w:rsidRPr="00F503DE" w:rsidRDefault="00F503DE" w:rsidP="00F503DE">
      <w:pPr>
        <w:spacing w:after="0" w:line="480" w:lineRule="auto"/>
        <w:contextualSpacing/>
        <w:rPr>
          <w:rFonts w:ascii="Times New Roman" w:hAnsi="Times New Roman" w:cs="Times New Roman"/>
          <w:sz w:val="24"/>
          <w:szCs w:val="24"/>
        </w:rPr>
      </w:pPr>
      <w:r w:rsidRPr="00F503DE">
        <w:rPr>
          <w:rFonts w:ascii="Times New Roman" w:hAnsi="Times New Roman" w:cs="Times New Roman"/>
          <w:sz w:val="24"/>
          <w:szCs w:val="24"/>
        </w:rPr>
        <w:lastRenderedPageBreak/>
        <w:tab/>
        <w:t xml:space="preserve">Secondly, Nelson’s </w:t>
      </w:r>
      <w:r w:rsidRPr="00F503DE">
        <w:rPr>
          <w:rFonts w:ascii="Times New Roman" w:hAnsi="Times New Roman" w:cs="Times New Roman"/>
          <w:i/>
          <w:sz w:val="24"/>
          <w:szCs w:val="24"/>
        </w:rPr>
        <w:t>Heart Mountain: The History of an American Concentration Camp</w:t>
      </w:r>
      <w:r w:rsidRPr="00F503DE">
        <w:rPr>
          <w:rFonts w:ascii="Times New Roman" w:hAnsi="Times New Roman" w:cs="Times New Roman"/>
          <w:sz w:val="24"/>
          <w:szCs w:val="24"/>
        </w:rPr>
        <w:t xml:space="preserve"> provides insight to create the framework of this narrative and analysis by adding </w:t>
      </w:r>
      <w:r w:rsidR="003336FC" w:rsidRPr="00F503DE">
        <w:rPr>
          <w:rFonts w:ascii="Times New Roman" w:hAnsi="Times New Roman" w:cs="Times New Roman"/>
          <w:sz w:val="24"/>
          <w:szCs w:val="24"/>
        </w:rPr>
        <w:t>elements</w:t>
      </w:r>
      <w:r w:rsidRPr="00F503DE">
        <w:rPr>
          <w:rFonts w:ascii="Times New Roman" w:hAnsi="Times New Roman" w:cs="Times New Roman"/>
          <w:sz w:val="24"/>
          <w:szCs w:val="24"/>
        </w:rPr>
        <w:t xml:space="preserve"> of Heart Mountain itself. Since additional research suggests that the creation and interworking of each internment camp is relatively unique, it was especially crucial to understand why Heart Mountain operated its own way. Like James’ work, this entire book provides a clear context for which Chase’s story could flow. Most importantly, the chapter titled “Life as Pantomime provided comprehension of the high school at Heart Mountain through analysis of the </w:t>
      </w:r>
      <w:r w:rsidRPr="00F503DE">
        <w:rPr>
          <w:rFonts w:ascii="Times New Roman" w:hAnsi="Times New Roman" w:cs="Times New Roman"/>
          <w:i/>
          <w:sz w:val="24"/>
          <w:szCs w:val="24"/>
        </w:rPr>
        <w:t>Heart Mountain Sentinel</w:t>
      </w:r>
      <w:r w:rsidRPr="00F503DE">
        <w:rPr>
          <w:rFonts w:ascii="Times New Roman" w:hAnsi="Times New Roman" w:cs="Times New Roman"/>
          <w:sz w:val="24"/>
          <w:szCs w:val="24"/>
        </w:rPr>
        <w:t xml:space="preserve"> and the high schools’ </w:t>
      </w:r>
      <w:r w:rsidRPr="00F503DE">
        <w:rPr>
          <w:rFonts w:ascii="Times New Roman" w:hAnsi="Times New Roman" w:cs="Times New Roman"/>
          <w:i/>
          <w:sz w:val="24"/>
          <w:szCs w:val="24"/>
        </w:rPr>
        <w:t>Echoes</w:t>
      </w:r>
      <w:r w:rsidRPr="00F503DE">
        <w:rPr>
          <w:rFonts w:ascii="Times New Roman" w:hAnsi="Times New Roman" w:cs="Times New Roman"/>
          <w:sz w:val="24"/>
          <w:szCs w:val="24"/>
        </w:rPr>
        <w:t xml:space="preserve"> – the two newspapers of the camp, fervently collected and read by Chase. Though written in 1976, more than a decade before James’ work debuted, it acted as the cornerstone of life at Heart Mountain more so than the other works detailed.</w:t>
      </w:r>
    </w:p>
    <w:p w14:paraId="1E711062" w14:textId="54C93FDD" w:rsidR="00F503DE" w:rsidRPr="001405BA" w:rsidRDefault="00F503DE" w:rsidP="009D2706">
      <w:pPr>
        <w:spacing w:after="0" w:line="480" w:lineRule="auto"/>
        <w:ind w:firstLine="720"/>
        <w:contextualSpacing/>
        <w:rPr>
          <w:rFonts w:ascii="Times New Roman" w:hAnsi="Times New Roman" w:cs="Times New Roman"/>
          <w:sz w:val="24"/>
          <w:szCs w:val="24"/>
        </w:rPr>
      </w:pPr>
      <w:r w:rsidRPr="00F503DE">
        <w:rPr>
          <w:rFonts w:ascii="Times New Roman" w:hAnsi="Times New Roman" w:cs="Times New Roman"/>
          <w:sz w:val="24"/>
          <w:szCs w:val="24"/>
        </w:rPr>
        <w:t>Although these works contributed the most to the contexts within this research, the supplementary secondary sources found and used within this work provide scaffolding on which to further build the narrative. Concurrent issues and events within the time of the US internment camp were detailed throughout these works, as well as new analysis and arguments more recently proposed.</w:t>
      </w:r>
    </w:p>
    <w:p w14:paraId="2437F090" w14:textId="4F6371D7" w:rsidR="00E266DA" w:rsidRPr="00C01B57" w:rsidRDefault="00E266DA" w:rsidP="00C01B57">
      <w:pPr>
        <w:spacing w:after="0" w:line="480" w:lineRule="auto"/>
        <w:contextualSpacing/>
        <w:rPr>
          <w:rFonts w:ascii="Times New Roman" w:hAnsi="Times New Roman" w:cs="Times New Roman"/>
          <w:sz w:val="24"/>
          <w:szCs w:val="24"/>
        </w:rPr>
      </w:pPr>
    </w:p>
    <w:p w14:paraId="575C28B6" w14:textId="4A19DFAE"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4" w:name="_Toc470010408"/>
      <w:r w:rsidRPr="00A53902">
        <w:rPr>
          <w:rFonts w:ascii="Times New Roman" w:hAnsi="Times New Roman" w:cs="Times New Roman"/>
          <w:color w:val="auto"/>
          <w:sz w:val="24"/>
          <w:u w:val="single"/>
        </w:rPr>
        <w:t xml:space="preserve">Love of Excellence and </w:t>
      </w:r>
      <w:r w:rsidR="0003168D" w:rsidRPr="00A53902">
        <w:rPr>
          <w:rFonts w:ascii="Times New Roman" w:hAnsi="Times New Roman" w:cs="Times New Roman"/>
          <w:color w:val="auto"/>
          <w:sz w:val="24"/>
          <w:u w:val="single"/>
        </w:rPr>
        <w:t>Education</w:t>
      </w:r>
      <w:bookmarkEnd w:id="4"/>
    </w:p>
    <w:p w14:paraId="7F585AFF" w14:textId="6DE0E3D1" w:rsidR="79787E14" w:rsidRDefault="00DE69E8"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From her time at Eau Claire State Teachers College to her role as a teacher in a Japanese internment camp, Clarice Chase began her life aspiring to high dreams of teaching and excellence within her life. </w:t>
      </w:r>
      <w:r w:rsidR="009F31BD">
        <w:rPr>
          <w:rFonts w:ascii="Times New Roman" w:hAnsi="Times New Roman" w:cs="Times New Roman"/>
          <w:sz w:val="24"/>
          <w:szCs w:val="24"/>
        </w:rPr>
        <w:t>During her years of post-secondary education from 1933-1938, s</w:t>
      </w:r>
      <w:r>
        <w:rPr>
          <w:rFonts w:ascii="Times New Roman" w:hAnsi="Times New Roman" w:cs="Times New Roman"/>
          <w:sz w:val="24"/>
          <w:szCs w:val="24"/>
        </w:rPr>
        <w:t xml:space="preserve">he </w:t>
      </w:r>
      <w:r w:rsidR="001405BA">
        <w:rPr>
          <w:rFonts w:ascii="Times New Roman" w:hAnsi="Times New Roman" w:cs="Times New Roman"/>
          <w:sz w:val="24"/>
          <w:szCs w:val="24"/>
        </w:rPr>
        <w:t xml:space="preserve">came into the spotlight, seen </w:t>
      </w:r>
      <w:r>
        <w:rPr>
          <w:rFonts w:ascii="Times New Roman" w:hAnsi="Times New Roman" w:cs="Times New Roman"/>
          <w:sz w:val="24"/>
          <w:szCs w:val="24"/>
        </w:rPr>
        <w:t>through the extracurricular</w:t>
      </w:r>
      <w:r w:rsidR="001405BA">
        <w:rPr>
          <w:rFonts w:ascii="Times New Roman" w:hAnsi="Times New Roman" w:cs="Times New Roman"/>
          <w:sz w:val="24"/>
          <w:szCs w:val="24"/>
        </w:rPr>
        <w:t xml:space="preserve"> activities she chose to pursue: mainly acting and writing </w:t>
      </w:r>
      <w:r w:rsidR="009D2706">
        <w:rPr>
          <w:rFonts w:ascii="Times New Roman" w:hAnsi="Times New Roman" w:cs="Times New Roman"/>
          <w:sz w:val="24"/>
          <w:szCs w:val="24"/>
        </w:rPr>
        <w:t>plays</w:t>
      </w:r>
      <w:r w:rsidR="001405BA">
        <w:rPr>
          <w:rFonts w:ascii="Times New Roman" w:hAnsi="Times New Roman" w:cs="Times New Roman"/>
          <w:sz w:val="24"/>
          <w:szCs w:val="24"/>
        </w:rPr>
        <w:t xml:space="preserve"> through the group </w:t>
      </w:r>
      <w:r w:rsidR="00815905">
        <w:rPr>
          <w:rFonts w:ascii="Times New Roman" w:hAnsi="Times New Roman" w:cs="Times New Roman"/>
          <w:sz w:val="24"/>
          <w:szCs w:val="24"/>
        </w:rPr>
        <w:t>“</w:t>
      </w:r>
      <w:r w:rsidR="001405BA" w:rsidRPr="00815905">
        <w:rPr>
          <w:rFonts w:ascii="Times New Roman" w:hAnsi="Times New Roman" w:cs="Times New Roman"/>
          <w:sz w:val="24"/>
          <w:szCs w:val="24"/>
        </w:rPr>
        <w:t>Strut and Fret</w:t>
      </w:r>
      <w:r w:rsidR="001405BA">
        <w:rPr>
          <w:rFonts w:ascii="Times New Roman" w:hAnsi="Times New Roman" w:cs="Times New Roman"/>
          <w:sz w:val="24"/>
          <w:szCs w:val="24"/>
        </w:rPr>
        <w:t>,</w:t>
      </w:r>
      <w:r w:rsidR="00815905">
        <w:rPr>
          <w:rFonts w:ascii="Times New Roman" w:hAnsi="Times New Roman" w:cs="Times New Roman"/>
          <w:sz w:val="24"/>
          <w:szCs w:val="24"/>
        </w:rPr>
        <w:t>”</w:t>
      </w:r>
      <w:r w:rsidR="001405BA">
        <w:rPr>
          <w:rFonts w:ascii="Times New Roman" w:hAnsi="Times New Roman" w:cs="Times New Roman"/>
          <w:sz w:val="24"/>
          <w:szCs w:val="24"/>
        </w:rPr>
        <w:t xml:space="preserve"> and writing articles in the school’s </w:t>
      </w:r>
      <w:r w:rsidR="001405BA">
        <w:rPr>
          <w:rFonts w:ascii="Times New Roman" w:hAnsi="Times New Roman" w:cs="Times New Roman"/>
          <w:i/>
          <w:sz w:val="24"/>
          <w:szCs w:val="24"/>
        </w:rPr>
        <w:lastRenderedPageBreak/>
        <w:t>The Spectator.</w:t>
      </w:r>
      <w:r>
        <w:rPr>
          <w:rFonts w:ascii="Times New Roman" w:hAnsi="Times New Roman" w:cs="Times New Roman"/>
          <w:sz w:val="24"/>
          <w:szCs w:val="24"/>
        </w:rPr>
        <w:t xml:space="preserve"> From one-act plays to involvement in </w:t>
      </w:r>
      <w:r w:rsidR="0003168D" w:rsidRPr="005659B2">
        <w:rPr>
          <w:rFonts w:ascii="Times New Roman" w:hAnsi="Times New Roman" w:cs="Times New Roman"/>
          <w:i/>
          <w:sz w:val="24"/>
          <w:szCs w:val="24"/>
        </w:rPr>
        <w:t xml:space="preserve">The </w:t>
      </w:r>
      <w:r w:rsidRPr="005659B2">
        <w:rPr>
          <w:rFonts w:ascii="Times New Roman" w:hAnsi="Times New Roman" w:cs="Times New Roman"/>
          <w:i/>
          <w:sz w:val="24"/>
          <w:szCs w:val="24"/>
        </w:rPr>
        <w:t>Spectator</w:t>
      </w:r>
      <w:r>
        <w:rPr>
          <w:rFonts w:ascii="Times New Roman" w:hAnsi="Times New Roman" w:cs="Times New Roman"/>
          <w:sz w:val="24"/>
          <w:szCs w:val="24"/>
        </w:rPr>
        <w:t xml:space="preserve">, </w:t>
      </w:r>
      <w:r w:rsidR="00815905">
        <w:rPr>
          <w:rFonts w:ascii="Times New Roman" w:hAnsi="Times New Roman" w:cs="Times New Roman"/>
          <w:sz w:val="24"/>
          <w:szCs w:val="24"/>
        </w:rPr>
        <w:t>she was actively</w:t>
      </w:r>
      <w:r>
        <w:rPr>
          <w:rFonts w:ascii="Times New Roman" w:hAnsi="Times New Roman" w:cs="Times New Roman"/>
          <w:sz w:val="24"/>
          <w:szCs w:val="24"/>
        </w:rPr>
        <w:t xml:space="preserve"> </w:t>
      </w:r>
      <w:r w:rsidR="00815905">
        <w:rPr>
          <w:rFonts w:ascii="Times New Roman" w:hAnsi="Times New Roman" w:cs="Times New Roman"/>
          <w:sz w:val="24"/>
          <w:szCs w:val="24"/>
        </w:rPr>
        <w:t>involved with her school, demonstrating her love of excellence and education</w:t>
      </w:r>
      <w:r>
        <w:rPr>
          <w:rFonts w:ascii="Times New Roman" w:hAnsi="Times New Roman" w:cs="Times New Roman"/>
          <w:sz w:val="24"/>
          <w:szCs w:val="24"/>
        </w:rPr>
        <w:t>.</w:t>
      </w:r>
      <w:r w:rsidR="0003168D">
        <w:rPr>
          <w:rStyle w:val="FootnoteReference"/>
          <w:rFonts w:ascii="Times New Roman" w:hAnsi="Times New Roman" w:cs="Times New Roman"/>
          <w:sz w:val="24"/>
          <w:szCs w:val="24"/>
        </w:rPr>
        <w:footnoteReference w:id="12"/>
      </w:r>
    </w:p>
    <w:p w14:paraId="36182090" w14:textId="5C6A4888" w:rsidR="009F31BD" w:rsidRDefault="00DE69E8" w:rsidP="00815905">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a student with a </w:t>
      </w:r>
      <w:r w:rsidR="00815905">
        <w:rPr>
          <w:rFonts w:ascii="Times New Roman" w:hAnsi="Times New Roman" w:cs="Times New Roman"/>
          <w:sz w:val="24"/>
          <w:szCs w:val="24"/>
        </w:rPr>
        <w:t>“</w:t>
      </w:r>
      <w:r>
        <w:rPr>
          <w:rFonts w:ascii="Times New Roman" w:hAnsi="Times New Roman" w:cs="Times New Roman"/>
          <w:sz w:val="24"/>
          <w:szCs w:val="24"/>
        </w:rPr>
        <w:t>High School Teachers Degree</w:t>
      </w:r>
      <w:r w:rsidR="00815905">
        <w:rPr>
          <w:rFonts w:ascii="Times New Roman" w:hAnsi="Times New Roman" w:cs="Times New Roman"/>
          <w:sz w:val="24"/>
          <w:szCs w:val="24"/>
        </w:rPr>
        <w:t>”</w:t>
      </w:r>
      <w:r>
        <w:rPr>
          <w:rFonts w:ascii="Times New Roman" w:hAnsi="Times New Roman" w:cs="Times New Roman"/>
          <w:sz w:val="24"/>
          <w:szCs w:val="24"/>
        </w:rPr>
        <w:t xml:space="preserve"> in mind, she followed some areas of interest that would allow for knowledge to be gained as a future educator</w:t>
      </w:r>
      <w:r w:rsidR="00815905">
        <w:rPr>
          <w:rFonts w:ascii="Times New Roman" w:hAnsi="Times New Roman" w:cs="Times New Roman"/>
          <w:sz w:val="24"/>
          <w:szCs w:val="24"/>
        </w:rPr>
        <w:t>. During</w:t>
      </w:r>
      <w:r w:rsidR="0003168D">
        <w:rPr>
          <w:rFonts w:ascii="Times New Roman" w:hAnsi="Times New Roman" w:cs="Times New Roman"/>
          <w:sz w:val="24"/>
          <w:szCs w:val="24"/>
        </w:rPr>
        <w:t xml:space="preserve"> her time working on both </w:t>
      </w:r>
      <w:r w:rsidR="0003168D" w:rsidRPr="005659B2">
        <w:rPr>
          <w:rFonts w:ascii="Times New Roman" w:hAnsi="Times New Roman" w:cs="Times New Roman"/>
          <w:i/>
          <w:sz w:val="24"/>
          <w:szCs w:val="24"/>
        </w:rPr>
        <w:t>The Spectator</w:t>
      </w:r>
      <w:r w:rsidR="0003168D">
        <w:rPr>
          <w:rFonts w:ascii="Times New Roman" w:hAnsi="Times New Roman" w:cs="Times New Roman"/>
          <w:sz w:val="24"/>
          <w:szCs w:val="24"/>
        </w:rPr>
        <w:t xml:space="preserve"> and </w:t>
      </w:r>
      <w:r w:rsidR="0003168D" w:rsidRPr="005659B2">
        <w:rPr>
          <w:rFonts w:ascii="Times New Roman" w:hAnsi="Times New Roman" w:cs="Times New Roman"/>
          <w:i/>
          <w:sz w:val="24"/>
          <w:szCs w:val="24"/>
        </w:rPr>
        <w:t>Periscope</w:t>
      </w:r>
      <w:r w:rsidR="0003168D">
        <w:rPr>
          <w:rFonts w:ascii="Times New Roman" w:hAnsi="Times New Roman" w:cs="Times New Roman"/>
          <w:sz w:val="24"/>
          <w:szCs w:val="24"/>
        </w:rPr>
        <w:t xml:space="preserve">, she regularly contributed to their works over her five years within the college, by editing and even writing her own pieces. For example, in the 1933 edition – her first year on campus </w:t>
      </w:r>
      <w:r w:rsidR="009F31BD">
        <w:rPr>
          <w:rFonts w:ascii="Times New Roman" w:hAnsi="Times New Roman" w:cs="Times New Roman"/>
          <w:sz w:val="24"/>
          <w:szCs w:val="24"/>
        </w:rPr>
        <w:t>–</w:t>
      </w:r>
      <w:r w:rsidR="0003168D">
        <w:rPr>
          <w:rFonts w:ascii="Times New Roman" w:hAnsi="Times New Roman" w:cs="Times New Roman"/>
          <w:sz w:val="24"/>
          <w:szCs w:val="24"/>
        </w:rPr>
        <w:t xml:space="preserve"> </w:t>
      </w:r>
      <w:r w:rsidR="009F31BD">
        <w:rPr>
          <w:rFonts w:ascii="Times New Roman" w:hAnsi="Times New Roman" w:cs="Times New Roman"/>
          <w:sz w:val="24"/>
          <w:szCs w:val="24"/>
        </w:rPr>
        <w:t>she wrote “On Being Educated,” discussing her</w:t>
      </w:r>
      <w:r w:rsidR="00815905">
        <w:rPr>
          <w:rFonts w:ascii="Times New Roman" w:hAnsi="Times New Roman" w:cs="Times New Roman"/>
          <w:sz w:val="24"/>
          <w:szCs w:val="24"/>
        </w:rPr>
        <w:t xml:space="preserve"> discontent with the nature of education</w:t>
      </w:r>
      <w:r w:rsidR="009F31BD">
        <w:rPr>
          <w:rFonts w:ascii="Times New Roman" w:hAnsi="Times New Roman" w:cs="Times New Roman"/>
          <w:sz w:val="24"/>
          <w:szCs w:val="24"/>
        </w:rPr>
        <w:t>:</w:t>
      </w:r>
      <w:r w:rsidR="00D97368">
        <w:rPr>
          <w:rFonts w:ascii="Times New Roman" w:hAnsi="Times New Roman" w:cs="Times New Roman"/>
          <w:sz w:val="24"/>
          <w:szCs w:val="24"/>
        </w:rPr>
        <w:t xml:space="preserve"> “</w:t>
      </w:r>
      <w:r w:rsidR="009F31BD">
        <w:rPr>
          <w:rFonts w:ascii="Times New Roman" w:hAnsi="Times New Roman" w:cs="Times New Roman"/>
          <w:sz w:val="24"/>
          <w:szCs w:val="24"/>
        </w:rPr>
        <w:t>Some are educated, some are not. Some are successful, some are not. Then comes the perplexing problem. If everyone who attends college goes out into the world with different ideals and acquired characteristics, then what is education? …The old business man had no education; yet he mastered the essentials of a successful life.</w:t>
      </w:r>
      <w:r w:rsidR="00D97368">
        <w:rPr>
          <w:rFonts w:ascii="Times New Roman" w:hAnsi="Times New Roman" w:cs="Times New Roman"/>
          <w:sz w:val="24"/>
          <w:szCs w:val="24"/>
        </w:rPr>
        <w:t>”</w:t>
      </w:r>
      <w:r w:rsidR="009F31BD">
        <w:rPr>
          <w:rStyle w:val="FootnoteReference"/>
          <w:rFonts w:ascii="Times New Roman" w:hAnsi="Times New Roman" w:cs="Times New Roman"/>
          <w:sz w:val="24"/>
          <w:szCs w:val="24"/>
        </w:rPr>
        <w:footnoteReference w:id="13"/>
      </w:r>
      <w:r w:rsidR="00D97368">
        <w:rPr>
          <w:rFonts w:ascii="Times New Roman" w:hAnsi="Times New Roman" w:cs="Times New Roman"/>
          <w:sz w:val="24"/>
          <w:szCs w:val="24"/>
        </w:rPr>
        <w:t xml:space="preserve"> </w:t>
      </w:r>
      <w:r w:rsidR="009F31BD">
        <w:rPr>
          <w:rFonts w:ascii="Times New Roman" w:hAnsi="Times New Roman" w:cs="Times New Roman"/>
          <w:sz w:val="24"/>
          <w:szCs w:val="24"/>
        </w:rPr>
        <w:t>Thus, although Chase was highly interested in playwriting and journalism, she still had continuing ideals and views on the importance of education.</w:t>
      </w:r>
      <w:r w:rsidR="00815905">
        <w:rPr>
          <w:rFonts w:ascii="Times New Roman" w:hAnsi="Times New Roman" w:cs="Times New Roman"/>
          <w:sz w:val="24"/>
          <w:szCs w:val="24"/>
        </w:rPr>
        <w:t xml:space="preserve"> </w:t>
      </w:r>
      <w:r w:rsidR="00117763">
        <w:rPr>
          <w:rFonts w:ascii="Times New Roman" w:hAnsi="Times New Roman" w:cs="Times New Roman"/>
          <w:sz w:val="24"/>
          <w:szCs w:val="24"/>
        </w:rPr>
        <w:t>Through her education at Eau Claire State Teachers College, she developed the view that persons with differing characteristics deserved to be taught equitably to all other students; an idea that carried with her to Heart Mountain</w:t>
      </w:r>
      <w:r w:rsidR="00815905">
        <w:rPr>
          <w:rFonts w:ascii="Times New Roman" w:hAnsi="Times New Roman" w:cs="Times New Roman"/>
          <w:sz w:val="24"/>
          <w:szCs w:val="24"/>
        </w:rPr>
        <w:t>.</w:t>
      </w:r>
    </w:p>
    <w:p w14:paraId="33CEFF68" w14:textId="05DEB485" w:rsidR="006258B2" w:rsidRDefault="006258B2" w:rsidP="006258B2">
      <w:pPr>
        <w:spacing w:after="0" w:line="480" w:lineRule="auto"/>
        <w:contextualSpacing/>
        <w:rPr>
          <w:rFonts w:ascii="Times New Roman" w:hAnsi="Times New Roman" w:cs="Times New Roman"/>
          <w:sz w:val="24"/>
          <w:szCs w:val="24"/>
        </w:rPr>
      </w:pPr>
      <w:r>
        <w:rPr>
          <w:noProof/>
        </w:rPr>
        <w:lastRenderedPageBreak/>
        <w:drawing>
          <wp:inline distT="0" distB="0" distL="0" distR="0" wp14:anchorId="2DBF8469" wp14:editId="503AAE6D">
            <wp:extent cx="4107465" cy="4417870"/>
            <wp:effectExtent l="0" t="0" r="762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BEBA8EAE-BF5A-486C-A8C5-ECC9F3942E4B}">
                          <a14:imgProps xmlns:a14="http://schemas.microsoft.com/office/drawing/2010/main">
                            <a14:imgLayer r:embed="rId11">
                              <a14:imgEffect>
                                <a14:brightnessContrast contrast="-20000"/>
                              </a14:imgEffect>
                            </a14:imgLayer>
                          </a14:imgProps>
                        </a:ext>
                      </a:extLst>
                    </a:blip>
                    <a:stretch>
                      <a:fillRect/>
                    </a:stretch>
                  </pic:blipFill>
                  <pic:spPr>
                    <a:xfrm>
                      <a:off x="0" y="0"/>
                      <a:ext cx="4247877" cy="4568893"/>
                    </a:xfrm>
                    <a:prstGeom prst="rect">
                      <a:avLst/>
                    </a:prstGeom>
                  </pic:spPr>
                </pic:pic>
              </a:graphicData>
            </a:graphic>
          </wp:inline>
        </w:drawing>
      </w:r>
    </w:p>
    <w:p w14:paraId="4C7C40D3" w14:textId="3A942576" w:rsidR="00B17586" w:rsidRPr="00117763" w:rsidRDefault="00A17D4C" w:rsidP="00A17D4C">
      <w:pPr>
        <w:spacing w:after="240" w:line="240" w:lineRule="auto"/>
        <w:contextualSpacing/>
        <w:rPr>
          <w:rFonts w:ascii="Times New Roman" w:hAnsi="Times New Roman" w:cs="Times New Roman"/>
          <w:sz w:val="20"/>
          <w:szCs w:val="20"/>
        </w:rPr>
      </w:pPr>
      <w:r w:rsidRPr="00117763">
        <w:rPr>
          <w:rFonts w:ascii="Times New Roman" w:hAnsi="Times New Roman" w:cs="Times New Roman"/>
          <w:sz w:val="20"/>
          <w:szCs w:val="20"/>
        </w:rPr>
        <w:t>Figure 2. Clarice Chase</w:t>
      </w:r>
      <w:r w:rsidR="00117763">
        <w:rPr>
          <w:rFonts w:ascii="Times New Roman" w:hAnsi="Times New Roman" w:cs="Times New Roman"/>
          <w:sz w:val="20"/>
          <w:szCs w:val="20"/>
        </w:rPr>
        <w:t>, Cornell</w:t>
      </w:r>
      <w:r w:rsidRPr="00117763">
        <w:rPr>
          <w:rFonts w:ascii="Times New Roman" w:hAnsi="Times New Roman" w:cs="Times New Roman"/>
          <w:sz w:val="20"/>
          <w:szCs w:val="20"/>
        </w:rPr>
        <w:t xml:space="preserve">. </w:t>
      </w:r>
      <w:r w:rsidR="006258B2" w:rsidRPr="00117763">
        <w:rPr>
          <w:rFonts w:ascii="Times New Roman" w:hAnsi="Times New Roman" w:cs="Times New Roman"/>
          <w:i/>
          <w:sz w:val="20"/>
          <w:szCs w:val="20"/>
        </w:rPr>
        <w:t>Source:</w:t>
      </w:r>
      <w:r w:rsidR="006258B2" w:rsidRPr="00117763">
        <w:rPr>
          <w:rFonts w:ascii="Times New Roman" w:hAnsi="Times New Roman" w:cs="Times New Roman"/>
          <w:sz w:val="20"/>
          <w:szCs w:val="20"/>
        </w:rPr>
        <w:t xml:space="preserve"> </w:t>
      </w:r>
      <w:r w:rsidR="00117763" w:rsidRPr="00117763">
        <w:rPr>
          <w:rFonts w:ascii="Times New Roman" w:hAnsi="Times New Roman" w:cs="Times New Roman"/>
          <w:i/>
          <w:sz w:val="20"/>
          <w:szCs w:val="20"/>
        </w:rPr>
        <w:t>Periscope</w:t>
      </w:r>
      <w:r w:rsidR="00117763" w:rsidRPr="00117763">
        <w:rPr>
          <w:rFonts w:ascii="Times New Roman" w:hAnsi="Times New Roman" w:cs="Times New Roman"/>
          <w:sz w:val="20"/>
          <w:szCs w:val="20"/>
        </w:rPr>
        <w:t xml:space="preserve"> </w:t>
      </w:r>
      <w:r w:rsidR="00117763">
        <w:rPr>
          <w:rFonts w:ascii="Times New Roman" w:hAnsi="Times New Roman" w:cs="Times New Roman"/>
          <w:sz w:val="20"/>
          <w:szCs w:val="20"/>
        </w:rPr>
        <w:t>1937</w:t>
      </w:r>
      <w:r w:rsidR="00117763" w:rsidRPr="00117763">
        <w:rPr>
          <w:rFonts w:ascii="Times New Roman" w:hAnsi="Times New Roman" w:cs="Times New Roman"/>
          <w:sz w:val="20"/>
          <w:szCs w:val="20"/>
        </w:rPr>
        <w:t xml:space="preserve">. </w:t>
      </w:r>
      <w:r w:rsidR="00117763" w:rsidRPr="00117763">
        <w:rPr>
          <w:rFonts w:ascii="Times New Roman" w:hAnsi="Times New Roman" w:cs="Times New Roman"/>
          <w:i/>
          <w:sz w:val="20"/>
          <w:szCs w:val="20"/>
        </w:rPr>
        <w:t>Periscopes, 1917-1995</w:t>
      </w:r>
      <w:r w:rsidR="00117763" w:rsidRPr="00117763">
        <w:rPr>
          <w:rFonts w:ascii="Times New Roman" w:hAnsi="Times New Roman" w:cs="Times New Roman"/>
          <w:sz w:val="20"/>
          <w:szCs w:val="20"/>
        </w:rPr>
        <w:t>, in McIntyre Library Digital Collections:</w:t>
      </w:r>
      <w:r w:rsidR="00117763">
        <w:rPr>
          <w:rFonts w:ascii="Times New Roman" w:hAnsi="Times New Roman" w:cs="Times New Roman"/>
          <w:sz w:val="20"/>
          <w:szCs w:val="20"/>
        </w:rPr>
        <w:t xml:space="preserve"> 23</w:t>
      </w:r>
      <w:r w:rsidR="00117763" w:rsidRPr="00117763">
        <w:rPr>
          <w:rFonts w:ascii="Times New Roman" w:hAnsi="Times New Roman" w:cs="Times New Roman"/>
          <w:sz w:val="20"/>
          <w:szCs w:val="20"/>
        </w:rPr>
        <w:t>.</w:t>
      </w:r>
    </w:p>
    <w:p w14:paraId="518EC187" w14:textId="77777777" w:rsidR="00815905" w:rsidRPr="00A843AE" w:rsidRDefault="00815905" w:rsidP="00A843AE">
      <w:pPr>
        <w:spacing w:after="0" w:line="480" w:lineRule="auto"/>
        <w:contextualSpacing/>
        <w:rPr>
          <w:rFonts w:ascii="Times New Roman" w:hAnsi="Times New Roman" w:cs="Times New Roman"/>
          <w:sz w:val="20"/>
          <w:szCs w:val="24"/>
        </w:rPr>
      </w:pPr>
    </w:p>
    <w:p w14:paraId="781E33B4" w14:textId="467CDB73" w:rsidR="0003168D" w:rsidRDefault="0003168D" w:rsidP="009F31BD">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Branching out of t</w:t>
      </w:r>
      <w:r w:rsidR="007A4468">
        <w:rPr>
          <w:rFonts w:ascii="Times New Roman" w:hAnsi="Times New Roman" w:cs="Times New Roman"/>
          <w:sz w:val="24"/>
          <w:szCs w:val="24"/>
        </w:rPr>
        <w:t xml:space="preserve">he realm of writing, </w:t>
      </w:r>
      <w:r w:rsidR="00E02AAB">
        <w:rPr>
          <w:rFonts w:ascii="Times New Roman" w:hAnsi="Times New Roman" w:cs="Times New Roman"/>
          <w:sz w:val="24"/>
          <w:szCs w:val="24"/>
        </w:rPr>
        <w:t>Chase</w:t>
      </w:r>
      <w:r w:rsidR="007A4468">
        <w:rPr>
          <w:rFonts w:ascii="Times New Roman" w:hAnsi="Times New Roman" w:cs="Times New Roman"/>
          <w:sz w:val="24"/>
          <w:szCs w:val="24"/>
        </w:rPr>
        <w:t xml:space="preserve"> participated in other moral and education-based organizations on-campus. Le Troupelet Francais – the French Club, Other Forensics, the Newman Club – for Catholic students, and Amphictyon – a girls’ honor society, all mention her attendance to their clubs over the course of her five years. However, one organization stands out more so than the others: </w:t>
      </w:r>
      <w:r w:rsidR="007D344C">
        <w:rPr>
          <w:rFonts w:ascii="Times New Roman" w:hAnsi="Times New Roman" w:cs="Times New Roman"/>
          <w:sz w:val="24"/>
          <w:szCs w:val="24"/>
        </w:rPr>
        <w:t>The</w:t>
      </w:r>
      <w:r w:rsidR="007A4468">
        <w:rPr>
          <w:rFonts w:ascii="Times New Roman" w:hAnsi="Times New Roman" w:cs="Times New Roman"/>
          <w:sz w:val="24"/>
          <w:szCs w:val="24"/>
        </w:rPr>
        <w:t xml:space="preserve"> Young Women’s Christian Association </w:t>
      </w:r>
      <w:r w:rsidR="00117763">
        <w:rPr>
          <w:rFonts w:ascii="Times New Roman" w:hAnsi="Times New Roman" w:cs="Times New Roman"/>
          <w:sz w:val="24"/>
          <w:szCs w:val="24"/>
        </w:rPr>
        <w:t>(</w:t>
      </w:r>
      <w:r w:rsidR="007A4468">
        <w:rPr>
          <w:rFonts w:ascii="Times New Roman" w:hAnsi="Times New Roman" w:cs="Times New Roman"/>
          <w:sz w:val="24"/>
          <w:szCs w:val="24"/>
        </w:rPr>
        <w:t>Y.W.C.A.</w:t>
      </w:r>
      <w:r w:rsidR="00117763">
        <w:rPr>
          <w:rFonts w:ascii="Times New Roman" w:hAnsi="Times New Roman" w:cs="Times New Roman"/>
          <w:sz w:val="24"/>
          <w:szCs w:val="24"/>
        </w:rPr>
        <w:t>).</w:t>
      </w:r>
      <w:r w:rsidR="007A4468">
        <w:rPr>
          <w:rFonts w:ascii="Times New Roman" w:hAnsi="Times New Roman" w:cs="Times New Roman"/>
          <w:sz w:val="24"/>
          <w:szCs w:val="24"/>
        </w:rPr>
        <w:t xml:space="preserve"> As a consistent attendant and participant through at least four of the five years within the college, she </w:t>
      </w:r>
      <w:r w:rsidR="00292760">
        <w:rPr>
          <w:rFonts w:ascii="Times New Roman" w:hAnsi="Times New Roman" w:cs="Times New Roman"/>
          <w:sz w:val="24"/>
          <w:szCs w:val="24"/>
        </w:rPr>
        <w:t>was</w:t>
      </w:r>
      <w:r w:rsidR="007A4468">
        <w:rPr>
          <w:rFonts w:ascii="Times New Roman" w:hAnsi="Times New Roman" w:cs="Times New Roman"/>
          <w:sz w:val="24"/>
          <w:szCs w:val="24"/>
        </w:rPr>
        <w:t xml:space="preserve"> active through their work, as seen with her contribution to the senior year prom. Importantly, t</w:t>
      </w:r>
      <w:r w:rsidR="00117763">
        <w:rPr>
          <w:rFonts w:ascii="Times New Roman" w:hAnsi="Times New Roman" w:cs="Times New Roman"/>
          <w:sz w:val="24"/>
          <w:szCs w:val="24"/>
        </w:rPr>
        <w:t>his active participation created</w:t>
      </w:r>
      <w:r w:rsidR="007A4468">
        <w:rPr>
          <w:rFonts w:ascii="Times New Roman" w:hAnsi="Times New Roman" w:cs="Times New Roman"/>
          <w:sz w:val="24"/>
          <w:szCs w:val="24"/>
        </w:rPr>
        <w:t xml:space="preserve"> a cornerstone and familiarity with a girls’ organization, which later </w:t>
      </w:r>
      <w:r w:rsidR="005659B2">
        <w:rPr>
          <w:rFonts w:ascii="Times New Roman" w:hAnsi="Times New Roman" w:cs="Times New Roman"/>
          <w:sz w:val="24"/>
          <w:szCs w:val="24"/>
        </w:rPr>
        <w:lastRenderedPageBreak/>
        <w:t>connect</w:t>
      </w:r>
      <w:r w:rsidR="00117763">
        <w:rPr>
          <w:rFonts w:ascii="Times New Roman" w:hAnsi="Times New Roman" w:cs="Times New Roman"/>
          <w:sz w:val="24"/>
          <w:szCs w:val="24"/>
        </w:rPr>
        <w:t>ed</w:t>
      </w:r>
      <w:r w:rsidR="005659B2">
        <w:rPr>
          <w:rFonts w:ascii="Times New Roman" w:hAnsi="Times New Roman" w:cs="Times New Roman"/>
          <w:sz w:val="24"/>
          <w:szCs w:val="24"/>
        </w:rPr>
        <w:t xml:space="preserve"> her to a similar organization</w:t>
      </w:r>
      <w:r w:rsidR="00292760">
        <w:rPr>
          <w:rFonts w:ascii="Times New Roman" w:hAnsi="Times New Roman" w:cs="Times New Roman"/>
          <w:sz w:val="24"/>
          <w:szCs w:val="24"/>
        </w:rPr>
        <w:t xml:space="preserve"> at Heart Mountain.</w:t>
      </w:r>
      <w:r w:rsidR="007A4468">
        <w:rPr>
          <w:rStyle w:val="FootnoteReference"/>
          <w:rFonts w:ascii="Times New Roman" w:hAnsi="Times New Roman" w:cs="Times New Roman"/>
          <w:sz w:val="24"/>
          <w:szCs w:val="24"/>
        </w:rPr>
        <w:footnoteReference w:id="14"/>
      </w:r>
      <w:r w:rsidR="00292760">
        <w:rPr>
          <w:rFonts w:ascii="Times New Roman" w:hAnsi="Times New Roman" w:cs="Times New Roman"/>
          <w:sz w:val="24"/>
          <w:szCs w:val="24"/>
        </w:rPr>
        <w:t xml:space="preserve"> Lastly, she also volunteered at a co-operative – or equitable food distribution, with non-profit support – while attending the state college, which impacted her through her love of helping other persons, especially those cast out by society for whatever reason.</w:t>
      </w:r>
      <w:r w:rsidR="00292760">
        <w:rPr>
          <w:rStyle w:val="FootnoteReference"/>
          <w:rFonts w:ascii="Times New Roman" w:hAnsi="Times New Roman" w:cs="Times New Roman"/>
          <w:sz w:val="24"/>
          <w:szCs w:val="24"/>
        </w:rPr>
        <w:footnoteReference w:id="15"/>
      </w:r>
    </w:p>
    <w:p w14:paraId="55DAC072" w14:textId="707EC4B9" w:rsidR="009F31BD" w:rsidRDefault="007A4468" w:rsidP="001323B0">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Continuing from her education at the Eau Claire, </w:t>
      </w:r>
      <w:r w:rsidR="00E02AAB">
        <w:rPr>
          <w:rFonts w:ascii="Times New Roman" w:hAnsi="Times New Roman" w:cs="Times New Roman"/>
          <w:sz w:val="24"/>
          <w:szCs w:val="24"/>
        </w:rPr>
        <w:t>Chase</w:t>
      </w:r>
      <w:r>
        <w:rPr>
          <w:rFonts w:ascii="Times New Roman" w:hAnsi="Times New Roman" w:cs="Times New Roman"/>
          <w:sz w:val="24"/>
          <w:szCs w:val="24"/>
        </w:rPr>
        <w:t xml:space="preserve"> </w:t>
      </w:r>
      <w:r w:rsidR="00CE3E66">
        <w:rPr>
          <w:rFonts w:ascii="Times New Roman" w:hAnsi="Times New Roman" w:cs="Times New Roman"/>
          <w:sz w:val="24"/>
          <w:szCs w:val="24"/>
        </w:rPr>
        <w:t xml:space="preserve">began her career as a teacher </w:t>
      </w:r>
      <w:r>
        <w:rPr>
          <w:rFonts w:ascii="Times New Roman" w:hAnsi="Times New Roman" w:cs="Times New Roman"/>
          <w:sz w:val="24"/>
          <w:szCs w:val="24"/>
        </w:rPr>
        <w:t xml:space="preserve">following graduation. She first began utilizing her </w:t>
      </w:r>
      <w:r w:rsidR="00425FFD">
        <w:rPr>
          <w:rFonts w:ascii="Times New Roman" w:hAnsi="Times New Roman" w:cs="Times New Roman"/>
          <w:sz w:val="24"/>
          <w:szCs w:val="24"/>
        </w:rPr>
        <w:t xml:space="preserve">skills teaching high school for two </w:t>
      </w:r>
      <w:r>
        <w:rPr>
          <w:rFonts w:ascii="Times New Roman" w:hAnsi="Times New Roman" w:cs="Times New Roman"/>
          <w:sz w:val="24"/>
          <w:szCs w:val="24"/>
        </w:rPr>
        <w:t>year</w:t>
      </w:r>
      <w:r w:rsidR="00425FFD">
        <w:rPr>
          <w:rFonts w:ascii="Times New Roman" w:hAnsi="Times New Roman" w:cs="Times New Roman"/>
          <w:sz w:val="24"/>
          <w:szCs w:val="24"/>
        </w:rPr>
        <w:t>s</w:t>
      </w:r>
      <w:r w:rsidR="00CE3E66">
        <w:rPr>
          <w:rFonts w:ascii="Times New Roman" w:hAnsi="Times New Roman" w:cs="Times New Roman"/>
          <w:sz w:val="24"/>
          <w:szCs w:val="24"/>
        </w:rPr>
        <w:t xml:space="preserve"> in Arkansaw</w:t>
      </w:r>
      <w:r>
        <w:rPr>
          <w:rFonts w:ascii="Times New Roman" w:hAnsi="Times New Roman" w:cs="Times New Roman"/>
          <w:sz w:val="24"/>
          <w:szCs w:val="24"/>
        </w:rPr>
        <w:t xml:space="preserve">, WI, </w:t>
      </w:r>
      <w:r w:rsidR="00425FFD">
        <w:rPr>
          <w:rFonts w:ascii="Times New Roman" w:hAnsi="Times New Roman" w:cs="Times New Roman"/>
          <w:sz w:val="24"/>
          <w:szCs w:val="24"/>
        </w:rPr>
        <w:t xml:space="preserve">and then another year in Thorpe, </w:t>
      </w:r>
      <w:r>
        <w:rPr>
          <w:rFonts w:ascii="Times New Roman" w:hAnsi="Times New Roman" w:cs="Times New Roman"/>
          <w:sz w:val="24"/>
          <w:szCs w:val="24"/>
        </w:rPr>
        <w:t xml:space="preserve">only to leave this position in 1939 to pursue a master’s degree at the University of Wisconsin-Madison in </w:t>
      </w:r>
      <w:r w:rsidR="00425FFD">
        <w:rPr>
          <w:rFonts w:ascii="Times New Roman" w:hAnsi="Times New Roman" w:cs="Times New Roman"/>
          <w:sz w:val="24"/>
          <w:szCs w:val="24"/>
        </w:rPr>
        <w:t>teaching</w:t>
      </w:r>
      <w:r>
        <w:rPr>
          <w:rFonts w:ascii="Times New Roman" w:hAnsi="Times New Roman" w:cs="Times New Roman"/>
          <w:sz w:val="24"/>
          <w:szCs w:val="24"/>
        </w:rPr>
        <w:t xml:space="preserve">. </w:t>
      </w:r>
      <w:r w:rsidR="00815905">
        <w:rPr>
          <w:rFonts w:ascii="Times New Roman" w:hAnsi="Times New Roman" w:cs="Times New Roman"/>
          <w:sz w:val="24"/>
          <w:szCs w:val="24"/>
        </w:rPr>
        <w:t>After the attack on Pearl Harbor</w:t>
      </w:r>
      <w:r w:rsidR="008B4ACF">
        <w:rPr>
          <w:rFonts w:ascii="Times New Roman" w:hAnsi="Times New Roman" w:cs="Times New Roman"/>
          <w:sz w:val="24"/>
          <w:szCs w:val="24"/>
        </w:rPr>
        <w:t>,</w:t>
      </w:r>
      <w:r w:rsidR="00815905">
        <w:rPr>
          <w:rFonts w:ascii="Times New Roman" w:hAnsi="Times New Roman" w:cs="Times New Roman"/>
          <w:sz w:val="24"/>
          <w:szCs w:val="24"/>
        </w:rPr>
        <w:t xml:space="preserve"> however,</w:t>
      </w:r>
      <w:r w:rsidR="008B4ACF">
        <w:rPr>
          <w:rFonts w:ascii="Times New Roman" w:hAnsi="Times New Roman" w:cs="Times New Roman"/>
          <w:sz w:val="24"/>
          <w:szCs w:val="24"/>
        </w:rPr>
        <w:t xml:space="preserve"> she could not “sit inside a library and work,” while all her friends were “zooming off to Washington.</w:t>
      </w:r>
      <w:r w:rsidR="005659B2">
        <w:rPr>
          <w:rFonts w:ascii="Times New Roman" w:hAnsi="Times New Roman" w:cs="Times New Roman"/>
          <w:sz w:val="24"/>
          <w:szCs w:val="24"/>
        </w:rPr>
        <w:t>”</w:t>
      </w:r>
      <w:r w:rsidR="0054652E">
        <w:rPr>
          <w:rFonts w:ascii="Times New Roman" w:hAnsi="Times New Roman" w:cs="Times New Roman"/>
          <w:sz w:val="24"/>
          <w:szCs w:val="24"/>
        </w:rPr>
        <w:t xml:space="preserve"> So she found a temporary substituting position in Minnesota for one</w:t>
      </w:r>
      <w:r w:rsidR="005659B2">
        <w:rPr>
          <w:rFonts w:ascii="Times New Roman" w:hAnsi="Times New Roman" w:cs="Times New Roman"/>
          <w:sz w:val="24"/>
          <w:szCs w:val="24"/>
        </w:rPr>
        <w:t xml:space="preserve"> semester to earn money to follow her friends to D.C</w:t>
      </w:r>
      <w:r w:rsidR="0054652E">
        <w:rPr>
          <w:rFonts w:ascii="Times New Roman" w:hAnsi="Times New Roman" w:cs="Times New Roman"/>
          <w:sz w:val="24"/>
          <w:szCs w:val="24"/>
        </w:rPr>
        <w:t>. There, she found employment – and some level of fulfillment – by working in a settlement house.</w:t>
      </w:r>
      <w:r w:rsidR="0054652E">
        <w:rPr>
          <w:rStyle w:val="FootnoteReference"/>
          <w:rFonts w:ascii="Times New Roman" w:hAnsi="Times New Roman" w:cs="Times New Roman"/>
          <w:sz w:val="24"/>
          <w:szCs w:val="24"/>
        </w:rPr>
        <w:footnoteReference w:id="16"/>
      </w:r>
      <w:r w:rsidR="0054652E">
        <w:rPr>
          <w:rFonts w:ascii="Times New Roman" w:hAnsi="Times New Roman" w:cs="Times New Roman"/>
          <w:sz w:val="24"/>
          <w:szCs w:val="24"/>
        </w:rPr>
        <w:t xml:space="preserve"> This settlement house</w:t>
      </w:r>
      <w:r w:rsidR="005659B2">
        <w:rPr>
          <w:rFonts w:ascii="Times New Roman" w:hAnsi="Times New Roman" w:cs="Times New Roman"/>
          <w:sz w:val="24"/>
          <w:szCs w:val="24"/>
        </w:rPr>
        <w:t>, created</w:t>
      </w:r>
      <w:r w:rsidR="0054652E">
        <w:rPr>
          <w:rFonts w:ascii="Times New Roman" w:hAnsi="Times New Roman" w:cs="Times New Roman"/>
          <w:sz w:val="24"/>
          <w:szCs w:val="24"/>
        </w:rPr>
        <w:t xml:space="preserve"> </w:t>
      </w:r>
      <w:r w:rsidR="00386BED">
        <w:rPr>
          <w:rFonts w:ascii="Times New Roman" w:hAnsi="Times New Roman" w:cs="Times New Roman"/>
          <w:sz w:val="24"/>
          <w:szCs w:val="24"/>
        </w:rPr>
        <w:t xml:space="preserve">to organize and mobilize concrete </w:t>
      </w:r>
      <w:r w:rsidR="001323B0">
        <w:rPr>
          <w:rFonts w:ascii="Times New Roman" w:hAnsi="Times New Roman" w:cs="Times New Roman"/>
          <w:sz w:val="24"/>
          <w:szCs w:val="24"/>
        </w:rPr>
        <w:t xml:space="preserve">reform policies for those impoverished, allowed her to gain yet another perspective on the </w:t>
      </w:r>
      <w:r w:rsidR="004B12E3">
        <w:rPr>
          <w:rFonts w:ascii="Times New Roman" w:hAnsi="Times New Roman" w:cs="Times New Roman"/>
          <w:sz w:val="24"/>
          <w:szCs w:val="24"/>
        </w:rPr>
        <w:t>p</w:t>
      </w:r>
      <w:r w:rsidR="001323B0">
        <w:rPr>
          <w:rFonts w:ascii="Times New Roman" w:hAnsi="Times New Roman" w:cs="Times New Roman"/>
          <w:sz w:val="24"/>
          <w:szCs w:val="24"/>
        </w:rPr>
        <w:t xml:space="preserve">light of </w:t>
      </w:r>
      <w:r w:rsidR="004B12E3">
        <w:rPr>
          <w:rFonts w:ascii="Times New Roman" w:hAnsi="Times New Roman" w:cs="Times New Roman"/>
          <w:sz w:val="24"/>
          <w:szCs w:val="24"/>
        </w:rPr>
        <w:t xml:space="preserve">the </w:t>
      </w:r>
      <w:r w:rsidR="001323B0">
        <w:rPr>
          <w:rFonts w:ascii="Times New Roman" w:hAnsi="Times New Roman" w:cs="Times New Roman"/>
          <w:sz w:val="24"/>
          <w:szCs w:val="24"/>
        </w:rPr>
        <w:t>unprivileged.</w:t>
      </w:r>
      <w:r w:rsidR="001323B0">
        <w:rPr>
          <w:rStyle w:val="FootnoteReference"/>
          <w:rFonts w:ascii="Times New Roman" w:hAnsi="Times New Roman" w:cs="Times New Roman"/>
          <w:sz w:val="24"/>
          <w:szCs w:val="24"/>
        </w:rPr>
        <w:footnoteReference w:id="17"/>
      </w:r>
    </w:p>
    <w:p w14:paraId="1615457D" w14:textId="77777777" w:rsidR="001323B0" w:rsidRDefault="001323B0" w:rsidP="001323B0">
      <w:pPr>
        <w:spacing w:after="0" w:line="480" w:lineRule="auto"/>
        <w:contextualSpacing/>
        <w:rPr>
          <w:rFonts w:ascii="Times New Roman" w:hAnsi="Times New Roman" w:cs="Times New Roman"/>
          <w:sz w:val="24"/>
          <w:szCs w:val="24"/>
        </w:rPr>
      </w:pPr>
    </w:p>
    <w:p w14:paraId="785387B1" w14:textId="3C81AD1B"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5" w:name="_Toc470010409"/>
      <w:r w:rsidRPr="00A53902">
        <w:rPr>
          <w:rFonts w:ascii="Times New Roman" w:hAnsi="Times New Roman" w:cs="Times New Roman"/>
          <w:color w:val="auto"/>
          <w:sz w:val="24"/>
          <w:u w:val="single"/>
        </w:rPr>
        <w:t>Involvement with the War Relocation Authority</w:t>
      </w:r>
      <w:bookmarkEnd w:id="5"/>
    </w:p>
    <w:p w14:paraId="22F95FC7" w14:textId="56475497" w:rsidR="79787E14" w:rsidRDefault="001323B0"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Around her time within the settlement house, the situation within </w:t>
      </w:r>
      <w:r w:rsidR="00CE3E66">
        <w:rPr>
          <w:rFonts w:ascii="Times New Roman" w:hAnsi="Times New Roman" w:cs="Times New Roman"/>
          <w:sz w:val="24"/>
          <w:szCs w:val="24"/>
        </w:rPr>
        <w:t>the w</w:t>
      </w:r>
      <w:r>
        <w:rPr>
          <w:rFonts w:ascii="Times New Roman" w:hAnsi="Times New Roman" w:cs="Times New Roman"/>
          <w:sz w:val="24"/>
          <w:szCs w:val="24"/>
        </w:rPr>
        <w:t xml:space="preserve">ar deteriorated. The </w:t>
      </w:r>
      <w:r w:rsidR="004B12E3">
        <w:rPr>
          <w:rFonts w:ascii="Times New Roman" w:hAnsi="Times New Roman" w:cs="Times New Roman"/>
          <w:sz w:val="24"/>
          <w:szCs w:val="24"/>
        </w:rPr>
        <w:t>rapidly</w:t>
      </w:r>
      <w:r>
        <w:rPr>
          <w:rFonts w:ascii="Times New Roman" w:hAnsi="Times New Roman" w:cs="Times New Roman"/>
          <w:sz w:val="24"/>
          <w:szCs w:val="24"/>
        </w:rPr>
        <w:t xml:space="preserve"> forming fears of the “yellow peril” </w:t>
      </w:r>
      <w:r w:rsidR="00815905">
        <w:rPr>
          <w:rFonts w:ascii="Times New Roman" w:hAnsi="Times New Roman" w:cs="Times New Roman"/>
          <w:sz w:val="24"/>
          <w:szCs w:val="24"/>
        </w:rPr>
        <w:t>added to the</w:t>
      </w:r>
      <w:r>
        <w:rPr>
          <w:rFonts w:ascii="Times New Roman" w:hAnsi="Times New Roman" w:cs="Times New Roman"/>
          <w:sz w:val="24"/>
          <w:szCs w:val="24"/>
        </w:rPr>
        <w:t xml:space="preserve"> </w:t>
      </w:r>
      <w:r w:rsidR="005659B2">
        <w:rPr>
          <w:rFonts w:ascii="Times New Roman" w:hAnsi="Times New Roman" w:cs="Times New Roman"/>
          <w:sz w:val="24"/>
          <w:szCs w:val="24"/>
        </w:rPr>
        <w:t>threat</w:t>
      </w:r>
      <w:r w:rsidR="00044DC8">
        <w:rPr>
          <w:rFonts w:ascii="Times New Roman" w:hAnsi="Times New Roman" w:cs="Times New Roman"/>
          <w:sz w:val="24"/>
          <w:szCs w:val="24"/>
        </w:rPr>
        <w:t xml:space="preserve"> of </w:t>
      </w:r>
      <w:r w:rsidR="005659B2">
        <w:rPr>
          <w:rFonts w:ascii="Times New Roman" w:hAnsi="Times New Roman" w:cs="Times New Roman"/>
          <w:sz w:val="24"/>
          <w:szCs w:val="24"/>
        </w:rPr>
        <w:t>Japan’s</w:t>
      </w:r>
      <w:r w:rsidR="00044DC8">
        <w:rPr>
          <w:rFonts w:ascii="Times New Roman" w:hAnsi="Times New Roman" w:cs="Times New Roman"/>
          <w:sz w:val="24"/>
          <w:szCs w:val="24"/>
        </w:rPr>
        <w:t xml:space="preserve"> strong military </w:t>
      </w:r>
      <w:r w:rsidR="00044DC8">
        <w:rPr>
          <w:rFonts w:ascii="Times New Roman" w:hAnsi="Times New Roman" w:cs="Times New Roman"/>
          <w:sz w:val="24"/>
          <w:szCs w:val="24"/>
        </w:rPr>
        <w:lastRenderedPageBreak/>
        <w:t>force, as foreseen in its defeat over Russia in 1905.</w:t>
      </w:r>
      <w:r w:rsidR="00CE3E66">
        <w:rPr>
          <w:rFonts w:ascii="Times New Roman" w:hAnsi="Times New Roman" w:cs="Times New Roman"/>
          <w:sz w:val="24"/>
          <w:szCs w:val="24"/>
        </w:rPr>
        <w:t xml:space="preserve"> Through this defeat, Japan drew attention as a significant political and military power, only to make that power known through its alliance with Germany and its attack on Pearl Harbor on December 7, 1941.</w:t>
      </w:r>
      <w:r w:rsidR="00044DC8">
        <w:rPr>
          <w:rStyle w:val="FootnoteReference"/>
          <w:rFonts w:ascii="Times New Roman" w:hAnsi="Times New Roman" w:cs="Times New Roman"/>
          <w:sz w:val="24"/>
          <w:szCs w:val="24"/>
        </w:rPr>
        <w:footnoteReference w:id="18"/>
      </w:r>
    </w:p>
    <w:p w14:paraId="13975DCA" w14:textId="7C0D0E84" w:rsidR="00044DC8" w:rsidRDefault="00044DC8"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CE3E66">
        <w:rPr>
          <w:rFonts w:ascii="Times New Roman" w:hAnsi="Times New Roman" w:cs="Times New Roman"/>
          <w:sz w:val="24"/>
          <w:szCs w:val="24"/>
        </w:rPr>
        <w:t>Directly following early December</w:t>
      </w:r>
      <w:r>
        <w:rPr>
          <w:rFonts w:ascii="Times New Roman" w:hAnsi="Times New Roman" w:cs="Times New Roman"/>
          <w:sz w:val="24"/>
          <w:szCs w:val="24"/>
        </w:rPr>
        <w:t>, the United States governmen</w:t>
      </w:r>
      <w:r w:rsidR="006F1C76">
        <w:rPr>
          <w:rFonts w:ascii="Times New Roman" w:hAnsi="Times New Roman" w:cs="Times New Roman"/>
          <w:sz w:val="24"/>
          <w:szCs w:val="24"/>
        </w:rPr>
        <w:t>t responded with round-ups of “‘</w:t>
      </w:r>
      <w:r>
        <w:rPr>
          <w:rFonts w:ascii="Times New Roman" w:hAnsi="Times New Roman" w:cs="Times New Roman"/>
          <w:sz w:val="24"/>
          <w:szCs w:val="24"/>
        </w:rPr>
        <w:t>dangerous’ enemy aliens.”</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This</w:t>
      </w:r>
      <w:r w:rsidR="00B51783">
        <w:rPr>
          <w:rFonts w:ascii="Times New Roman" w:hAnsi="Times New Roman" w:cs="Times New Roman"/>
          <w:sz w:val="24"/>
          <w:szCs w:val="24"/>
        </w:rPr>
        <w:t xml:space="preserve"> was met with more requests to hold all people of Japanese descent under the </w:t>
      </w:r>
      <w:r w:rsidR="00815905">
        <w:rPr>
          <w:rFonts w:ascii="Times New Roman" w:hAnsi="Times New Roman" w:cs="Times New Roman"/>
          <w:sz w:val="24"/>
          <w:szCs w:val="24"/>
        </w:rPr>
        <w:t>military’s</w:t>
      </w:r>
      <w:r w:rsidR="00B51783">
        <w:rPr>
          <w:rFonts w:ascii="Times New Roman" w:hAnsi="Times New Roman" w:cs="Times New Roman"/>
          <w:sz w:val="24"/>
          <w:szCs w:val="24"/>
        </w:rPr>
        <w:t xml:space="preserve"> control, </w:t>
      </w:r>
      <w:r w:rsidR="003336FC">
        <w:rPr>
          <w:rFonts w:ascii="Times New Roman" w:hAnsi="Times New Roman" w:cs="Times New Roman"/>
          <w:sz w:val="24"/>
          <w:szCs w:val="24"/>
        </w:rPr>
        <w:t>to</w:t>
      </w:r>
      <w:r w:rsidR="00B51783">
        <w:rPr>
          <w:rFonts w:ascii="Times New Roman" w:hAnsi="Times New Roman" w:cs="Times New Roman"/>
          <w:sz w:val="24"/>
          <w:szCs w:val="24"/>
        </w:rPr>
        <w:t xml:space="preserve"> curb the “Japanese menace.” As one journalist, Westbrook Pegler, wrote, “The Japanese should be under guard to the last man and woman and to hell with habeas corpus.”</w:t>
      </w:r>
      <w:r w:rsidR="00292760">
        <w:rPr>
          <w:rStyle w:val="FootnoteReference"/>
          <w:rFonts w:ascii="Times New Roman" w:hAnsi="Times New Roman" w:cs="Times New Roman"/>
          <w:sz w:val="24"/>
          <w:szCs w:val="24"/>
        </w:rPr>
        <w:footnoteReference w:id="20"/>
      </w:r>
      <w:r w:rsidR="00B51783">
        <w:rPr>
          <w:rFonts w:ascii="Times New Roman" w:hAnsi="Times New Roman" w:cs="Times New Roman"/>
          <w:sz w:val="24"/>
          <w:szCs w:val="24"/>
        </w:rPr>
        <w:t xml:space="preserve"> </w:t>
      </w:r>
      <w:r w:rsidR="00CE3E66">
        <w:rPr>
          <w:rFonts w:ascii="Times New Roman" w:hAnsi="Times New Roman" w:cs="Times New Roman"/>
          <w:sz w:val="24"/>
          <w:szCs w:val="24"/>
        </w:rPr>
        <w:t>Although this was only the opinion of one inflammatory journalist who brashly attacked the Japanese in the US, others tended to act like sentries.</w:t>
      </w:r>
      <w:r w:rsidR="00CE3E66">
        <w:rPr>
          <w:rStyle w:val="FootnoteReference"/>
          <w:rFonts w:ascii="Times New Roman" w:hAnsi="Times New Roman" w:cs="Times New Roman"/>
          <w:sz w:val="24"/>
          <w:szCs w:val="24"/>
        </w:rPr>
        <w:footnoteReference w:id="21"/>
      </w:r>
      <w:r w:rsidR="00CE3E66">
        <w:rPr>
          <w:rFonts w:ascii="Times New Roman" w:hAnsi="Times New Roman" w:cs="Times New Roman"/>
          <w:sz w:val="24"/>
          <w:szCs w:val="24"/>
        </w:rPr>
        <w:t xml:space="preserve"> </w:t>
      </w:r>
      <w:r w:rsidR="00B51783">
        <w:rPr>
          <w:rFonts w:ascii="Times New Roman" w:hAnsi="Times New Roman" w:cs="Times New Roman"/>
          <w:sz w:val="24"/>
          <w:szCs w:val="24"/>
        </w:rPr>
        <w:t>After a considerable amount on</w:t>
      </w:r>
      <w:r w:rsidR="00292760">
        <w:rPr>
          <w:rFonts w:ascii="Times New Roman" w:hAnsi="Times New Roman" w:cs="Times New Roman"/>
          <w:sz w:val="24"/>
          <w:szCs w:val="24"/>
        </w:rPr>
        <w:t xml:space="preserve"> interdepartmental</w:t>
      </w:r>
      <w:r w:rsidR="00B51783">
        <w:rPr>
          <w:rFonts w:ascii="Times New Roman" w:hAnsi="Times New Roman" w:cs="Times New Roman"/>
          <w:sz w:val="24"/>
          <w:szCs w:val="24"/>
        </w:rPr>
        <w:t xml:space="preserve"> debate</w:t>
      </w:r>
      <w:r w:rsidR="00292760">
        <w:rPr>
          <w:rFonts w:ascii="Times New Roman" w:hAnsi="Times New Roman" w:cs="Times New Roman"/>
          <w:sz w:val="24"/>
          <w:szCs w:val="24"/>
        </w:rPr>
        <w:t xml:space="preserve"> within the Executive Branch </w:t>
      </w:r>
      <w:r w:rsidR="00B51783">
        <w:rPr>
          <w:rFonts w:ascii="Times New Roman" w:hAnsi="Times New Roman" w:cs="Times New Roman"/>
          <w:sz w:val="24"/>
          <w:szCs w:val="24"/>
        </w:rPr>
        <w:t xml:space="preserve">over the safety of the nation and the freedoms of a specific nationality within the US, President </w:t>
      </w:r>
      <w:r w:rsidR="006F1C76">
        <w:rPr>
          <w:rFonts w:ascii="Times New Roman" w:hAnsi="Times New Roman" w:cs="Times New Roman"/>
          <w:sz w:val="24"/>
          <w:szCs w:val="24"/>
        </w:rPr>
        <w:t xml:space="preserve">Franklin </w:t>
      </w:r>
      <w:r w:rsidR="00B51783">
        <w:rPr>
          <w:rFonts w:ascii="Times New Roman" w:hAnsi="Times New Roman" w:cs="Times New Roman"/>
          <w:sz w:val="24"/>
          <w:szCs w:val="24"/>
        </w:rPr>
        <w:t>Roosevelt eventually gave into the idea of mass internment camps on February 9, 1942, through Executive Order 9066. Enforcement of this order</w:t>
      </w:r>
      <w:r w:rsidR="00292760">
        <w:rPr>
          <w:rFonts w:ascii="Times New Roman" w:hAnsi="Times New Roman" w:cs="Times New Roman"/>
          <w:sz w:val="24"/>
          <w:szCs w:val="24"/>
        </w:rPr>
        <w:t xml:space="preserve">, </w:t>
      </w:r>
      <w:r w:rsidR="003336FC">
        <w:rPr>
          <w:rFonts w:ascii="Times New Roman" w:hAnsi="Times New Roman" w:cs="Times New Roman"/>
          <w:sz w:val="24"/>
          <w:szCs w:val="24"/>
        </w:rPr>
        <w:t>based on</w:t>
      </w:r>
      <w:r w:rsidR="00292760">
        <w:rPr>
          <w:rFonts w:ascii="Times New Roman" w:hAnsi="Times New Roman" w:cs="Times New Roman"/>
          <w:sz w:val="24"/>
          <w:szCs w:val="24"/>
        </w:rPr>
        <w:t xml:space="preserve"> protecting the country and securing national interests,</w:t>
      </w:r>
      <w:r w:rsidR="00B51783">
        <w:rPr>
          <w:rFonts w:ascii="Times New Roman" w:hAnsi="Times New Roman" w:cs="Times New Roman"/>
          <w:sz w:val="24"/>
          <w:szCs w:val="24"/>
        </w:rPr>
        <w:t xml:space="preserve"> included the creation of military-controlled areas in which to evacuate persons of Japanese descent.</w:t>
      </w:r>
      <w:r w:rsidR="00B51783">
        <w:rPr>
          <w:rStyle w:val="FootnoteReference"/>
          <w:rFonts w:ascii="Times New Roman" w:hAnsi="Times New Roman" w:cs="Times New Roman"/>
          <w:sz w:val="24"/>
          <w:szCs w:val="24"/>
        </w:rPr>
        <w:footnoteReference w:id="22"/>
      </w:r>
    </w:p>
    <w:p w14:paraId="16CD3C98" w14:textId="1720BEF4" w:rsidR="00256FFB" w:rsidRDefault="009245C1" w:rsidP="00256FFB">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By the time that the evacuation of </w:t>
      </w:r>
      <w:r w:rsidR="006F1C76">
        <w:rPr>
          <w:rFonts w:ascii="Times New Roman" w:hAnsi="Times New Roman" w:cs="Times New Roman"/>
          <w:sz w:val="24"/>
          <w:szCs w:val="24"/>
        </w:rPr>
        <w:t>the Japanese population</w:t>
      </w:r>
      <w:r>
        <w:rPr>
          <w:rFonts w:ascii="Times New Roman" w:hAnsi="Times New Roman" w:cs="Times New Roman"/>
          <w:sz w:val="24"/>
          <w:szCs w:val="24"/>
        </w:rPr>
        <w:t xml:space="preserve"> had come into full swing, Chase was still working at the settlement house in D.C. After some time, she had two friends </w:t>
      </w:r>
      <w:r>
        <w:rPr>
          <w:rFonts w:ascii="Times New Roman" w:hAnsi="Times New Roman" w:cs="Times New Roman"/>
          <w:sz w:val="24"/>
          <w:szCs w:val="24"/>
        </w:rPr>
        <w:lastRenderedPageBreak/>
        <w:t>approach her about the</w:t>
      </w:r>
      <w:r w:rsidR="006F1C76">
        <w:rPr>
          <w:rFonts w:ascii="Times New Roman" w:hAnsi="Times New Roman" w:cs="Times New Roman"/>
          <w:sz w:val="24"/>
          <w:szCs w:val="24"/>
        </w:rPr>
        <w:t xml:space="preserve"> WRA’s efforts</w:t>
      </w:r>
      <w:r w:rsidR="00CA7E4D">
        <w:rPr>
          <w:rFonts w:ascii="Times New Roman" w:hAnsi="Times New Roman" w:cs="Times New Roman"/>
          <w:sz w:val="24"/>
          <w:szCs w:val="24"/>
        </w:rPr>
        <w:t xml:space="preserve"> </w:t>
      </w:r>
      <w:r>
        <w:rPr>
          <w:rFonts w:ascii="Times New Roman" w:hAnsi="Times New Roman" w:cs="Times New Roman"/>
          <w:sz w:val="24"/>
          <w:szCs w:val="24"/>
        </w:rPr>
        <w:t xml:space="preserve">to find educators </w:t>
      </w:r>
      <w:r w:rsidR="006F1C76">
        <w:rPr>
          <w:rFonts w:ascii="Times New Roman" w:hAnsi="Times New Roman" w:cs="Times New Roman"/>
          <w:sz w:val="24"/>
          <w:szCs w:val="24"/>
        </w:rPr>
        <w:t>for</w:t>
      </w:r>
      <w:r>
        <w:rPr>
          <w:rFonts w:ascii="Times New Roman" w:hAnsi="Times New Roman" w:cs="Times New Roman"/>
          <w:sz w:val="24"/>
          <w:szCs w:val="24"/>
        </w:rPr>
        <w:t xml:space="preserve"> these internment camps. Chase was interested in leaving the settlement house to return to teaching</w:t>
      </w:r>
      <w:r w:rsidR="006F1C76">
        <w:rPr>
          <w:rFonts w:ascii="Times New Roman" w:hAnsi="Times New Roman" w:cs="Times New Roman"/>
          <w:sz w:val="24"/>
          <w:szCs w:val="24"/>
        </w:rPr>
        <w:t>,</w:t>
      </w:r>
      <w:r>
        <w:rPr>
          <w:rFonts w:ascii="Times New Roman" w:hAnsi="Times New Roman" w:cs="Times New Roman"/>
          <w:sz w:val="24"/>
          <w:szCs w:val="24"/>
        </w:rPr>
        <w:t xml:space="preserve"> but had not heard about the relocation of persons with Japanese descent. Due to her past </w:t>
      </w:r>
      <w:r w:rsidR="004B12E3">
        <w:rPr>
          <w:rFonts w:ascii="Times New Roman" w:hAnsi="Times New Roman" w:cs="Times New Roman"/>
          <w:sz w:val="24"/>
          <w:szCs w:val="24"/>
        </w:rPr>
        <w:t xml:space="preserve">working within a co-operative during her collegiate years, these two friends expressed that she would be well-suited for the job since she was “interested in… the different people in the co-op.” Already intrigued by their proposal, one of these friends </w:t>
      </w:r>
      <w:r w:rsidR="006F1C76">
        <w:rPr>
          <w:rFonts w:ascii="Times New Roman" w:hAnsi="Times New Roman" w:cs="Times New Roman"/>
          <w:sz w:val="24"/>
          <w:szCs w:val="24"/>
        </w:rPr>
        <w:t>continued persuading her</w:t>
      </w:r>
      <w:r w:rsidR="004B12E3">
        <w:rPr>
          <w:rFonts w:ascii="Times New Roman" w:hAnsi="Times New Roman" w:cs="Times New Roman"/>
          <w:sz w:val="24"/>
          <w:szCs w:val="24"/>
        </w:rPr>
        <w:t xml:space="preserve"> by stating: “These kids have grown up as Americans, and now they are behind bars. They are going to lose their faith in democracy, unless they have people</w:t>
      </w:r>
      <w:r w:rsidR="00815905">
        <w:rPr>
          <w:rFonts w:ascii="Times New Roman" w:hAnsi="Times New Roman" w:cs="Times New Roman"/>
          <w:sz w:val="24"/>
          <w:szCs w:val="24"/>
        </w:rPr>
        <w:t xml:space="preserve"> [European-Americans] who</w:t>
      </w:r>
      <w:r w:rsidR="004B12E3">
        <w:rPr>
          <w:rFonts w:ascii="Times New Roman" w:hAnsi="Times New Roman" w:cs="Times New Roman"/>
          <w:sz w:val="24"/>
          <w:szCs w:val="24"/>
        </w:rPr>
        <w:t xml:space="preserve"> understand.” At this point</w:t>
      </w:r>
      <w:r w:rsidR="00292760">
        <w:rPr>
          <w:rFonts w:ascii="Times New Roman" w:hAnsi="Times New Roman" w:cs="Times New Roman"/>
          <w:sz w:val="24"/>
          <w:szCs w:val="24"/>
        </w:rPr>
        <w:t>, in summer of 1942</w:t>
      </w:r>
      <w:r w:rsidR="004B12E3">
        <w:rPr>
          <w:rFonts w:ascii="Times New Roman" w:hAnsi="Times New Roman" w:cs="Times New Roman"/>
          <w:sz w:val="24"/>
          <w:szCs w:val="24"/>
        </w:rPr>
        <w:t xml:space="preserve">, </w:t>
      </w:r>
      <w:r w:rsidR="00E02AAB">
        <w:rPr>
          <w:rFonts w:ascii="Times New Roman" w:hAnsi="Times New Roman" w:cs="Times New Roman"/>
          <w:sz w:val="24"/>
          <w:szCs w:val="24"/>
        </w:rPr>
        <w:t>Chase</w:t>
      </w:r>
      <w:r w:rsidR="004B12E3">
        <w:rPr>
          <w:rFonts w:ascii="Times New Roman" w:hAnsi="Times New Roman" w:cs="Times New Roman"/>
          <w:sz w:val="24"/>
          <w:szCs w:val="24"/>
        </w:rPr>
        <w:t xml:space="preserve"> was highly interested in </w:t>
      </w:r>
      <w:r w:rsidR="006F1C76">
        <w:rPr>
          <w:rFonts w:ascii="Times New Roman" w:hAnsi="Times New Roman" w:cs="Times New Roman"/>
          <w:sz w:val="24"/>
          <w:szCs w:val="24"/>
        </w:rPr>
        <w:t>assisting these children</w:t>
      </w:r>
      <w:r w:rsidR="004B12E3">
        <w:rPr>
          <w:rFonts w:ascii="Times New Roman" w:hAnsi="Times New Roman" w:cs="Times New Roman"/>
          <w:sz w:val="24"/>
          <w:szCs w:val="24"/>
        </w:rPr>
        <w:t xml:space="preserve">, and began searching for a place to apply to </w:t>
      </w:r>
      <w:r w:rsidR="006F1C76">
        <w:rPr>
          <w:rFonts w:ascii="Times New Roman" w:hAnsi="Times New Roman" w:cs="Times New Roman"/>
          <w:sz w:val="24"/>
          <w:szCs w:val="24"/>
        </w:rPr>
        <w:t xml:space="preserve">teach within a relocation camp. </w:t>
      </w:r>
      <w:r w:rsidR="004B12E3">
        <w:rPr>
          <w:rFonts w:ascii="Times New Roman" w:hAnsi="Times New Roman" w:cs="Times New Roman"/>
          <w:sz w:val="24"/>
          <w:szCs w:val="24"/>
        </w:rPr>
        <w:t xml:space="preserve">Immediately after locating the </w:t>
      </w:r>
      <w:r w:rsidR="006F1C76">
        <w:rPr>
          <w:rFonts w:ascii="Times New Roman" w:hAnsi="Times New Roman" w:cs="Times New Roman"/>
          <w:sz w:val="24"/>
          <w:szCs w:val="24"/>
        </w:rPr>
        <w:t>WRA</w:t>
      </w:r>
      <w:r w:rsidR="004B12E3">
        <w:rPr>
          <w:rFonts w:ascii="Times New Roman" w:hAnsi="Times New Roman" w:cs="Times New Roman"/>
          <w:sz w:val="24"/>
          <w:szCs w:val="24"/>
        </w:rPr>
        <w:t xml:space="preserve"> to express interest, she was hired for a position in some relocation camp.</w:t>
      </w:r>
      <w:r w:rsidR="004B12E3">
        <w:rPr>
          <w:rStyle w:val="FootnoteReference"/>
          <w:rFonts w:ascii="Times New Roman" w:hAnsi="Times New Roman" w:cs="Times New Roman"/>
          <w:sz w:val="24"/>
          <w:szCs w:val="24"/>
        </w:rPr>
        <w:footnoteReference w:id="23"/>
      </w:r>
    </w:p>
    <w:p w14:paraId="1172EF15" w14:textId="19DE3989" w:rsidR="00256FFB" w:rsidRDefault="00256FFB" w:rsidP="00256FFB">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Upon announcing her departure from the settlement house, however, Chase was </w:t>
      </w:r>
      <w:r w:rsidR="00292760">
        <w:rPr>
          <w:rFonts w:ascii="Times New Roman" w:hAnsi="Times New Roman" w:cs="Times New Roman"/>
          <w:sz w:val="24"/>
          <w:szCs w:val="24"/>
        </w:rPr>
        <w:t>met</w:t>
      </w:r>
      <w:r>
        <w:rPr>
          <w:rFonts w:ascii="Times New Roman" w:hAnsi="Times New Roman" w:cs="Times New Roman"/>
          <w:sz w:val="24"/>
          <w:szCs w:val="24"/>
        </w:rPr>
        <w:t xml:space="preserve"> with quite a few </w:t>
      </w:r>
      <w:r w:rsidR="006F1C76">
        <w:rPr>
          <w:rFonts w:ascii="Times New Roman" w:hAnsi="Times New Roman" w:cs="Times New Roman"/>
          <w:sz w:val="24"/>
          <w:szCs w:val="24"/>
        </w:rPr>
        <w:t>disapproving</w:t>
      </w:r>
      <w:r>
        <w:rPr>
          <w:rFonts w:ascii="Times New Roman" w:hAnsi="Times New Roman" w:cs="Times New Roman"/>
          <w:sz w:val="24"/>
          <w:szCs w:val="24"/>
        </w:rPr>
        <w:t xml:space="preserve"> opinions. For example, a gentleman at the settlement house said</w:t>
      </w:r>
      <w:r w:rsidR="006F1C76">
        <w:rPr>
          <w:rFonts w:ascii="Times New Roman" w:hAnsi="Times New Roman" w:cs="Times New Roman"/>
          <w:sz w:val="24"/>
          <w:szCs w:val="24"/>
        </w:rPr>
        <w:t>, upon her expression to help with Japanese-American children</w:t>
      </w:r>
      <w:r>
        <w:rPr>
          <w:rFonts w:ascii="Times New Roman" w:hAnsi="Times New Roman" w:cs="Times New Roman"/>
          <w:sz w:val="24"/>
          <w:szCs w:val="24"/>
        </w:rPr>
        <w:t xml:space="preserve">: “Oh, stay here where you’re safe!” </w:t>
      </w:r>
      <w:r w:rsidR="006F1C76">
        <w:rPr>
          <w:rFonts w:ascii="Times New Roman" w:hAnsi="Times New Roman" w:cs="Times New Roman"/>
          <w:sz w:val="24"/>
          <w:szCs w:val="24"/>
        </w:rPr>
        <w:t>Another instance –</w:t>
      </w:r>
      <w:r w:rsidR="00D97368">
        <w:rPr>
          <w:rFonts w:ascii="Times New Roman" w:hAnsi="Times New Roman" w:cs="Times New Roman"/>
          <w:sz w:val="24"/>
          <w:szCs w:val="24"/>
        </w:rPr>
        <w:t xml:space="preserve"> be</w:t>
      </w:r>
      <w:r w:rsidR="006F1C76">
        <w:rPr>
          <w:rFonts w:ascii="Times New Roman" w:hAnsi="Times New Roman" w:cs="Times New Roman"/>
          <w:sz w:val="24"/>
          <w:szCs w:val="24"/>
        </w:rPr>
        <w:t>fore her position started – came from her own family</w:t>
      </w:r>
      <w:r w:rsidR="00D97368">
        <w:rPr>
          <w:rFonts w:ascii="Times New Roman" w:hAnsi="Times New Roman" w:cs="Times New Roman"/>
          <w:sz w:val="24"/>
          <w:szCs w:val="24"/>
        </w:rPr>
        <w:t xml:space="preserve"> </w:t>
      </w:r>
      <w:r>
        <w:rPr>
          <w:rFonts w:ascii="Times New Roman" w:hAnsi="Times New Roman" w:cs="Times New Roman"/>
          <w:sz w:val="24"/>
          <w:szCs w:val="24"/>
        </w:rPr>
        <w:t xml:space="preserve">while visiting her home in </w:t>
      </w:r>
      <w:r w:rsidR="006F1C76">
        <w:rPr>
          <w:rFonts w:ascii="Times New Roman" w:hAnsi="Times New Roman" w:cs="Times New Roman"/>
          <w:sz w:val="24"/>
          <w:szCs w:val="24"/>
        </w:rPr>
        <w:t>Cornell, Wisconsin. After deflect</w:t>
      </w:r>
      <w:r w:rsidR="00815905">
        <w:rPr>
          <w:rFonts w:ascii="Times New Roman" w:hAnsi="Times New Roman" w:cs="Times New Roman"/>
          <w:sz w:val="24"/>
          <w:szCs w:val="24"/>
        </w:rPr>
        <w:t>ing</w:t>
      </w:r>
      <w:r w:rsidR="006F1C76">
        <w:rPr>
          <w:rFonts w:ascii="Times New Roman" w:hAnsi="Times New Roman" w:cs="Times New Roman"/>
          <w:sz w:val="24"/>
          <w:szCs w:val="24"/>
        </w:rPr>
        <w:t xml:space="preserve"> questions</w:t>
      </w:r>
      <w:r>
        <w:rPr>
          <w:rFonts w:ascii="Times New Roman" w:hAnsi="Times New Roman" w:cs="Times New Roman"/>
          <w:sz w:val="24"/>
          <w:szCs w:val="24"/>
        </w:rPr>
        <w:t>,</w:t>
      </w:r>
      <w:r w:rsidR="00815905">
        <w:rPr>
          <w:rFonts w:ascii="Times New Roman" w:hAnsi="Times New Roman" w:cs="Times New Roman"/>
          <w:sz w:val="24"/>
          <w:szCs w:val="24"/>
        </w:rPr>
        <w:t xml:space="preserve"> she finally gave in and told him about her new position,</w:t>
      </w:r>
      <w:r>
        <w:rPr>
          <w:rFonts w:ascii="Times New Roman" w:hAnsi="Times New Roman" w:cs="Times New Roman"/>
          <w:sz w:val="24"/>
          <w:szCs w:val="24"/>
        </w:rPr>
        <w:t xml:space="preserve"> to which </w:t>
      </w:r>
      <w:r w:rsidR="00292760">
        <w:rPr>
          <w:rFonts w:ascii="Times New Roman" w:hAnsi="Times New Roman" w:cs="Times New Roman"/>
          <w:sz w:val="24"/>
          <w:szCs w:val="24"/>
        </w:rPr>
        <w:t>her brother</w:t>
      </w:r>
      <w:r>
        <w:rPr>
          <w:rFonts w:ascii="Times New Roman" w:hAnsi="Times New Roman" w:cs="Times New Roman"/>
          <w:sz w:val="24"/>
          <w:szCs w:val="24"/>
        </w:rPr>
        <w:t xml:space="preserve"> responded: “Okay, but don’t tell Mom!”</w:t>
      </w:r>
      <w:r w:rsidR="00D97368">
        <w:rPr>
          <w:rStyle w:val="FootnoteReference"/>
          <w:rFonts w:ascii="Times New Roman" w:hAnsi="Times New Roman" w:cs="Times New Roman"/>
          <w:sz w:val="24"/>
          <w:szCs w:val="24"/>
        </w:rPr>
        <w:footnoteReference w:id="24"/>
      </w:r>
      <w:r w:rsidR="00D97368">
        <w:rPr>
          <w:rFonts w:ascii="Times New Roman" w:hAnsi="Times New Roman" w:cs="Times New Roman"/>
          <w:sz w:val="24"/>
          <w:szCs w:val="24"/>
        </w:rPr>
        <w:t xml:space="preserve"> These messages of </w:t>
      </w:r>
      <w:r w:rsidR="006F1C76">
        <w:rPr>
          <w:rFonts w:ascii="Times New Roman" w:hAnsi="Times New Roman" w:cs="Times New Roman"/>
          <w:sz w:val="24"/>
          <w:szCs w:val="24"/>
        </w:rPr>
        <w:t>disagreement</w:t>
      </w:r>
      <w:r w:rsidR="00D97368">
        <w:rPr>
          <w:rFonts w:ascii="Times New Roman" w:hAnsi="Times New Roman" w:cs="Times New Roman"/>
          <w:sz w:val="24"/>
          <w:szCs w:val="24"/>
        </w:rPr>
        <w:t xml:space="preserve"> continue</w:t>
      </w:r>
      <w:r w:rsidR="00292760">
        <w:rPr>
          <w:rFonts w:ascii="Times New Roman" w:hAnsi="Times New Roman" w:cs="Times New Roman"/>
          <w:sz w:val="24"/>
          <w:szCs w:val="24"/>
        </w:rPr>
        <w:t>d</w:t>
      </w:r>
      <w:r w:rsidR="00D97368">
        <w:rPr>
          <w:rFonts w:ascii="Times New Roman" w:hAnsi="Times New Roman" w:cs="Times New Roman"/>
          <w:sz w:val="24"/>
          <w:szCs w:val="24"/>
        </w:rPr>
        <w:t xml:space="preserve"> well into her </w:t>
      </w:r>
      <w:r w:rsidR="00B822EA">
        <w:rPr>
          <w:rFonts w:ascii="Times New Roman" w:hAnsi="Times New Roman" w:cs="Times New Roman"/>
          <w:sz w:val="24"/>
          <w:szCs w:val="24"/>
        </w:rPr>
        <w:t>journey</w:t>
      </w:r>
      <w:r w:rsidR="00D97368">
        <w:rPr>
          <w:rFonts w:ascii="Times New Roman" w:hAnsi="Times New Roman" w:cs="Times New Roman"/>
          <w:sz w:val="24"/>
          <w:szCs w:val="24"/>
        </w:rPr>
        <w:t xml:space="preserve"> from Washington, D.C. to Heart Mountain, Wyoming, through her travels by train and by bus.</w:t>
      </w:r>
    </w:p>
    <w:p w14:paraId="1499BC0E" w14:textId="7F0887BB" w:rsidR="00D97368" w:rsidRDefault="00D97368" w:rsidP="00256FFB">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When she finally arrived in Cody, Wyoming – relatively close to the Heart Mountain Relocation Camp, she asked a hotel receptionist a way to get to the camp. This receptionist </w:t>
      </w:r>
      <w:r>
        <w:rPr>
          <w:rFonts w:ascii="Times New Roman" w:hAnsi="Times New Roman" w:cs="Times New Roman"/>
          <w:sz w:val="24"/>
          <w:szCs w:val="24"/>
        </w:rPr>
        <w:lastRenderedPageBreak/>
        <w:t xml:space="preserve">responded with, “You mean that Jap camp? You can’t go there.” When </w:t>
      </w:r>
      <w:r w:rsidR="00E02AAB">
        <w:rPr>
          <w:rFonts w:ascii="Times New Roman" w:hAnsi="Times New Roman" w:cs="Times New Roman"/>
          <w:sz w:val="24"/>
          <w:szCs w:val="24"/>
        </w:rPr>
        <w:t>Chase</w:t>
      </w:r>
      <w:r>
        <w:rPr>
          <w:rFonts w:ascii="Times New Roman" w:hAnsi="Times New Roman" w:cs="Times New Roman"/>
          <w:sz w:val="24"/>
          <w:szCs w:val="24"/>
        </w:rPr>
        <w:t xml:space="preserve"> insisted that she had a job there, the receptionist began to ignore Chase. It was not until two young men came by</w:t>
      </w:r>
      <w:r w:rsidR="006F1C76">
        <w:rPr>
          <w:rFonts w:ascii="Times New Roman" w:hAnsi="Times New Roman" w:cs="Times New Roman"/>
          <w:sz w:val="24"/>
          <w:szCs w:val="24"/>
        </w:rPr>
        <w:t>, she received help. But they began by</w:t>
      </w:r>
      <w:r>
        <w:rPr>
          <w:rFonts w:ascii="Times New Roman" w:hAnsi="Times New Roman" w:cs="Times New Roman"/>
          <w:sz w:val="24"/>
          <w:szCs w:val="24"/>
        </w:rPr>
        <w:t xml:space="preserve"> asking if she really intended to teach behind barbed wire,</w:t>
      </w:r>
      <w:r w:rsidR="00017F96">
        <w:rPr>
          <w:rFonts w:ascii="Times New Roman" w:hAnsi="Times New Roman" w:cs="Times New Roman"/>
          <w:sz w:val="24"/>
          <w:szCs w:val="24"/>
        </w:rPr>
        <w:t xml:space="preserve"> and within </w:t>
      </w:r>
      <w:r w:rsidR="007A0579">
        <w:rPr>
          <w:rFonts w:ascii="Times New Roman" w:hAnsi="Times New Roman" w:cs="Times New Roman"/>
          <w:sz w:val="24"/>
          <w:szCs w:val="24"/>
        </w:rPr>
        <w:t xml:space="preserve">shacks covered by </w:t>
      </w:r>
      <w:r w:rsidR="00C258F3">
        <w:rPr>
          <w:rFonts w:ascii="Times New Roman" w:hAnsi="Times New Roman" w:cs="Times New Roman"/>
          <w:sz w:val="24"/>
          <w:szCs w:val="24"/>
        </w:rPr>
        <w:t>tar-paper,</w:t>
      </w:r>
      <w:r w:rsidR="00017F96">
        <w:rPr>
          <w:rFonts w:ascii="Times New Roman" w:hAnsi="Times New Roman" w:cs="Times New Roman"/>
          <w:sz w:val="24"/>
          <w:szCs w:val="24"/>
        </w:rPr>
        <w:t xml:space="preserve"> to which Chase replied that there were children there that needed to be taught, even while incarcerated.</w:t>
      </w:r>
      <w:r w:rsidR="006258B2">
        <w:rPr>
          <w:rStyle w:val="FootnoteReference"/>
          <w:rFonts w:ascii="Times New Roman" w:hAnsi="Times New Roman" w:cs="Times New Roman"/>
          <w:sz w:val="24"/>
          <w:szCs w:val="24"/>
        </w:rPr>
        <w:footnoteReference w:id="25"/>
      </w:r>
      <w:r w:rsidR="006F1C76">
        <w:rPr>
          <w:rFonts w:ascii="Times New Roman" w:hAnsi="Times New Roman" w:cs="Times New Roman"/>
          <w:sz w:val="24"/>
          <w:szCs w:val="24"/>
        </w:rPr>
        <w:t xml:space="preserve"> To justify her position more</w:t>
      </w:r>
      <w:r w:rsidR="00017F96">
        <w:rPr>
          <w:rFonts w:ascii="Times New Roman" w:hAnsi="Times New Roman" w:cs="Times New Roman"/>
          <w:sz w:val="24"/>
          <w:szCs w:val="24"/>
        </w:rPr>
        <w:t xml:space="preserve">, she mentioned that if minority groups in the country did not feel that they had “rights of democracy” readily-available, there is an “inherent danger to society.” Again, following the trend of </w:t>
      </w:r>
      <w:r w:rsidR="006F1C76">
        <w:rPr>
          <w:rFonts w:ascii="Times New Roman" w:hAnsi="Times New Roman" w:cs="Times New Roman"/>
          <w:sz w:val="24"/>
          <w:szCs w:val="24"/>
        </w:rPr>
        <w:t>disapproving</w:t>
      </w:r>
      <w:r w:rsidR="00017F96">
        <w:rPr>
          <w:rFonts w:ascii="Times New Roman" w:hAnsi="Times New Roman" w:cs="Times New Roman"/>
          <w:sz w:val="24"/>
          <w:szCs w:val="24"/>
        </w:rPr>
        <w:t xml:space="preserve"> opinions about the inherent freedoms of minority groups</w:t>
      </w:r>
      <w:r w:rsidR="006F1C76">
        <w:rPr>
          <w:rFonts w:ascii="Times New Roman" w:hAnsi="Times New Roman" w:cs="Times New Roman"/>
          <w:sz w:val="24"/>
          <w:szCs w:val="24"/>
        </w:rPr>
        <w:t>,</w:t>
      </w:r>
      <w:r w:rsidR="00017F96">
        <w:rPr>
          <w:rFonts w:ascii="Times New Roman" w:hAnsi="Times New Roman" w:cs="Times New Roman"/>
          <w:sz w:val="24"/>
          <w:szCs w:val="24"/>
        </w:rPr>
        <w:t xml:space="preserve"> these young men acknowledged that they had </w:t>
      </w:r>
      <w:r w:rsidR="00815905">
        <w:rPr>
          <w:rFonts w:ascii="Times New Roman" w:hAnsi="Times New Roman" w:cs="Times New Roman"/>
          <w:sz w:val="24"/>
          <w:szCs w:val="24"/>
        </w:rPr>
        <w:t>learned about it in school b</w:t>
      </w:r>
      <w:r w:rsidR="00017F96">
        <w:rPr>
          <w:rFonts w:ascii="Times New Roman" w:hAnsi="Times New Roman" w:cs="Times New Roman"/>
          <w:sz w:val="24"/>
          <w:szCs w:val="24"/>
        </w:rPr>
        <w:t xml:space="preserve">ut that </w:t>
      </w:r>
      <w:r w:rsidR="00815905">
        <w:rPr>
          <w:rFonts w:ascii="Times New Roman" w:hAnsi="Times New Roman" w:cs="Times New Roman"/>
          <w:sz w:val="24"/>
          <w:szCs w:val="24"/>
        </w:rPr>
        <w:t>did not apply for these people</w:t>
      </w:r>
      <w:r w:rsidR="00017F96">
        <w:rPr>
          <w:rFonts w:ascii="Times New Roman" w:hAnsi="Times New Roman" w:cs="Times New Roman"/>
          <w:sz w:val="24"/>
          <w:szCs w:val="24"/>
        </w:rPr>
        <w:t xml:space="preserve">. It was at this moment, as would later be demonstrated by </w:t>
      </w:r>
      <w:r w:rsidR="00E02AAB">
        <w:rPr>
          <w:rFonts w:ascii="Times New Roman" w:hAnsi="Times New Roman" w:cs="Times New Roman"/>
          <w:sz w:val="24"/>
          <w:szCs w:val="24"/>
        </w:rPr>
        <w:t>Chase</w:t>
      </w:r>
      <w:r w:rsidR="00017F96">
        <w:rPr>
          <w:rFonts w:ascii="Times New Roman" w:hAnsi="Times New Roman" w:cs="Times New Roman"/>
          <w:sz w:val="24"/>
          <w:szCs w:val="24"/>
        </w:rPr>
        <w:t xml:space="preserve"> within her official teaching capacity, that she realized the </w:t>
      </w:r>
      <w:r w:rsidR="007A0579">
        <w:rPr>
          <w:rFonts w:ascii="Times New Roman" w:hAnsi="Times New Roman" w:cs="Times New Roman"/>
          <w:sz w:val="24"/>
          <w:szCs w:val="24"/>
        </w:rPr>
        <w:t>struggles of these students,</w:t>
      </w:r>
      <w:r w:rsidR="00017F96">
        <w:rPr>
          <w:rFonts w:ascii="Times New Roman" w:hAnsi="Times New Roman" w:cs="Times New Roman"/>
          <w:sz w:val="24"/>
          <w:szCs w:val="24"/>
        </w:rPr>
        <w:t xml:space="preserve"> and </w:t>
      </w:r>
      <w:r w:rsidR="007A0579">
        <w:rPr>
          <w:rFonts w:ascii="Times New Roman" w:hAnsi="Times New Roman" w:cs="Times New Roman"/>
          <w:sz w:val="24"/>
          <w:szCs w:val="24"/>
        </w:rPr>
        <w:t>used her experiences and compassion to inspire and assist these students the only way she knew how: by educating them to her fullest potential</w:t>
      </w:r>
      <w:r w:rsidR="00017F96">
        <w:rPr>
          <w:rFonts w:ascii="Times New Roman" w:hAnsi="Times New Roman" w:cs="Times New Roman"/>
          <w:sz w:val="24"/>
          <w:szCs w:val="24"/>
        </w:rPr>
        <w:t>.</w:t>
      </w:r>
      <w:r w:rsidR="00017F96">
        <w:rPr>
          <w:rStyle w:val="FootnoteReference"/>
          <w:rFonts w:ascii="Times New Roman" w:hAnsi="Times New Roman" w:cs="Times New Roman"/>
          <w:sz w:val="24"/>
          <w:szCs w:val="24"/>
        </w:rPr>
        <w:footnoteReference w:id="26"/>
      </w:r>
    </w:p>
    <w:p w14:paraId="20EA574D" w14:textId="2DC5679E" w:rsidR="009F31BD" w:rsidRDefault="009F31BD" w:rsidP="00256FFB">
      <w:pPr>
        <w:spacing w:after="0" w:line="480" w:lineRule="auto"/>
        <w:contextualSpacing/>
        <w:rPr>
          <w:rFonts w:ascii="Times New Roman" w:hAnsi="Times New Roman" w:cs="Times New Roman"/>
          <w:sz w:val="24"/>
          <w:szCs w:val="24"/>
        </w:rPr>
      </w:pPr>
    </w:p>
    <w:p w14:paraId="3DE2CD3A" w14:textId="225E29B6"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6" w:name="_Toc470010410"/>
      <w:r w:rsidRPr="00A53902">
        <w:rPr>
          <w:rFonts w:ascii="Times New Roman" w:hAnsi="Times New Roman" w:cs="Times New Roman"/>
          <w:color w:val="auto"/>
          <w:sz w:val="24"/>
          <w:u w:val="single"/>
        </w:rPr>
        <w:t>Beginnings at Heart Mountain</w:t>
      </w:r>
      <w:bookmarkEnd w:id="6"/>
    </w:p>
    <w:p w14:paraId="1603FD78" w14:textId="56CFFA6F" w:rsidR="79787E14" w:rsidRDefault="008D5D84" w:rsidP="00521DF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Upon her arrival at Heart Mountain</w:t>
      </w:r>
      <w:r w:rsidR="00B323D0">
        <w:rPr>
          <w:rFonts w:ascii="Times New Roman" w:hAnsi="Times New Roman" w:cs="Times New Roman"/>
          <w:sz w:val="24"/>
          <w:szCs w:val="24"/>
        </w:rPr>
        <w:t xml:space="preserve"> on September 15</w:t>
      </w:r>
      <w:r w:rsidR="00B323D0" w:rsidRPr="00B323D0">
        <w:rPr>
          <w:rFonts w:ascii="Times New Roman" w:hAnsi="Times New Roman" w:cs="Times New Roman"/>
          <w:sz w:val="24"/>
          <w:szCs w:val="24"/>
          <w:vertAlign w:val="superscript"/>
        </w:rPr>
        <w:t>th</w:t>
      </w:r>
      <w:r w:rsidR="00B323D0">
        <w:rPr>
          <w:rFonts w:ascii="Times New Roman" w:hAnsi="Times New Roman" w:cs="Times New Roman"/>
          <w:sz w:val="24"/>
          <w:szCs w:val="24"/>
        </w:rPr>
        <w:t>, 1943</w:t>
      </w:r>
      <w:r>
        <w:rPr>
          <w:rFonts w:ascii="Times New Roman" w:hAnsi="Times New Roman" w:cs="Times New Roman"/>
          <w:sz w:val="24"/>
          <w:szCs w:val="24"/>
        </w:rPr>
        <w:t xml:space="preserve">, she immediately noticed </w:t>
      </w:r>
      <w:r w:rsidR="006F1C76">
        <w:rPr>
          <w:rFonts w:ascii="Times New Roman" w:hAnsi="Times New Roman" w:cs="Times New Roman"/>
          <w:sz w:val="24"/>
          <w:szCs w:val="24"/>
        </w:rPr>
        <w:t xml:space="preserve">the </w:t>
      </w:r>
      <w:r w:rsidR="007A0579">
        <w:rPr>
          <w:rFonts w:ascii="Times New Roman" w:hAnsi="Times New Roman" w:cs="Times New Roman"/>
          <w:sz w:val="24"/>
          <w:szCs w:val="24"/>
        </w:rPr>
        <w:t xml:space="preserve">significantly poor </w:t>
      </w:r>
      <w:r w:rsidR="006F1C76">
        <w:rPr>
          <w:rFonts w:ascii="Times New Roman" w:hAnsi="Times New Roman" w:cs="Times New Roman"/>
          <w:sz w:val="24"/>
          <w:szCs w:val="24"/>
        </w:rPr>
        <w:t>conditions that these “enemy aliens” had to endure</w:t>
      </w:r>
      <w:r>
        <w:rPr>
          <w:rFonts w:ascii="Times New Roman" w:hAnsi="Times New Roman" w:cs="Times New Roman"/>
          <w:sz w:val="24"/>
          <w:szCs w:val="24"/>
        </w:rPr>
        <w:t>.</w:t>
      </w:r>
      <w:r w:rsidR="00CA7E4D">
        <w:rPr>
          <w:rFonts w:ascii="Times New Roman" w:hAnsi="Times New Roman" w:cs="Times New Roman"/>
          <w:sz w:val="24"/>
          <w:szCs w:val="24"/>
        </w:rPr>
        <w:t xml:space="preserve"> The camp was formed by hundreds of rectangular barracks, covered with “[h]eavy black tar paper” consisting of six single-room apartments each. In addition to the “residences” built, mess halls, recreation rooms, a small hospital, a sewage treatment plant, a power station, several warehouses, laundry-toilet buildings, and eight office buildings for the WRA were also established.</w:t>
      </w:r>
      <w:r w:rsidR="00815905">
        <w:rPr>
          <w:rFonts w:ascii="Times New Roman" w:hAnsi="Times New Roman" w:cs="Times New Roman"/>
          <w:sz w:val="24"/>
          <w:szCs w:val="24"/>
        </w:rPr>
        <w:t xml:space="preserve"> These buildings were </w:t>
      </w:r>
      <w:r w:rsidR="0016599A">
        <w:rPr>
          <w:rFonts w:ascii="Times New Roman" w:hAnsi="Times New Roman" w:cs="Times New Roman"/>
          <w:sz w:val="24"/>
          <w:szCs w:val="24"/>
        </w:rPr>
        <w:t xml:space="preserve">arranged </w:t>
      </w:r>
      <w:r w:rsidR="00815905">
        <w:rPr>
          <w:rFonts w:ascii="Times New Roman" w:hAnsi="Times New Roman" w:cs="Times New Roman"/>
          <w:sz w:val="24"/>
          <w:szCs w:val="24"/>
        </w:rPr>
        <w:t xml:space="preserve">so </w:t>
      </w:r>
      <w:r w:rsidR="0016599A">
        <w:rPr>
          <w:rFonts w:ascii="Times New Roman" w:hAnsi="Times New Roman" w:cs="Times New Roman"/>
          <w:sz w:val="24"/>
          <w:szCs w:val="24"/>
        </w:rPr>
        <w:t xml:space="preserve">that the “center at Heart Mountain looked very much like the prison camps that the Army had </w:t>
      </w:r>
      <w:r w:rsidR="0016599A">
        <w:rPr>
          <w:rFonts w:ascii="Times New Roman" w:hAnsi="Times New Roman" w:cs="Times New Roman"/>
          <w:sz w:val="24"/>
          <w:szCs w:val="24"/>
        </w:rPr>
        <w:lastRenderedPageBreak/>
        <w:t>built elsewhere in the United States,” only considerably larger, with “mechanical orderliness, blackness and bleakness.”</w:t>
      </w:r>
      <w:r w:rsidR="0016599A">
        <w:rPr>
          <w:rStyle w:val="FootnoteReference"/>
          <w:rFonts w:ascii="Times New Roman" w:hAnsi="Times New Roman" w:cs="Times New Roman"/>
          <w:sz w:val="24"/>
          <w:szCs w:val="24"/>
        </w:rPr>
        <w:footnoteReference w:id="27"/>
      </w:r>
      <w:r w:rsidR="0016599A">
        <w:rPr>
          <w:rFonts w:ascii="Times New Roman" w:hAnsi="Times New Roman" w:cs="Times New Roman"/>
          <w:sz w:val="24"/>
          <w:szCs w:val="24"/>
        </w:rPr>
        <w:t xml:space="preserve"> For the evacuees who lived there, other issues within the camp life arose. Insulation for the barrack-homes were severely lacking, </w:t>
      </w:r>
      <w:r w:rsidR="00815905">
        <w:rPr>
          <w:rFonts w:ascii="Times New Roman" w:hAnsi="Times New Roman" w:cs="Times New Roman"/>
          <w:sz w:val="24"/>
          <w:szCs w:val="24"/>
        </w:rPr>
        <w:t xml:space="preserve">as </w:t>
      </w:r>
      <w:r w:rsidR="0016599A">
        <w:rPr>
          <w:rFonts w:ascii="Times New Roman" w:hAnsi="Times New Roman" w:cs="Times New Roman"/>
          <w:sz w:val="24"/>
          <w:szCs w:val="24"/>
        </w:rPr>
        <w:t xml:space="preserve">made apparent by the drastic change in temperatures from the summer to winter months. Climate </w:t>
      </w:r>
      <w:r w:rsidR="007A0579">
        <w:rPr>
          <w:rFonts w:ascii="Times New Roman" w:hAnsi="Times New Roman" w:cs="Times New Roman"/>
          <w:sz w:val="24"/>
          <w:szCs w:val="24"/>
        </w:rPr>
        <w:t>often contributed</w:t>
      </w:r>
      <w:r w:rsidR="0016599A">
        <w:rPr>
          <w:rFonts w:ascii="Times New Roman" w:hAnsi="Times New Roman" w:cs="Times New Roman"/>
          <w:sz w:val="24"/>
          <w:szCs w:val="24"/>
        </w:rPr>
        <w:t xml:space="preserve"> to these detrimental conditions, as fire and dust infiltrated daily camp life.</w:t>
      </w:r>
      <w:r w:rsidR="00521DFD">
        <w:rPr>
          <w:rFonts w:ascii="Times New Roman" w:hAnsi="Times New Roman" w:cs="Times New Roman"/>
          <w:sz w:val="24"/>
          <w:szCs w:val="24"/>
        </w:rPr>
        <w:t xml:space="preserve"> </w:t>
      </w:r>
      <w:r w:rsidR="0016599A">
        <w:rPr>
          <w:rFonts w:ascii="Times New Roman" w:hAnsi="Times New Roman" w:cs="Times New Roman"/>
          <w:sz w:val="24"/>
          <w:szCs w:val="24"/>
        </w:rPr>
        <w:t>Hunger was another large factor, with long mess lines waiting for “one ladle of cheap food,” which was not resolved until the following year. Additionally, sickness ran rampant, so much so that the small hospital with 150 beds was soon overcrowded.</w:t>
      </w:r>
      <w:r w:rsidR="00521DFD">
        <w:rPr>
          <w:rStyle w:val="FootnoteReference"/>
          <w:rFonts w:ascii="Times New Roman" w:hAnsi="Times New Roman" w:cs="Times New Roman"/>
          <w:sz w:val="24"/>
          <w:szCs w:val="24"/>
        </w:rPr>
        <w:footnoteReference w:id="28"/>
      </w:r>
    </w:p>
    <w:p w14:paraId="76981D3B" w14:textId="5D537EA0" w:rsidR="006F1C76" w:rsidRPr="00B17586" w:rsidRDefault="006F1C76" w:rsidP="00521DFD">
      <w:pPr>
        <w:spacing w:after="0" w:line="480" w:lineRule="auto"/>
        <w:contextualSpacing/>
        <w:rPr>
          <w:rFonts w:ascii="Times New Roman" w:hAnsi="Times New Roman" w:cs="Times New Roman"/>
          <w:sz w:val="16"/>
          <w:szCs w:val="24"/>
        </w:rPr>
      </w:pPr>
    </w:p>
    <w:p w14:paraId="672DA74D" w14:textId="491CF044" w:rsidR="006F1C76" w:rsidRDefault="006F1C76" w:rsidP="00521DFD">
      <w:pPr>
        <w:spacing w:after="0" w:line="480" w:lineRule="auto"/>
        <w:contextualSpacing/>
        <w:rPr>
          <w:rFonts w:ascii="Times New Roman" w:hAnsi="Times New Roman" w:cs="Times New Roman"/>
          <w:sz w:val="24"/>
          <w:szCs w:val="24"/>
        </w:rPr>
      </w:pPr>
      <w:r>
        <w:rPr>
          <w:noProof/>
        </w:rPr>
        <w:drawing>
          <wp:inline distT="0" distB="0" distL="0" distR="0" wp14:anchorId="763A2E8D" wp14:editId="41850095">
            <wp:extent cx="6343835" cy="16625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538401" cy="1713536"/>
                    </a:xfrm>
                    <a:prstGeom prst="rect">
                      <a:avLst/>
                    </a:prstGeom>
                  </pic:spPr>
                </pic:pic>
              </a:graphicData>
            </a:graphic>
          </wp:inline>
        </w:drawing>
      </w:r>
    </w:p>
    <w:p w14:paraId="158C3E05" w14:textId="413FDBA6" w:rsidR="006F1C76" w:rsidRPr="006F1C76" w:rsidRDefault="007A0579" w:rsidP="004E72D4">
      <w:pPr>
        <w:spacing w:after="0" w:line="276" w:lineRule="auto"/>
        <w:contextualSpacing/>
        <w:rPr>
          <w:rFonts w:ascii="Times New Roman" w:hAnsi="Times New Roman" w:cs="Times New Roman"/>
          <w:sz w:val="20"/>
          <w:szCs w:val="24"/>
        </w:rPr>
      </w:pPr>
      <w:r>
        <w:rPr>
          <w:rFonts w:ascii="Times New Roman" w:hAnsi="Times New Roman" w:cs="Times New Roman"/>
          <w:sz w:val="20"/>
          <w:szCs w:val="24"/>
        </w:rPr>
        <w:t xml:space="preserve">Figure 3. Photo of the internment camp at Heart Mountain. </w:t>
      </w:r>
      <w:r w:rsidR="006F1C76">
        <w:rPr>
          <w:rFonts w:ascii="Times New Roman" w:hAnsi="Times New Roman" w:cs="Times New Roman"/>
          <w:i/>
          <w:sz w:val="20"/>
          <w:szCs w:val="24"/>
        </w:rPr>
        <w:t>Source</w:t>
      </w:r>
      <w:r w:rsidR="006F1C76">
        <w:rPr>
          <w:rFonts w:ascii="Times New Roman" w:hAnsi="Times New Roman" w:cs="Times New Roman"/>
          <w:sz w:val="20"/>
          <w:szCs w:val="24"/>
        </w:rPr>
        <w:t xml:space="preserve">: </w:t>
      </w:r>
      <w:r w:rsidR="00B17586">
        <w:rPr>
          <w:rFonts w:ascii="Times New Roman" w:hAnsi="Times New Roman" w:cs="Times New Roman"/>
          <w:sz w:val="20"/>
          <w:szCs w:val="24"/>
        </w:rPr>
        <w:t xml:space="preserve">Newspaper clipping. </w:t>
      </w:r>
      <w:r w:rsidR="00B17586" w:rsidRPr="006258B2">
        <w:rPr>
          <w:rFonts w:ascii="Times New Roman" w:hAnsi="Times New Roman" w:cs="Times New Roman"/>
          <w:sz w:val="20"/>
          <w:szCs w:val="20"/>
        </w:rPr>
        <w:t>Autograph book. Box 1, Folder 5. Clarice Ch</w:t>
      </w:r>
      <w:r w:rsidR="00B17586">
        <w:rPr>
          <w:rFonts w:ascii="Times New Roman" w:hAnsi="Times New Roman" w:cs="Times New Roman"/>
          <w:sz w:val="20"/>
          <w:szCs w:val="20"/>
        </w:rPr>
        <w:t>ase Dunn Collection</w:t>
      </w:r>
      <w:r>
        <w:rPr>
          <w:rFonts w:ascii="Times New Roman" w:hAnsi="Times New Roman" w:cs="Times New Roman"/>
          <w:sz w:val="20"/>
          <w:szCs w:val="20"/>
        </w:rPr>
        <w:t>.</w:t>
      </w:r>
    </w:p>
    <w:p w14:paraId="5EB31B2E" w14:textId="77777777" w:rsidR="006F1C76" w:rsidRDefault="006F1C76" w:rsidP="00521DFD">
      <w:pPr>
        <w:spacing w:after="0" w:line="480" w:lineRule="auto"/>
        <w:contextualSpacing/>
        <w:rPr>
          <w:rFonts w:ascii="Times New Roman" w:hAnsi="Times New Roman" w:cs="Times New Roman"/>
          <w:sz w:val="24"/>
          <w:szCs w:val="24"/>
        </w:rPr>
      </w:pPr>
    </w:p>
    <w:p w14:paraId="5B03644D" w14:textId="44E1FAE4" w:rsidR="00762C3A" w:rsidRDefault="00815905" w:rsidP="00762C3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S</w:t>
      </w:r>
      <w:r w:rsidR="00521DFD">
        <w:rPr>
          <w:rFonts w:ascii="Times New Roman" w:hAnsi="Times New Roman" w:cs="Times New Roman"/>
          <w:sz w:val="24"/>
          <w:szCs w:val="24"/>
        </w:rPr>
        <w:t>he</w:t>
      </w:r>
      <w:r>
        <w:rPr>
          <w:rFonts w:ascii="Times New Roman" w:hAnsi="Times New Roman" w:cs="Times New Roman"/>
          <w:sz w:val="24"/>
          <w:szCs w:val="24"/>
        </w:rPr>
        <w:t xml:space="preserve"> also</w:t>
      </w:r>
      <w:r w:rsidR="00521DFD">
        <w:rPr>
          <w:rFonts w:ascii="Times New Roman" w:hAnsi="Times New Roman" w:cs="Times New Roman"/>
          <w:sz w:val="24"/>
          <w:szCs w:val="24"/>
        </w:rPr>
        <w:t xml:space="preserve"> discovered that the other teachers and herself could not start teaching “until the school barracks were completed.” In the meanwhile</w:t>
      </w:r>
      <w:r w:rsidR="007A0579">
        <w:rPr>
          <w:rFonts w:ascii="Times New Roman" w:hAnsi="Times New Roman" w:cs="Times New Roman"/>
          <w:sz w:val="24"/>
          <w:szCs w:val="24"/>
        </w:rPr>
        <w:t xml:space="preserve">, in August 1942, </w:t>
      </w:r>
      <w:r w:rsidR="00521DFD">
        <w:rPr>
          <w:rFonts w:ascii="Times New Roman" w:hAnsi="Times New Roman" w:cs="Times New Roman"/>
          <w:sz w:val="24"/>
          <w:szCs w:val="24"/>
        </w:rPr>
        <w:t>teachers were expected to assist with administrative tasks in the office buildings</w:t>
      </w:r>
      <w:r w:rsidR="008F4DE7">
        <w:rPr>
          <w:rFonts w:ascii="Times New Roman" w:hAnsi="Times New Roman" w:cs="Times New Roman"/>
          <w:sz w:val="24"/>
          <w:szCs w:val="24"/>
        </w:rPr>
        <w:t>, and to live and social</w:t>
      </w:r>
      <w:r w:rsidR="007A0579">
        <w:rPr>
          <w:rFonts w:ascii="Times New Roman" w:hAnsi="Times New Roman" w:cs="Times New Roman"/>
          <w:sz w:val="24"/>
          <w:szCs w:val="24"/>
        </w:rPr>
        <w:t>ize</w:t>
      </w:r>
      <w:r w:rsidR="008F4DE7">
        <w:rPr>
          <w:rFonts w:ascii="Times New Roman" w:hAnsi="Times New Roman" w:cs="Times New Roman"/>
          <w:sz w:val="24"/>
          <w:szCs w:val="24"/>
        </w:rPr>
        <w:t xml:space="preserve"> within the camp itself</w:t>
      </w:r>
      <w:r w:rsidR="00521DFD">
        <w:rPr>
          <w:rFonts w:ascii="Times New Roman" w:hAnsi="Times New Roman" w:cs="Times New Roman"/>
          <w:sz w:val="24"/>
          <w:szCs w:val="24"/>
        </w:rPr>
        <w:t>.</w:t>
      </w:r>
      <w:r w:rsidR="00521DFD">
        <w:rPr>
          <w:rStyle w:val="FootnoteReference"/>
          <w:rFonts w:ascii="Times New Roman" w:hAnsi="Times New Roman" w:cs="Times New Roman"/>
          <w:sz w:val="24"/>
          <w:szCs w:val="24"/>
        </w:rPr>
        <w:footnoteReference w:id="29"/>
      </w:r>
      <w:r w:rsidR="00521DFD">
        <w:rPr>
          <w:rFonts w:ascii="Times New Roman" w:hAnsi="Times New Roman" w:cs="Times New Roman"/>
          <w:sz w:val="24"/>
          <w:szCs w:val="24"/>
        </w:rPr>
        <w:t xml:space="preserve"> Once the school was complete, Chase witnessed and</w:t>
      </w:r>
      <w:r>
        <w:rPr>
          <w:rFonts w:ascii="Times New Roman" w:hAnsi="Times New Roman" w:cs="Times New Roman"/>
          <w:sz w:val="24"/>
          <w:szCs w:val="24"/>
        </w:rPr>
        <w:t xml:space="preserve"> dealt</w:t>
      </w:r>
      <w:r w:rsidR="00521DFD">
        <w:rPr>
          <w:rFonts w:ascii="Times New Roman" w:hAnsi="Times New Roman" w:cs="Times New Roman"/>
          <w:sz w:val="24"/>
          <w:szCs w:val="24"/>
        </w:rPr>
        <w:t xml:space="preserve"> directly with the conditions of </w:t>
      </w:r>
      <w:r w:rsidR="00521DFD">
        <w:rPr>
          <w:rFonts w:ascii="Times New Roman" w:hAnsi="Times New Roman" w:cs="Times New Roman"/>
          <w:sz w:val="24"/>
          <w:szCs w:val="24"/>
        </w:rPr>
        <w:lastRenderedPageBreak/>
        <w:t>the school. At the camp’s advent, the school was assembled with an “absence of proper desks,” such that “children sat on long, backless benches at rough unfinished tables.”</w:t>
      </w:r>
      <w:r w:rsidR="00B17586">
        <w:rPr>
          <w:rStyle w:val="FootnoteReference"/>
          <w:rFonts w:ascii="Times New Roman" w:hAnsi="Times New Roman" w:cs="Times New Roman"/>
          <w:sz w:val="24"/>
          <w:szCs w:val="24"/>
        </w:rPr>
        <w:footnoteReference w:id="30"/>
      </w:r>
      <w:r w:rsidR="00521DFD">
        <w:rPr>
          <w:rFonts w:ascii="Times New Roman" w:hAnsi="Times New Roman" w:cs="Times New Roman"/>
          <w:sz w:val="24"/>
          <w:szCs w:val="24"/>
        </w:rPr>
        <w:t xml:space="preserve"> To add to this, there “were no blackboards, no curtains, no decorations on the walls.” Essentially, these were as well equipped as the beginnings of public schools closer to the declared independence of the United States.</w:t>
      </w:r>
      <w:r w:rsidR="00521DFD">
        <w:rPr>
          <w:rStyle w:val="FootnoteReference"/>
          <w:rFonts w:ascii="Times New Roman" w:hAnsi="Times New Roman" w:cs="Times New Roman"/>
          <w:sz w:val="24"/>
          <w:szCs w:val="24"/>
        </w:rPr>
        <w:footnoteReference w:id="31"/>
      </w:r>
    </w:p>
    <w:p w14:paraId="4B93C1E4" w14:textId="62AD42F3" w:rsidR="00A53902" w:rsidRDefault="00B323D0" w:rsidP="00B1758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demonstrated in the high school newspaper, </w:t>
      </w:r>
      <w:r>
        <w:rPr>
          <w:rFonts w:ascii="Times New Roman" w:hAnsi="Times New Roman" w:cs="Times New Roman"/>
          <w:i/>
          <w:sz w:val="24"/>
          <w:szCs w:val="24"/>
        </w:rPr>
        <w:t>Heart Mountain Echoes</w:t>
      </w:r>
      <w:r>
        <w:rPr>
          <w:rFonts w:ascii="Times New Roman" w:hAnsi="Times New Roman" w:cs="Times New Roman"/>
          <w:sz w:val="24"/>
          <w:szCs w:val="24"/>
        </w:rPr>
        <w:t xml:space="preserve">, in late 1942, a plan to expand the current establishment of the school was introduced (see </w:t>
      </w:r>
      <w:r w:rsidR="00B76C82">
        <w:rPr>
          <w:rFonts w:ascii="Times New Roman" w:hAnsi="Times New Roman" w:cs="Times New Roman"/>
          <w:sz w:val="24"/>
          <w:szCs w:val="24"/>
        </w:rPr>
        <w:t>fig.</w:t>
      </w:r>
      <w:r w:rsidR="007A0579">
        <w:rPr>
          <w:rFonts w:ascii="Times New Roman" w:hAnsi="Times New Roman" w:cs="Times New Roman"/>
          <w:sz w:val="24"/>
          <w:szCs w:val="24"/>
        </w:rPr>
        <w:t xml:space="preserve"> 4</w:t>
      </w:r>
      <w:r>
        <w:rPr>
          <w:rFonts w:ascii="Times New Roman" w:hAnsi="Times New Roman" w:cs="Times New Roman"/>
          <w:sz w:val="24"/>
          <w:szCs w:val="24"/>
        </w:rPr>
        <w:t>).</w:t>
      </w:r>
    </w:p>
    <w:p w14:paraId="57AFF94E" w14:textId="77777777" w:rsidR="00B17586" w:rsidRPr="00B17586" w:rsidRDefault="00B17586" w:rsidP="006258B2">
      <w:pPr>
        <w:spacing w:after="0" w:line="480" w:lineRule="auto"/>
        <w:contextualSpacing/>
        <w:rPr>
          <w:noProof/>
          <w:sz w:val="16"/>
        </w:rPr>
      </w:pPr>
    </w:p>
    <w:p w14:paraId="65B0B21F" w14:textId="07515ED6" w:rsidR="00762C3A" w:rsidRDefault="00762C3A" w:rsidP="006258B2">
      <w:pPr>
        <w:spacing w:after="0" w:line="480" w:lineRule="auto"/>
        <w:contextualSpacing/>
        <w:rPr>
          <w:rFonts w:ascii="Times New Roman" w:hAnsi="Times New Roman" w:cs="Times New Roman"/>
          <w:sz w:val="24"/>
          <w:szCs w:val="24"/>
        </w:rPr>
      </w:pPr>
      <w:r>
        <w:rPr>
          <w:noProof/>
        </w:rPr>
        <w:drawing>
          <wp:inline distT="0" distB="0" distL="0" distR="0" wp14:anchorId="0F325A7A" wp14:editId="57C53675">
            <wp:extent cx="3411667" cy="3727650"/>
            <wp:effectExtent l="0" t="5715"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BEBA8EAE-BF5A-486C-A8C5-ECC9F3942E4B}">
                          <a14:imgProps xmlns:a14="http://schemas.microsoft.com/office/drawing/2010/main">
                            <a14:imgLayer r:embed="rId14">
                              <a14:imgEffect>
                                <a14:brightnessContrast bright="20000" contrast="20000"/>
                              </a14:imgEffect>
                            </a14:imgLayer>
                          </a14:imgProps>
                        </a:ext>
                      </a:extLst>
                    </a:blip>
                    <a:srcRect l="10395" r="29353"/>
                    <a:stretch/>
                  </pic:blipFill>
                  <pic:spPr bwMode="auto">
                    <a:xfrm rot="16200000">
                      <a:off x="0" y="0"/>
                      <a:ext cx="3547530" cy="3876096"/>
                    </a:xfrm>
                    <a:prstGeom prst="rect">
                      <a:avLst/>
                    </a:prstGeom>
                    <a:ln>
                      <a:noFill/>
                    </a:ln>
                    <a:extLst>
                      <a:ext uri="{53640926-AAD7-44D8-BBD7-CCE9431645EC}">
                        <a14:shadowObscured xmlns:a14="http://schemas.microsoft.com/office/drawing/2010/main"/>
                      </a:ext>
                    </a:extLst>
                  </pic:spPr>
                </pic:pic>
              </a:graphicData>
            </a:graphic>
          </wp:inline>
        </w:drawing>
      </w:r>
    </w:p>
    <w:p w14:paraId="1F3B93BA" w14:textId="7B6256C8" w:rsidR="00762C3A" w:rsidRDefault="007A0579" w:rsidP="004E72D4">
      <w:pPr>
        <w:spacing w:after="0" w:line="276" w:lineRule="auto"/>
        <w:contextualSpacing/>
        <w:rPr>
          <w:rFonts w:ascii="Times New Roman" w:hAnsi="Times New Roman" w:cs="Times New Roman"/>
          <w:sz w:val="20"/>
          <w:szCs w:val="24"/>
        </w:rPr>
      </w:pPr>
      <w:r>
        <w:rPr>
          <w:rFonts w:ascii="Times New Roman" w:hAnsi="Times New Roman" w:cs="Times New Roman"/>
          <w:sz w:val="20"/>
          <w:szCs w:val="24"/>
        </w:rPr>
        <w:t>Figure 4</w:t>
      </w:r>
      <w:r w:rsidR="00762C3A" w:rsidRPr="006258B2">
        <w:rPr>
          <w:rFonts w:ascii="Times New Roman" w:hAnsi="Times New Roman" w:cs="Times New Roman"/>
          <w:sz w:val="20"/>
          <w:szCs w:val="24"/>
        </w:rPr>
        <w:t xml:space="preserve">. </w:t>
      </w:r>
      <w:r w:rsidR="00B17586">
        <w:rPr>
          <w:rFonts w:ascii="Times New Roman" w:hAnsi="Times New Roman" w:cs="Times New Roman"/>
          <w:sz w:val="20"/>
          <w:szCs w:val="24"/>
        </w:rPr>
        <w:t xml:space="preserve">Plans for new high school barracks. </w:t>
      </w:r>
      <w:r w:rsidR="00B17586">
        <w:rPr>
          <w:rFonts w:ascii="Times New Roman" w:hAnsi="Times New Roman" w:cs="Times New Roman"/>
          <w:i/>
          <w:sz w:val="20"/>
          <w:szCs w:val="24"/>
        </w:rPr>
        <w:t xml:space="preserve">Source: </w:t>
      </w:r>
      <w:r w:rsidR="00762C3A" w:rsidRPr="006258B2">
        <w:rPr>
          <w:rFonts w:ascii="Times New Roman" w:hAnsi="Times New Roman" w:cs="Times New Roman"/>
          <w:sz w:val="20"/>
          <w:szCs w:val="24"/>
        </w:rPr>
        <w:t xml:space="preserve">“Plans for High School Revealed,” </w:t>
      </w:r>
      <w:r w:rsidR="00762C3A" w:rsidRPr="006258B2">
        <w:rPr>
          <w:rFonts w:ascii="Times New Roman" w:hAnsi="Times New Roman" w:cs="Times New Roman"/>
          <w:i/>
          <w:sz w:val="20"/>
          <w:szCs w:val="24"/>
        </w:rPr>
        <w:t>Heart Mountain Echoes</w:t>
      </w:r>
      <w:r w:rsidR="00762C3A" w:rsidRPr="006258B2">
        <w:rPr>
          <w:rFonts w:ascii="Times New Roman" w:hAnsi="Times New Roman" w:cs="Times New Roman"/>
          <w:sz w:val="20"/>
          <w:szCs w:val="24"/>
        </w:rPr>
        <w:t>, December 9, 1942.</w:t>
      </w:r>
    </w:p>
    <w:p w14:paraId="73BF527D" w14:textId="77777777" w:rsidR="001F7222" w:rsidRPr="00A53902" w:rsidRDefault="001F7222" w:rsidP="004E72D4">
      <w:pPr>
        <w:spacing w:after="0" w:line="276" w:lineRule="auto"/>
        <w:contextualSpacing/>
        <w:rPr>
          <w:rFonts w:ascii="Times New Roman" w:hAnsi="Times New Roman" w:cs="Times New Roman"/>
          <w:sz w:val="20"/>
          <w:szCs w:val="24"/>
        </w:rPr>
      </w:pPr>
    </w:p>
    <w:p w14:paraId="0E6DB44D" w14:textId="05DD458E" w:rsidR="008F4DE7" w:rsidRDefault="007D548B" w:rsidP="00B1758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Why the local authority – presumably under the WRA – decided to build a larger and more versatile school is </w:t>
      </w:r>
      <w:r w:rsidR="00EE4644">
        <w:rPr>
          <w:rFonts w:ascii="Times New Roman" w:hAnsi="Times New Roman" w:cs="Times New Roman"/>
          <w:sz w:val="24"/>
          <w:szCs w:val="24"/>
        </w:rPr>
        <w:t xml:space="preserve">suggested by </w:t>
      </w:r>
      <w:r w:rsidR="001F7222">
        <w:rPr>
          <w:rFonts w:ascii="Times New Roman" w:hAnsi="Times New Roman" w:cs="Times New Roman"/>
          <w:sz w:val="24"/>
          <w:szCs w:val="24"/>
        </w:rPr>
        <w:t xml:space="preserve">the principal, John C. Corbett, in the </w:t>
      </w:r>
      <w:r w:rsidR="00EE4644">
        <w:rPr>
          <w:rFonts w:ascii="Times New Roman" w:hAnsi="Times New Roman" w:cs="Times New Roman"/>
          <w:i/>
          <w:sz w:val="24"/>
          <w:szCs w:val="24"/>
        </w:rPr>
        <w:t>Heart Mountain Sentinel</w:t>
      </w:r>
      <w:r w:rsidR="001F7222">
        <w:rPr>
          <w:rFonts w:ascii="Times New Roman" w:hAnsi="Times New Roman" w:cs="Times New Roman"/>
          <w:sz w:val="24"/>
          <w:szCs w:val="24"/>
        </w:rPr>
        <w:t xml:space="preserve">: </w:t>
      </w:r>
      <w:r w:rsidR="00EE4644">
        <w:rPr>
          <w:rFonts w:ascii="Times New Roman" w:hAnsi="Times New Roman" w:cs="Times New Roman"/>
          <w:sz w:val="24"/>
          <w:szCs w:val="24"/>
        </w:rPr>
        <w:t xml:space="preserve">“[o]nly 30 rooms are available for 1500 students enrolled at present [January 1, 1943] with the result that some of the classes number as high as fifty.” </w:t>
      </w:r>
      <w:r w:rsidR="001F7222">
        <w:rPr>
          <w:rFonts w:ascii="Times New Roman" w:hAnsi="Times New Roman" w:cs="Times New Roman"/>
          <w:sz w:val="24"/>
          <w:szCs w:val="24"/>
        </w:rPr>
        <w:t xml:space="preserve">Thus, due to the large influx </w:t>
      </w:r>
      <w:r w:rsidR="007A0579">
        <w:rPr>
          <w:rFonts w:ascii="Times New Roman" w:hAnsi="Times New Roman" w:cs="Times New Roman"/>
          <w:sz w:val="24"/>
          <w:szCs w:val="24"/>
        </w:rPr>
        <w:t xml:space="preserve">of </w:t>
      </w:r>
      <w:r w:rsidR="001F7222">
        <w:rPr>
          <w:rFonts w:ascii="Times New Roman" w:hAnsi="Times New Roman" w:cs="Times New Roman"/>
          <w:sz w:val="24"/>
          <w:szCs w:val="24"/>
        </w:rPr>
        <w:t xml:space="preserve">students being evacuated, the school capacity was lacking. </w:t>
      </w:r>
      <w:r w:rsidR="00EE4644">
        <w:rPr>
          <w:rFonts w:ascii="Times New Roman" w:hAnsi="Times New Roman" w:cs="Times New Roman"/>
          <w:sz w:val="24"/>
          <w:szCs w:val="24"/>
        </w:rPr>
        <w:t xml:space="preserve">To help alleviate some </w:t>
      </w:r>
      <w:r w:rsidR="007A0579">
        <w:rPr>
          <w:rFonts w:ascii="Times New Roman" w:hAnsi="Times New Roman" w:cs="Times New Roman"/>
          <w:sz w:val="24"/>
          <w:szCs w:val="24"/>
        </w:rPr>
        <w:t>of this strain, he also suggested</w:t>
      </w:r>
      <w:r w:rsidR="00EE4644">
        <w:rPr>
          <w:rFonts w:ascii="Times New Roman" w:hAnsi="Times New Roman" w:cs="Times New Roman"/>
          <w:sz w:val="24"/>
          <w:szCs w:val="24"/>
        </w:rPr>
        <w:t xml:space="preserve"> that “[c]adet teachers help relieve the burden but big classes are unwieldy for efficient teaching.”</w:t>
      </w:r>
      <w:r w:rsidR="00A53902">
        <w:rPr>
          <w:rFonts w:ascii="Times New Roman" w:hAnsi="Times New Roman" w:cs="Times New Roman"/>
          <w:sz w:val="24"/>
          <w:szCs w:val="24"/>
        </w:rPr>
        <w:t xml:space="preserve"> </w:t>
      </w:r>
      <w:r w:rsidR="008F4DE7">
        <w:rPr>
          <w:rFonts w:ascii="Times New Roman" w:hAnsi="Times New Roman" w:cs="Times New Roman"/>
          <w:sz w:val="24"/>
          <w:szCs w:val="24"/>
        </w:rPr>
        <w:t>Furt</w:t>
      </w:r>
      <w:r w:rsidR="007A0579">
        <w:rPr>
          <w:rFonts w:ascii="Times New Roman" w:hAnsi="Times New Roman" w:cs="Times New Roman"/>
          <w:sz w:val="24"/>
          <w:szCs w:val="24"/>
        </w:rPr>
        <w:t>hermore, Corbett also introduced</w:t>
      </w:r>
      <w:r w:rsidR="008F4DE7">
        <w:rPr>
          <w:rFonts w:ascii="Times New Roman" w:hAnsi="Times New Roman" w:cs="Times New Roman"/>
          <w:sz w:val="24"/>
          <w:szCs w:val="24"/>
        </w:rPr>
        <w:t xml:space="preserve"> new semester courses to </w:t>
      </w:r>
      <w:r w:rsidR="001F7222">
        <w:rPr>
          <w:rFonts w:ascii="Times New Roman" w:hAnsi="Times New Roman" w:cs="Times New Roman"/>
          <w:sz w:val="24"/>
          <w:szCs w:val="24"/>
        </w:rPr>
        <w:t xml:space="preserve">help alleviate crowded courses and </w:t>
      </w:r>
      <w:r w:rsidR="008F4DE7">
        <w:rPr>
          <w:rFonts w:ascii="Times New Roman" w:hAnsi="Times New Roman" w:cs="Times New Roman"/>
          <w:sz w:val="24"/>
          <w:szCs w:val="24"/>
        </w:rPr>
        <w:t>prevent overlap.</w:t>
      </w:r>
      <w:r w:rsidR="00EE4644">
        <w:rPr>
          <w:rStyle w:val="FootnoteReference"/>
          <w:rFonts w:ascii="Times New Roman" w:hAnsi="Times New Roman" w:cs="Times New Roman"/>
          <w:sz w:val="24"/>
          <w:szCs w:val="24"/>
        </w:rPr>
        <w:footnoteReference w:id="32"/>
      </w:r>
      <w:r w:rsidR="008F4DE7">
        <w:rPr>
          <w:rFonts w:ascii="Times New Roman" w:hAnsi="Times New Roman" w:cs="Times New Roman"/>
          <w:sz w:val="24"/>
          <w:szCs w:val="24"/>
        </w:rPr>
        <w:t xml:space="preserve"> </w:t>
      </w:r>
    </w:p>
    <w:p w14:paraId="15B23AB3" w14:textId="6CF304AB" w:rsidR="00365B75" w:rsidRDefault="001F7222" w:rsidP="00762C3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However, some other factors could have been in play. </w:t>
      </w:r>
      <w:r w:rsidR="00EE4644">
        <w:rPr>
          <w:rFonts w:ascii="Times New Roman" w:hAnsi="Times New Roman" w:cs="Times New Roman"/>
          <w:sz w:val="24"/>
          <w:szCs w:val="24"/>
        </w:rPr>
        <w:t xml:space="preserve">Perhaps, in addition to the rapidly growing population of school-aged children, </w:t>
      </w:r>
      <w:r w:rsidR="007D548B">
        <w:rPr>
          <w:rFonts w:ascii="Times New Roman" w:hAnsi="Times New Roman" w:cs="Times New Roman"/>
          <w:sz w:val="24"/>
          <w:szCs w:val="24"/>
        </w:rPr>
        <w:t xml:space="preserve">school faculty </w:t>
      </w:r>
      <w:r w:rsidR="00365B75">
        <w:rPr>
          <w:rFonts w:ascii="Times New Roman" w:hAnsi="Times New Roman" w:cs="Times New Roman"/>
          <w:sz w:val="24"/>
          <w:szCs w:val="24"/>
        </w:rPr>
        <w:t xml:space="preserve">working prior insisted on better conditions for their students (and more likely, themselves). </w:t>
      </w:r>
      <w:r w:rsidR="007C2093">
        <w:rPr>
          <w:rFonts w:ascii="Times New Roman" w:hAnsi="Times New Roman" w:cs="Times New Roman"/>
          <w:sz w:val="24"/>
          <w:szCs w:val="24"/>
        </w:rPr>
        <w:t>As reported by the National Education Association (NEA) during this internment, there was a “nationwide teacher shortage of 50,000 to 60,000 at the beginning of the war.” However, this lack of qualified teachers affected not only schools within relocation camps, but school districts nationwide.</w:t>
      </w:r>
      <w:r w:rsidR="007C2093">
        <w:rPr>
          <w:rStyle w:val="FootnoteReference"/>
          <w:rFonts w:ascii="Times New Roman" w:hAnsi="Times New Roman" w:cs="Times New Roman"/>
          <w:sz w:val="24"/>
          <w:szCs w:val="24"/>
        </w:rPr>
        <w:footnoteReference w:id="33"/>
      </w:r>
      <w:r w:rsidR="007C2093">
        <w:rPr>
          <w:rFonts w:ascii="Times New Roman" w:hAnsi="Times New Roman" w:cs="Times New Roman"/>
          <w:sz w:val="24"/>
          <w:szCs w:val="24"/>
        </w:rPr>
        <w:t xml:space="preserve"> Thus, this shortage could have also influenced the creation of a new school, as an incentive to qualified teachers. </w:t>
      </w:r>
      <w:r>
        <w:rPr>
          <w:rFonts w:ascii="Times New Roman" w:hAnsi="Times New Roman" w:cs="Times New Roman"/>
          <w:sz w:val="24"/>
          <w:szCs w:val="24"/>
        </w:rPr>
        <w:t>All</w:t>
      </w:r>
      <w:r w:rsidR="007C2093">
        <w:rPr>
          <w:rFonts w:ascii="Times New Roman" w:hAnsi="Times New Roman" w:cs="Times New Roman"/>
          <w:sz w:val="24"/>
          <w:szCs w:val="24"/>
        </w:rPr>
        <w:t xml:space="preserve"> these</w:t>
      </w:r>
      <w:r w:rsidR="00365B75">
        <w:rPr>
          <w:rFonts w:ascii="Times New Roman" w:hAnsi="Times New Roman" w:cs="Times New Roman"/>
          <w:sz w:val="24"/>
          <w:szCs w:val="24"/>
        </w:rPr>
        <w:t xml:space="preserve"> factors, plus others unseen thr</w:t>
      </w:r>
      <w:r w:rsidR="007C2093">
        <w:rPr>
          <w:rFonts w:ascii="Times New Roman" w:hAnsi="Times New Roman" w:cs="Times New Roman"/>
          <w:sz w:val="24"/>
          <w:szCs w:val="24"/>
        </w:rPr>
        <w:t xml:space="preserve">ough the available sources, </w:t>
      </w:r>
      <w:r>
        <w:rPr>
          <w:rFonts w:ascii="Times New Roman" w:hAnsi="Times New Roman" w:cs="Times New Roman"/>
          <w:sz w:val="24"/>
          <w:szCs w:val="24"/>
        </w:rPr>
        <w:t xml:space="preserve">most likely </w:t>
      </w:r>
      <w:r w:rsidR="00365B75">
        <w:rPr>
          <w:rFonts w:ascii="Times New Roman" w:hAnsi="Times New Roman" w:cs="Times New Roman"/>
          <w:sz w:val="24"/>
          <w:szCs w:val="24"/>
        </w:rPr>
        <w:t xml:space="preserve">played into the decision to make the camp’s school </w:t>
      </w:r>
      <w:r w:rsidR="007A0579">
        <w:rPr>
          <w:rFonts w:ascii="Times New Roman" w:hAnsi="Times New Roman" w:cs="Times New Roman"/>
          <w:sz w:val="24"/>
          <w:szCs w:val="24"/>
        </w:rPr>
        <w:t>comparable</w:t>
      </w:r>
      <w:r w:rsidR="00365B75">
        <w:rPr>
          <w:rFonts w:ascii="Times New Roman" w:hAnsi="Times New Roman" w:cs="Times New Roman"/>
          <w:sz w:val="24"/>
          <w:szCs w:val="24"/>
        </w:rPr>
        <w:t xml:space="preserve"> to a traditional school building outside of the relocation camps</w:t>
      </w:r>
      <w:r w:rsidR="007C2093">
        <w:rPr>
          <w:rFonts w:ascii="Times New Roman" w:hAnsi="Times New Roman" w:cs="Times New Roman"/>
          <w:sz w:val="24"/>
          <w:szCs w:val="24"/>
        </w:rPr>
        <w:t xml:space="preserve"> – for the benefit of students and faculty</w:t>
      </w:r>
      <w:r w:rsidR="00365B75">
        <w:rPr>
          <w:rFonts w:ascii="Times New Roman" w:hAnsi="Times New Roman" w:cs="Times New Roman"/>
          <w:sz w:val="24"/>
          <w:szCs w:val="24"/>
        </w:rPr>
        <w:t>.</w:t>
      </w:r>
      <w:r w:rsidR="00DD07A9">
        <w:rPr>
          <w:rStyle w:val="FootnoteReference"/>
          <w:rFonts w:ascii="Times New Roman" w:hAnsi="Times New Roman" w:cs="Times New Roman"/>
          <w:sz w:val="24"/>
          <w:szCs w:val="24"/>
        </w:rPr>
        <w:footnoteReference w:id="34"/>
      </w:r>
    </w:p>
    <w:p w14:paraId="24E34A05" w14:textId="55626A15" w:rsidR="008F4DE7" w:rsidRDefault="008F4DE7" w:rsidP="00762C3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As for the curriculum established, the superintendent and principal during this time claim</w:t>
      </w:r>
      <w:r w:rsidR="001F7222">
        <w:rPr>
          <w:rFonts w:ascii="Times New Roman" w:hAnsi="Times New Roman" w:cs="Times New Roman"/>
          <w:sz w:val="24"/>
          <w:szCs w:val="24"/>
        </w:rPr>
        <w:t>ed</w:t>
      </w:r>
      <w:r>
        <w:rPr>
          <w:rFonts w:ascii="Times New Roman" w:hAnsi="Times New Roman" w:cs="Times New Roman"/>
          <w:sz w:val="24"/>
          <w:szCs w:val="24"/>
        </w:rPr>
        <w:t xml:space="preserve"> to have it centered “around a democracy program, with one of the main objectives being to relate the needs of the community to the course of study.” In essence, students – especially at the high school level – are to be prepared for “effective, social, economic, and citizenship responsibility.”</w:t>
      </w:r>
      <w:r>
        <w:rPr>
          <w:rStyle w:val="FootnoteReference"/>
          <w:rFonts w:ascii="Times New Roman" w:hAnsi="Times New Roman" w:cs="Times New Roman"/>
          <w:sz w:val="24"/>
          <w:szCs w:val="24"/>
        </w:rPr>
        <w:footnoteReference w:id="35"/>
      </w:r>
      <w:r w:rsidR="0025178F">
        <w:rPr>
          <w:rFonts w:ascii="Times New Roman" w:hAnsi="Times New Roman" w:cs="Times New Roman"/>
          <w:sz w:val="24"/>
          <w:szCs w:val="24"/>
        </w:rPr>
        <w:t xml:space="preserve"> This curriculum was later expanded upon with the addition of a new school facility, in efforts to provide smaller class sizes to students, thus alleviating stress of both educators and students.</w:t>
      </w:r>
      <w:r w:rsidR="0025178F">
        <w:rPr>
          <w:rStyle w:val="FootnoteReference"/>
          <w:rFonts w:ascii="Times New Roman" w:hAnsi="Times New Roman" w:cs="Times New Roman"/>
          <w:sz w:val="24"/>
          <w:szCs w:val="24"/>
        </w:rPr>
        <w:footnoteReference w:id="36"/>
      </w:r>
      <w:r w:rsidR="00510BED">
        <w:rPr>
          <w:rFonts w:ascii="Times New Roman" w:hAnsi="Times New Roman" w:cs="Times New Roman"/>
          <w:sz w:val="24"/>
          <w:szCs w:val="24"/>
        </w:rPr>
        <w:t xml:space="preserve"> This fell in line with many other edicts put into place across the WRA camps, as the school was expected “to be communities in the truest sense of the world,” where the “walls of the classroom would cease to be educational boundaries.”</w:t>
      </w:r>
      <w:r w:rsidR="00510BED">
        <w:rPr>
          <w:rStyle w:val="FootnoteReference"/>
          <w:rFonts w:ascii="Times New Roman" w:hAnsi="Times New Roman" w:cs="Times New Roman"/>
          <w:sz w:val="24"/>
          <w:szCs w:val="24"/>
        </w:rPr>
        <w:footnoteReference w:id="37"/>
      </w:r>
      <w:r w:rsidR="00770FB5">
        <w:rPr>
          <w:rFonts w:ascii="Times New Roman" w:hAnsi="Times New Roman" w:cs="Times New Roman"/>
          <w:sz w:val="24"/>
          <w:szCs w:val="24"/>
        </w:rPr>
        <w:t xml:space="preserve"> However, reading into these proposals suggest that many camp faculty expected the school to be a source of Americanization within the camp. Although not every teacher and staff member willingly, or knowingly, partook in this indoctrination, it was clear that these social systems were established to force student</w:t>
      </w:r>
      <w:r w:rsidR="001F7222">
        <w:rPr>
          <w:rFonts w:ascii="Times New Roman" w:hAnsi="Times New Roman" w:cs="Times New Roman"/>
          <w:sz w:val="24"/>
          <w:szCs w:val="24"/>
        </w:rPr>
        <w:t xml:space="preserve">s to become more American. Due to the designs established in the curriculum about cultivating English, knowledge of the US, and “citizenship responsibility,” it can be interpreted that these schools geared students toward a life and allegiance to the United States. </w:t>
      </w:r>
      <w:r w:rsidR="00581155">
        <w:rPr>
          <w:rFonts w:ascii="Times New Roman" w:hAnsi="Times New Roman" w:cs="Times New Roman"/>
          <w:sz w:val="24"/>
          <w:szCs w:val="24"/>
        </w:rPr>
        <w:t>Not only did students within the Japanese internment camps had to endure a curriculum of American ideals and self-promotion, but they also had to complete</w:t>
      </w:r>
      <w:r w:rsidR="001F7222">
        <w:rPr>
          <w:rFonts w:ascii="Times New Roman" w:hAnsi="Times New Roman" w:cs="Times New Roman"/>
          <w:sz w:val="24"/>
          <w:szCs w:val="24"/>
        </w:rPr>
        <w:t xml:space="preserve"> loyalty questionnaires, which asked students and other camp residents to swear allegiance against Japan</w:t>
      </w:r>
      <w:r w:rsidR="00581155">
        <w:rPr>
          <w:rFonts w:ascii="Times New Roman" w:hAnsi="Times New Roman" w:cs="Times New Roman"/>
          <w:sz w:val="24"/>
          <w:szCs w:val="24"/>
        </w:rPr>
        <w:t>.</w:t>
      </w:r>
    </w:p>
    <w:p w14:paraId="1D24BAC0" w14:textId="0294E7CF" w:rsidR="003D36A3" w:rsidRDefault="008F4DE7" w:rsidP="003D36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Lastly, </w:t>
      </w:r>
      <w:r w:rsidR="00DD07A9">
        <w:rPr>
          <w:rFonts w:ascii="Times New Roman" w:hAnsi="Times New Roman" w:cs="Times New Roman"/>
          <w:sz w:val="24"/>
          <w:szCs w:val="24"/>
        </w:rPr>
        <w:t xml:space="preserve">the diversity of the educators employed at the school in Heart Mountain, there was a clear divide between </w:t>
      </w:r>
      <w:r w:rsidR="009427F8">
        <w:rPr>
          <w:rFonts w:ascii="Times New Roman" w:hAnsi="Times New Roman" w:cs="Times New Roman"/>
          <w:sz w:val="24"/>
          <w:szCs w:val="24"/>
        </w:rPr>
        <w:t>white</w:t>
      </w:r>
      <w:r w:rsidR="00DD07A9">
        <w:rPr>
          <w:rFonts w:ascii="Times New Roman" w:hAnsi="Times New Roman" w:cs="Times New Roman"/>
          <w:sz w:val="24"/>
          <w:szCs w:val="24"/>
        </w:rPr>
        <w:t xml:space="preserve"> teachers and (mostly Nisei) Japanese-American teachers – </w:t>
      </w:r>
      <w:r w:rsidR="004E5FD9">
        <w:rPr>
          <w:rFonts w:ascii="Times New Roman" w:hAnsi="Times New Roman" w:cs="Times New Roman"/>
          <w:sz w:val="24"/>
          <w:szCs w:val="24"/>
        </w:rPr>
        <w:t>like</w:t>
      </w:r>
      <w:r w:rsidR="00DD07A9">
        <w:rPr>
          <w:rFonts w:ascii="Times New Roman" w:hAnsi="Times New Roman" w:cs="Times New Roman"/>
          <w:sz w:val="24"/>
          <w:szCs w:val="24"/>
        </w:rPr>
        <w:t xml:space="preserve"> the make-up of other internment camps. </w:t>
      </w:r>
      <w:r w:rsidR="003D36A3">
        <w:rPr>
          <w:rFonts w:ascii="Times New Roman" w:hAnsi="Times New Roman" w:cs="Times New Roman"/>
          <w:sz w:val="24"/>
          <w:szCs w:val="24"/>
        </w:rPr>
        <w:t>Although man</w:t>
      </w:r>
      <w:r w:rsidR="004E5FD9">
        <w:rPr>
          <w:rFonts w:ascii="Times New Roman" w:hAnsi="Times New Roman" w:cs="Times New Roman"/>
          <w:sz w:val="24"/>
          <w:szCs w:val="24"/>
        </w:rPr>
        <w:t xml:space="preserve">y of the teachers sought after </w:t>
      </w:r>
      <w:r w:rsidR="003D36A3">
        <w:rPr>
          <w:rFonts w:ascii="Times New Roman" w:hAnsi="Times New Roman" w:cs="Times New Roman"/>
          <w:sz w:val="24"/>
          <w:szCs w:val="24"/>
        </w:rPr>
        <w:t xml:space="preserve">for all internment camps as a </w:t>
      </w:r>
      <w:r w:rsidR="004E5FD9">
        <w:rPr>
          <w:rFonts w:ascii="Times New Roman" w:hAnsi="Times New Roman" w:cs="Times New Roman"/>
          <w:sz w:val="24"/>
          <w:szCs w:val="24"/>
        </w:rPr>
        <w:t>wholly white</w:t>
      </w:r>
      <w:r w:rsidR="009427F8">
        <w:rPr>
          <w:rFonts w:ascii="Times New Roman" w:hAnsi="Times New Roman" w:cs="Times New Roman"/>
          <w:sz w:val="24"/>
          <w:szCs w:val="24"/>
        </w:rPr>
        <w:t>,</w:t>
      </w:r>
      <w:r w:rsidR="003D36A3">
        <w:rPr>
          <w:rFonts w:ascii="Times New Roman" w:hAnsi="Times New Roman" w:cs="Times New Roman"/>
          <w:sz w:val="24"/>
          <w:szCs w:val="24"/>
        </w:rPr>
        <w:t xml:space="preserve"> eventually the WRA gradually </w:t>
      </w:r>
      <w:r w:rsidR="00581155">
        <w:rPr>
          <w:rFonts w:ascii="Times New Roman" w:hAnsi="Times New Roman" w:cs="Times New Roman"/>
          <w:sz w:val="24"/>
          <w:szCs w:val="24"/>
        </w:rPr>
        <w:t>employed Japanese-American teachers. The main cause of this stemmed</w:t>
      </w:r>
      <w:r w:rsidR="003D36A3">
        <w:rPr>
          <w:rFonts w:ascii="Times New Roman" w:hAnsi="Times New Roman" w:cs="Times New Roman"/>
          <w:sz w:val="24"/>
          <w:szCs w:val="24"/>
        </w:rPr>
        <w:t xml:space="preserve"> from the lack of certified teachers within the country, filtering out those who did not wish to teach at an internment camp.</w:t>
      </w:r>
      <w:r w:rsidR="003D36A3">
        <w:rPr>
          <w:rStyle w:val="FootnoteReference"/>
          <w:rFonts w:ascii="Times New Roman" w:hAnsi="Times New Roman" w:cs="Times New Roman"/>
          <w:sz w:val="24"/>
          <w:szCs w:val="24"/>
        </w:rPr>
        <w:footnoteReference w:id="38"/>
      </w:r>
      <w:r w:rsidR="003D36A3">
        <w:rPr>
          <w:rFonts w:ascii="Times New Roman" w:hAnsi="Times New Roman" w:cs="Times New Roman"/>
          <w:sz w:val="24"/>
          <w:szCs w:val="24"/>
        </w:rPr>
        <w:t xml:space="preserve"> Therefore, their presence at the camp </w:t>
      </w:r>
      <w:r w:rsidR="00581155">
        <w:rPr>
          <w:rFonts w:ascii="Times New Roman" w:hAnsi="Times New Roman" w:cs="Times New Roman"/>
          <w:sz w:val="24"/>
          <w:szCs w:val="24"/>
        </w:rPr>
        <w:t>was</w:t>
      </w:r>
      <w:r w:rsidR="003D36A3">
        <w:rPr>
          <w:rFonts w:ascii="Times New Roman" w:hAnsi="Times New Roman" w:cs="Times New Roman"/>
          <w:sz w:val="24"/>
          <w:szCs w:val="24"/>
        </w:rPr>
        <w:t xml:space="preserve"> note-worthy and important, as they represent</w:t>
      </w:r>
      <w:r w:rsidR="00581155">
        <w:rPr>
          <w:rFonts w:ascii="Times New Roman" w:hAnsi="Times New Roman" w:cs="Times New Roman"/>
          <w:sz w:val="24"/>
          <w:szCs w:val="24"/>
        </w:rPr>
        <w:t>ed</w:t>
      </w:r>
      <w:r w:rsidR="003D36A3">
        <w:rPr>
          <w:rFonts w:ascii="Times New Roman" w:hAnsi="Times New Roman" w:cs="Times New Roman"/>
          <w:sz w:val="24"/>
          <w:szCs w:val="24"/>
        </w:rPr>
        <w:t xml:space="preserve"> an overthrow of a present stereotype and another contrasting </w:t>
      </w:r>
      <w:r w:rsidR="004C59B3">
        <w:rPr>
          <w:rFonts w:ascii="Times New Roman" w:hAnsi="Times New Roman" w:cs="Times New Roman"/>
          <w:sz w:val="24"/>
          <w:szCs w:val="24"/>
        </w:rPr>
        <w:t>factor of camp life</w:t>
      </w:r>
      <w:r w:rsidR="003D36A3">
        <w:rPr>
          <w:rFonts w:ascii="Times New Roman" w:hAnsi="Times New Roman" w:cs="Times New Roman"/>
          <w:sz w:val="24"/>
          <w:szCs w:val="24"/>
        </w:rPr>
        <w:t xml:space="preserve"> for which </w:t>
      </w:r>
      <w:r w:rsidR="009427F8">
        <w:rPr>
          <w:rFonts w:ascii="Times New Roman" w:hAnsi="Times New Roman" w:cs="Times New Roman"/>
          <w:sz w:val="24"/>
          <w:szCs w:val="24"/>
        </w:rPr>
        <w:t>white</w:t>
      </w:r>
      <w:r w:rsidR="003D36A3">
        <w:rPr>
          <w:rFonts w:ascii="Times New Roman" w:hAnsi="Times New Roman" w:cs="Times New Roman"/>
          <w:sz w:val="24"/>
          <w:szCs w:val="24"/>
        </w:rPr>
        <w:t xml:space="preserve"> teachers must wrestle.</w:t>
      </w:r>
    </w:p>
    <w:p w14:paraId="1E19B82F" w14:textId="0984D930" w:rsidR="005F3ECC" w:rsidRDefault="001D44F5" w:rsidP="003D36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For </w:t>
      </w:r>
      <w:r w:rsidR="00581155">
        <w:rPr>
          <w:rFonts w:ascii="Times New Roman" w:hAnsi="Times New Roman" w:cs="Times New Roman"/>
          <w:sz w:val="24"/>
          <w:szCs w:val="24"/>
        </w:rPr>
        <w:t xml:space="preserve">some </w:t>
      </w:r>
      <w:r w:rsidR="004E5FD9">
        <w:rPr>
          <w:rFonts w:ascii="Times New Roman" w:hAnsi="Times New Roman" w:cs="Times New Roman"/>
          <w:sz w:val="24"/>
          <w:szCs w:val="24"/>
        </w:rPr>
        <w:t>teachers,</w:t>
      </w:r>
      <w:r>
        <w:rPr>
          <w:rFonts w:ascii="Times New Roman" w:hAnsi="Times New Roman" w:cs="Times New Roman"/>
          <w:sz w:val="24"/>
          <w:szCs w:val="24"/>
        </w:rPr>
        <w:t xml:space="preserve"> not of Japanese descent, they were perpetually trapped, as stated by a social</w:t>
      </w:r>
      <w:r w:rsidR="00770FB5">
        <w:rPr>
          <w:rFonts w:ascii="Times New Roman" w:hAnsi="Times New Roman" w:cs="Times New Roman"/>
          <w:sz w:val="24"/>
          <w:szCs w:val="24"/>
        </w:rPr>
        <w:t xml:space="preserve"> scientist from the Amache camp:</w:t>
      </w:r>
      <w:r>
        <w:rPr>
          <w:rFonts w:ascii="Times New Roman" w:hAnsi="Times New Roman" w:cs="Times New Roman"/>
          <w:sz w:val="24"/>
          <w:szCs w:val="24"/>
        </w:rPr>
        <w:t xml:space="preserve"> they were “neither of or with the administration nor are they of or with the Japanese.”</w:t>
      </w:r>
      <w:r>
        <w:rPr>
          <w:rStyle w:val="FootnoteReference"/>
          <w:rFonts w:ascii="Times New Roman" w:hAnsi="Times New Roman" w:cs="Times New Roman"/>
          <w:sz w:val="24"/>
          <w:szCs w:val="24"/>
        </w:rPr>
        <w:footnoteReference w:id="39"/>
      </w:r>
      <w:r w:rsidR="00581155">
        <w:rPr>
          <w:rFonts w:ascii="Times New Roman" w:hAnsi="Times New Roman" w:cs="Times New Roman"/>
          <w:sz w:val="24"/>
          <w:szCs w:val="24"/>
        </w:rPr>
        <w:t xml:space="preserve"> Since they were white Americans, many entered the camp with perspectives that mirrored public opinion of the Japanese, to some extent; all of which allowed them to understand the administration. However, unlike those in charge, these teachers regularly worked w</w:t>
      </w:r>
      <w:r w:rsidR="005F3ECC">
        <w:rPr>
          <w:rFonts w:ascii="Times New Roman" w:hAnsi="Times New Roman" w:cs="Times New Roman"/>
          <w:sz w:val="24"/>
          <w:szCs w:val="24"/>
        </w:rPr>
        <w:t>ith Nisei children, who struggled under their injustices from US society; which caused a divide between which side some teachers identified with.</w:t>
      </w:r>
    </w:p>
    <w:p w14:paraId="6CC287D8" w14:textId="391DE11B" w:rsidR="001D44F5" w:rsidRDefault="008F74FC" w:rsidP="003D36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addition to this unnerving situation, many also had to wrestle – and for some, overcome – their predisposed prejudices of these Japanese-Americans. Chase, as well </w:t>
      </w:r>
      <w:r w:rsidR="009427F8">
        <w:rPr>
          <w:rFonts w:ascii="Times New Roman" w:hAnsi="Times New Roman" w:cs="Times New Roman"/>
          <w:sz w:val="24"/>
          <w:szCs w:val="24"/>
        </w:rPr>
        <w:t>as the vast majority of other white</w:t>
      </w:r>
      <w:r>
        <w:rPr>
          <w:rFonts w:ascii="Times New Roman" w:hAnsi="Times New Roman" w:cs="Times New Roman"/>
          <w:sz w:val="24"/>
          <w:szCs w:val="24"/>
        </w:rPr>
        <w:t xml:space="preserve"> teachers, had witnessed the large amounts of propaganda pouring out of the media against persons of Japanese descent. </w:t>
      </w:r>
      <w:r w:rsidR="00762C3A">
        <w:rPr>
          <w:rFonts w:ascii="Times New Roman" w:hAnsi="Times New Roman" w:cs="Times New Roman"/>
          <w:sz w:val="24"/>
          <w:szCs w:val="24"/>
        </w:rPr>
        <w:t xml:space="preserve">Seen as inferior through the use of caricatures, depicting Japanese males as “buck toothed, slant eyed, leering out of the body of a rat, the most </w:t>
      </w:r>
      <w:r w:rsidR="00762C3A">
        <w:rPr>
          <w:rFonts w:ascii="Times New Roman" w:hAnsi="Times New Roman" w:cs="Times New Roman"/>
          <w:sz w:val="24"/>
          <w:szCs w:val="24"/>
        </w:rPr>
        <w:lastRenderedPageBreak/>
        <w:t>detested of all vermin,</w:t>
      </w:r>
      <w:r w:rsidR="00812A40">
        <w:rPr>
          <w:rFonts w:ascii="Times New Roman" w:hAnsi="Times New Roman" w:cs="Times New Roman"/>
          <w:sz w:val="24"/>
          <w:szCs w:val="24"/>
        </w:rPr>
        <w:t xml:space="preserve">” many white teachers </w:t>
      </w:r>
      <w:r w:rsidR="005F3ECC">
        <w:rPr>
          <w:rFonts w:ascii="Times New Roman" w:hAnsi="Times New Roman" w:cs="Times New Roman"/>
          <w:sz w:val="24"/>
          <w:szCs w:val="24"/>
        </w:rPr>
        <w:t>either</w:t>
      </w:r>
      <w:r w:rsidR="00812A40">
        <w:rPr>
          <w:rFonts w:ascii="Times New Roman" w:hAnsi="Times New Roman" w:cs="Times New Roman"/>
          <w:sz w:val="24"/>
          <w:szCs w:val="24"/>
        </w:rPr>
        <w:t xml:space="preserve"> to </w:t>
      </w:r>
      <w:r w:rsidR="005F3ECC">
        <w:rPr>
          <w:rFonts w:ascii="Times New Roman" w:hAnsi="Times New Roman" w:cs="Times New Roman"/>
          <w:sz w:val="24"/>
          <w:szCs w:val="24"/>
        </w:rPr>
        <w:t>meet this prejudice head on, or had to distance themselves from the strife of their students.</w:t>
      </w:r>
      <w:r w:rsidR="00762C3A">
        <w:rPr>
          <w:rStyle w:val="FootnoteReference"/>
          <w:rFonts w:ascii="Times New Roman" w:hAnsi="Times New Roman" w:cs="Times New Roman"/>
          <w:sz w:val="24"/>
          <w:szCs w:val="24"/>
        </w:rPr>
        <w:footnoteReference w:id="40"/>
      </w:r>
    </w:p>
    <w:p w14:paraId="517BD3DC" w14:textId="7D9EA31F" w:rsidR="00B17586" w:rsidRDefault="00B17586" w:rsidP="003D36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For Chase’s situation, the conditions of the camp suggested </w:t>
      </w:r>
      <w:r w:rsidR="00812A40">
        <w:rPr>
          <w:rFonts w:ascii="Times New Roman" w:hAnsi="Times New Roman" w:cs="Times New Roman"/>
          <w:sz w:val="24"/>
          <w:szCs w:val="24"/>
        </w:rPr>
        <w:t>how</w:t>
      </w:r>
      <w:r>
        <w:rPr>
          <w:rFonts w:ascii="Times New Roman" w:hAnsi="Times New Roman" w:cs="Times New Roman"/>
          <w:sz w:val="24"/>
          <w:szCs w:val="24"/>
        </w:rPr>
        <w:t xml:space="preserve"> poorly her new students were treated and the </w:t>
      </w:r>
      <w:r w:rsidR="00770FB5">
        <w:rPr>
          <w:rFonts w:ascii="Times New Roman" w:hAnsi="Times New Roman" w:cs="Times New Roman"/>
          <w:sz w:val="24"/>
          <w:szCs w:val="24"/>
        </w:rPr>
        <w:t xml:space="preserve">sense of inferiority that was thrust upon them while living inside the camp. </w:t>
      </w:r>
      <w:r w:rsidR="005F3ECC">
        <w:rPr>
          <w:rFonts w:ascii="Times New Roman" w:hAnsi="Times New Roman" w:cs="Times New Roman"/>
          <w:sz w:val="24"/>
          <w:szCs w:val="24"/>
        </w:rPr>
        <w:t>Logistically</w:t>
      </w:r>
      <w:r w:rsidR="00770FB5">
        <w:rPr>
          <w:rFonts w:ascii="Times New Roman" w:hAnsi="Times New Roman" w:cs="Times New Roman"/>
          <w:sz w:val="24"/>
          <w:szCs w:val="24"/>
        </w:rPr>
        <w:t>, the camp was comparable to the concentration camps established within Nazi Germany at the same time – at least for the first several months of its implementation</w:t>
      </w:r>
      <w:r w:rsidR="005F3ECC">
        <w:rPr>
          <w:rFonts w:ascii="Times New Roman" w:hAnsi="Times New Roman" w:cs="Times New Roman"/>
          <w:sz w:val="24"/>
          <w:szCs w:val="24"/>
        </w:rPr>
        <w:t xml:space="preserve"> – due to its lack of </w:t>
      </w:r>
      <w:r w:rsidR="003336FC">
        <w:rPr>
          <w:rFonts w:ascii="Times New Roman" w:hAnsi="Times New Roman" w:cs="Times New Roman"/>
          <w:sz w:val="24"/>
          <w:szCs w:val="24"/>
        </w:rPr>
        <w:t>necessities</w:t>
      </w:r>
      <w:r w:rsidR="00770FB5">
        <w:rPr>
          <w:rFonts w:ascii="Times New Roman" w:hAnsi="Times New Roman" w:cs="Times New Roman"/>
          <w:sz w:val="24"/>
          <w:szCs w:val="24"/>
        </w:rPr>
        <w:t>. By witnessing these abhorrent conditions, both physically and socially, Chase was forced to face her own views and bias toward these people of Japanese descent and what kind of people she truly saw within the camps.</w:t>
      </w:r>
    </w:p>
    <w:p w14:paraId="7D7BC81F" w14:textId="77777777" w:rsidR="009E5E0B" w:rsidRDefault="009E5E0B" w:rsidP="009E5E0B">
      <w:pPr>
        <w:spacing w:after="0" w:line="480" w:lineRule="auto"/>
        <w:contextualSpacing/>
        <w:rPr>
          <w:rFonts w:ascii="Times New Roman" w:hAnsi="Times New Roman" w:cs="Times New Roman"/>
          <w:sz w:val="24"/>
          <w:szCs w:val="24"/>
        </w:rPr>
      </w:pPr>
    </w:p>
    <w:p w14:paraId="4D151AA6" w14:textId="582F412D"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7" w:name="_Toc470010411"/>
      <w:r w:rsidRPr="00A53902">
        <w:rPr>
          <w:rFonts w:ascii="Times New Roman" w:hAnsi="Times New Roman" w:cs="Times New Roman"/>
          <w:color w:val="auto"/>
          <w:sz w:val="24"/>
          <w:u w:val="single"/>
        </w:rPr>
        <w:t>Shift in Perspective</w:t>
      </w:r>
      <w:bookmarkEnd w:id="7"/>
    </w:p>
    <w:p w14:paraId="3BB6C732" w14:textId="216C5E34" w:rsidR="009E5E0B" w:rsidRDefault="003D36A3" w:rsidP="003D36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After arriving </w:t>
      </w:r>
      <w:r w:rsidR="004C59B3">
        <w:rPr>
          <w:rFonts w:ascii="Times New Roman" w:hAnsi="Times New Roman" w:cs="Times New Roman"/>
          <w:sz w:val="24"/>
          <w:szCs w:val="24"/>
        </w:rPr>
        <w:t>at Heart Mountain</w:t>
      </w:r>
      <w:r w:rsidR="005F3ECC">
        <w:rPr>
          <w:rFonts w:ascii="Times New Roman" w:hAnsi="Times New Roman" w:cs="Times New Roman"/>
          <w:sz w:val="24"/>
          <w:szCs w:val="24"/>
        </w:rPr>
        <w:t xml:space="preserve"> in September 1942</w:t>
      </w:r>
      <w:r w:rsidR="004C59B3">
        <w:rPr>
          <w:rFonts w:ascii="Times New Roman" w:hAnsi="Times New Roman" w:cs="Times New Roman"/>
          <w:sz w:val="24"/>
          <w:szCs w:val="24"/>
        </w:rPr>
        <w:t>,</w:t>
      </w:r>
      <w:r w:rsidR="00C258F3" w:rsidRPr="00C258F3">
        <w:rPr>
          <w:rStyle w:val="FootnoteReference"/>
          <w:rFonts w:ascii="Times New Roman" w:hAnsi="Times New Roman" w:cs="Times New Roman"/>
          <w:sz w:val="24"/>
          <w:szCs w:val="24"/>
        </w:rPr>
        <w:t xml:space="preserve"> </w:t>
      </w:r>
      <w:r w:rsidR="00C258F3">
        <w:rPr>
          <w:rStyle w:val="FootnoteReference"/>
          <w:rFonts w:ascii="Times New Roman" w:hAnsi="Times New Roman" w:cs="Times New Roman"/>
          <w:sz w:val="24"/>
          <w:szCs w:val="24"/>
        </w:rPr>
        <w:footnoteReference w:id="41"/>
      </w:r>
      <w:r w:rsidR="004C59B3">
        <w:rPr>
          <w:rFonts w:ascii="Times New Roman" w:hAnsi="Times New Roman" w:cs="Times New Roman"/>
          <w:sz w:val="24"/>
          <w:szCs w:val="24"/>
        </w:rPr>
        <w:t xml:space="preserve"> Chase details </w:t>
      </w:r>
      <w:r w:rsidR="009E5E0B">
        <w:rPr>
          <w:rFonts w:ascii="Times New Roman" w:hAnsi="Times New Roman" w:cs="Times New Roman"/>
          <w:sz w:val="24"/>
          <w:szCs w:val="24"/>
        </w:rPr>
        <w:t>her first few weeks within the camp; particularly, the first day where she met her own prejudice</w:t>
      </w:r>
      <w:r w:rsidR="004C59B3">
        <w:rPr>
          <w:rFonts w:ascii="Times New Roman" w:hAnsi="Times New Roman" w:cs="Times New Roman"/>
          <w:sz w:val="24"/>
          <w:szCs w:val="24"/>
        </w:rPr>
        <w:t>.</w:t>
      </w:r>
      <w:r w:rsidR="009E5E0B">
        <w:rPr>
          <w:rFonts w:ascii="Times New Roman" w:hAnsi="Times New Roman" w:cs="Times New Roman"/>
          <w:sz w:val="24"/>
          <w:szCs w:val="24"/>
        </w:rPr>
        <w:t xml:space="preserve"> While sitting in the back of the mess hall, </w:t>
      </w:r>
      <w:r w:rsidR="00812A40">
        <w:rPr>
          <w:rFonts w:ascii="Times New Roman" w:hAnsi="Times New Roman" w:cs="Times New Roman"/>
          <w:sz w:val="24"/>
          <w:szCs w:val="24"/>
        </w:rPr>
        <w:t>preparing for her upcoming classes, she suddenly recognized her own prejudice:</w:t>
      </w:r>
    </w:p>
    <w:p w14:paraId="51C06913" w14:textId="6A8A2370" w:rsidR="009E5E0B" w:rsidRDefault="00812A40" w:rsidP="00C258F3">
      <w:pPr>
        <w:spacing w:after="0"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One day as I sat in the back of the mess hall reviewing some of the textbooks I had brought with me and </w:t>
      </w:r>
      <w:r w:rsidR="009E5E0B">
        <w:rPr>
          <w:rFonts w:ascii="Times New Roman" w:hAnsi="Times New Roman" w:cs="Times New Roman"/>
          <w:sz w:val="24"/>
          <w:szCs w:val="24"/>
        </w:rPr>
        <w:t xml:space="preserve">making tentative lesson plans, an elderly Japanese cook brought me a cup of tea and piece of cake. I froze. The ugly posters, the signboards depicting a Japanese face and a rat’s body which I had seen all the way from Washington to Wyoming flashed before me. The concern of acquaintances, “Will you be safe out there with the Japs? Why don’t you stay here </w:t>
      </w:r>
      <w:r w:rsidR="00C258F3">
        <w:rPr>
          <w:rFonts w:ascii="Times New Roman" w:hAnsi="Times New Roman" w:cs="Times New Roman"/>
          <w:sz w:val="24"/>
          <w:szCs w:val="24"/>
        </w:rPr>
        <w:t xml:space="preserve">and work where you’ll be safe?” </w:t>
      </w:r>
      <w:r w:rsidR="009E5E0B">
        <w:rPr>
          <w:rFonts w:ascii="Times New Roman" w:hAnsi="Times New Roman" w:cs="Times New Roman"/>
          <w:sz w:val="24"/>
          <w:szCs w:val="24"/>
        </w:rPr>
        <w:t>The moment of terror passed. A kind, gentle man was inviting me to share a mid-morning snack. I smiled my gratitude.</w:t>
      </w:r>
      <w:r w:rsidR="00E51D2B">
        <w:rPr>
          <w:rStyle w:val="FootnoteReference"/>
          <w:rFonts w:ascii="Times New Roman" w:hAnsi="Times New Roman" w:cs="Times New Roman"/>
          <w:sz w:val="24"/>
          <w:szCs w:val="24"/>
        </w:rPr>
        <w:footnoteReference w:id="42"/>
      </w:r>
    </w:p>
    <w:p w14:paraId="6BC99194" w14:textId="77777777" w:rsidR="00770FB5" w:rsidRDefault="00770FB5" w:rsidP="00770FB5">
      <w:pPr>
        <w:spacing w:after="0" w:line="240" w:lineRule="auto"/>
        <w:contextualSpacing/>
        <w:rPr>
          <w:rFonts w:ascii="Times New Roman" w:hAnsi="Times New Roman" w:cs="Times New Roman"/>
          <w:sz w:val="24"/>
          <w:szCs w:val="24"/>
        </w:rPr>
      </w:pPr>
    </w:p>
    <w:p w14:paraId="3EB0A32C" w14:textId="7E52303C" w:rsidR="003D36A3" w:rsidRDefault="003D36A3" w:rsidP="009E5E0B">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This realization</w:t>
      </w:r>
      <w:r w:rsidR="00770FB5">
        <w:rPr>
          <w:rFonts w:ascii="Times New Roman" w:hAnsi="Times New Roman" w:cs="Times New Roman"/>
          <w:sz w:val="24"/>
          <w:szCs w:val="24"/>
        </w:rPr>
        <w:t xml:space="preserve"> of what these people were truly like</w:t>
      </w:r>
      <w:r>
        <w:rPr>
          <w:rFonts w:ascii="Times New Roman" w:hAnsi="Times New Roman" w:cs="Times New Roman"/>
          <w:sz w:val="24"/>
          <w:szCs w:val="24"/>
        </w:rPr>
        <w:t>, coupled with her experiences from the “white American” world outside the camp, inspired her to approach teaching a different way. She grasped notions of how traditional American textbooks categorized different races and ethnicities, and subsequently decided to eliminate the traditional study of textbooks.</w:t>
      </w:r>
      <w:r w:rsidR="00C258F3">
        <w:rPr>
          <w:rFonts w:ascii="Times New Roman" w:hAnsi="Times New Roman" w:cs="Times New Roman"/>
          <w:sz w:val="24"/>
          <w:szCs w:val="24"/>
        </w:rPr>
        <w:t xml:space="preserve"> By doing so, mostly due to the lack of textbooks available when the school first opened, she could counter any indoctrination a strict textbook curriculum would create.</w:t>
      </w:r>
    </w:p>
    <w:p w14:paraId="60A8444A" w14:textId="34DF3860" w:rsidR="003068F1" w:rsidRDefault="003068F1" w:rsidP="003068F1">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On her first day of teaching, </w:t>
      </w:r>
      <w:r w:rsidR="00770FB5">
        <w:rPr>
          <w:rFonts w:ascii="Times New Roman" w:hAnsi="Times New Roman" w:cs="Times New Roman"/>
          <w:sz w:val="24"/>
          <w:szCs w:val="24"/>
        </w:rPr>
        <w:t xml:space="preserve">she entered her classroom </w:t>
      </w:r>
      <w:r>
        <w:rPr>
          <w:rFonts w:ascii="Times New Roman" w:hAnsi="Times New Roman" w:cs="Times New Roman"/>
          <w:sz w:val="24"/>
          <w:szCs w:val="24"/>
        </w:rPr>
        <w:t>with a sophomore class of fifty students waiting patiently on the hard, unforgiving benches. From the first day on, she tried to connect with her students in her English and social studies classes through personal stories about her life and her home in Wisconsin. As a first assignment, Chase wanted her students to write a letter of introduction to her about themselves and their lives so far. Shockingly</w:t>
      </w:r>
      <w:r w:rsidR="00C258F3">
        <w:rPr>
          <w:rFonts w:ascii="Times New Roman" w:hAnsi="Times New Roman" w:cs="Times New Roman"/>
          <w:sz w:val="24"/>
          <w:szCs w:val="24"/>
        </w:rPr>
        <w:t xml:space="preserve"> to her</w:t>
      </w:r>
      <w:r>
        <w:rPr>
          <w:rFonts w:ascii="Times New Roman" w:hAnsi="Times New Roman" w:cs="Times New Roman"/>
          <w:sz w:val="24"/>
          <w:szCs w:val="24"/>
        </w:rPr>
        <w:t xml:space="preserve">, as she read over the responses from </w:t>
      </w:r>
      <w:r w:rsidR="00770FB5">
        <w:rPr>
          <w:rFonts w:ascii="Times New Roman" w:hAnsi="Times New Roman" w:cs="Times New Roman"/>
          <w:sz w:val="24"/>
          <w:szCs w:val="24"/>
        </w:rPr>
        <w:t>all five of her</w:t>
      </w:r>
      <w:r w:rsidR="00812A40">
        <w:rPr>
          <w:rFonts w:ascii="Times New Roman" w:hAnsi="Times New Roman" w:cs="Times New Roman"/>
          <w:sz w:val="24"/>
          <w:szCs w:val="24"/>
        </w:rPr>
        <w:t xml:space="preserve"> classes</w:t>
      </w:r>
      <w:r w:rsidR="00770FB5">
        <w:rPr>
          <w:rFonts w:ascii="Times New Roman" w:hAnsi="Times New Roman" w:cs="Times New Roman"/>
          <w:sz w:val="24"/>
          <w:szCs w:val="24"/>
        </w:rPr>
        <w:t xml:space="preserve">, </w:t>
      </w:r>
      <w:r>
        <w:rPr>
          <w:rFonts w:ascii="Times New Roman" w:hAnsi="Times New Roman" w:cs="Times New Roman"/>
          <w:sz w:val="24"/>
          <w:szCs w:val="24"/>
        </w:rPr>
        <w:t xml:space="preserve">she discovered that the </w:t>
      </w:r>
      <w:r w:rsidR="003336FC">
        <w:rPr>
          <w:rFonts w:ascii="Times New Roman" w:hAnsi="Times New Roman" w:cs="Times New Roman"/>
          <w:sz w:val="24"/>
          <w:szCs w:val="24"/>
        </w:rPr>
        <w:t>clear majority</w:t>
      </w:r>
      <w:r>
        <w:rPr>
          <w:rFonts w:ascii="Times New Roman" w:hAnsi="Times New Roman" w:cs="Times New Roman"/>
          <w:sz w:val="24"/>
          <w:szCs w:val="24"/>
        </w:rPr>
        <w:t xml:space="preserve"> of her students had begun their papers by announcing that they were American citizens. This declaration, to Chase, was a qualifier she had never integrated into her identity, but was now beginning to see that it was something deeply ingrained into her students’.</w:t>
      </w:r>
      <w:r w:rsidR="00E51D2B">
        <w:rPr>
          <w:rStyle w:val="FootnoteReference"/>
          <w:rFonts w:ascii="Times New Roman" w:hAnsi="Times New Roman" w:cs="Times New Roman"/>
          <w:sz w:val="24"/>
          <w:szCs w:val="24"/>
        </w:rPr>
        <w:footnoteReference w:id="43"/>
      </w:r>
    </w:p>
    <w:p w14:paraId="3250A2DA" w14:textId="3A0CB1B7" w:rsidR="003068F1" w:rsidRDefault="003068F1" w:rsidP="003068F1">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Through her work with these students, she began to identify different traits from each classroom. Chase noticed that how her freshmen described their evacuation was much different from issues brought forward </w:t>
      </w:r>
      <w:r w:rsidR="007A17C9">
        <w:rPr>
          <w:rFonts w:ascii="Times New Roman" w:hAnsi="Times New Roman" w:cs="Times New Roman"/>
          <w:sz w:val="24"/>
          <w:szCs w:val="24"/>
        </w:rPr>
        <w:t>by the seniors in her class. The former expressed their disappointment and sadness about</w:t>
      </w:r>
      <w:r w:rsidR="00CD5118">
        <w:rPr>
          <w:rFonts w:ascii="Times New Roman" w:hAnsi="Times New Roman" w:cs="Times New Roman"/>
          <w:sz w:val="24"/>
          <w:szCs w:val="24"/>
        </w:rPr>
        <w:t xml:space="preserve"> the possessions and privileges they lost: “the puppy given to a Caucasian friend to care for; the pony ridden alongside the departing trainload of evacuees by the tow-headed lad who promised not to let Ranger forget his Nisei master.” The latter, however, expressed anger and anguish about not becoming a “part of greater America,” with a great deal </w:t>
      </w:r>
      <w:r w:rsidR="00CD5118">
        <w:rPr>
          <w:rFonts w:ascii="Times New Roman" w:hAnsi="Times New Roman" w:cs="Times New Roman"/>
          <w:sz w:val="24"/>
          <w:szCs w:val="24"/>
        </w:rPr>
        <w:lastRenderedPageBreak/>
        <w:t>of blame thrust onto their parents.</w:t>
      </w:r>
      <w:r w:rsidR="004E5FD9">
        <w:rPr>
          <w:rFonts w:ascii="Times New Roman" w:hAnsi="Times New Roman" w:cs="Times New Roman"/>
          <w:sz w:val="24"/>
          <w:szCs w:val="24"/>
        </w:rPr>
        <w:t xml:space="preserve"> Much of this anger stemmed from their realization that a major divide lay between the demands made from public opinion and the media to wholly accept American society and ideals, whereas their parents wanted to maintain the Japanese culture they were accustomed to. Thus, these teenaged students were often angry with their parents for not declaring loyalty through the questionnaire to America, or for denying their loyalty to Japan, depending on the student.</w:t>
      </w:r>
      <w:r w:rsidR="00CD5118">
        <w:rPr>
          <w:rStyle w:val="FootnoteReference"/>
          <w:rFonts w:ascii="Times New Roman" w:hAnsi="Times New Roman" w:cs="Times New Roman"/>
          <w:sz w:val="24"/>
          <w:szCs w:val="24"/>
        </w:rPr>
        <w:footnoteReference w:id="44"/>
      </w:r>
    </w:p>
    <w:p w14:paraId="59A4A9CC" w14:textId="3602FCDF" w:rsidR="006144AD" w:rsidRDefault="006B736F"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Building on the age differences and characteristics displayed by students within the high sch</w:t>
      </w:r>
      <w:r w:rsidR="006144AD">
        <w:rPr>
          <w:rFonts w:ascii="Times New Roman" w:hAnsi="Times New Roman" w:cs="Times New Roman"/>
          <w:sz w:val="24"/>
          <w:szCs w:val="24"/>
        </w:rPr>
        <w:t xml:space="preserve">ool, an even </w:t>
      </w:r>
      <w:r w:rsidR="004E5FD9">
        <w:rPr>
          <w:rFonts w:ascii="Times New Roman" w:hAnsi="Times New Roman" w:cs="Times New Roman"/>
          <w:sz w:val="24"/>
          <w:szCs w:val="24"/>
        </w:rPr>
        <w:t>greater</w:t>
      </w:r>
      <w:r w:rsidR="006144AD">
        <w:rPr>
          <w:rFonts w:ascii="Times New Roman" w:hAnsi="Times New Roman" w:cs="Times New Roman"/>
          <w:sz w:val="24"/>
          <w:szCs w:val="24"/>
        </w:rPr>
        <w:t xml:space="preserve"> distinction arose when</w:t>
      </w:r>
      <w:r>
        <w:rPr>
          <w:rFonts w:ascii="Times New Roman" w:hAnsi="Times New Roman" w:cs="Times New Roman"/>
          <w:sz w:val="24"/>
          <w:szCs w:val="24"/>
        </w:rPr>
        <w:t xml:space="preserve"> Chase called attention</w:t>
      </w:r>
      <w:r w:rsidR="004E5FD9">
        <w:rPr>
          <w:rFonts w:ascii="Times New Roman" w:hAnsi="Times New Roman" w:cs="Times New Roman"/>
          <w:sz w:val="24"/>
          <w:szCs w:val="24"/>
        </w:rPr>
        <w:t xml:space="preserve"> to</w:t>
      </w:r>
      <w:r>
        <w:rPr>
          <w:rFonts w:ascii="Times New Roman" w:hAnsi="Times New Roman" w:cs="Times New Roman"/>
          <w:sz w:val="24"/>
          <w:szCs w:val="24"/>
        </w:rPr>
        <w:t xml:space="preserve"> the apparent “outcries” of these Nisei students versus the Issei adults who were living within the camp</w:t>
      </w:r>
      <w:r w:rsidR="003A4C3F">
        <w:rPr>
          <w:rFonts w:ascii="Times New Roman" w:hAnsi="Times New Roman" w:cs="Times New Roman"/>
          <w:sz w:val="24"/>
          <w:szCs w:val="24"/>
        </w:rPr>
        <w:t>. In response, the students urged Chase to understand the large difference between the Nisei and Issei: “Our parents aren’t citizens. They’re helpless to do anything about their future. Because we are citizens, we can. Nothing will</w:t>
      </w:r>
      <w:r w:rsidR="004E5FD9">
        <w:rPr>
          <w:rFonts w:ascii="Times New Roman" w:hAnsi="Times New Roman" w:cs="Times New Roman"/>
          <w:sz w:val="24"/>
          <w:szCs w:val="24"/>
        </w:rPr>
        <w:t xml:space="preserve"> be</w:t>
      </w:r>
      <w:r w:rsidR="003A4C3F">
        <w:rPr>
          <w:rFonts w:ascii="Times New Roman" w:hAnsi="Times New Roman" w:cs="Times New Roman"/>
          <w:sz w:val="24"/>
          <w:szCs w:val="24"/>
        </w:rPr>
        <w:t xml:space="preserve"> done for them unless </w:t>
      </w:r>
      <w:r w:rsidR="006144AD">
        <w:rPr>
          <w:rFonts w:ascii="Times New Roman" w:hAnsi="Times New Roman" w:cs="Times New Roman"/>
          <w:sz w:val="24"/>
          <w:szCs w:val="24"/>
        </w:rPr>
        <w:t xml:space="preserve">we do it.” On the other side of this socio-political divide, Chase learned of the struggles and sacrifices made by Issei parents to give their students the best opportunity they can, through the development of their education. This information was found within her </w:t>
      </w:r>
      <w:r w:rsidR="004E5FD9">
        <w:rPr>
          <w:rFonts w:ascii="Times New Roman" w:hAnsi="Times New Roman" w:cs="Times New Roman"/>
          <w:sz w:val="24"/>
          <w:szCs w:val="24"/>
        </w:rPr>
        <w:t>duties</w:t>
      </w:r>
      <w:r w:rsidR="006144AD">
        <w:rPr>
          <w:rFonts w:ascii="Times New Roman" w:hAnsi="Times New Roman" w:cs="Times New Roman"/>
          <w:sz w:val="24"/>
          <w:szCs w:val="24"/>
        </w:rPr>
        <w:t xml:space="preserve"> as a night teacher, on top of her five daily classes, about creating a co-operative within the camp.</w:t>
      </w:r>
    </w:p>
    <w:p w14:paraId="25AA9E01" w14:textId="0CFA9325" w:rsidR="006144AD" w:rsidRDefault="006144AD"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Of all her classes within the camp, Chase soon realized that</w:t>
      </w:r>
      <w:r w:rsidR="004E5FD9">
        <w:rPr>
          <w:rFonts w:ascii="Times New Roman" w:hAnsi="Times New Roman" w:cs="Times New Roman"/>
          <w:sz w:val="24"/>
          <w:szCs w:val="24"/>
        </w:rPr>
        <w:t xml:space="preserve"> the one titled Social Problems</w:t>
      </w:r>
      <w:r>
        <w:rPr>
          <w:rFonts w:ascii="Times New Roman" w:hAnsi="Times New Roman" w:cs="Times New Roman"/>
          <w:sz w:val="24"/>
          <w:szCs w:val="24"/>
        </w:rPr>
        <w:t xml:space="preserve"> connected with the students naturally</w:t>
      </w:r>
      <w:r w:rsidR="00581786">
        <w:rPr>
          <w:rFonts w:ascii="Times New Roman" w:hAnsi="Times New Roman" w:cs="Times New Roman"/>
          <w:sz w:val="24"/>
          <w:szCs w:val="24"/>
        </w:rPr>
        <w:t>. From the beginning, it was apparent to Chase that</w:t>
      </w:r>
      <w:r w:rsidR="00812A40">
        <w:rPr>
          <w:rFonts w:ascii="Times New Roman" w:hAnsi="Times New Roman" w:cs="Times New Roman"/>
          <w:sz w:val="24"/>
          <w:szCs w:val="24"/>
        </w:rPr>
        <w:t xml:space="preserve"> this class deserved, and thrived under, special attention and real-world discussion:</w:t>
      </w:r>
    </w:p>
    <w:p w14:paraId="31CC579C" w14:textId="77777777" w:rsidR="00581786" w:rsidRDefault="00581786" w:rsidP="00770FB5">
      <w:pPr>
        <w:spacing w:after="0" w:line="240" w:lineRule="auto"/>
        <w:contextualSpacing/>
        <w:rPr>
          <w:rFonts w:ascii="Times New Roman" w:hAnsi="Times New Roman" w:cs="Times New Roman"/>
          <w:sz w:val="24"/>
          <w:szCs w:val="24"/>
        </w:rPr>
      </w:pPr>
    </w:p>
    <w:p w14:paraId="7033F4D8" w14:textId="0768AE33" w:rsidR="00581786" w:rsidRDefault="00812A40" w:rsidP="00770FB5">
      <w:pPr>
        <w:spacing w:after="0" w:line="24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Eventually, we received a few textbooks, but by the time they arrived, it was apparent that </w:t>
      </w:r>
      <w:r w:rsidR="00581786">
        <w:rPr>
          <w:rFonts w:ascii="Times New Roman" w:hAnsi="Times New Roman" w:cs="Times New Roman"/>
          <w:sz w:val="24"/>
          <w:szCs w:val="24"/>
        </w:rPr>
        <w:t xml:space="preserve">these Social Problems students didn’t need a book to provide topics for study. Their social problems were all around them. Together we structured our curriculum and chose the topics to be investigated. One committee organized a speakers’ bureau and invited </w:t>
      </w:r>
      <w:r w:rsidR="00581786">
        <w:rPr>
          <w:rFonts w:ascii="Times New Roman" w:hAnsi="Times New Roman" w:cs="Times New Roman"/>
          <w:sz w:val="24"/>
          <w:szCs w:val="24"/>
        </w:rPr>
        <w:lastRenderedPageBreak/>
        <w:t>Caucasian and Japanese residents to our classroom to speak. My students were really teaching themselves. I acted as their guide and learned with them.</w:t>
      </w:r>
      <w:r>
        <w:rPr>
          <w:rStyle w:val="FootnoteReference"/>
          <w:rFonts w:ascii="Times New Roman" w:hAnsi="Times New Roman" w:cs="Times New Roman"/>
          <w:sz w:val="24"/>
          <w:szCs w:val="24"/>
        </w:rPr>
        <w:footnoteReference w:id="45"/>
      </w:r>
    </w:p>
    <w:p w14:paraId="234F86EA" w14:textId="1D256FC1" w:rsidR="00581786" w:rsidRDefault="00581786" w:rsidP="00581786">
      <w:pPr>
        <w:spacing w:after="0" w:line="480" w:lineRule="auto"/>
        <w:contextualSpacing/>
        <w:rPr>
          <w:rFonts w:ascii="Times New Roman" w:hAnsi="Times New Roman" w:cs="Times New Roman"/>
          <w:sz w:val="24"/>
          <w:szCs w:val="24"/>
        </w:rPr>
      </w:pPr>
    </w:p>
    <w:p w14:paraId="671CDEBA" w14:textId="0F992419" w:rsidR="79787E14" w:rsidRDefault="00581786"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Through connections to their own plights and experiences, from their status as an outcast minority group, these students were able to identify, build upon, and acknowledge problems of minority groups in general. This became a firm cornerstone for Chase’s class to discuss world problems, thus expanding their horizons “immeasurably.”</w:t>
      </w:r>
      <w:r w:rsidR="00386A1C">
        <w:rPr>
          <w:rFonts w:ascii="Times New Roman" w:hAnsi="Times New Roman" w:cs="Times New Roman"/>
          <w:sz w:val="24"/>
          <w:szCs w:val="24"/>
        </w:rPr>
        <w:t xml:space="preserve"> Not only did their horizons change, but Chase </w:t>
      </w:r>
      <w:r w:rsidR="004E5FD9">
        <w:rPr>
          <w:rFonts w:ascii="Times New Roman" w:hAnsi="Times New Roman" w:cs="Times New Roman"/>
          <w:sz w:val="24"/>
          <w:szCs w:val="24"/>
        </w:rPr>
        <w:t>continued to build upon her already formed perspective</w:t>
      </w:r>
      <w:r w:rsidR="00386A1C">
        <w:rPr>
          <w:rFonts w:ascii="Times New Roman" w:hAnsi="Times New Roman" w:cs="Times New Roman"/>
          <w:sz w:val="24"/>
          <w:szCs w:val="24"/>
        </w:rPr>
        <w:t>.</w:t>
      </w:r>
    </w:p>
    <w:p w14:paraId="56436898" w14:textId="686CC195" w:rsidR="00386A1C" w:rsidRDefault="00386A1C"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As her time at Heart Mountain progressed, her empathy for her Nisei students expanded. When asked for a book to read, she immediately offered the “few non</w:t>
      </w:r>
      <w:r w:rsidR="007D470C">
        <w:rPr>
          <w:rFonts w:ascii="Times New Roman" w:hAnsi="Times New Roman" w:cs="Times New Roman"/>
          <w:sz w:val="24"/>
          <w:szCs w:val="24"/>
        </w:rPr>
        <w:t>-</w:t>
      </w:r>
      <w:r>
        <w:rPr>
          <w:rFonts w:ascii="Times New Roman" w:hAnsi="Times New Roman" w:cs="Times New Roman"/>
          <w:sz w:val="24"/>
          <w:szCs w:val="24"/>
        </w:rPr>
        <w:t>textbooks” she had brought with her. When more students “begged her for books,” she told a local librarian – in Cody, Wyoming – about her situation and ended up borrowing “100 books for my classroom.”</w:t>
      </w:r>
      <w:r w:rsidR="00EE4644">
        <w:rPr>
          <w:rStyle w:val="FootnoteReference"/>
          <w:rFonts w:ascii="Times New Roman" w:hAnsi="Times New Roman" w:cs="Times New Roman"/>
          <w:sz w:val="24"/>
          <w:szCs w:val="24"/>
        </w:rPr>
        <w:footnoteReference w:id="46"/>
      </w:r>
    </w:p>
    <w:p w14:paraId="608B90E6" w14:textId="303F3F3F" w:rsidR="004E72D4" w:rsidRDefault="00EE4644" w:rsidP="00EE4644">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Nearing the end of the school term</w:t>
      </w:r>
      <w:r w:rsidR="0025178F">
        <w:rPr>
          <w:rFonts w:ascii="Times New Roman" w:hAnsi="Times New Roman" w:cs="Times New Roman"/>
          <w:sz w:val="24"/>
          <w:szCs w:val="24"/>
        </w:rPr>
        <w:t xml:space="preserve">, </w:t>
      </w:r>
      <w:r w:rsidR="00F31EC9">
        <w:rPr>
          <w:rFonts w:ascii="Times New Roman" w:hAnsi="Times New Roman" w:cs="Times New Roman"/>
          <w:sz w:val="24"/>
          <w:szCs w:val="24"/>
        </w:rPr>
        <w:t xml:space="preserve">she came to identify herself – within the camp – </w:t>
      </w:r>
      <w:r w:rsidR="00770FB5">
        <w:rPr>
          <w:rFonts w:ascii="Times New Roman" w:hAnsi="Times New Roman" w:cs="Times New Roman"/>
          <w:sz w:val="24"/>
          <w:szCs w:val="24"/>
        </w:rPr>
        <w:t>with her students more and more</w:t>
      </w:r>
      <w:r w:rsidR="00F31EC9">
        <w:rPr>
          <w:rFonts w:ascii="Times New Roman" w:hAnsi="Times New Roman" w:cs="Times New Roman"/>
          <w:sz w:val="24"/>
          <w:szCs w:val="24"/>
        </w:rPr>
        <w:t xml:space="preserve">. </w:t>
      </w:r>
      <w:r w:rsidR="004E72D4">
        <w:rPr>
          <w:rFonts w:ascii="Times New Roman" w:hAnsi="Times New Roman" w:cs="Times New Roman"/>
          <w:sz w:val="24"/>
          <w:szCs w:val="24"/>
        </w:rPr>
        <w:t>Walking with her students one day, she remarked to them about what the Nisei should do for their next farewell party</w:t>
      </w:r>
      <w:r w:rsidR="004E5FD9">
        <w:rPr>
          <w:rFonts w:ascii="Times New Roman" w:hAnsi="Times New Roman" w:cs="Times New Roman"/>
          <w:sz w:val="24"/>
          <w:szCs w:val="24"/>
        </w:rPr>
        <w:t>, an event often held for those departing the camp</w:t>
      </w:r>
      <w:r w:rsidR="004E72D4">
        <w:rPr>
          <w:rFonts w:ascii="Times New Roman" w:hAnsi="Times New Roman" w:cs="Times New Roman"/>
          <w:sz w:val="24"/>
          <w:szCs w:val="24"/>
        </w:rPr>
        <w:t>: “The Issei always provide refreshments for our class parties. Why don’t we Nisei bring snacks and make tea for the next farewell?” Her students looked at her in surprise, until one student responded simply with, “Welcome to the Nisei ranks, Clarice.”</w:t>
      </w:r>
      <w:r w:rsidR="004E72D4">
        <w:rPr>
          <w:rStyle w:val="FootnoteReference"/>
          <w:rFonts w:ascii="Times New Roman" w:hAnsi="Times New Roman" w:cs="Times New Roman"/>
          <w:sz w:val="24"/>
          <w:szCs w:val="24"/>
        </w:rPr>
        <w:footnoteReference w:id="47"/>
      </w:r>
    </w:p>
    <w:p w14:paraId="48E0A8A7" w14:textId="261F0AD2" w:rsidR="009F31BD" w:rsidRDefault="00F31EC9" w:rsidP="004E72D4">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bonds that she created with her students strengthened with mutual respect and a sense of understanding between them. She began to create more connections outside her classroom with a role in extracurricular</w:t>
      </w:r>
      <w:r w:rsidR="007D344C">
        <w:rPr>
          <w:rFonts w:ascii="Times New Roman" w:hAnsi="Times New Roman" w:cs="Times New Roman"/>
          <w:sz w:val="24"/>
          <w:szCs w:val="24"/>
        </w:rPr>
        <w:t xml:space="preserve"> activitie</w:t>
      </w:r>
      <w:r>
        <w:rPr>
          <w:rFonts w:ascii="Times New Roman" w:hAnsi="Times New Roman" w:cs="Times New Roman"/>
          <w:sz w:val="24"/>
          <w:szCs w:val="24"/>
        </w:rPr>
        <w:t xml:space="preserve">s, mainly her supervising position for the </w:t>
      </w:r>
      <w:r w:rsidR="004E5FD9">
        <w:rPr>
          <w:rFonts w:ascii="Times New Roman" w:hAnsi="Times New Roman" w:cs="Times New Roman"/>
          <w:sz w:val="24"/>
          <w:szCs w:val="24"/>
        </w:rPr>
        <w:t>Tau</w:t>
      </w:r>
      <w:r>
        <w:rPr>
          <w:rFonts w:ascii="Times New Roman" w:hAnsi="Times New Roman" w:cs="Times New Roman"/>
          <w:sz w:val="24"/>
          <w:szCs w:val="24"/>
        </w:rPr>
        <w:t xml:space="preserve"> </w:t>
      </w:r>
      <w:r>
        <w:rPr>
          <w:rFonts w:ascii="Times New Roman" w:hAnsi="Times New Roman" w:cs="Times New Roman"/>
          <w:sz w:val="24"/>
          <w:szCs w:val="24"/>
        </w:rPr>
        <w:lastRenderedPageBreak/>
        <w:t>girls club, as a reminder for her time within the Y.W.C.A.</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Her involvement within the community expanded, as she kept up with news from </w:t>
      </w:r>
      <w:r>
        <w:rPr>
          <w:rFonts w:ascii="Times New Roman" w:hAnsi="Times New Roman" w:cs="Times New Roman"/>
          <w:i/>
          <w:sz w:val="24"/>
          <w:szCs w:val="24"/>
        </w:rPr>
        <w:t xml:space="preserve">Echoes </w:t>
      </w:r>
      <w:r>
        <w:rPr>
          <w:rFonts w:ascii="Times New Roman" w:hAnsi="Times New Roman" w:cs="Times New Roman"/>
          <w:sz w:val="24"/>
          <w:szCs w:val="24"/>
        </w:rPr>
        <w:t xml:space="preserve">and the </w:t>
      </w:r>
      <w:r>
        <w:rPr>
          <w:rFonts w:ascii="Times New Roman" w:hAnsi="Times New Roman" w:cs="Times New Roman"/>
          <w:i/>
          <w:sz w:val="24"/>
          <w:szCs w:val="24"/>
        </w:rPr>
        <w:t xml:space="preserve">Heart Mountain </w:t>
      </w:r>
      <w:r w:rsidRPr="00F31EC9">
        <w:rPr>
          <w:rFonts w:ascii="Times New Roman" w:hAnsi="Times New Roman" w:cs="Times New Roman"/>
          <w:i/>
          <w:sz w:val="24"/>
          <w:szCs w:val="24"/>
        </w:rPr>
        <w:t>Sentinel</w:t>
      </w:r>
      <w:r>
        <w:rPr>
          <w:rFonts w:ascii="Times New Roman" w:hAnsi="Times New Roman" w:cs="Times New Roman"/>
          <w:sz w:val="24"/>
          <w:szCs w:val="24"/>
        </w:rPr>
        <w:t>, while forming bonds with children and families.</w:t>
      </w:r>
      <w:r w:rsidR="007D344C">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r w:rsidRPr="00F31EC9">
        <w:rPr>
          <w:rFonts w:ascii="Times New Roman" w:hAnsi="Times New Roman" w:cs="Times New Roman"/>
          <w:sz w:val="24"/>
          <w:szCs w:val="24"/>
        </w:rPr>
        <w:t>In</w:t>
      </w:r>
      <w:r>
        <w:rPr>
          <w:rFonts w:ascii="Times New Roman" w:hAnsi="Times New Roman" w:cs="Times New Roman"/>
          <w:sz w:val="24"/>
          <w:szCs w:val="24"/>
        </w:rPr>
        <w:t xml:space="preserve"> the beginning, she thought she would be teaching them English, social studies, and </w:t>
      </w:r>
      <w:r w:rsidR="00812A40">
        <w:rPr>
          <w:rFonts w:ascii="Times New Roman" w:hAnsi="Times New Roman" w:cs="Times New Roman"/>
          <w:sz w:val="24"/>
          <w:szCs w:val="24"/>
        </w:rPr>
        <w:t>“</w:t>
      </w:r>
      <w:r>
        <w:rPr>
          <w:rFonts w:ascii="Times New Roman" w:hAnsi="Times New Roman" w:cs="Times New Roman"/>
          <w:sz w:val="24"/>
          <w:szCs w:val="24"/>
        </w:rPr>
        <w:t>Social Problems</w:t>
      </w:r>
      <w:r w:rsidR="00812A40">
        <w:rPr>
          <w:rFonts w:ascii="Times New Roman" w:hAnsi="Times New Roman" w:cs="Times New Roman"/>
          <w:sz w:val="24"/>
          <w:szCs w:val="24"/>
        </w:rPr>
        <w:t>”</w:t>
      </w:r>
      <w:r>
        <w:rPr>
          <w:rFonts w:ascii="Times New Roman" w:hAnsi="Times New Roman" w:cs="Times New Roman"/>
          <w:sz w:val="24"/>
          <w:szCs w:val="24"/>
        </w:rPr>
        <w:t xml:space="preserve"> – but by the time of her departure, they were teaching each other civility, social understanding, and respect.</w:t>
      </w:r>
    </w:p>
    <w:p w14:paraId="29631F24" w14:textId="77777777" w:rsidR="00CB31E1" w:rsidRDefault="00CB31E1" w:rsidP="00EE4644">
      <w:pPr>
        <w:spacing w:after="0" w:line="480" w:lineRule="auto"/>
        <w:contextualSpacing/>
        <w:rPr>
          <w:rFonts w:ascii="Times New Roman" w:hAnsi="Times New Roman" w:cs="Times New Roman"/>
          <w:sz w:val="24"/>
          <w:szCs w:val="24"/>
        </w:rPr>
      </w:pPr>
    </w:p>
    <w:p w14:paraId="2714772C" w14:textId="51EB3F1A" w:rsidR="79787E14" w:rsidRPr="00A53902" w:rsidRDefault="01A5AB3D" w:rsidP="00A53902">
      <w:pPr>
        <w:pStyle w:val="Heading1"/>
        <w:spacing w:before="0" w:line="480" w:lineRule="auto"/>
        <w:contextualSpacing/>
        <w:rPr>
          <w:rFonts w:ascii="Times New Roman" w:hAnsi="Times New Roman" w:cs="Times New Roman"/>
          <w:color w:val="auto"/>
          <w:sz w:val="24"/>
          <w:u w:val="single"/>
        </w:rPr>
      </w:pPr>
      <w:bookmarkStart w:id="8" w:name="_Toc470010412"/>
      <w:r w:rsidRPr="00A53902">
        <w:rPr>
          <w:rFonts w:ascii="Times New Roman" w:hAnsi="Times New Roman" w:cs="Times New Roman"/>
          <w:color w:val="auto"/>
          <w:sz w:val="24"/>
          <w:u w:val="single"/>
        </w:rPr>
        <w:t>Legacy</w:t>
      </w:r>
      <w:bookmarkEnd w:id="8"/>
    </w:p>
    <w:p w14:paraId="55B3FE04" w14:textId="691B9B1A" w:rsidR="79787E14" w:rsidRDefault="007D344C"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Thus, from her time within the camp, it </w:t>
      </w:r>
      <w:r w:rsidR="005E2C38">
        <w:rPr>
          <w:rFonts w:ascii="Times New Roman" w:hAnsi="Times New Roman" w:cs="Times New Roman"/>
          <w:sz w:val="24"/>
          <w:szCs w:val="24"/>
        </w:rPr>
        <w:t>is obvious</w:t>
      </w:r>
      <w:r>
        <w:rPr>
          <w:rFonts w:ascii="Times New Roman" w:hAnsi="Times New Roman" w:cs="Times New Roman"/>
          <w:sz w:val="24"/>
          <w:szCs w:val="24"/>
        </w:rPr>
        <w:t xml:space="preserve"> that </w:t>
      </w:r>
      <w:r w:rsidR="005E2C38">
        <w:rPr>
          <w:rFonts w:ascii="Times New Roman" w:hAnsi="Times New Roman" w:cs="Times New Roman"/>
          <w:sz w:val="24"/>
          <w:szCs w:val="24"/>
        </w:rPr>
        <w:t>Chase’s</w:t>
      </w:r>
      <w:r>
        <w:rPr>
          <w:rFonts w:ascii="Times New Roman" w:hAnsi="Times New Roman" w:cs="Times New Roman"/>
          <w:sz w:val="24"/>
          <w:szCs w:val="24"/>
        </w:rPr>
        <w:t xml:space="preserve"> perspective on persons with Japanese ancestry </w:t>
      </w:r>
      <w:r w:rsidR="00092640">
        <w:rPr>
          <w:rFonts w:ascii="Times New Roman" w:hAnsi="Times New Roman" w:cs="Times New Roman"/>
          <w:sz w:val="24"/>
          <w:szCs w:val="24"/>
        </w:rPr>
        <w:t>continued to build on the foundations of</w:t>
      </w:r>
      <w:r w:rsidR="005E2C38">
        <w:rPr>
          <w:rFonts w:ascii="Times New Roman" w:hAnsi="Times New Roman" w:cs="Times New Roman"/>
          <w:sz w:val="24"/>
          <w:szCs w:val="24"/>
        </w:rPr>
        <w:t xml:space="preserve"> </w:t>
      </w:r>
      <w:r w:rsidR="00812A40">
        <w:rPr>
          <w:rFonts w:ascii="Times New Roman" w:hAnsi="Times New Roman" w:cs="Times New Roman"/>
          <w:sz w:val="24"/>
          <w:szCs w:val="24"/>
        </w:rPr>
        <w:t>compassion</w:t>
      </w:r>
      <w:r w:rsidR="005E2C38">
        <w:rPr>
          <w:rFonts w:ascii="Times New Roman" w:hAnsi="Times New Roman" w:cs="Times New Roman"/>
          <w:sz w:val="24"/>
          <w:szCs w:val="24"/>
        </w:rPr>
        <w:t xml:space="preserve"> an</w:t>
      </w:r>
      <w:r w:rsidR="004E72D4">
        <w:rPr>
          <w:rFonts w:ascii="Times New Roman" w:hAnsi="Times New Roman" w:cs="Times New Roman"/>
          <w:sz w:val="24"/>
          <w:szCs w:val="24"/>
        </w:rPr>
        <w:t>d understanding</w:t>
      </w:r>
      <w:r w:rsidR="00092640">
        <w:rPr>
          <w:rFonts w:ascii="Times New Roman" w:hAnsi="Times New Roman" w:cs="Times New Roman"/>
          <w:sz w:val="24"/>
          <w:szCs w:val="24"/>
        </w:rPr>
        <w:t xml:space="preserve"> for all persons, started from her beginnings at Eau Claire Teachers State College</w:t>
      </w:r>
      <w:r w:rsidR="004E72D4">
        <w:rPr>
          <w:rFonts w:ascii="Times New Roman" w:hAnsi="Times New Roman" w:cs="Times New Roman"/>
          <w:sz w:val="24"/>
          <w:szCs w:val="24"/>
        </w:rPr>
        <w:t xml:space="preserve">. She truly did </w:t>
      </w:r>
      <w:r w:rsidR="005E2C38">
        <w:rPr>
          <w:rFonts w:ascii="Times New Roman" w:hAnsi="Times New Roman" w:cs="Times New Roman"/>
          <w:sz w:val="24"/>
          <w:szCs w:val="24"/>
        </w:rPr>
        <w:t xml:space="preserve">join </w:t>
      </w:r>
      <w:r w:rsidR="004E72D4">
        <w:rPr>
          <w:rFonts w:ascii="Times New Roman" w:hAnsi="Times New Roman" w:cs="Times New Roman"/>
          <w:sz w:val="24"/>
          <w:szCs w:val="24"/>
        </w:rPr>
        <w:t>“</w:t>
      </w:r>
      <w:r w:rsidR="005E2C38">
        <w:rPr>
          <w:rFonts w:ascii="Times New Roman" w:hAnsi="Times New Roman" w:cs="Times New Roman"/>
          <w:sz w:val="24"/>
          <w:szCs w:val="24"/>
        </w:rPr>
        <w:t>the Nisei ranks,” forgiven for her “moment of bigotry in the mess hall that first day in camp.”</w:t>
      </w:r>
      <w:r w:rsidR="004E72D4">
        <w:rPr>
          <w:rStyle w:val="FootnoteReference"/>
          <w:rFonts w:ascii="Times New Roman" w:hAnsi="Times New Roman" w:cs="Times New Roman"/>
          <w:sz w:val="24"/>
          <w:szCs w:val="24"/>
        </w:rPr>
        <w:footnoteReference w:id="50"/>
      </w:r>
    </w:p>
    <w:p w14:paraId="2D5D6B6E" w14:textId="7358AF15" w:rsidR="000F5207" w:rsidRPr="00113ECB" w:rsidRDefault="000F5207"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students began to express their admiration and respect for her </w:t>
      </w:r>
      <w:r w:rsidR="00113ECB">
        <w:rPr>
          <w:rFonts w:ascii="Times New Roman" w:hAnsi="Times New Roman" w:cs="Times New Roman"/>
          <w:sz w:val="24"/>
          <w:szCs w:val="24"/>
        </w:rPr>
        <w:t xml:space="preserve">through </w:t>
      </w:r>
      <w:r w:rsidR="005B77EF">
        <w:rPr>
          <w:rFonts w:ascii="Times New Roman" w:hAnsi="Times New Roman" w:cs="Times New Roman"/>
          <w:sz w:val="24"/>
          <w:szCs w:val="24"/>
        </w:rPr>
        <w:t xml:space="preserve">a few </w:t>
      </w:r>
      <w:r w:rsidR="00113ECB">
        <w:rPr>
          <w:rFonts w:ascii="Times New Roman" w:hAnsi="Times New Roman" w:cs="Times New Roman"/>
          <w:sz w:val="24"/>
          <w:szCs w:val="24"/>
        </w:rPr>
        <w:t>newspaper articles. On</w:t>
      </w:r>
      <w:r w:rsidR="005B77EF">
        <w:rPr>
          <w:rFonts w:ascii="Times New Roman" w:hAnsi="Times New Roman" w:cs="Times New Roman"/>
          <w:sz w:val="24"/>
          <w:szCs w:val="24"/>
        </w:rPr>
        <w:t xml:space="preserve">e student wrote such an article titled “Heart Mountain Glimpses,” in which he describes her as the “one whose sincerity and understanding” impressed him and other students the most, as a teacher. This student </w:t>
      </w:r>
      <w:r w:rsidR="00092640">
        <w:rPr>
          <w:rFonts w:ascii="Times New Roman" w:hAnsi="Times New Roman" w:cs="Times New Roman"/>
          <w:sz w:val="24"/>
          <w:szCs w:val="24"/>
        </w:rPr>
        <w:t>went</w:t>
      </w:r>
      <w:r w:rsidR="005B77EF">
        <w:rPr>
          <w:rFonts w:ascii="Times New Roman" w:hAnsi="Times New Roman" w:cs="Times New Roman"/>
          <w:sz w:val="24"/>
          <w:szCs w:val="24"/>
        </w:rPr>
        <w:t xml:space="preserve"> on to tell of her explanation for coming to work at Heart Mountain, focusing around the idea that she saw “a chance to let these Nisei know that all Americans do not dislike them… that there is much love.” Following this statement </w:t>
      </w:r>
      <w:r w:rsidR="005B77EF">
        <w:rPr>
          <w:rFonts w:ascii="Times New Roman" w:hAnsi="Times New Roman" w:cs="Times New Roman"/>
          <w:sz w:val="24"/>
          <w:szCs w:val="24"/>
        </w:rPr>
        <w:lastRenderedPageBreak/>
        <w:t>collected from Chase, he continues to describe her as “earnest,” “diligent,” and rated as “absolute tops” by students.</w:t>
      </w:r>
      <w:r w:rsidR="005B77EF">
        <w:rPr>
          <w:rStyle w:val="FootnoteReference"/>
          <w:rFonts w:ascii="Times New Roman" w:hAnsi="Times New Roman" w:cs="Times New Roman"/>
          <w:sz w:val="24"/>
          <w:szCs w:val="24"/>
        </w:rPr>
        <w:footnoteReference w:id="51"/>
      </w:r>
    </w:p>
    <w:p w14:paraId="0673F04E" w14:textId="7CBD9D01" w:rsidR="005E2C38" w:rsidRDefault="005E2C38"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However, her time in the camp soon came to an end</w:t>
      </w:r>
      <w:r w:rsidR="00092640">
        <w:rPr>
          <w:rFonts w:ascii="Times New Roman" w:hAnsi="Times New Roman" w:cs="Times New Roman"/>
          <w:sz w:val="24"/>
          <w:szCs w:val="24"/>
        </w:rPr>
        <w:t xml:space="preserve"> almost nine months after her start</w:t>
      </w:r>
      <w:r>
        <w:rPr>
          <w:rFonts w:ascii="Times New Roman" w:hAnsi="Times New Roman" w:cs="Times New Roman"/>
          <w:sz w:val="24"/>
          <w:szCs w:val="24"/>
        </w:rPr>
        <w:t>. The conditions of the camp often caused large health issues for the residents of the camp, and Chase was no exception. As described in her own words, all the students were housed within fifteen barracks. Upon entering the school,</w:t>
      </w:r>
      <w:r w:rsidR="00812A40">
        <w:rPr>
          <w:rFonts w:ascii="Times New Roman" w:hAnsi="Times New Roman" w:cs="Times New Roman"/>
          <w:sz w:val="24"/>
          <w:szCs w:val="24"/>
        </w:rPr>
        <w:t xml:space="preserve"> Chase describes how horrifying and unsanitary the conditions of the school were:</w:t>
      </w:r>
    </w:p>
    <w:p w14:paraId="215FE27C" w14:textId="7FF16036" w:rsidR="005E2C38" w:rsidRDefault="00812A40" w:rsidP="004E72D4">
      <w:pPr>
        <w:spacing w:after="0" w:line="240" w:lineRule="auto"/>
        <w:ind w:left="576"/>
        <w:contextualSpacing/>
        <w:rPr>
          <w:rFonts w:ascii="Times New Roman" w:hAnsi="Times New Roman" w:cs="Times New Roman"/>
          <w:sz w:val="24"/>
          <w:szCs w:val="24"/>
        </w:rPr>
      </w:pPr>
      <w:r>
        <w:rPr>
          <w:rFonts w:ascii="Times New Roman" w:hAnsi="Times New Roman" w:cs="Times New Roman"/>
          <w:sz w:val="24"/>
          <w:szCs w:val="24"/>
        </w:rPr>
        <w:t>T</w:t>
      </w:r>
      <w:r w:rsidR="005E2C38">
        <w:rPr>
          <w:rFonts w:ascii="Times New Roman" w:hAnsi="Times New Roman" w:cs="Times New Roman"/>
          <w:sz w:val="24"/>
          <w:szCs w:val="24"/>
        </w:rPr>
        <w:t>eachers and students had to move each period to go where the textbooks were. The entire area became a furrow of slush and mud. Mud from our boots dried and flaked onto the floor and was ground into dust. When the stoves smoked, we opened the windows only to let in the sand and sleet. There was no drinking water in the school area that first year. Although we drank liquids in the mass hall at lunch time, dry rasping coughs became endemic.</w:t>
      </w:r>
      <w:r w:rsidR="005E2C38">
        <w:rPr>
          <w:rStyle w:val="FootnoteReference"/>
          <w:rFonts w:ascii="Times New Roman" w:hAnsi="Times New Roman" w:cs="Times New Roman"/>
          <w:sz w:val="24"/>
          <w:szCs w:val="24"/>
        </w:rPr>
        <w:footnoteReference w:id="52"/>
      </w:r>
    </w:p>
    <w:p w14:paraId="5B1A5633" w14:textId="77777777" w:rsidR="005E2C38" w:rsidRPr="00C01B57" w:rsidRDefault="005E2C38" w:rsidP="005E2C38">
      <w:pPr>
        <w:spacing w:after="0" w:line="480" w:lineRule="auto"/>
        <w:contextualSpacing/>
        <w:rPr>
          <w:rFonts w:ascii="Times New Roman" w:hAnsi="Times New Roman" w:cs="Times New Roman"/>
          <w:sz w:val="24"/>
          <w:szCs w:val="24"/>
        </w:rPr>
      </w:pPr>
    </w:p>
    <w:p w14:paraId="531F23BA" w14:textId="52463507" w:rsidR="004E72D4" w:rsidRDefault="005E2C38"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Around March and April 1943, she began experiencing respiratory problems so severe that she had to be hospitalized three times. </w:t>
      </w:r>
      <w:r w:rsidR="00DF57C8">
        <w:rPr>
          <w:rFonts w:ascii="Times New Roman" w:hAnsi="Times New Roman" w:cs="Times New Roman"/>
          <w:sz w:val="24"/>
          <w:szCs w:val="24"/>
        </w:rPr>
        <w:t xml:space="preserve">By late April, under the strong recommendations of a camp doctor, Chase decided to leave Heart Mountain in order to recover fully before another onslaught of bronchitis, pneumonitis, the flu, or a mixture of these respiratory infections. From the advent of her chronic illness, however, Chase began to realize the true depth of the friendships she had made at Heart Mountain. In her collection, two autograph books were filled with sentiments for her departure. Students from her class wrote words of encouragement for her recovery, or recollected about past times within the classroom: “It </w:t>
      </w:r>
      <w:r w:rsidR="00812A40">
        <w:rPr>
          <w:rFonts w:ascii="Times New Roman" w:hAnsi="Times New Roman" w:cs="Times New Roman"/>
          <w:sz w:val="24"/>
          <w:szCs w:val="24"/>
        </w:rPr>
        <w:t>will always help to cheer me up\ When things are looking blue,\</w:t>
      </w:r>
      <w:r w:rsidR="00DF57C8">
        <w:rPr>
          <w:rFonts w:ascii="Times New Roman" w:hAnsi="Times New Roman" w:cs="Times New Roman"/>
          <w:sz w:val="24"/>
          <w:szCs w:val="24"/>
        </w:rPr>
        <w:t xml:space="preserve"> Because my </w:t>
      </w:r>
      <w:r w:rsidR="00812A40">
        <w:rPr>
          <w:rFonts w:ascii="Times New Roman" w:hAnsi="Times New Roman" w:cs="Times New Roman"/>
          <w:sz w:val="24"/>
          <w:szCs w:val="24"/>
        </w:rPr>
        <w:t>‘treasure chest’ will be filled\</w:t>
      </w:r>
      <w:r w:rsidR="00DF57C8">
        <w:rPr>
          <w:rFonts w:ascii="Times New Roman" w:hAnsi="Times New Roman" w:cs="Times New Roman"/>
          <w:sz w:val="24"/>
          <w:szCs w:val="24"/>
        </w:rPr>
        <w:t xml:space="preserve"> With memories of </w:t>
      </w:r>
      <w:r w:rsidR="00DF57C8">
        <w:rPr>
          <w:rFonts w:ascii="Times New Roman" w:hAnsi="Times New Roman" w:cs="Times New Roman"/>
          <w:sz w:val="24"/>
          <w:szCs w:val="24"/>
        </w:rPr>
        <w:lastRenderedPageBreak/>
        <w:t>you.”</w:t>
      </w:r>
      <w:r w:rsidR="00DF57C8">
        <w:rPr>
          <w:rStyle w:val="FootnoteReference"/>
          <w:rFonts w:ascii="Times New Roman" w:hAnsi="Times New Roman" w:cs="Times New Roman"/>
          <w:sz w:val="24"/>
          <w:szCs w:val="24"/>
        </w:rPr>
        <w:footnoteReference w:id="53"/>
      </w:r>
      <w:r w:rsidR="00A87CBF">
        <w:rPr>
          <w:rFonts w:ascii="Times New Roman" w:hAnsi="Times New Roman" w:cs="Times New Roman"/>
          <w:sz w:val="24"/>
          <w:szCs w:val="24"/>
        </w:rPr>
        <w:t xml:space="preserve"> </w:t>
      </w:r>
      <w:r w:rsidR="00DF57C8">
        <w:rPr>
          <w:rFonts w:ascii="Times New Roman" w:hAnsi="Times New Roman" w:cs="Times New Roman"/>
          <w:sz w:val="24"/>
          <w:szCs w:val="24"/>
        </w:rPr>
        <w:t>Even students who had only heard about Chase in passing took time to write to her in one of the autograph books, stating that although they did not formally meet her, they have “heard of you so often that I had the feeling I knew you all this time.”</w:t>
      </w:r>
      <w:r w:rsidR="00DF57C8">
        <w:rPr>
          <w:rStyle w:val="FootnoteReference"/>
          <w:rFonts w:ascii="Times New Roman" w:hAnsi="Times New Roman" w:cs="Times New Roman"/>
          <w:sz w:val="24"/>
          <w:szCs w:val="24"/>
        </w:rPr>
        <w:footnoteReference w:id="54"/>
      </w:r>
      <w:r w:rsidR="00A87CBF">
        <w:rPr>
          <w:rFonts w:ascii="Times New Roman" w:hAnsi="Times New Roman" w:cs="Times New Roman"/>
          <w:sz w:val="24"/>
          <w:szCs w:val="24"/>
        </w:rPr>
        <w:t xml:space="preserve"> </w:t>
      </w:r>
      <w:r w:rsidR="00A53902">
        <w:rPr>
          <w:rFonts w:ascii="Times New Roman" w:hAnsi="Times New Roman" w:cs="Times New Roman"/>
          <w:sz w:val="24"/>
          <w:szCs w:val="24"/>
        </w:rPr>
        <w:t xml:space="preserve">Lastly, </w:t>
      </w:r>
      <w:r w:rsidR="002034C8">
        <w:rPr>
          <w:rFonts w:ascii="Times New Roman" w:hAnsi="Times New Roman" w:cs="Times New Roman"/>
          <w:sz w:val="24"/>
          <w:szCs w:val="24"/>
        </w:rPr>
        <w:t>other faculty also express</w:t>
      </w:r>
      <w:r w:rsidR="00092640">
        <w:rPr>
          <w:rFonts w:ascii="Times New Roman" w:hAnsi="Times New Roman" w:cs="Times New Roman"/>
          <w:sz w:val="24"/>
          <w:szCs w:val="24"/>
        </w:rPr>
        <w:t>ed</w:t>
      </w:r>
      <w:r w:rsidR="002034C8">
        <w:rPr>
          <w:rFonts w:ascii="Times New Roman" w:hAnsi="Times New Roman" w:cs="Times New Roman"/>
          <w:sz w:val="24"/>
          <w:szCs w:val="24"/>
        </w:rPr>
        <w:t xml:space="preserve"> their remorse upon her departure, as depicted in numerous</w:t>
      </w:r>
      <w:r w:rsidR="009A5D29">
        <w:rPr>
          <w:rFonts w:ascii="Times New Roman" w:hAnsi="Times New Roman" w:cs="Times New Roman"/>
          <w:sz w:val="24"/>
          <w:szCs w:val="24"/>
        </w:rPr>
        <w:t xml:space="preserve"> autographs.</w:t>
      </w:r>
      <w:r w:rsidR="00BE36A8">
        <w:rPr>
          <w:rFonts w:ascii="Times New Roman" w:hAnsi="Times New Roman" w:cs="Times New Roman"/>
          <w:sz w:val="24"/>
          <w:szCs w:val="24"/>
        </w:rPr>
        <w:t xml:space="preserve"> For example, </w:t>
      </w:r>
      <w:r w:rsidR="008D7AEA">
        <w:rPr>
          <w:rFonts w:ascii="Times New Roman" w:hAnsi="Times New Roman" w:cs="Times New Roman"/>
          <w:sz w:val="24"/>
          <w:szCs w:val="24"/>
        </w:rPr>
        <w:t xml:space="preserve">the principal of the </w:t>
      </w:r>
      <w:r w:rsidR="001A211F">
        <w:rPr>
          <w:rFonts w:ascii="Times New Roman" w:hAnsi="Times New Roman" w:cs="Times New Roman"/>
          <w:sz w:val="24"/>
          <w:szCs w:val="24"/>
        </w:rPr>
        <w:t>high school, Corbett, wrote to her that he wanted to express his “appreciation” for all Chase has done for those at Heart Mountain.</w:t>
      </w:r>
      <w:r w:rsidR="00795120">
        <w:rPr>
          <w:rStyle w:val="FootnoteReference"/>
          <w:rFonts w:ascii="Times New Roman" w:hAnsi="Times New Roman" w:cs="Times New Roman"/>
          <w:sz w:val="24"/>
          <w:szCs w:val="24"/>
        </w:rPr>
        <w:footnoteReference w:id="55"/>
      </w:r>
      <w:r w:rsidR="001A211F">
        <w:rPr>
          <w:rFonts w:ascii="Times New Roman" w:hAnsi="Times New Roman" w:cs="Times New Roman"/>
          <w:sz w:val="24"/>
          <w:szCs w:val="24"/>
        </w:rPr>
        <w:t xml:space="preserve"> Additionally, </w:t>
      </w:r>
      <w:r w:rsidR="00795120">
        <w:rPr>
          <w:rFonts w:ascii="Times New Roman" w:hAnsi="Times New Roman" w:cs="Times New Roman"/>
          <w:sz w:val="24"/>
          <w:szCs w:val="24"/>
        </w:rPr>
        <w:t>other assistant teachers and teachers followed suit, mentioning how much they will miss her.</w:t>
      </w:r>
      <w:r w:rsidR="00795120">
        <w:rPr>
          <w:rStyle w:val="FootnoteReference"/>
          <w:rFonts w:ascii="Times New Roman" w:hAnsi="Times New Roman" w:cs="Times New Roman"/>
          <w:sz w:val="24"/>
          <w:szCs w:val="24"/>
        </w:rPr>
        <w:footnoteReference w:id="56"/>
      </w:r>
    </w:p>
    <w:p w14:paraId="2E62B261" w14:textId="0C828C76" w:rsidR="004E72D4" w:rsidRDefault="004E72D4" w:rsidP="00C01B57">
      <w:pPr>
        <w:spacing w:after="0" w:line="480" w:lineRule="auto"/>
        <w:contextualSpacing/>
        <w:rPr>
          <w:rFonts w:ascii="Times New Roman" w:hAnsi="Times New Roman" w:cs="Times New Roman"/>
          <w:sz w:val="24"/>
          <w:szCs w:val="24"/>
        </w:rPr>
      </w:pPr>
    </w:p>
    <w:p w14:paraId="07534C0F" w14:textId="15CA8924" w:rsidR="004E72D4" w:rsidRDefault="004E72D4" w:rsidP="00C01B57">
      <w:pPr>
        <w:spacing w:after="0" w:line="480" w:lineRule="auto"/>
        <w:contextualSpacing/>
        <w:rPr>
          <w:rFonts w:ascii="Times New Roman" w:hAnsi="Times New Roman" w:cs="Times New Roman"/>
          <w:sz w:val="24"/>
          <w:szCs w:val="24"/>
        </w:rPr>
      </w:pPr>
      <w:r>
        <w:rPr>
          <w:noProof/>
        </w:rPr>
        <w:drawing>
          <wp:inline distT="0" distB="0" distL="0" distR="0" wp14:anchorId="05FD4B19" wp14:editId="35671492">
            <wp:extent cx="2483893" cy="226902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88222" cy="2272977"/>
                    </a:xfrm>
                    <a:prstGeom prst="rect">
                      <a:avLst/>
                    </a:prstGeom>
                  </pic:spPr>
                </pic:pic>
              </a:graphicData>
            </a:graphic>
          </wp:inline>
        </w:drawing>
      </w:r>
    </w:p>
    <w:p w14:paraId="75891830" w14:textId="283FAAA9" w:rsidR="004E72D4" w:rsidRPr="006258B2" w:rsidRDefault="004E72D4" w:rsidP="004E72D4">
      <w:pPr>
        <w:pStyle w:val="FootnoteText"/>
        <w:rPr>
          <w:rFonts w:ascii="Times New Roman" w:hAnsi="Times New Roman" w:cs="Times New Roman"/>
        </w:rPr>
      </w:pPr>
      <w:r>
        <w:rPr>
          <w:rFonts w:ascii="Times New Roman" w:hAnsi="Times New Roman" w:cs="Times New Roman"/>
          <w:szCs w:val="24"/>
        </w:rPr>
        <w:t xml:space="preserve">Clarice Chase with her class in front of the schoolroom. </w:t>
      </w:r>
      <w:r>
        <w:rPr>
          <w:rFonts w:ascii="Times New Roman" w:hAnsi="Times New Roman" w:cs="Times New Roman"/>
          <w:i/>
          <w:szCs w:val="24"/>
        </w:rPr>
        <w:t>Source:</w:t>
      </w:r>
      <w:r>
        <w:rPr>
          <w:rFonts w:ascii="Times New Roman" w:hAnsi="Times New Roman" w:cs="Times New Roman"/>
          <w:szCs w:val="24"/>
        </w:rPr>
        <w:t xml:space="preserve"> </w:t>
      </w:r>
      <w:r w:rsidRPr="006258B2">
        <w:rPr>
          <w:rFonts w:ascii="Times New Roman" w:hAnsi="Times New Roman" w:cs="Times New Roman"/>
        </w:rPr>
        <w:t>Autograph book. Box 1, Folder 5. Clarice Chase Dunn Collection, 1942-2001.</w:t>
      </w:r>
      <w:r>
        <w:rPr>
          <w:rFonts w:ascii="Times New Roman" w:hAnsi="Times New Roman" w:cs="Times New Roman"/>
        </w:rPr>
        <w:t xml:space="preserve"> </w:t>
      </w:r>
      <w:r w:rsidRPr="006258B2">
        <w:rPr>
          <w:rFonts w:ascii="Times New Roman" w:hAnsi="Times New Roman" w:cs="Times New Roman"/>
        </w:rPr>
        <w:t>UHC268. Special Collections &amp; Archives. McIntyre Library. University of Wisconsin—Eau Claire. Eau Claire, Wisconsin.</w:t>
      </w:r>
    </w:p>
    <w:p w14:paraId="7CF439B5" w14:textId="77777777" w:rsidR="00812A40" w:rsidRDefault="00812A40" w:rsidP="00C01B57">
      <w:pPr>
        <w:spacing w:after="0" w:line="480" w:lineRule="auto"/>
        <w:contextualSpacing/>
        <w:rPr>
          <w:rFonts w:ascii="Times New Roman" w:hAnsi="Times New Roman" w:cs="Times New Roman"/>
          <w:sz w:val="24"/>
          <w:szCs w:val="24"/>
        </w:rPr>
      </w:pPr>
    </w:p>
    <w:p w14:paraId="678811E7" w14:textId="3088E07D" w:rsidR="005B77EF" w:rsidRDefault="005B77EF"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For years after her departure, she still received correspondence from the </w:t>
      </w:r>
      <w:r>
        <w:rPr>
          <w:rFonts w:ascii="Times New Roman" w:hAnsi="Times New Roman" w:cs="Times New Roman"/>
          <w:i/>
          <w:sz w:val="24"/>
          <w:szCs w:val="24"/>
        </w:rPr>
        <w:t>Heart Mountain Sentinel</w:t>
      </w:r>
      <w:r>
        <w:rPr>
          <w:rFonts w:ascii="Times New Roman" w:hAnsi="Times New Roman" w:cs="Times New Roman"/>
          <w:sz w:val="24"/>
          <w:szCs w:val="24"/>
        </w:rPr>
        <w:t xml:space="preserve"> and letters from former students. She kept up with letter writing to her students, reading </w:t>
      </w:r>
      <w:r>
        <w:rPr>
          <w:rFonts w:ascii="Times New Roman" w:hAnsi="Times New Roman" w:cs="Times New Roman"/>
          <w:sz w:val="24"/>
          <w:szCs w:val="24"/>
        </w:rPr>
        <w:lastRenderedPageBreak/>
        <w:t>descriptions of the better school facility, evacuees being granted leave</w:t>
      </w:r>
      <w:r w:rsidR="00092640">
        <w:rPr>
          <w:rFonts w:ascii="Times New Roman" w:hAnsi="Times New Roman" w:cs="Times New Roman"/>
          <w:sz w:val="24"/>
          <w:szCs w:val="24"/>
        </w:rPr>
        <w:t xml:space="preserve"> (starting in 1943)</w:t>
      </w:r>
      <w:r>
        <w:rPr>
          <w:rFonts w:ascii="Times New Roman" w:hAnsi="Times New Roman" w:cs="Times New Roman"/>
          <w:sz w:val="24"/>
          <w:szCs w:val="24"/>
        </w:rPr>
        <w:t>, and reintegrating into the rest of the United States and the current war situation. Most devastatingly, she received word of the causalities – mainly through</w:t>
      </w:r>
      <w:r w:rsidR="003D13AD">
        <w:rPr>
          <w:rFonts w:ascii="Times New Roman" w:hAnsi="Times New Roman" w:cs="Times New Roman"/>
          <w:sz w:val="24"/>
          <w:szCs w:val="24"/>
        </w:rPr>
        <w:t xml:space="preserve"> the </w:t>
      </w:r>
      <w:r w:rsidR="003D13AD">
        <w:rPr>
          <w:rFonts w:ascii="Times New Roman" w:hAnsi="Times New Roman" w:cs="Times New Roman"/>
          <w:i/>
          <w:sz w:val="24"/>
          <w:szCs w:val="24"/>
        </w:rPr>
        <w:t>Sentinel</w:t>
      </w:r>
      <w:r w:rsidR="003D13AD">
        <w:rPr>
          <w:rFonts w:ascii="Times New Roman" w:hAnsi="Times New Roman" w:cs="Times New Roman"/>
          <w:sz w:val="24"/>
          <w:szCs w:val="24"/>
        </w:rPr>
        <w:t xml:space="preserve"> – from the 442</w:t>
      </w:r>
      <w:r w:rsidR="003D13AD" w:rsidRPr="003D13AD">
        <w:rPr>
          <w:rFonts w:ascii="Times New Roman" w:hAnsi="Times New Roman" w:cs="Times New Roman"/>
          <w:sz w:val="24"/>
          <w:szCs w:val="24"/>
          <w:vertAlign w:val="superscript"/>
        </w:rPr>
        <w:t>nd</w:t>
      </w:r>
      <w:r w:rsidR="003D13AD">
        <w:rPr>
          <w:rFonts w:ascii="Times New Roman" w:hAnsi="Times New Roman" w:cs="Times New Roman"/>
          <w:sz w:val="24"/>
          <w:szCs w:val="24"/>
        </w:rPr>
        <w:t xml:space="preserve"> army </w:t>
      </w:r>
      <w:r w:rsidR="00092640">
        <w:rPr>
          <w:rFonts w:ascii="Times New Roman" w:hAnsi="Times New Roman" w:cs="Times New Roman"/>
          <w:sz w:val="24"/>
          <w:szCs w:val="24"/>
        </w:rPr>
        <w:t>regiment</w:t>
      </w:r>
      <w:r w:rsidR="003D13AD">
        <w:rPr>
          <w:rFonts w:ascii="Times New Roman" w:hAnsi="Times New Roman" w:cs="Times New Roman"/>
          <w:sz w:val="24"/>
          <w:szCs w:val="24"/>
        </w:rPr>
        <w:t>.</w:t>
      </w:r>
      <w:r w:rsidR="008000AA">
        <w:rPr>
          <w:rFonts w:ascii="Times New Roman" w:hAnsi="Times New Roman" w:cs="Times New Roman"/>
          <w:sz w:val="24"/>
          <w:szCs w:val="24"/>
        </w:rPr>
        <w:t xml:space="preserve"> These would have included those Nisei who had been drafted from the camp in order to “showcase” Nisei loyalty to the US.</w:t>
      </w:r>
      <w:r w:rsidR="008000AA">
        <w:rPr>
          <w:rStyle w:val="FootnoteReference"/>
          <w:rFonts w:ascii="Times New Roman" w:hAnsi="Times New Roman" w:cs="Times New Roman"/>
          <w:sz w:val="24"/>
          <w:szCs w:val="24"/>
        </w:rPr>
        <w:footnoteReference w:id="57"/>
      </w:r>
      <w:r w:rsidR="008000AA">
        <w:rPr>
          <w:rFonts w:ascii="Times New Roman" w:hAnsi="Times New Roman" w:cs="Times New Roman"/>
          <w:sz w:val="24"/>
          <w:szCs w:val="24"/>
        </w:rPr>
        <w:t xml:space="preserve"> </w:t>
      </w:r>
      <w:r w:rsidR="003D13AD">
        <w:rPr>
          <w:rFonts w:ascii="Times New Roman" w:hAnsi="Times New Roman" w:cs="Times New Roman"/>
          <w:sz w:val="24"/>
          <w:szCs w:val="24"/>
        </w:rPr>
        <w:t>Although she tapered off of these updates</w:t>
      </w:r>
      <w:r w:rsidR="00473251">
        <w:rPr>
          <w:rFonts w:ascii="Times New Roman" w:hAnsi="Times New Roman" w:cs="Times New Roman"/>
          <w:sz w:val="24"/>
          <w:szCs w:val="24"/>
        </w:rPr>
        <w:t>, contact with her students continued</w:t>
      </w:r>
      <w:r w:rsidR="003D13AD">
        <w:rPr>
          <w:rFonts w:ascii="Times New Roman" w:hAnsi="Times New Roman" w:cs="Times New Roman"/>
          <w:sz w:val="24"/>
          <w:szCs w:val="24"/>
        </w:rPr>
        <w:t>.</w:t>
      </w:r>
      <w:r w:rsidR="003D13AD">
        <w:rPr>
          <w:rStyle w:val="FootnoteReference"/>
          <w:rFonts w:ascii="Times New Roman" w:hAnsi="Times New Roman" w:cs="Times New Roman"/>
          <w:sz w:val="24"/>
          <w:szCs w:val="24"/>
        </w:rPr>
        <w:footnoteReference w:id="58"/>
      </w:r>
    </w:p>
    <w:p w14:paraId="7A116D66" w14:textId="3C8D01D2" w:rsidR="009F31BD" w:rsidRDefault="003D13AD" w:rsidP="003D13A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the most noteworthy development from her legacy at Heart Mountain, apart from the bonds she created with the people there and the incredible support she gave her students, was the </w:t>
      </w:r>
      <w:r w:rsidR="00092640">
        <w:rPr>
          <w:rFonts w:ascii="Times New Roman" w:hAnsi="Times New Roman" w:cs="Times New Roman"/>
          <w:sz w:val="24"/>
          <w:szCs w:val="24"/>
        </w:rPr>
        <w:t>significant</w:t>
      </w:r>
      <w:r>
        <w:rPr>
          <w:rFonts w:ascii="Times New Roman" w:hAnsi="Times New Roman" w:cs="Times New Roman"/>
          <w:sz w:val="24"/>
          <w:szCs w:val="24"/>
        </w:rPr>
        <w:t xml:space="preserve"> </w:t>
      </w:r>
      <w:r w:rsidR="00092640">
        <w:rPr>
          <w:rFonts w:ascii="Times New Roman" w:hAnsi="Times New Roman" w:cs="Times New Roman"/>
          <w:sz w:val="24"/>
          <w:szCs w:val="24"/>
        </w:rPr>
        <w:t>impact</w:t>
      </w:r>
      <w:r>
        <w:rPr>
          <w:rFonts w:ascii="Times New Roman" w:hAnsi="Times New Roman" w:cs="Times New Roman"/>
          <w:sz w:val="24"/>
          <w:szCs w:val="24"/>
        </w:rPr>
        <w:t xml:space="preserve"> it had on her life</w:t>
      </w:r>
      <w:r w:rsidR="00092640">
        <w:rPr>
          <w:rFonts w:ascii="Times New Roman" w:hAnsi="Times New Roman" w:cs="Times New Roman"/>
          <w:sz w:val="24"/>
          <w:szCs w:val="24"/>
        </w:rPr>
        <w:t>, as it further inspired her to keep seeking out injustice</w:t>
      </w:r>
      <w:r>
        <w:rPr>
          <w:rFonts w:ascii="Times New Roman" w:hAnsi="Times New Roman" w:cs="Times New Roman"/>
          <w:sz w:val="24"/>
          <w:szCs w:val="24"/>
        </w:rPr>
        <w:t>. After her leave to Washington, D.C. she went on to accomplish</w:t>
      </w:r>
      <w:r w:rsidR="006837D5">
        <w:rPr>
          <w:rFonts w:ascii="Times New Roman" w:hAnsi="Times New Roman" w:cs="Times New Roman"/>
          <w:sz w:val="24"/>
          <w:szCs w:val="24"/>
        </w:rPr>
        <w:t xml:space="preserve"> teaching “English to Russians on a Lend-Lease Mission and later worked with the USO [United Services Organization] in Texas.” Additionally, she was a “program director at a service club in Yokahama, Japan, for Army Special Services” during the Korean War. In addition to her charitable work, Chase also spent a great deal of time writing and speaking publicly, </w:t>
      </w:r>
      <w:r w:rsidR="00092640">
        <w:rPr>
          <w:rFonts w:ascii="Times New Roman" w:hAnsi="Times New Roman" w:cs="Times New Roman"/>
          <w:sz w:val="24"/>
          <w:szCs w:val="24"/>
        </w:rPr>
        <w:t>which resulted in several</w:t>
      </w:r>
      <w:r w:rsidR="006837D5">
        <w:rPr>
          <w:rFonts w:ascii="Times New Roman" w:hAnsi="Times New Roman" w:cs="Times New Roman"/>
          <w:sz w:val="24"/>
          <w:szCs w:val="24"/>
        </w:rPr>
        <w:t xml:space="preserve"> publications and awards. If this was not enough, she also worked to enhance special education through projects like the Wisconsin Division of Vocational Rehabilitation and the Madison Association for Retarded Citizens.</w:t>
      </w:r>
      <w:r w:rsidR="006837D5">
        <w:rPr>
          <w:rStyle w:val="FootnoteReference"/>
          <w:rFonts w:ascii="Times New Roman" w:hAnsi="Times New Roman" w:cs="Times New Roman"/>
          <w:sz w:val="24"/>
          <w:szCs w:val="24"/>
        </w:rPr>
        <w:footnoteReference w:id="59"/>
      </w:r>
      <w:r w:rsidR="006837D5">
        <w:rPr>
          <w:rFonts w:ascii="Times New Roman" w:hAnsi="Times New Roman" w:cs="Times New Roman"/>
          <w:sz w:val="24"/>
          <w:szCs w:val="24"/>
        </w:rPr>
        <w:t xml:space="preserve"> Due to this vast </w:t>
      </w:r>
      <w:r w:rsidR="00092640">
        <w:rPr>
          <w:rFonts w:ascii="Times New Roman" w:hAnsi="Times New Roman" w:cs="Times New Roman"/>
          <w:sz w:val="24"/>
          <w:szCs w:val="24"/>
        </w:rPr>
        <w:t>number</w:t>
      </w:r>
      <w:r w:rsidR="006837D5">
        <w:rPr>
          <w:rFonts w:ascii="Times New Roman" w:hAnsi="Times New Roman" w:cs="Times New Roman"/>
          <w:sz w:val="24"/>
          <w:szCs w:val="24"/>
        </w:rPr>
        <w:t xml:space="preserve"> of accomplishments, her actions demonstrate that she gained much from her time at Heart Mountain and found her calling within charitable, humanity-based causes throughout her lifetime. At some level, one can assume that her views</w:t>
      </w:r>
      <w:r w:rsidR="00092640">
        <w:rPr>
          <w:rFonts w:ascii="Times New Roman" w:hAnsi="Times New Roman" w:cs="Times New Roman"/>
          <w:sz w:val="24"/>
          <w:szCs w:val="24"/>
        </w:rPr>
        <w:t xml:space="preserve"> </w:t>
      </w:r>
      <w:r w:rsidR="00092640">
        <w:rPr>
          <w:rFonts w:ascii="Times New Roman" w:hAnsi="Times New Roman" w:cs="Times New Roman"/>
          <w:sz w:val="24"/>
          <w:szCs w:val="24"/>
        </w:rPr>
        <w:lastRenderedPageBreak/>
        <w:t>were reformed f</w:t>
      </w:r>
      <w:r w:rsidR="006837D5">
        <w:rPr>
          <w:rFonts w:ascii="Times New Roman" w:hAnsi="Times New Roman" w:cs="Times New Roman"/>
          <w:sz w:val="24"/>
          <w:szCs w:val="24"/>
        </w:rPr>
        <w:t>rom educating Nisei Americans</w:t>
      </w:r>
      <w:r w:rsidR="00092640">
        <w:rPr>
          <w:rFonts w:ascii="Times New Roman" w:hAnsi="Times New Roman" w:cs="Times New Roman"/>
          <w:sz w:val="24"/>
          <w:szCs w:val="24"/>
        </w:rPr>
        <w:t>, which</w:t>
      </w:r>
      <w:r w:rsidR="006837D5">
        <w:rPr>
          <w:rFonts w:ascii="Times New Roman" w:hAnsi="Times New Roman" w:cs="Times New Roman"/>
          <w:sz w:val="24"/>
          <w:szCs w:val="24"/>
        </w:rPr>
        <w:t xml:space="preserve"> allowed her to</w:t>
      </w:r>
      <w:r w:rsidR="00092640">
        <w:rPr>
          <w:rFonts w:ascii="Times New Roman" w:hAnsi="Times New Roman" w:cs="Times New Roman"/>
          <w:sz w:val="24"/>
          <w:szCs w:val="24"/>
        </w:rPr>
        <w:t xml:space="preserve"> continue to</w:t>
      </w:r>
      <w:r w:rsidR="006837D5">
        <w:rPr>
          <w:rFonts w:ascii="Times New Roman" w:hAnsi="Times New Roman" w:cs="Times New Roman"/>
          <w:sz w:val="24"/>
          <w:szCs w:val="24"/>
        </w:rPr>
        <w:t xml:space="preserve"> reach and connect with other persons around the world, through her works.</w:t>
      </w:r>
    </w:p>
    <w:p w14:paraId="64D9CD9D" w14:textId="77777777" w:rsidR="003D13AD" w:rsidRDefault="003D13AD" w:rsidP="003D13AD">
      <w:pPr>
        <w:spacing w:after="0" w:line="480" w:lineRule="auto"/>
        <w:contextualSpacing/>
        <w:rPr>
          <w:rFonts w:ascii="Times New Roman" w:hAnsi="Times New Roman" w:cs="Times New Roman"/>
          <w:sz w:val="24"/>
          <w:szCs w:val="24"/>
        </w:rPr>
      </w:pPr>
    </w:p>
    <w:p w14:paraId="7E0F400A" w14:textId="07DB106A" w:rsidR="79787E14" w:rsidRPr="00DC46DC" w:rsidRDefault="01A5AB3D" w:rsidP="00DC46DC">
      <w:pPr>
        <w:pStyle w:val="Heading1"/>
        <w:spacing w:before="0" w:line="480" w:lineRule="auto"/>
        <w:contextualSpacing/>
        <w:rPr>
          <w:rFonts w:ascii="Times New Roman" w:hAnsi="Times New Roman" w:cs="Times New Roman"/>
          <w:color w:val="auto"/>
          <w:sz w:val="24"/>
          <w:u w:val="single"/>
        </w:rPr>
      </w:pPr>
      <w:bookmarkStart w:id="9" w:name="_Toc470010413"/>
      <w:r w:rsidRPr="00DC46DC">
        <w:rPr>
          <w:rFonts w:ascii="Times New Roman" w:hAnsi="Times New Roman" w:cs="Times New Roman"/>
          <w:color w:val="auto"/>
          <w:sz w:val="24"/>
          <w:u w:val="single"/>
        </w:rPr>
        <w:t>Redress</w:t>
      </w:r>
      <w:bookmarkEnd w:id="9"/>
    </w:p>
    <w:p w14:paraId="60975132" w14:textId="1558EBD1" w:rsidR="79787E14" w:rsidRDefault="003045EA"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Almost forty years after her departure from Heart Mountain, she found one last opportunity to serve and bring respect to the residents she had met during her time. When looking through her collection of letters, pamphlets and details of her life at this relocation camp, </w:t>
      </w:r>
      <w:r w:rsidR="00473251">
        <w:rPr>
          <w:rFonts w:ascii="Times New Roman" w:hAnsi="Times New Roman" w:cs="Times New Roman"/>
          <w:sz w:val="24"/>
          <w:szCs w:val="24"/>
        </w:rPr>
        <w:t>several</w:t>
      </w:r>
      <w:r>
        <w:rPr>
          <w:rFonts w:ascii="Times New Roman" w:hAnsi="Times New Roman" w:cs="Times New Roman"/>
          <w:sz w:val="24"/>
          <w:szCs w:val="24"/>
        </w:rPr>
        <w:t xml:space="preserve"> documents</w:t>
      </w:r>
      <w:r w:rsidR="00473251">
        <w:rPr>
          <w:rFonts w:ascii="Times New Roman" w:hAnsi="Times New Roman" w:cs="Times New Roman"/>
          <w:sz w:val="24"/>
          <w:szCs w:val="24"/>
        </w:rPr>
        <w:t xml:space="preserve"> were found</w:t>
      </w:r>
      <w:r>
        <w:rPr>
          <w:rFonts w:ascii="Times New Roman" w:hAnsi="Times New Roman" w:cs="Times New Roman"/>
          <w:sz w:val="24"/>
          <w:szCs w:val="24"/>
        </w:rPr>
        <w:t xml:space="preserve"> linking at least her interest to the redress m</w:t>
      </w:r>
      <w:r w:rsidR="00092640">
        <w:rPr>
          <w:rFonts w:ascii="Times New Roman" w:hAnsi="Times New Roman" w:cs="Times New Roman"/>
          <w:sz w:val="24"/>
          <w:szCs w:val="24"/>
        </w:rPr>
        <w:t>ovement that occurred in the 197</w:t>
      </w:r>
      <w:r>
        <w:rPr>
          <w:rFonts w:ascii="Times New Roman" w:hAnsi="Times New Roman" w:cs="Times New Roman"/>
          <w:sz w:val="24"/>
          <w:szCs w:val="24"/>
        </w:rPr>
        <w:t>0s.</w:t>
      </w:r>
    </w:p>
    <w:p w14:paraId="23164975" w14:textId="038F525E" w:rsidR="00161254" w:rsidRDefault="003045EA"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92640">
        <w:rPr>
          <w:rFonts w:ascii="Times New Roman" w:hAnsi="Times New Roman" w:cs="Times New Roman"/>
          <w:sz w:val="24"/>
          <w:szCs w:val="24"/>
        </w:rPr>
        <w:t>Starting around the 197</w:t>
      </w:r>
      <w:r w:rsidR="00161254">
        <w:rPr>
          <w:rFonts w:ascii="Times New Roman" w:hAnsi="Times New Roman" w:cs="Times New Roman"/>
          <w:sz w:val="24"/>
          <w:szCs w:val="24"/>
        </w:rPr>
        <w:t>0s, Japanese Americans who were interned began to seek an apology and reparations for the United States government.</w:t>
      </w:r>
      <w:r w:rsidR="00A33853">
        <w:rPr>
          <w:rFonts w:ascii="Times New Roman" w:hAnsi="Times New Roman" w:cs="Times New Roman"/>
          <w:sz w:val="24"/>
          <w:szCs w:val="24"/>
        </w:rPr>
        <w:t xml:space="preserve"> These efforts “eventually served to mobilize” and “encourage victims of internment to break their silence about the camps, to confront painful memories.”</w:t>
      </w:r>
      <w:r w:rsidR="00BB48AD">
        <w:rPr>
          <w:rFonts w:ascii="Times New Roman" w:hAnsi="Times New Roman" w:cs="Times New Roman"/>
          <w:sz w:val="24"/>
          <w:szCs w:val="24"/>
        </w:rPr>
        <w:t xml:space="preserve"> Many of those urging for a redress were children during the camp.</w:t>
      </w:r>
      <w:r w:rsidR="00A33853">
        <w:rPr>
          <w:rStyle w:val="FootnoteReference"/>
          <w:rFonts w:ascii="Times New Roman" w:hAnsi="Times New Roman" w:cs="Times New Roman"/>
          <w:sz w:val="24"/>
          <w:szCs w:val="24"/>
        </w:rPr>
        <w:footnoteReference w:id="60"/>
      </w:r>
    </w:p>
    <w:p w14:paraId="4B4F1530" w14:textId="0ACD9035" w:rsidR="003C5C43" w:rsidRPr="00C01B57" w:rsidRDefault="003045EA" w:rsidP="00FF7F8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Documents were collected from the National Committee for Redress – created out of the Japanese American Citizen League</w:t>
      </w:r>
      <w:r w:rsidR="00157FB3">
        <w:rPr>
          <w:rFonts w:ascii="Times New Roman" w:hAnsi="Times New Roman" w:cs="Times New Roman"/>
          <w:sz w:val="24"/>
          <w:szCs w:val="24"/>
        </w:rPr>
        <w:t xml:space="preserve"> (JACL)</w:t>
      </w:r>
      <w:r>
        <w:rPr>
          <w:rFonts w:ascii="Times New Roman" w:hAnsi="Times New Roman" w:cs="Times New Roman"/>
          <w:sz w:val="24"/>
          <w:szCs w:val="24"/>
        </w:rPr>
        <w:t xml:space="preserve"> – the approaches they were taking for </w:t>
      </w:r>
      <w:r w:rsidR="0081253E">
        <w:rPr>
          <w:rFonts w:ascii="Times New Roman" w:hAnsi="Times New Roman" w:cs="Times New Roman"/>
          <w:sz w:val="24"/>
          <w:szCs w:val="24"/>
        </w:rPr>
        <w:t xml:space="preserve">this movement and the different avenues they could use support. For example, not only did Chase collect documents contain frequently asked questions about JACL efforts and their reasoning, but also had a form </w:t>
      </w:r>
      <w:r w:rsidR="00157FB3">
        <w:rPr>
          <w:rFonts w:ascii="Times New Roman" w:hAnsi="Times New Roman" w:cs="Times New Roman"/>
          <w:sz w:val="24"/>
          <w:szCs w:val="24"/>
        </w:rPr>
        <w:t xml:space="preserve">for those “interested in working with the Asian American Student Union” to “win redress for the Japanese Americans who were incarcerated during World War II </w:t>
      </w:r>
      <w:r w:rsidR="00092640">
        <w:rPr>
          <w:rFonts w:ascii="Times New Roman" w:hAnsi="Times New Roman" w:cs="Times New Roman"/>
          <w:sz w:val="24"/>
          <w:szCs w:val="24"/>
        </w:rPr>
        <w:t>due to</w:t>
      </w:r>
      <w:r w:rsidR="00157FB3">
        <w:rPr>
          <w:rFonts w:ascii="Times New Roman" w:hAnsi="Times New Roman" w:cs="Times New Roman"/>
          <w:sz w:val="24"/>
          <w:szCs w:val="24"/>
        </w:rPr>
        <w:t xml:space="preserve"> race </w:t>
      </w:r>
      <w:r w:rsidR="00157FB3">
        <w:rPr>
          <w:rFonts w:ascii="Times New Roman" w:hAnsi="Times New Roman" w:cs="Times New Roman"/>
          <w:sz w:val="24"/>
          <w:szCs w:val="24"/>
        </w:rPr>
        <w:lastRenderedPageBreak/>
        <w:t>alone.”</w:t>
      </w:r>
      <w:r w:rsidR="00BB48AD">
        <w:rPr>
          <w:rStyle w:val="FootnoteReference"/>
          <w:rFonts w:ascii="Times New Roman" w:hAnsi="Times New Roman" w:cs="Times New Roman"/>
          <w:sz w:val="24"/>
          <w:szCs w:val="24"/>
        </w:rPr>
        <w:footnoteReference w:id="61"/>
      </w:r>
      <w:r w:rsidR="00FF7F8A">
        <w:rPr>
          <w:rFonts w:ascii="Times New Roman" w:hAnsi="Times New Roman" w:cs="Times New Roman"/>
          <w:sz w:val="24"/>
          <w:szCs w:val="24"/>
        </w:rPr>
        <w:t xml:space="preserve"> Her interest and collection of documents showcases her continuing humanitarian efforts even forty years after the fact. </w:t>
      </w:r>
    </w:p>
    <w:p w14:paraId="248AA8DB" w14:textId="55F96F6D" w:rsidR="009F31BD" w:rsidRDefault="009F31BD">
      <w:pPr>
        <w:rPr>
          <w:rFonts w:ascii="Times New Roman" w:hAnsi="Times New Roman" w:cs="Times New Roman"/>
          <w:sz w:val="24"/>
          <w:szCs w:val="24"/>
        </w:rPr>
      </w:pPr>
    </w:p>
    <w:p w14:paraId="2412325B" w14:textId="756AFD77" w:rsidR="79787E14" w:rsidRPr="00DC46DC" w:rsidRDefault="01A5AB3D" w:rsidP="00DC46DC">
      <w:pPr>
        <w:pStyle w:val="Heading1"/>
        <w:spacing w:before="0" w:line="480" w:lineRule="auto"/>
        <w:contextualSpacing/>
        <w:rPr>
          <w:rFonts w:ascii="Times New Roman" w:hAnsi="Times New Roman" w:cs="Times New Roman"/>
          <w:color w:val="auto"/>
          <w:sz w:val="24"/>
          <w:u w:val="single"/>
        </w:rPr>
      </w:pPr>
      <w:bookmarkStart w:id="10" w:name="_Toc470010414"/>
      <w:r w:rsidRPr="00DC46DC">
        <w:rPr>
          <w:rFonts w:ascii="Times New Roman" w:hAnsi="Times New Roman" w:cs="Times New Roman"/>
          <w:color w:val="auto"/>
          <w:sz w:val="24"/>
          <w:u w:val="single"/>
        </w:rPr>
        <w:t>Conclusion</w:t>
      </w:r>
      <w:bookmarkEnd w:id="10"/>
    </w:p>
    <w:p w14:paraId="4286B842" w14:textId="498A978F" w:rsidR="79787E14" w:rsidRPr="00C01B57" w:rsidRDefault="00FF7F8A" w:rsidP="00C01B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E72D4">
        <w:rPr>
          <w:rFonts w:ascii="Times New Roman" w:hAnsi="Times New Roman" w:cs="Times New Roman"/>
          <w:sz w:val="24"/>
          <w:szCs w:val="24"/>
        </w:rPr>
        <w:t xml:space="preserve">Through her </w:t>
      </w:r>
      <w:r w:rsidR="00092640">
        <w:rPr>
          <w:rFonts w:ascii="Times New Roman" w:hAnsi="Times New Roman" w:cs="Times New Roman"/>
          <w:sz w:val="24"/>
          <w:szCs w:val="24"/>
        </w:rPr>
        <w:t>unique perspective</w:t>
      </w:r>
      <w:r w:rsidR="004E72D4">
        <w:rPr>
          <w:rFonts w:ascii="Times New Roman" w:hAnsi="Times New Roman" w:cs="Times New Roman"/>
          <w:sz w:val="24"/>
          <w:szCs w:val="24"/>
        </w:rPr>
        <w:t xml:space="preserve"> within the Heart Mountain Relocation Center, she </w:t>
      </w:r>
      <w:r w:rsidR="00092640">
        <w:rPr>
          <w:rFonts w:ascii="Times New Roman" w:hAnsi="Times New Roman" w:cs="Times New Roman"/>
          <w:sz w:val="24"/>
          <w:szCs w:val="24"/>
        </w:rPr>
        <w:t>brought</w:t>
      </w:r>
      <w:r w:rsidR="004E72D4">
        <w:rPr>
          <w:rFonts w:ascii="Times New Roman" w:hAnsi="Times New Roman" w:cs="Times New Roman"/>
          <w:sz w:val="24"/>
          <w:szCs w:val="24"/>
        </w:rPr>
        <w:t xml:space="preserve"> light to the more heroic </w:t>
      </w:r>
      <w:r w:rsidR="00092640">
        <w:rPr>
          <w:rFonts w:ascii="Times New Roman" w:hAnsi="Times New Roman" w:cs="Times New Roman"/>
          <w:sz w:val="24"/>
          <w:szCs w:val="24"/>
        </w:rPr>
        <w:t>employees</w:t>
      </w:r>
      <w:r w:rsidR="004E72D4">
        <w:rPr>
          <w:rFonts w:ascii="Times New Roman" w:hAnsi="Times New Roman" w:cs="Times New Roman"/>
          <w:sz w:val="24"/>
          <w:szCs w:val="24"/>
        </w:rPr>
        <w:t xml:space="preserve"> at the internment camps. </w:t>
      </w:r>
      <w:r w:rsidR="00E8103F">
        <w:rPr>
          <w:rFonts w:ascii="Times New Roman" w:hAnsi="Times New Roman" w:cs="Times New Roman"/>
          <w:sz w:val="24"/>
          <w:szCs w:val="24"/>
        </w:rPr>
        <w:t xml:space="preserve">Though the conditions were repugnant to all those who had to endure it, some chose this work in order to preserve some semblance of acceptance and justice for those imprisoned. </w:t>
      </w:r>
      <w:r w:rsidR="00B822EA">
        <w:rPr>
          <w:rFonts w:ascii="Times New Roman" w:hAnsi="Times New Roman" w:cs="Times New Roman"/>
          <w:sz w:val="24"/>
          <w:szCs w:val="24"/>
        </w:rPr>
        <w:t xml:space="preserve">However, after realizing the societal calamities that these students endured – and realizing they are like any other students she has taught – </w:t>
      </w:r>
      <w:r w:rsidR="00E8103F">
        <w:rPr>
          <w:rFonts w:ascii="Times New Roman" w:hAnsi="Times New Roman" w:cs="Times New Roman"/>
          <w:sz w:val="24"/>
          <w:szCs w:val="24"/>
        </w:rPr>
        <w:t>Clarice Chase</w:t>
      </w:r>
      <w:r w:rsidR="00B822EA">
        <w:rPr>
          <w:rFonts w:ascii="Times New Roman" w:hAnsi="Times New Roman" w:cs="Times New Roman"/>
          <w:sz w:val="24"/>
          <w:szCs w:val="24"/>
        </w:rPr>
        <w:t xml:space="preserve"> began to identify with and unders</w:t>
      </w:r>
      <w:r w:rsidR="00092640">
        <w:rPr>
          <w:rFonts w:ascii="Times New Roman" w:hAnsi="Times New Roman" w:cs="Times New Roman"/>
          <w:sz w:val="24"/>
          <w:szCs w:val="24"/>
        </w:rPr>
        <w:t>tand what sort of social issues from they were suffering</w:t>
      </w:r>
      <w:r w:rsidR="00B822EA">
        <w:rPr>
          <w:rFonts w:ascii="Times New Roman" w:hAnsi="Times New Roman" w:cs="Times New Roman"/>
          <w:sz w:val="24"/>
          <w:szCs w:val="24"/>
        </w:rPr>
        <w:t>.</w:t>
      </w:r>
      <w:r w:rsidR="00E8103F">
        <w:rPr>
          <w:rFonts w:ascii="Times New Roman" w:hAnsi="Times New Roman" w:cs="Times New Roman"/>
          <w:sz w:val="24"/>
          <w:szCs w:val="24"/>
        </w:rPr>
        <w:t xml:space="preserve"> </w:t>
      </w:r>
      <w:r w:rsidR="00B822EA">
        <w:rPr>
          <w:rFonts w:ascii="Times New Roman" w:hAnsi="Times New Roman" w:cs="Times New Roman"/>
          <w:sz w:val="24"/>
          <w:szCs w:val="24"/>
        </w:rPr>
        <w:t xml:space="preserve">Chase </w:t>
      </w:r>
      <w:r w:rsidR="00092640">
        <w:rPr>
          <w:rFonts w:ascii="Times New Roman" w:hAnsi="Times New Roman" w:cs="Times New Roman"/>
          <w:sz w:val="24"/>
          <w:szCs w:val="24"/>
        </w:rPr>
        <w:t>was</w:t>
      </w:r>
      <w:r w:rsidR="00E8103F">
        <w:rPr>
          <w:rFonts w:ascii="Times New Roman" w:hAnsi="Times New Roman" w:cs="Times New Roman"/>
          <w:sz w:val="24"/>
          <w:szCs w:val="24"/>
        </w:rPr>
        <w:t xml:space="preserve"> the exemplary teacher for this time – working within the system to aid her students and their families, growing out of and facing her preconceived prejudices, and giving others around her faith in humanity. She suggests that any prejudice can be </w:t>
      </w:r>
      <w:r w:rsidR="00092640">
        <w:rPr>
          <w:rFonts w:ascii="Times New Roman" w:hAnsi="Times New Roman" w:cs="Times New Roman"/>
          <w:sz w:val="24"/>
          <w:szCs w:val="24"/>
        </w:rPr>
        <w:t>fought against</w:t>
      </w:r>
      <w:r w:rsidR="00E8103F">
        <w:rPr>
          <w:rFonts w:ascii="Times New Roman" w:hAnsi="Times New Roman" w:cs="Times New Roman"/>
          <w:sz w:val="24"/>
          <w:szCs w:val="24"/>
        </w:rPr>
        <w:t>, and that individuals can overturn ideas created by public opinion. These actions do not excuse the horrible nature of the internment camps, nor do they ignore the issues that many other personnel brought to the camps. They do, however, introduce that humanity and compassion can appear in times of turmoil, and that there are many perspectives to one situation.</w:t>
      </w:r>
    </w:p>
    <w:p w14:paraId="35E5FDCF" w14:textId="0EF209A1" w:rsidR="79787E14" w:rsidRPr="00C01B57" w:rsidRDefault="79787E14" w:rsidP="00C01B57">
      <w:pPr>
        <w:spacing w:after="0" w:line="480" w:lineRule="auto"/>
        <w:contextualSpacing/>
        <w:rPr>
          <w:rFonts w:ascii="Times New Roman" w:hAnsi="Times New Roman" w:cs="Times New Roman"/>
          <w:sz w:val="24"/>
          <w:szCs w:val="24"/>
        </w:rPr>
      </w:pPr>
    </w:p>
    <w:p w14:paraId="69E13695" w14:textId="77777777" w:rsidR="00E61F2C" w:rsidRDefault="00FF7F8A" w:rsidP="00FF7F8A">
      <w:pPr>
        <w:pStyle w:val="Heading1"/>
        <w:spacing w:before="0" w:line="480" w:lineRule="auto"/>
        <w:contextualSpacing/>
        <w:rPr>
          <w:rFonts w:ascii="Times New Roman" w:hAnsi="Times New Roman" w:cs="Times New Roman"/>
          <w:color w:val="auto"/>
          <w:sz w:val="24"/>
          <w:u w:val="single"/>
        </w:rPr>
      </w:pPr>
      <w:bookmarkStart w:id="11" w:name="_Toc470010415"/>
      <w:r w:rsidRPr="00FF7F8A">
        <w:rPr>
          <w:rFonts w:ascii="Times New Roman" w:hAnsi="Times New Roman" w:cs="Times New Roman"/>
          <w:color w:val="auto"/>
          <w:sz w:val="24"/>
          <w:u w:val="single"/>
        </w:rPr>
        <w:t>Call for Further Research</w:t>
      </w:r>
      <w:bookmarkEnd w:id="11"/>
    </w:p>
    <w:p w14:paraId="2D71E8A1" w14:textId="3138DCDF" w:rsidR="00473251" w:rsidRDefault="00E61F2C" w:rsidP="00E61F2C">
      <w:pPr>
        <w:spacing w:after="0" w:line="480" w:lineRule="auto"/>
        <w:ind w:firstLine="720"/>
        <w:contextualSpacing/>
        <w:rPr>
          <w:rFonts w:ascii="Times New Roman" w:hAnsi="Times New Roman" w:cs="Times New Roman"/>
          <w:sz w:val="24"/>
        </w:rPr>
      </w:pPr>
      <w:r>
        <w:rPr>
          <w:rFonts w:ascii="Times New Roman" w:hAnsi="Times New Roman" w:cs="Times New Roman"/>
          <w:sz w:val="24"/>
        </w:rPr>
        <w:t xml:space="preserve">In the future, </w:t>
      </w:r>
      <w:r w:rsidR="003336FC">
        <w:rPr>
          <w:rFonts w:ascii="Times New Roman" w:hAnsi="Times New Roman" w:cs="Times New Roman"/>
          <w:sz w:val="24"/>
        </w:rPr>
        <w:t>historians should</w:t>
      </w:r>
      <w:r w:rsidR="00473251">
        <w:rPr>
          <w:rFonts w:ascii="Times New Roman" w:hAnsi="Times New Roman" w:cs="Times New Roman"/>
          <w:sz w:val="24"/>
        </w:rPr>
        <w:t xml:space="preserve"> </w:t>
      </w:r>
      <w:r>
        <w:rPr>
          <w:rFonts w:ascii="Times New Roman" w:hAnsi="Times New Roman" w:cs="Times New Roman"/>
          <w:sz w:val="24"/>
        </w:rPr>
        <w:t>continue investigating persons involved with the internment camps, especially teachers who volunteered to help combat the injustices that these sc</w:t>
      </w:r>
      <w:r w:rsidR="00473251">
        <w:rPr>
          <w:rFonts w:ascii="Times New Roman" w:hAnsi="Times New Roman" w:cs="Times New Roman"/>
          <w:sz w:val="24"/>
        </w:rPr>
        <w:t>hool-aged children were facing.</w:t>
      </w:r>
    </w:p>
    <w:p w14:paraId="71523E6F" w14:textId="510EC79B" w:rsidR="00E61F2C" w:rsidRDefault="00E61F2C" w:rsidP="00E61F2C">
      <w:pPr>
        <w:spacing w:after="0" w:line="480" w:lineRule="auto"/>
        <w:ind w:firstLine="720"/>
        <w:contextualSpacing/>
        <w:rPr>
          <w:rFonts w:ascii="Times New Roman" w:hAnsi="Times New Roman" w:cs="Times New Roman"/>
          <w:sz w:val="24"/>
        </w:rPr>
      </w:pPr>
      <w:r>
        <w:rPr>
          <w:rFonts w:ascii="Times New Roman" w:hAnsi="Times New Roman" w:cs="Times New Roman"/>
          <w:sz w:val="24"/>
        </w:rPr>
        <w:lastRenderedPageBreak/>
        <w:t xml:space="preserve">One impact of </w:t>
      </w:r>
      <w:r w:rsidR="00473251">
        <w:rPr>
          <w:rFonts w:ascii="Times New Roman" w:hAnsi="Times New Roman" w:cs="Times New Roman"/>
          <w:sz w:val="24"/>
        </w:rPr>
        <w:t>continued research</w:t>
      </w:r>
      <w:r>
        <w:rPr>
          <w:rFonts w:ascii="Times New Roman" w:hAnsi="Times New Roman" w:cs="Times New Roman"/>
          <w:sz w:val="24"/>
        </w:rPr>
        <w:t>, that may be fascinating to look more deeply into, are the stories and experiences of other teachers from these internment camps, and how they compare to the narrative described by Chase. By building on this story of hope within a time of turmoil for this group, one can broaden our understanding of social calamities by realizing that not all persons within the in-group are supportive of the inequality and divide between persons.</w:t>
      </w:r>
      <w:r w:rsidR="00473251">
        <w:rPr>
          <w:rFonts w:ascii="Times New Roman" w:hAnsi="Times New Roman" w:cs="Times New Roman"/>
          <w:sz w:val="24"/>
        </w:rPr>
        <w:t xml:space="preserve"> Thus, it will bridge a gap between the works of Thomas James and Douglas W. Nelson, by presenting the specific background of educators, especially Clarice Chase, at Heart Mountain.</w:t>
      </w:r>
    </w:p>
    <w:p w14:paraId="4CD02717" w14:textId="77777777" w:rsidR="00E61F2C" w:rsidRDefault="00E61F2C" w:rsidP="00E61F2C">
      <w:pPr>
        <w:spacing w:after="0" w:line="480" w:lineRule="auto"/>
        <w:contextualSpacing/>
        <w:rPr>
          <w:rFonts w:ascii="Times New Roman" w:hAnsi="Times New Roman" w:cs="Times New Roman"/>
          <w:sz w:val="24"/>
        </w:rPr>
      </w:pPr>
      <w:r>
        <w:rPr>
          <w:rFonts w:ascii="Times New Roman" w:hAnsi="Times New Roman" w:cs="Times New Roman"/>
          <w:sz w:val="24"/>
        </w:rPr>
        <w:tab/>
        <w:t>Off of this idea, another intriguing area to continue exploring would be the responses of persons to great social disruptions in society. Outliers of popular opinion could be analyzed in an effort to see how some people – in the face of genocide, injustice, etc. – rise above the current circumstances and the reactions of the majority.</w:t>
      </w:r>
    </w:p>
    <w:p w14:paraId="3A42915B" w14:textId="53896B65" w:rsidR="001405BA" w:rsidRDefault="00E61F2C" w:rsidP="00E61F2C">
      <w:pPr>
        <w:spacing w:after="0" w:line="480" w:lineRule="auto"/>
        <w:contextualSpacing/>
        <w:rPr>
          <w:rFonts w:ascii="Times New Roman" w:hAnsi="Times New Roman" w:cs="Times New Roman"/>
          <w:sz w:val="24"/>
        </w:rPr>
      </w:pPr>
      <w:r>
        <w:rPr>
          <w:rFonts w:ascii="Times New Roman" w:hAnsi="Times New Roman" w:cs="Times New Roman"/>
          <w:sz w:val="24"/>
        </w:rPr>
        <w:tab/>
        <w:t>However, in view of this particular paper, further research would include extracting more pieces of Clarice Chase’s life from her collection of letters, assignments from students, and newspaper articles she accumulated over the years.</w:t>
      </w:r>
      <w:r w:rsidR="00473251">
        <w:rPr>
          <w:rFonts w:ascii="Times New Roman" w:hAnsi="Times New Roman" w:cs="Times New Roman"/>
          <w:sz w:val="24"/>
        </w:rPr>
        <w:t xml:space="preserve"> By doing so, one could hope to find more information linking to her experiences within the camp and the influence she had on her students. Thus, a more detailed account will be created about one woman who volunteered her time and efforts to improving the unjust lives of students at Heart Mountain.</w:t>
      </w:r>
    </w:p>
    <w:p w14:paraId="53B81DC8" w14:textId="77777777" w:rsidR="001405BA" w:rsidRDefault="001405BA" w:rsidP="00E61F2C">
      <w:pPr>
        <w:spacing w:after="0" w:line="480" w:lineRule="auto"/>
        <w:contextualSpacing/>
        <w:rPr>
          <w:rFonts w:ascii="Times New Roman" w:hAnsi="Times New Roman" w:cs="Times New Roman"/>
          <w:sz w:val="24"/>
        </w:rPr>
      </w:pPr>
    </w:p>
    <w:p w14:paraId="223A4AF9" w14:textId="35E60263" w:rsidR="00FF7F8A" w:rsidRPr="00E61F2C" w:rsidRDefault="00FF7F8A" w:rsidP="001405BA">
      <w:pPr>
        <w:spacing w:after="0" w:line="480" w:lineRule="auto"/>
        <w:contextualSpacing/>
      </w:pPr>
      <w:r>
        <w:br w:type="page"/>
      </w:r>
    </w:p>
    <w:p w14:paraId="08829AB9" w14:textId="358AA074" w:rsidR="79787E14" w:rsidRPr="00DC46DC" w:rsidRDefault="01A5AB3D" w:rsidP="00DC46DC">
      <w:pPr>
        <w:pStyle w:val="Heading1"/>
        <w:spacing w:before="0" w:line="480" w:lineRule="auto"/>
        <w:contextualSpacing/>
        <w:jc w:val="center"/>
        <w:rPr>
          <w:rFonts w:ascii="Times New Roman" w:hAnsi="Times New Roman" w:cs="Times New Roman"/>
          <w:color w:val="auto"/>
          <w:sz w:val="24"/>
          <w:u w:val="single"/>
        </w:rPr>
      </w:pPr>
      <w:bookmarkStart w:id="12" w:name="_Toc470010416"/>
      <w:r w:rsidRPr="00DC46DC">
        <w:rPr>
          <w:rFonts w:ascii="Times New Roman" w:hAnsi="Times New Roman" w:cs="Times New Roman"/>
          <w:color w:val="auto"/>
          <w:sz w:val="24"/>
          <w:u w:val="single"/>
        </w:rPr>
        <w:lastRenderedPageBreak/>
        <w:t>Works Cited</w:t>
      </w:r>
      <w:bookmarkEnd w:id="12"/>
    </w:p>
    <w:p w14:paraId="2476F78D" w14:textId="5017683A" w:rsidR="79787E14" w:rsidRPr="00DC46DC" w:rsidRDefault="01A5AB3D" w:rsidP="004C2D66">
      <w:pPr>
        <w:spacing w:after="0" w:line="480" w:lineRule="auto"/>
        <w:contextualSpacing/>
        <w:rPr>
          <w:rFonts w:ascii="Times New Roman" w:hAnsi="Times New Roman" w:cs="Times New Roman"/>
          <w:i/>
          <w:sz w:val="24"/>
          <w:szCs w:val="24"/>
        </w:rPr>
      </w:pPr>
      <w:r w:rsidRPr="00DC46DC">
        <w:rPr>
          <w:rFonts w:ascii="Times New Roman" w:hAnsi="Times New Roman" w:cs="Times New Roman"/>
          <w:i/>
          <w:sz w:val="24"/>
          <w:szCs w:val="24"/>
        </w:rPr>
        <w:t>Primary Sources</w:t>
      </w:r>
    </w:p>
    <w:p w14:paraId="0D9B33A2" w14:textId="77777777" w:rsidR="00B233C9" w:rsidRDefault="00B233C9" w:rsidP="00B233C9">
      <w:pPr>
        <w:spacing w:after="0"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Clarice Chase Dunn Collection, 1942-2001. UHC268. Special Collections &amp; Archives. McIntyre Library. University of Wisconsin—Eau Claire. Eau Claire, Wisconsin.</w:t>
      </w:r>
    </w:p>
    <w:p w14:paraId="33495BF2" w14:textId="3C82C8E2" w:rsidR="00BE2B47" w:rsidRDefault="00BE2B47" w:rsidP="00BE2B47">
      <w:pPr>
        <w:spacing w:after="0" w:line="480" w:lineRule="auto"/>
        <w:ind w:left="720" w:hanging="720"/>
        <w:contextualSpacing/>
        <w:rPr>
          <w:rFonts w:ascii="Times New Roman" w:hAnsi="Times New Roman" w:cs="Times New Roman"/>
          <w:sz w:val="24"/>
          <w:szCs w:val="24"/>
        </w:rPr>
      </w:pPr>
      <w:r w:rsidRPr="00C353F7">
        <w:rPr>
          <w:rFonts w:ascii="Times New Roman" w:hAnsi="Times New Roman" w:cs="Times New Roman"/>
          <w:i/>
          <w:sz w:val="24"/>
          <w:szCs w:val="24"/>
        </w:rPr>
        <w:t>Periscopes</w:t>
      </w:r>
      <w:r>
        <w:rPr>
          <w:rFonts w:ascii="Times New Roman" w:hAnsi="Times New Roman" w:cs="Times New Roman"/>
          <w:sz w:val="24"/>
          <w:szCs w:val="24"/>
        </w:rPr>
        <w:t xml:space="preserve">, 1917-1995. </w:t>
      </w:r>
      <w:r w:rsidR="00457A2E">
        <w:rPr>
          <w:rFonts w:ascii="Times New Roman" w:hAnsi="Times New Roman" w:cs="Times New Roman"/>
          <w:sz w:val="24"/>
          <w:szCs w:val="24"/>
        </w:rPr>
        <w:t>In</w:t>
      </w:r>
      <w:r>
        <w:rPr>
          <w:rFonts w:ascii="Times New Roman" w:hAnsi="Times New Roman" w:cs="Times New Roman"/>
          <w:sz w:val="24"/>
          <w:szCs w:val="24"/>
        </w:rPr>
        <w:t xml:space="preserve"> McIntyre </w:t>
      </w:r>
      <w:r w:rsidR="00457A2E">
        <w:rPr>
          <w:rFonts w:ascii="Times New Roman" w:hAnsi="Times New Roman" w:cs="Times New Roman"/>
          <w:sz w:val="24"/>
          <w:szCs w:val="24"/>
        </w:rPr>
        <w:t>Library, Digital Collections</w:t>
      </w:r>
      <w:r>
        <w:rPr>
          <w:rFonts w:ascii="Times New Roman" w:hAnsi="Times New Roman" w:cs="Times New Roman"/>
          <w:sz w:val="24"/>
          <w:szCs w:val="24"/>
        </w:rPr>
        <w:t>. University of Wisconsin—Eau Claire. Eau Claire, Wisconsin.</w:t>
      </w:r>
      <w:r w:rsidR="00457A2E">
        <w:rPr>
          <w:rFonts w:ascii="Times New Roman" w:hAnsi="Times New Roman" w:cs="Times New Roman"/>
          <w:sz w:val="24"/>
          <w:szCs w:val="24"/>
        </w:rPr>
        <w:t xml:space="preserve"> </w:t>
      </w:r>
      <w:r w:rsidR="00457A2E" w:rsidRPr="00457A2E">
        <w:rPr>
          <w:rFonts w:ascii="Times New Roman" w:hAnsi="Times New Roman" w:cs="Times New Roman"/>
          <w:sz w:val="24"/>
          <w:szCs w:val="24"/>
        </w:rPr>
        <w:t>https://rescarta.apps.uwec.edu/ResCarta-Web/jsp/RcWebBrowse.jsp.</w:t>
      </w:r>
    </w:p>
    <w:p w14:paraId="53530C6E" w14:textId="562258C1" w:rsidR="79787E14" w:rsidRPr="00C01B57" w:rsidRDefault="79787E14" w:rsidP="00C01B57">
      <w:pPr>
        <w:spacing w:after="0" w:line="480" w:lineRule="auto"/>
        <w:contextualSpacing/>
        <w:rPr>
          <w:rFonts w:ascii="Times New Roman" w:hAnsi="Times New Roman" w:cs="Times New Roman"/>
          <w:sz w:val="24"/>
          <w:szCs w:val="24"/>
        </w:rPr>
      </w:pPr>
    </w:p>
    <w:p w14:paraId="60E3F8DD" w14:textId="70DCD436" w:rsidR="79787E14" w:rsidRPr="00DC46DC" w:rsidRDefault="01A5AB3D" w:rsidP="004C2D66">
      <w:pPr>
        <w:spacing w:after="0" w:line="480" w:lineRule="auto"/>
        <w:contextualSpacing/>
        <w:rPr>
          <w:rFonts w:ascii="Times New Roman" w:hAnsi="Times New Roman" w:cs="Times New Roman"/>
          <w:i/>
          <w:sz w:val="24"/>
          <w:szCs w:val="24"/>
        </w:rPr>
      </w:pPr>
      <w:r w:rsidRPr="00DC46DC">
        <w:rPr>
          <w:rFonts w:ascii="Times New Roman" w:hAnsi="Times New Roman" w:cs="Times New Roman"/>
          <w:i/>
          <w:sz w:val="24"/>
          <w:szCs w:val="24"/>
        </w:rPr>
        <w:t>Secondary Sources</w:t>
      </w:r>
    </w:p>
    <w:p w14:paraId="2D0C1F4E" w14:textId="49E8AB24" w:rsidR="00457A2E" w:rsidRPr="00457A2E" w:rsidRDefault="00457A2E" w:rsidP="00C01B57">
      <w:pPr>
        <w:spacing w:after="0" w:line="480" w:lineRule="auto"/>
        <w:ind w:left="720" w:hanging="720"/>
        <w:contextualSpacing/>
        <w:rPr>
          <w:rFonts w:ascii="Times New Roman" w:eastAsia="Calibri" w:hAnsi="Times New Roman" w:cs="Times New Roman"/>
          <w:sz w:val="28"/>
        </w:rPr>
      </w:pPr>
      <w:r w:rsidRPr="00457A2E">
        <w:rPr>
          <w:rFonts w:ascii="Times New Roman" w:hAnsi="Times New Roman" w:cs="Times New Roman"/>
          <w:sz w:val="24"/>
        </w:rPr>
        <w:t>Bishop,</w:t>
      </w:r>
      <w:r>
        <w:rPr>
          <w:rFonts w:ascii="Times New Roman" w:hAnsi="Times New Roman" w:cs="Times New Roman"/>
          <w:sz w:val="24"/>
        </w:rPr>
        <w:t xml:space="preserve"> Ronald.</w:t>
      </w:r>
      <w:r w:rsidRPr="00457A2E">
        <w:rPr>
          <w:rFonts w:ascii="Times New Roman" w:hAnsi="Times New Roman" w:cs="Times New Roman"/>
          <w:sz w:val="24"/>
        </w:rPr>
        <w:t xml:space="preserve"> “To Protect and Serve: The ‘Guard Dog’ Function of Journalism in Coverage of t</w:t>
      </w:r>
      <w:r>
        <w:rPr>
          <w:rFonts w:ascii="Times New Roman" w:hAnsi="Times New Roman" w:cs="Times New Roman"/>
          <w:sz w:val="24"/>
        </w:rPr>
        <w:t>he Japanese-American Internment.</w:t>
      </w:r>
      <w:r w:rsidRPr="00457A2E">
        <w:rPr>
          <w:rFonts w:ascii="Times New Roman" w:hAnsi="Times New Roman" w:cs="Times New Roman"/>
          <w:sz w:val="24"/>
        </w:rPr>
        <w:t xml:space="preserve">” </w:t>
      </w:r>
      <w:r w:rsidRPr="00457A2E">
        <w:rPr>
          <w:rFonts w:ascii="Times New Roman" w:hAnsi="Times New Roman" w:cs="Times New Roman"/>
          <w:i/>
          <w:sz w:val="24"/>
        </w:rPr>
        <w:t>Journalism &amp; Communication Monographs</w:t>
      </w:r>
      <w:r w:rsidRPr="00457A2E">
        <w:rPr>
          <w:rFonts w:ascii="Times New Roman" w:hAnsi="Times New Roman" w:cs="Times New Roman"/>
          <w:sz w:val="24"/>
        </w:rPr>
        <w:t xml:space="preserve"> 2, no. 2 (</w:t>
      </w:r>
      <w:r>
        <w:rPr>
          <w:rFonts w:ascii="Times New Roman" w:hAnsi="Times New Roman" w:cs="Times New Roman"/>
          <w:sz w:val="24"/>
        </w:rPr>
        <w:t>Summer 2000):</w:t>
      </w:r>
      <w:r w:rsidRPr="00457A2E">
        <w:rPr>
          <w:rFonts w:ascii="Times New Roman" w:hAnsi="Times New Roman" w:cs="Times New Roman"/>
          <w:sz w:val="24"/>
        </w:rPr>
        <w:t xml:space="preserve"> </w:t>
      </w:r>
      <w:r>
        <w:rPr>
          <w:rFonts w:ascii="Times New Roman" w:hAnsi="Times New Roman" w:cs="Times New Roman"/>
          <w:sz w:val="24"/>
        </w:rPr>
        <w:t>65-103</w:t>
      </w:r>
      <w:r w:rsidRPr="00457A2E">
        <w:rPr>
          <w:rFonts w:ascii="Times New Roman" w:hAnsi="Times New Roman" w:cs="Times New Roman"/>
          <w:sz w:val="24"/>
        </w:rPr>
        <w:t>.</w:t>
      </w:r>
    </w:p>
    <w:p w14:paraId="1D1E4E80" w14:textId="2DE79703" w:rsidR="00C01B57" w:rsidRPr="00C01B57" w:rsidRDefault="002F4F62" w:rsidP="00C01B57">
      <w:pPr>
        <w:spacing w:after="0" w:line="480" w:lineRule="auto"/>
        <w:ind w:left="720" w:hanging="720"/>
        <w:contextualSpacing/>
        <w:rPr>
          <w:rFonts w:ascii="Times New Roman" w:hAnsi="Times New Roman" w:cs="Times New Roman"/>
          <w:sz w:val="24"/>
          <w:szCs w:val="24"/>
        </w:rPr>
      </w:pPr>
      <w:r>
        <w:rPr>
          <w:rFonts w:ascii="Times New Roman" w:eastAsia="Calibri" w:hAnsi="Times New Roman" w:cs="Times New Roman"/>
          <w:sz w:val="24"/>
        </w:rPr>
        <w:t>C</w:t>
      </w:r>
      <w:r w:rsidR="00C01B57" w:rsidRPr="00C01B57">
        <w:rPr>
          <w:rFonts w:ascii="Times New Roman" w:hAnsi="Times New Roman" w:cs="Times New Roman"/>
          <w:sz w:val="24"/>
          <w:szCs w:val="24"/>
        </w:rPr>
        <w:t xml:space="preserve">ullen, Catherine L. "The Education of Japanese-Americans, 1942-1946." </w:t>
      </w:r>
      <w:r w:rsidR="00C01B57" w:rsidRPr="00C01B57">
        <w:rPr>
          <w:rFonts w:ascii="Times New Roman" w:hAnsi="Times New Roman" w:cs="Times New Roman"/>
          <w:i/>
          <w:iCs/>
          <w:sz w:val="24"/>
          <w:szCs w:val="24"/>
        </w:rPr>
        <w:t>American Educational History Journal</w:t>
      </w:r>
      <w:r w:rsidR="003336FC">
        <w:rPr>
          <w:rFonts w:ascii="Times New Roman" w:hAnsi="Times New Roman" w:cs="Times New Roman"/>
          <w:sz w:val="24"/>
          <w:szCs w:val="24"/>
        </w:rPr>
        <w:t xml:space="preserve"> 38, no. 1 (2011):</w:t>
      </w:r>
      <w:r w:rsidR="00C01B57" w:rsidRPr="00C01B57">
        <w:rPr>
          <w:rFonts w:ascii="Times New Roman" w:hAnsi="Times New Roman" w:cs="Times New Roman"/>
          <w:sz w:val="24"/>
          <w:szCs w:val="24"/>
        </w:rPr>
        <w:t xml:space="preserve"> 197–218.</w:t>
      </w:r>
    </w:p>
    <w:p w14:paraId="207FB8A2" w14:textId="4B48127B" w:rsidR="00C01B57" w:rsidRPr="00C01B57" w:rsidRDefault="00092640" w:rsidP="00C01B57">
      <w:pPr>
        <w:spacing w:after="0"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Daniels, Roger</w:t>
      </w:r>
      <w:r w:rsidR="00C01B57" w:rsidRPr="00C01B57">
        <w:rPr>
          <w:rFonts w:ascii="Times New Roman" w:hAnsi="Times New Roman" w:cs="Times New Roman"/>
          <w:sz w:val="24"/>
          <w:szCs w:val="24"/>
        </w:rPr>
        <w:t xml:space="preserve">. </w:t>
      </w:r>
      <w:r w:rsidR="00C01B57" w:rsidRPr="00C01B57">
        <w:rPr>
          <w:rFonts w:ascii="Times New Roman" w:hAnsi="Times New Roman" w:cs="Times New Roman"/>
          <w:i/>
          <w:iCs/>
          <w:sz w:val="24"/>
          <w:szCs w:val="24"/>
        </w:rPr>
        <w:t>Concentration Camps USA: Japanese Americans and World War II</w:t>
      </w:r>
      <w:r w:rsidR="00C01B57" w:rsidRPr="00C01B57">
        <w:rPr>
          <w:rFonts w:ascii="Times New Roman" w:hAnsi="Times New Roman" w:cs="Times New Roman"/>
          <w:sz w:val="24"/>
          <w:szCs w:val="24"/>
        </w:rPr>
        <w:t xml:space="preserve">. </w:t>
      </w:r>
      <w:r w:rsidR="00B2383A">
        <w:rPr>
          <w:rFonts w:ascii="Times New Roman" w:hAnsi="Times New Roman" w:cs="Times New Roman"/>
          <w:sz w:val="24"/>
          <w:szCs w:val="24"/>
        </w:rPr>
        <w:t xml:space="preserve">New York: </w:t>
      </w:r>
      <w:r w:rsidR="00C01B57" w:rsidRPr="00C01B57">
        <w:rPr>
          <w:rFonts w:ascii="Times New Roman" w:hAnsi="Times New Roman" w:cs="Times New Roman"/>
          <w:sz w:val="24"/>
          <w:szCs w:val="24"/>
        </w:rPr>
        <w:t>Ho</w:t>
      </w:r>
      <w:r w:rsidR="00B2383A">
        <w:rPr>
          <w:rFonts w:ascii="Times New Roman" w:hAnsi="Times New Roman" w:cs="Times New Roman"/>
          <w:sz w:val="24"/>
          <w:szCs w:val="24"/>
        </w:rPr>
        <w:t>lt, Rinehart, and Winston, Inc.</w:t>
      </w:r>
      <w:r w:rsidR="00C01B57" w:rsidRPr="00C01B57">
        <w:rPr>
          <w:rFonts w:ascii="Times New Roman" w:hAnsi="Times New Roman" w:cs="Times New Roman"/>
          <w:sz w:val="24"/>
          <w:szCs w:val="24"/>
        </w:rPr>
        <w:t>, 1972.</w:t>
      </w:r>
    </w:p>
    <w:p w14:paraId="5EDAD0FA" w14:textId="57B9BE7D" w:rsidR="00C01B57" w:rsidRPr="00C01B57" w:rsidRDefault="00C01B57" w:rsidP="00C01B57">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Dudley, William ed. </w:t>
      </w:r>
      <w:r w:rsidRPr="00C01B57">
        <w:rPr>
          <w:rFonts w:ascii="Times New Roman" w:hAnsi="Times New Roman" w:cs="Times New Roman"/>
          <w:i/>
          <w:iCs/>
          <w:sz w:val="24"/>
          <w:szCs w:val="24"/>
        </w:rPr>
        <w:t>Japanese American Internment Camps</w:t>
      </w:r>
      <w:r w:rsidRPr="00C01B57">
        <w:rPr>
          <w:rFonts w:ascii="Times New Roman" w:hAnsi="Times New Roman" w:cs="Times New Roman"/>
          <w:sz w:val="24"/>
          <w:szCs w:val="24"/>
        </w:rPr>
        <w:t xml:space="preserve">. </w:t>
      </w:r>
      <w:r w:rsidR="00B2383A">
        <w:rPr>
          <w:rFonts w:ascii="Times New Roman" w:hAnsi="Times New Roman" w:cs="Times New Roman"/>
          <w:sz w:val="24"/>
          <w:szCs w:val="24"/>
        </w:rPr>
        <w:t xml:space="preserve">San Diego, CA: </w:t>
      </w:r>
      <w:r w:rsidRPr="00C01B57">
        <w:rPr>
          <w:rFonts w:ascii="Times New Roman" w:hAnsi="Times New Roman" w:cs="Times New Roman"/>
          <w:sz w:val="24"/>
          <w:szCs w:val="24"/>
        </w:rPr>
        <w:t>Greenhaven Press, Inc</w:t>
      </w:r>
      <w:r w:rsidR="00B2383A">
        <w:rPr>
          <w:rFonts w:ascii="Times New Roman" w:hAnsi="Times New Roman" w:cs="Times New Roman"/>
          <w:sz w:val="24"/>
          <w:szCs w:val="24"/>
        </w:rPr>
        <w:t>.</w:t>
      </w:r>
      <w:r w:rsidRPr="00C01B57">
        <w:rPr>
          <w:rFonts w:ascii="Times New Roman" w:hAnsi="Times New Roman" w:cs="Times New Roman"/>
          <w:sz w:val="24"/>
          <w:szCs w:val="24"/>
        </w:rPr>
        <w:t>, 2002.</w:t>
      </w:r>
    </w:p>
    <w:p w14:paraId="0B8FF485" w14:textId="29479A97" w:rsidR="00C01B57" w:rsidRDefault="00C01B57" w:rsidP="00C01B57">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Girdner, Audrie and Anne Loftis. </w:t>
      </w:r>
      <w:r w:rsidRPr="00C01B57">
        <w:rPr>
          <w:rFonts w:ascii="Times New Roman" w:hAnsi="Times New Roman" w:cs="Times New Roman"/>
          <w:i/>
          <w:iCs/>
          <w:sz w:val="24"/>
          <w:szCs w:val="24"/>
        </w:rPr>
        <w:t>The Great Betrayal: The Evacuation of the Japanese-Americans During World War II</w:t>
      </w:r>
      <w:r w:rsidRPr="00C01B57">
        <w:rPr>
          <w:rFonts w:ascii="Times New Roman" w:hAnsi="Times New Roman" w:cs="Times New Roman"/>
          <w:sz w:val="24"/>
          <w:szCs w:val="24"/>
        </w:rPr>
        <w:t xml:space="preserve">. </w:t>
      </w:r>
      <w:r w:rsidR="00B2383A">
        <w:rPr>
          <w:rFonts w:ascii="Times New Roman" w:hAnsi="Times New Roman" w:cs="Times New Roman"/>
          <w:sz w:val="24"/>
          <w:szCs w:val="24"/>
        </w:rPr>
        <w:t>London: Collier-Macmillan Ltd.</w:t>
      </w:r>
      <w:r w:rsidRPr="00C01B57">
        <w:rPr>
          <w:rFonts w:ascii="Times New Roman" w:hAnsi="Times New Roman" w:cs="Times New Roman"/>
          <w:sz w:val="24"/>
          <w:szCs w:val="24"/>
        </w:rPr>
        <w:t>, 1969.</w:t>
      </w:r>
    </w:p>
    <w:p w14:paraId="3B025A30" w14:textId="3B3F423D" w:rsidR="006939F9" w:rsidRPr="00C01B57" w:rsidRDefault="006939F9" w:rsidP="00C01B57">
      <w:pPr>
        <w:spacing w:after="0"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 xml:space="preserve">Gordon, Linda. “Black and White Visions of Welfare: Women’s Welfare Activism, 1890-1945.” </w:t>
      </w:r>
      <w:r>
        <w:rPr>
          <w:rFonts w:ascii="Times New Roman" w:hAnsi="Times New Roman" w:cs="Times New Roman"/>
          <w:i/>
          <w:sz w:val="24"/>
          <w:szCs w:val="24"/>
        </w:rPr>
        <w:t>The Journal of American History</w:t>
      </w:r>
      <w:r w:rsidR="003336FC">
        <w:rPr>
          <w:rFonts w:ascii="Times New Roman" w:hAnsi="Times New Roman" w:cs="Times New Roman"/>
          <w:sz w:val="24"/>
          <w:szCs w:val="24"/>
        </w:rPr>
        <w:t xml:space="preserve"> 8, no. 2 (September 1991):</w:t>
      </w:r>
      <w:r>
        <w:rPr>
          <w:rFonts w:ascii="Times New Roman" w:hAnsi="Times New Roman" w:cs="Times New Roman"/>
          <w:sz w:val="24"/>
          <w:szCs w:val="24"/>
        </w:rPr>
        <w:t xml:space="preserve"> 559–90.</w:t>
      </w:r>
    </w:p>
    <w:p w14:paraId="2CA442CC" w14:textId="7056C0BE" w:rsidR="00C01B57" w:rsidRPr="00C01B57" w:rsidRDefault="00C01B57" w:rsidP="00C01B57">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lastRenderedPageBreak/>
        <w:t xml:space="preserve">Hansen, Arthur A. "The 1944 Nisei Draft at Heart Mountain, Wyoming: Its Relationship to the Historical Representation of the World War II Japanese-American Evacuation." </w:t>
      </w:r>
      <w:r w:rsidRPr="00C01B57">
        <w:rPr>
          <w:rFonts w:ascii="Times New Roman" w:hAnsi="Times New Roman" w:cs="Times New Roman"/>
          <w:i/>
          <w:iCs/>
          <w:sz w:val="24"/>
          <w:szCs w:val="24"/>
        </w:rPr>
        <w:t>OAH Magazine of History</w:t>
      </w:r>
      <w:r w:rsidR="003336FC">
        <w:rPr>
          <w:rFonts w:ascii="Times New Roman" w:hAnsi="Times New Roman" w:cs="Times New Roman"/>
          <w:sz w:val="24"/>
          <w:szCs w:val="24"/>
        </w:rPr>
        <w:t xml:space="preserve"> 10, no. 4 (Summer 1996):</w:t>
      </w:r>
      <w:r w:rsidRPr="00C01B57">
        <w:rPr>
          <w:rFonts w:ascii="Times New Roman" w:hAnsi="Times New Roman" w:cs="Times New Roman"/>
          <w:sz w:val="24"/>
          <w:szCs w:val="24"/>
        </w:rPr>
        <w:t xml:space="preserve"> 48–60.</w:t>
      </w:r>
    </w:p>
    <w:p w14:paraId="78CAACA2" w14:textId="1FCA13FD" w:rsidR="00C01B57" w:rsidRPr="00C01B57" w:rsidRDefault="00C332BA" w:rsidP="00C01B57">
      <w:pPr>
        <w:spacing w:after="0" w:line="480" w:lineRule="auto"/>
        <w:ind w:left="720" w:hanging="720"/>
        <w:contextualSpacing/>
        <w:rPr>
          <w:rFonts w:ascii="Times New Roman" w:hAnsi="Times New Roman" w:cs="Times New Roman"/>
          <w:i/>
          <w:iCs/>
          <w:sz w:val="24"/>
          <w:szCs w:val="24"/>
        </w:rPr>
      </w:pPr>
      <w:r>
        <w:rPr>
          <w:rFonts w:ascii="Times New Roman" w:hAnsi="Times New Roman" w:cs="Times New Roman"/>
          <w:sz w:val="24"/>
          <w:szCs w:val="24"/>
        </w:rPr>
        <w:t>J</w:t>
      </w:r>
      <w:r w:rsidR="00C01B57" w:rsidRPr="00C01B57">
        <w:rPr>
          <w:rFonts w:ascii="Times New Roman" w:hAnsi="Times New Roman" w:cs="Times New Roman"/>
          <w:sz w:val="24"/>
          <w:szCs w:val="24"/>
        </w:rPr>
        <w:t>ames</w:t>
      </w:r>
      <w:r>
        <w:rPr>
          <w:rFonts w:ascii="Times New Roman" w:hAnsi="Times New Roman" w:cs="Times New Roman"/>
          <w:sz w:val="24"/>
          <w:szCs w:val="24"/>
        </w:rPr>
        <w:t>, Thomas</w:t>
      </w:r>
      <w:r w:rsidR="00C01B57" w:rsidRPr="00C01B57">
        <w:rPr>
          <w:rFonts w:ascii="Times New Roman" w:hAnsi="Times New Roman" w:cs="Times New Roman"/>
          <w:sz w:val="24"/>
          <w:szCs w:val="24"/>
        </w:rPr>
        <w:t xml:space="preserve">. </w:t>
      </w:r>
      <w:r w:rsidR="00C01B57" w:rsidRPr="00C01B57">
        <w:rPr>
          <w:rFonts w:ascii="Times New Roman" w:hAnsi="Times New Roman" w:cs="Times New Roman"/>
          <w:i/>
          <w:iCs/>
          <w:sz w:val="24"/>
          <w:szCs w:val="24"/>
        </w:rPr>
        <w:t>Exile Within</w:t>
      </w:r>
      <w:r w:rsidR="00B233C9">
        <w:rPr>
          <w:rFonts w:ascii="Times New Roman" w:hAnsi="Times New Roman" w:cs="Times New Roman"/>
          <w:i/>
          <w:iCs/>
          <w:sz w:val="24"/>
          <w:szCs w:val="24"/>
        </w:rPr>
        <w:t>: The Schooling of Japanese Americans, 1942-1945</w:t>
      </w:r>
      <w:r w:rsidR="00C01B57" w:rsidRPr="00C01B57">
        <w:rPr>
          <w:rFonts w:ascii="Times New Roman" w:hAnsi="Times New Roman" w:cs="Times New Roman"/>
          <w:sz w:val="24"/>
          <w:szCs w:val="24"/>
        </w:rPr>
        <w:t xml:space="preserve">. </w:t>
      </w:r>
      <w:r w:rsidR="00B2383A">
        <w:rPr>
          <w:rFonts w:ascii="Times New Roman" w:hAnsi="Times New Roman" w:cs="Times New Roman"/>
          <w:sz w:val="24"/>
          <w:szCs w:val="24"/>
        </w:rPr>
        <w:t>Cambridge</w:t>
      </w:r>
      <w:r w:rsidR="007C2093">
        <w:rPr>
          <w:rFonts w:ascii="Times New Roman" w:hAnsi="Times New Roman" w:cs="Times New Roman"/>
          <w:sz w:val="24"/>
          <w:szCs w:val="24"/>
        </w:rPr>
        <w:t>, MA</w:t>
      </w:r>
      <w:r w:rsidR="00B2383A">
        <w:rPr>
          <w:rFonts w:ascii="Times New Roman" w:hAnsi="Times New Roman" w:cs="Times New Roman"/>
          <w:sz w:val="24"/>
          <w:szCs w:val="24"/>
        </w:rPr>
        <w:t>: Harvard University Press</w:t>
      </w:r>
      <w:r w:rsidR="00C01B57" w:rsidRPr="00C01B57">
        <w:rPr>
          <w:rFonts w:ascii="Times New Roman" w:hAnsi="Times New Roman" w:cs="Times New Roman"/>
          <w:sz w:val="24"/>
          <w:szCs w:val="24"/>
        </w:rPr>
        <w:t>, 1987.</w:t>
      </w:r>
    </w:p>
    <w:p w14:paraId="62C12B7F" w14:textId="59916B68" w:rsidR="00CC1FCD" w:rsidRPr="00CC1FCD" w:rsidRDefault="00CC1FCD" w:rsidP="00C01B57">
      <w:pPr>
        <w:spacing w:after="0"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 xml:space="preserve">McWilliams, Carey. </w:t>
      </w:r>
      <w:r>
        <w:rPr>
          <w:rFonts w:ascii="Times New Roman" w:hAnsi="Times New Roman" w:cs="Times New Roman"/>
          <w:i/>
          <w:sz w:val="24"/>
          <w:szCs w:val="24"/>
        </w:rPr>
        <w:t>Prejudice: Japanese-Americans: Symbol of Racial Intolerance</w:t>
      </w:r>
      <w:r>
        <w:rPr>
          <w:rFonts w:ascii="Times New Roman" w:hAnsi="Times New Roman" w:cs="Times New Roman"/>
          <w:sz w:val="24"/>
          <w:szCs w:val="24"/>
        </w:rPr>
        <w:t>,” Boston, MA: Little, Brown and Company, 1944.</w:t>
      </w:r>
    </w:p>
    <w:p w14:paraId="62AC67AB" w14:textId="231D0E46" w:rsidR="00C01B57" w:rsidRDefault="00C01B57" w:rsidP="00C01B57">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Nelson, Douglas W. </w:t>
      </w:r>
      <w:r w:rsidRPr="00C01B57">
        <w:rPr>
          <w:rFonts w:ascii="Times New Roman" w:hAnsi="Times New Roman" w:cs="Times New Roman"/>
          <w:i/>
          <w:iCs/>
          <w:sz w:val="24"/>
          <w:szCs w:val="24"/>
        </w:rPr>
        <w:t>Heart Mountain: The History of an American Concentration Camp</w:t>
      </w:r>
      <w:r w:rsidRPr="00C01B57">
        <w:rPr>
          <w:rFonts w:ascii="Times New Roman" w:hAnsi="Times New Roman" w:cs="Times New Roman"/>
          <w:sz w:val="24"/>
          <w:szCs w:val="24"/>
        </w:rPr>
        <w:t xml:space="preserve">. </w:t>
      </w:r>
      <w:r w:rsidR="00B2383A">
        <w:rPr>
          <w:rFonts w:ascii="Times New Roman" w:hAnsi="Times New Roman" w:cs="Times New Roman"/>
          <w:sz w:val="24"/>
          <w:szCs w:val="24"/>
        </w:rPr>
        <w:t>Madison, WI: University of Wisconsin-Madison</w:t>
      </w:r>
      <w:r w:rsidRPr="00C01B57">
        <w:rPr>
          <w:rFonts w:ascii="Times New Roman" w:hAnsi="Times New Roman" w:cs="Times New Roman"/>
          <w:sz w:val="24"/>
          <w:szCs w:val="24"/>
        </w:rPr>
        <w:t>, 1976.</w:t>
      </w:r>
    </w:p>
    <w:p w14:paraId="2CB94E53" w14:textId="2C196FF0" w:rsidR="00457A2E" w:rsidRPr="003336FC" w:rsidRDefault="00457A2E" w:rsidP="00C01B57">
      <w:pPr>
        <w:spacing w:after="0" w:line="480" w:lineRule="auto"/>
        <w:ind w:left="720" w:hanging="720"/>
        <w:contextualSpacing/>
        <w:rPr>
          <w:rFonts w:ascii="Times New Roman" w:hAnsi="Times New Roman" w:cs="Times New Roman"/>
          <w:sz w:val="28"/>
          <w:szCs w:val="24"/>
        </w:rPr>
      </w:pPr>
      <w:r w:rsidRPr="003336FC">
        <w:rPr>
          <w:rFonts w:ascii="Times New Roman" w:hAnsi="Times New Roman" w:cs="Times New Roman"/>
          <w:sz w:val="24"/>
        </w:rPr>
        <w:t xml:space="preserve">Okihiro, Gary Y. “The Japanese-American Community and the Struggle for Redress.” In </w:t>
      </w:r>
      <w:r w:rsidRPr="003336FC">
        <w:rPr>
          <w:rFonts w:ascii="Times New Roman" w:hAnsi="Times New Roman" w:cs="Times New Roman"/>
          <w:i/>
          <w:sz w:val="24"/>
        </w:rPr>
        <w:t>Japanese American Internment Camps</w:t>
      </w:r>
      <w:r w:rsidRPr="003336FC">
        <w:rPr>
          <w:rFonts w:ascii="Times New Roman" w:hAnsi="Times New Roman" w:cs="Times New Roman"/>
          <w:sz w:val="24"/>
        </w:rPr>
        <w:t>, edited by William Dudley, 113-121. San Diego, CA: Greenhaven Press, Inc., 2002.</w:t>
      </w:r>
    </w:p>
    <w:p w14:paraId="3E30C5DB" w14:textId="65B3EA71" w:rsidR="003336FC" w:rsidRDefault="003336FC">
      <w:pPr>
        <w:rPr>
          <w:rFonts w:ascii="Times New Roman" w:hAnsi="Times New Roman" w:cs="Times New Roman"/>
          <w:sz w:val="24"/>
          <w:szCs w:val="24"/>
        </w:rPr>
      </w:pPr>
      <w:r>
        <w:rPr>
          <w:rFonts w:ascii="Times New Roman" w:hAnsi="Times New Roman" w:cs="Times New Roman"/>
          <w:sz w:val="24"/>
          <w:szCs w:val="24"/>
        </w:rPr>
        <w:br w:type="page"/>
      </w:r>
    </w:p>
    <w:p w14:paraId="49BAFCBC" w14:textId="13B5E461" w:rsidR="00092640" w:rsidRPr="00DC46DC" w:rsidRDefault="00092640" w:rsidP="00092640">
      <w:pPr>
        <w:pStyle w:val="Heading1"/>
        <w:spacing w:before="0" w:line="480" w:lineRule="auto"/>
        <w:contextualSpacing/>
        <w:jc w:val="center"/>
        <w:rPr>
          <w:rFonts w:ascii="Times New Roman" w:hAnsi="Times New Roman" w:cs="Times New Roman"/>
          <w:color w:val="auto"/>
          <w:sz w:val="24"/>
          <w:u w:val="single"/>
        </w:rPr>
      </w:pPr>
      <w:bookmarkStart w:id="13" w:name="_Toc470010417"/>
      <w:r w:rsidRPr="00DC46DC">
        <w:rPr>
          <w:rFonts w:ascii="Times New Roman" w:hAnsi="Times New Roman" w:cs="Times New Roman"/>
          <w:color w:val="auto"/>
          <w:sz w:val="24"/>
          <w:u w:val="single"/>
        </w:rPr>
        <w:lastRenderedPageBreak/>
        <w:t xml:space="preserve">Works </w:t>
      </w:r>
      <w:r>
        <w:rPr>
          <w:rFonts w:ascii="Times New Roman" w:hAnsi="Times New Roman" w:cs="Times New Roman"/>
          <w:color w:val="auto"/>
          <w:sz w:val="24"/>
          <w:u w:val="single"/>
        </w:rPr>
        <w:t>Consulted</w:t>
      </w:r>
      <w:bookmarkEnd w:id="13"/>
    </w:p>
    <w:p w14:paraId="77BCE8D9" w14:textId="20F91260" w:rsidR="00457A2E" w:rsidRPr="00457A2E" w:rsidRDefault="00457A2E" w:rsidP="00092640">
      <w:pPr>
        <w:spacing w:after="0" w:line="480" w:lineRule="auto"/>
        <w:ind w:left="720" w:hanging="720"/>
        <w:contextualSpacing/>
        <w:rPr>
          <w:rFonts w:ascii="Times New Roman" w:hAnsi="Times New Roman" w:cs="Times New Roman"/>
          <w:i/>
          <w:sz w:val="24"/>
          <w:szCs w:val="24"/>
        </w:rPr>
      </w:pPr>
      <w:r w:rsidRPr="00457A2E">
        <w:rPr>
          <w:rFonts w:ascii="Times New Roman" w:hAnsi="Times New Roman" w:cs="Times New Roman"/>
          <w:i/>
          <w:sz w:val="24"/>
          <w:szCs w:val="24"/>
        </w:rPr>
        <w:t>Primary Sources</w:t>
      </w:r>
    </w:p>
    <w:p w14:paraId="78CBDA72" w14:textId="77777777" w:rsidR="00457A2E" w:rsidRDefault="00457A2E" w:rsidP="00457A2E">
      <w:pPr>
        <w:spacing w:after="0" w:line="480" w:lineRule="auto"/>
        <w:ind w:left="720" w:hanging="720"/>
        <w:contextualSpacing/>
        <w:rPr>
          <w:rFonts w:ascii="Times New Roman" w:hAnsi="Times New Roman" w:cs="Times New Roman"/>
          <w:sz w:val="24"/>
          <w:szCs w:val="24"/>
        </w:rPr>
      </w:pPr>
      <w:r w:rsidRPr="00C353F7">
        <w:rPr>
          <w:rFonts w:ascii="Times New Roman" w:hAnsi="Times New Roman" w:cs="Times New Roman"/>
          <w:i/>
          <w:sz w:val="24"/>
          <w:szCs w:val="24"/>
        </w:rPr>
        <w:t>The Spectator</w:t>
      </w:r>
      <w:r>
        <w:rPr>
          <w:rFonts w:ascii="Times New Roman" w:hAnsi="Times New Roman" w:cs="Times New Roman"/>
          <w:sz w:val="24"/>
          <w:szCs w:val="24"/>
        </w:rPr>
        <w:t xml:space="preserve">, 1923-2002. In McIntyre Library, Digital Collections. University of Wisconsin—Eau Claire. Eau Claire, Wisconsin. </w:t>
      </w:r>
      <w:r w:rsidRPr="00457A2E">
        <w:rPr>
          <w:rFonts w:ascii="Times New Roman" w:hAnsi="Times New Roman" w:cs="Times New Roman"/>
          <w:sz w:val="24"/>
          <w:szCs w:val="24"/>
        </w:rPr>
        <w:t>https://rescarta.apps.uwec.edu/ResCarta-Web/jsp/RcWebBrowse.jsp?</w:t>
      </w:r>
    </w:p>
    <w:p w14:paraId="381EB0B6" w14:textId="77777777" w:rsidR="00457A2E" w:rsidRDefault="00457A2E" w:rsidP="00092640">
      <w:pPr>
        <w:spacing w:after="0" w:line="480" w:lineRule="auto"/>
        <w:ind w:left="720" w:hanging="720"/>
        <w:contextualSpacing/>
        <w:rPr>
          <w:rFonts w:ascii="Times New Roman" w:hAnsi="Times New Roman" w:cs="Times New Roman"/>
          <w:sz w:val="24"/>
          <w:szCs w:val="24"/>
        </w:rPr>
      </w:pPr>
    </w:p>
    <w:p w14:paraId="2C4FB078" w14:textId="0AD801E7" w:rsidR="00457A2E" w:rsidRPr="00457A2E" w:rsidRDefault="00457A2E" w:rsidP="00092640">
      <w:pPr>
        <w:spacing w:after="0" w:line="480" w:lineRule="auto"/>
        <w:ind w:left="720" w:hanging="720"/>
        <w:contextualSpacing/>
        <w:rPr>
          <w:rFonts w:ascii="Times New Roman" w:hAnsi="Times New Roman" w:cs="Times New Roman"/>
          <w:i/>
          <w:sz w:val="24"/>
          <w:szCs w:val="24"/>
        </w:rPr>
      </w:pPr>
      <w:r w:rsidRPr="00457A2E">
        <w:rPr>
          <w:rFonts w:ascii="Times New Roman" w:hAnsi="Times New Roman" w:cs="Times New Roman"/>
          <w:i/>
          <w:sz w:val="24"/>
          <w:szCs w:val="24"/>
        </w:rPr>
        <w:t>Secondary Sources</w:t>
      </w:r>
    </w:p>
    <w:p w14:paraId="257E9376" w14:textId="13665458" w:rsidR="00092640" w:rsidRPr="00C01B57" w:rsidRDefault="00092640" w:rsidP="00092640">
      <w:pPr>
        <w:spacing w:after="0" w:line="480" w:lineRule="auto"/>
        <w:ind w:left="720" w:hanging="720"/>
        <w:contextualSpacing/>
        <w:rPr>
          <w:rFonts w:ascii="Times New Roman" w:hAnsi="Times New Roman" w:cs="Times New Roman"/>
          <w:i/>
          <w:iCs/>
          <w:sz w:val="24"/>
          <w:szCs w:val="24"/>
        </w:rPr>
      </w:pPr>
      <w:r w:rsidRPr="00C01B57">
        <w:rPr>
          <w:rFonts w:ascii="Times New Roman" w:hAnsi="Times New Roman" w:cs="Times New Roman"/>
          <w:sz w:val="24"/>
          <w:szCs w:val="24"/>
        </w:rPr>
        <w:t xml:space="preserve">Daniels, Roger. "Incarceration of the Japanese Americans: A Sixty-Year Perspective." </w:t>
      </w:r>
      <w:r w:rsidRPr="00C01B57">
        <w:rPr>
          <w:rFonts w:ascii="Times New Roman" w:hAnsi="Times New Roman" w:cs="Times New Roman"/>
          <w:i/>
          <w:iCs/>
          <w:sz w:val="24"/>
          <w:szCs w:val="24"/>
        </w:rPr>
        <w:t>The History Teacher</w:t>
      </w:r>
      <w:r w:rsidR="003336FC">
        <w:rPr>
          <w:rFonts w:ascii="Times New Roman" w:hAnsi="Times New Roman" w:cs="Times New Roman"/>
          <w:sz w:val="24"/>
          <w:szCs w:val="24"/>
        </w:rPr>
        <w:t xml:space="preserve"> 35, no. 3 (May 2002):</w:t>
      </w:r>
      <w:r w:rsidRPr="00C01B57">
        <w:rPr>
          <w:rFonts w:ascii="Times New Roman" w:hAnsi="Times New Roman" w:cs="Times New Roman"/>
          <w:sz w:val="24"/>
          <w:szCs w:val="24"/>
        </w:rPr>
        <w:t xml:space="preserve"> 297–310.</w:t>
      </w:r>
    </w:p>
    <w:p w14:paraId="24F3D3D4" w14:textId="77777777" w:rsidR="00092640" w:rsidRPr="00C01B57" w:rsidRDefault="00092640" w:rsidP="00092640">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Harth, Erica ed. </w:t>
      </w:r>
      <w:r w:rsidRPr="00C01B57">
        <w:rPr>
          <w:rFonts w:ascii="Times New Roman" w:hAnsi="Times New Roman" w:cs="Times New Roman"/>
          <w:i/>
          <w:iCs/>
          <w:sz w:val="24"/>
          <w:szCs w:val="24"/>
        </w:rPr>
        <w:t>Last Witnesses: Reflections on the Wartime Internment of Japanese Americans</w:t>
      </w:r>
      <w:r w:rsidRPr="00C01B57">
        <w:rPr>
          <w:rFonts w:ascii="Times New Roman" w:hAnsi="Times New Roman" w:cs="Times New Roman"/>
          <w:sz w:val="24"/>
          <w:szCs w:val="24"/>
        </w:rPr>
        <w:t xml:space="preserve">. </w:t>
      </w:r>
      <w:r>
        <w:rPr>
          <w:rFonts w:ascii="Times New Roman" w:hAnsi="Times New Roman" w:cs="Times New Roman"/>
          <w:sz w:val="24"/>
          <w:szCs w:val="24"/>
        </w:rPr>
        <w:t>New York: Palgrave Macmillan, 2001.</w:t>
      </w:r>
    </w:p>
    <w:p w14:paraId="1D7B6C6B" w14:textId="77777777" w:rsidR="00092640" w:rsidRPr="00C01B57" w:rsidRDefault="00092640" w:rsidP="00092640">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Hatamiya, Leslie T. </w:t>
      </w:r>
      <w:r w:rsidRPr="00C01B57">
        <w:rPr>
          <w:rFonts w:ascii="Times New Roman" w:hAnsi="Times New Roman" w:cs="Times New Roman"/>
          <w:i/>
          <w:iCs/>
          <w:sz w:val="24"/>
          <w:szCs w:val="24"/>
        </w:rPr>
        <w:t>Righting a Wrong: Japanese Americans and the Passage of the Civil Liberties</w:t>
      </w:r>
      <w:r w:rsidRPr="00C01B57">
        <w:rPr>
          <w:rFonts w:ascii="Times New Roman" w:hAnsi="Times New Roman" w:cs="Times New Roman"/>
          <w:sz w:val="24"/>
          <w:szCs w:val="24"/>
        </w:rPr>
        <w:t xml:space="preserve">. </w:t>
      </w:r>
      <w:r>
        <w:rPr>
          <w:rFonts w:ascii="Times New Roman" w:hAnsi="Times New Roman" w:cs="Times New Roman"/>
          <w:sz w:val="24"/>
          <w:szCs w:val="24"/>
        </w:rPr>
        <w:t xml:space="preserve">Stanford: </w:t>
      </w:r>
      <w:r w:rsidRPr="00C01B57">
        <w:rPr>
          <w:rFonts w:ascii="Times New Roman" w:hAnsi="Times New Roman" w:cs="Times New Roman"/>
          <w:sz w:val="24"/>
          <w:szCs w:val="24"/>
        </w:rPr>
        <w:t>Stanford Uni</w:t>
      </w:r>
      <w:r>
        <w:rPr>
          <w:rFonts w:ascii="Times New Roman" w:hAnsi="Times New Roman" w:cs="Times New Roman"/>
          <w:sz w:val="24"/>
          <w:szCs w:val="24"/>
        </w:rPr>
        <w:t>versity Press</w:t>
      </w:r>
      <w:r w:rsidRPr="00C01B57">
        <w:rPr>
          <w:rFonts w:ascii="Times New Roman" w:hAnsi="Times New Roman" w:cs="Times New Roman"/>
          <w:sz w:val="24"/>
          <w:szCs w:val="24"/>
        </w:rPr>
        <w:t>, 1993.</w:t>
      </w:r>
    </w:p>
    <w:p w14:paraId="22FB168C" w14:textId="77777777" w:rsidR="00092640" w:rsidRPr="00C01B57" w:rsidRDefault="00092640" w:rsidP="00092640">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Hayashi, Brian Masaru. </w:t>
      </w:r>
      <w:r w:rsidRPr="00C01B57">
        <w:rPr>
          <w:rFonts w:ascii="Times New Roman" w:hAnsi="Times New Roman" w:cs="Times New Roman"/>
          <w:i/>
          <w:iCs/>
          <w:sz w:val="24"/>
          <w:szCs w:val="24"/>
        </w:rPr>
        <w:t>Democratizing the Enemy: The Japanese American Internment</w:t>
      </w:r>
      <w:r w:rsidRPr="00C01B57">
        <w:rPr>
          <w:rFonts w:ascii="Times New Roman" w:hAnsi="Times New Roman" w:cs="Times New Roman"/>
          <w:sz w:val="24"/>
          <w:szCs w:val="24"/>
        </w:rPr>
        <w:t xml:space="preserve">. </w:t>
      </w:r>
      <w:r>
        <w:rPr>
          <w:rFonts w:ascii="Times New Roman" w:hAnsi="Times New Roman" w:cs="Times New Roman"/>
          <w:sz w:val="24"/>
          <w:szCs w:val="24"/>
        </w:rPr>
        <w:t>Princeton: Princeton University Press</w:t>
      </w:r>
      <w:r w:rsidRPr="00C01B57">
        <w:rPr>
          <w:rFonts w:ascii="Times New Roman" w:hAnsi="Times New Roman" w:cs="Times New Roman"/>
          <w:sz w:val="24"/>
          <w:szCs w:val="24"/>
        </w:rPr>
        <w:t>, 2004.</w:t>
      </w:r>
    </w:p>
    <w:p w14:paraId="159CABE3" w14:textId="77777777" w:rsidR="00092640" w:rsidRPr="00C01B57" w:rsidRDefault="00092640" w:rsidP="00092640">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Inouye, Charles Shir</w:t>
      </w:r>
      <w:r w:rsidRPr="00C01B57">
        <w:rPr>
          <w:rFonts w:ascii="Times New Roman" w:eastAsiaTheme="minorEastAsia" w:hAnsi="Times New Roman" w:cs="Times New Roman"/>
          <w:sz w:val="24"/>
          <w:szCs w:val="24"/>
        </w:rPr>
        <w:t>ō</w:t>
      </w:r>
      <w:r w:rsidRPr="00C01B57">
        <w:rPr>
          <w:rFonts w:ascii="Times New Roman" w:hAnsi="Times New Roman" w:cs="Times New Roman"/>
          <w:sz w:val="24"/>
          <w:szCs w:val="24"/>
        </w:rPr>
        <w:t xml:space="preserve">. “I Remember Pearl Harbor: Dealing with the ‘Problem Race.’” </w:t>
      </w:r>
      <w:r w:rsidRPr="00C01B57">
        <w:rPr>
          <w:rFonts w:ascii="Times New Roman" w:hAnsi="Times New Roman" w:cs="Times New Roman"/>
          <w:i/>
          <w:iCs/>
          <w:sz w:val="24"/>
          <w:szCs w:val="24"/>
        </w:rPr>
        <w:t>The Nation</w:t>
      </w:r>
      <w:r w:rsidRPr="00C01B57">
        <w:rPr>
          <w:rFonts w:ascii="Times New Roman" w:hAnsi="Times New Roman" w:cs="Times New Roman"/>
          <w:sz w:val="24"/>
          <w:szCs w:val="24"/>
        </w:rPr>
        <w:t>, December 12, 1988.</w:t>
      </w:r>
    </w:p>
    <w:p w14:paraId="367AF1B1" w14:textId="77777777" w:rsidR="00092640" w:rsidRPr="00C01B57" w:rsidRDefault="00092640" w:rsidP="00092640">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Mackey, Mike ed. </w:t>
      </w:r>
      <w:r w:rsidRPr="00C01B57">
        <w:rPr>
          <w:rFonts w:ascii="Times New Roman" w:hAnsi="Times New Roman" w:cs="Times New Roman"/>
          <w:i/>
          <w:iCs/>
          <w:sz w:val="24"/>
          <w:szCs w:val="24"/>
        </w:rPr>
        <w:t>Guilt by Association: Essays on Japanese Settlement, Internment, and Relocation in the Rocky Mountain West</w:t>
      </w:r>
      <w:r w:rsidRPr="00C01B57">
        <w:rPr>
          <w:rFonts w:ascii="Times New Roman" w:hAnsi="Times New Roman" w:cs="Times New Roman"/>
          <w:sz w:val="24"/>
          <w:szCs w:val="24"/>
        </w:rPr>
        <w:t xml:space="preserve">. </w:t>
      </w:r>
      <w:r>
        <w:rPr>
          <w:rFonts w:ascii="Times New Roman" w:hAnsi="Times New Roman" w:cs="Times New Roman"/>
          <w:sz w:val="24"/>
          <w:szCs w:val="24"/>
        </w:rPr>
        <w:t xml:space="preserve">Powell, WY: </w:t>
      </w:r>
      <w:r w:rsidRPr="00C01B57">
        <w:rPr>
          <w:rFonts w:ascii="Times New Roman" w:hAnsi="Times New Roman" w:cs="Times New Roman"/>
          <w:sz w:val="24"/>
          <w:szCs w:val="24"/>
        </w:rPr>
        <w:t>Western History Pu</w:t>
      </w:r>
      <w:r>
        <w:rPr>
          <w:rFonts w:ascii="Times New Roman" w:hAnsi="Times New Roman" w:cs="Times New Roman"/>
          <w:sz w:val="24"/>
          <w:szCs w:val="24"/>
        </w:rPr>
        <w:t>blications</w:t>
      </w:r>
      <w:r w:rsidRPr="00C01B57">
        <w:rPr>
          <w:rFonts w:ascii="Times New Roman" w:hAnsi="Times New Roman" w:cs="Times New Roman"/>
          <w:sz w:val="24"/>
          <w:szCs w:val="24"/>
        </w:rPr>
        <w:t>, 2001.</w:t>
      </w:r>
    </w:p>
    <w:p w14:paraId="504FD329" w14:textId="164D6D5C" w:rsidR="00092640" w:rsidRDefault="00092640" w:rsidP="00092640">
      <w:pPr>
        <w:spacing w:after="0"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w:t>
      </w:r>
      <w:r w:rsidRPr="00C01B57">
        <w:rPr>
          <w:rFonts w:ascii="Times New Roman" w:hAnsi="Times New Roman" w:cs="Times New Roman"/>
          <w:sz w:val="24"/>
          <w:szCs w:val="24"/>
        </w:rPr>
        <w:t xml:space="preserve">. </w:t>
      </w:r>
      <w:r w:rsidRPr="00C01B57">
        <w:rPr>
          <w:rFonts w:ascii="Times New Roman" w:hAnsi="Times New Roman" w:cs="Times New Roman"/>
          <w:i/>
          <w:iCs/>
          <w:sz w:val="24"/>
          <w:szCs w:val="24"/>
        </w:rPr>
        <w:t>Remembering Heart Mountain: Essays on Japanese American Internment in Wyoming</w:t>
      </w:r>
      <w:r w:rsidRPr="00C01B57">
        <w:rPr>
          <w:rFonts w:ascii="Times New Roman" w:hAnsi="Times New Roman" w:cs="Times New Roman"/>
          <w:sz w:val="24"/>
          <w:szCs w:val="24"/>
        </w:rPr>
        <w:t xml:space="preserve">. </w:t>
      </w:r>
      <w:r>
        <w:rPr>
          <w:rFonts w:ascii="Times New Roman" w:hAnsi="Times New Roman" w:cs="Times New Roman"/>
          <w:sz w:val="24"/>
          <w:szCs w:val="24"/>
        </w:rPr>
        <w:t xml:space="preserve">Powell, WY: </w:t>
      </w:r>
      <w:r w:rsidRPr="00C01B57">
        <w:rPr>
          <w:rFonts w:ascii="Times New Roman" w:hAnsi="Times New Roman" w:cs="Times New Roman"/>
          <w:sz w:val="24"/>
          <w:szCs w:val="24"/>
        </w:rPr>
        <w:t>Western History Pu</w:t>
      </w:r>
      <w:r>
        <w:rPr>
          <w:rFonts w:ascii="Times New Roman" w:hAnsi="Times New Roman" w:cs="Times New Roman"/>
          <w:sz w:val="24"/>
          <w:szCs w:val="24"/>
        </w:rPr>
        <w:t>blications</w:t>
      </w:r>
      <w:r w:rsidRPr="00C01B57">
        <w:rPr>
          <w:rFonts w:ascii="Times New Roman" w:hAnsi="Times New Roman" w:cs="Times New Roman"/>
          <w:sz w:val="24"/>
          <w:szCs w:val="24"/>
        </w:rPr>
        <w:t>, 1998.</w:t>
      </w:r>
    </w:p>
    <w:p w14:paraId="7AC45D1F" w14:textId="77777777" w:rsidR="00457A2E" w:rsidRPr="00C01B57" w:rsidRDefault="00457A2E" w:rsidP="00457A2E">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lastRenderedPageBreak/>
        <w:t xml:space="preserve">Muller, Eric L. ed. </w:t>
      </w:r>
      <w:r w:rsidRPr="00C01B57">
        <w:rPr>
          <w:rFonts w:ascii="Times New Roman" w:hAnsi="Times New Roman" w:cs="Times New Roman"/>
          <w:i/>
          <w:iCs/>
          <w:sz w:val="24"/>
          <w:szCs w:val="24"/>
        </w:rPr>
        <w:t>Colors of Confinement: Rare Kodachrome Photographs of Japanese American Incarceration in World War II.</w:t>
      </w:r>
      <w:r w:rsidRPr="00C01B57">
        <w:rPr>
          <w:rFonts w:ascii="Times New Roman" w:hAnsi="Times New Roman" w:cs="Times New Roman"/>
          <w:sz w:val="24"/>
          <w:szCs w:val="24"/>
        </w:rPr>
        <w:t xml:space="preserve"> </w:t>
      </w:r>
      <w:r>
        <w:rPr>
          <w:rFonts w:ascii="Times New Roman" w:hAnsi="Times New Roman" w:cs="Times New Roman"/>
          <w:sz w:val="24"/>
          <w:szCs w:val="24"/>
        </w:rPr>
        <w:t xml:space="preserve">Chapel Hill, NC: </w:t>
      </w:r>
      <w:r w:rsidRPr="00C01B57">
        <w:rPr>
          <w:rFonts w:ascii="Times New Roman" w:hAnsi="Times New Roman" w:cs="Times New Roman"/>
          <w:sz w:val="24"/>
          <w:szCs w:val="24"/>
        </w:rPr>
        <w:t>Univ</w:t>
      </w:r>
      <w:r>
        <w:rPr>
          <w:rFonts w:ascii="Times New Roman" w:hAnsi="Times New Roman" w:cs="Times New Roman"/>
          <w:sz w:val="24"/>
          <w:szCs w:val="24"/>
        </w:rPr>
        <w:t>ersity of North Carolina</w:t>
      </w:r>
      <w:r w:rsidRPr="00C01B57">
        <w:rPr>
          <w:rFonts w:ascii="Times New Roman" w:hAnsi="Times New Roman" w:cs="Times New Roman"/>
          <w:sz w:val="24"/>
          <w:szCs w:val="24"/>
        </w:rPr>
        <w:t>, 2012.</w:t>
      </w:r>
    </w:p>
    <w:p w14:paraId="2D97C616" w14:textId="31BF0964" w:rsidR="00457A2E" w:rsidRPr="00C01B57" w:rsidRDefault="00457A2E" w:rsidP="00457A2E">
      <w:pPr>
        <w:spacing w:after="0" w:line="480" w:lineRule="auto"/>
        <w:ind w:left="720" w:hanging="720"/>
        <w:contextualSpacing/>
        <w:rPr>
          <w:rFonts w:ascii="Times New Roman" w:hAnsi="Times New Roman" w:cs="Times New Roman"/>
          <w:i/>
          <w:iCs/>
          <w:sz w:val="24"/>
          <w:szCs w:val="24"/>
        </w:rPr>
      </w:pPr>
      <w:r w:rsidRPr="00C01B57">
        <w:rPr>
          <w:rFonts w:ascii="Times New Roman" w:hAnsi="Times New Roman" w:cs="Times New Roman"/>
          <w:sz w:val="24"/>
          <w:szCs w:val="24"/>
        </w:rPr>
        <w:t xml:space="preserve">Parks, Kimberley Roberts. "Revisiting Manzanar: A history of Japanese American internment camps as presented in selected federal government documents 1941-2002." </w:t>
      </w:r>
      <w:r w:rsidRPr="00C01B57">
        <w:rPr>
          <w:rFonts w:ascii="Times New Roman" w:hAnsi="Times New Roman" w:cs="Times New Roman"/>
          <w:i/>
          <w:iCs/>
          <w:sz w:val="24"/>
          <w:szCs w:val="24"/>
        </w:rPr>
        <w:t>Journal of Government Information</w:t>
      </w:r>
      <w:r w:rsidR="003336FC">
        <w:rPr>
          <w:rFonts w:ascii="Times New Roman" w:hAnsi="Times New Roman" w:cs="Times New Roman"/>
          <w:sz w:val="24"/>
          <w:szCs w:val="24"/>
        </w:rPr>
        <w:t xml:space="preserve"> 30 (2004): </w:t>
      </w:r>
      <w:r w:rsidRPr="00C01B57">
        <w:rPr>
          <w:rFonts w:ascii="Times New Roman" w:hAnsi="Times New Roman" w:cs="Times New Roman"/>
          <w:sz w:val="24"/>
          <w:szCs w:val="24"/>
        </w:rPr>
        <w:t>575–93.</w:t>
      </w:r>
    </w:p>
    <w:p w14:paraId="33692795" w14:textId="5270EA4C" w:rsidR="00457A2E" w:rsidRPr="00457A2E" w:rsidRDefault="00457A2E" w:rsidP="00457A2E">
      <w:pPr>
        <w:spacing w:after="0" w:line="480" w:lineRule="auto"/>
        <w:ind w:left="720" w:hanging="720"/>
        <w:contextualSpacing/>
        <w:rPr>
          <w:rFonts w:ascii="Times New Roman" w:hAnsi="Times New Roman" w:cs="Times New Roman"/>
          <w:sz w:val="24"/>
          <w:szCs w:val="24"/>
        </w:rPr>
      </w:pPr>
      <w:r w:rsidRPr="00C01B57">
        <w:rPr>
          <w:rFonts w:ascii="Times New Roman" w:hAnsi="Times New Roman" w:cs="Times New Roman"/>
          <w:sz w:val="24"/>
          <w:szCs w:val="24"/>
        </w:rPr>
        <w:t xml:space="preserve">Saavedra, Martin. "School quality and educational attainment: Japanese American internment as a natural experiment." </w:t>
      </w:r>
      <w:r w:rsidRPr="00C01B57">
        <w:rPr>
          <w:rFonts w:ascii="Times New Roman" w:hAnsi="Times New Roman" w:cs="Times New Roman"/>
          <w:i/>
          <w:iCs/>
          <w:sz w:val="24"/>
          <w:szCs w:val="24"/>
        </w:rPr>
        <w:t>Exploration in Economic History</w:t>
      </w:r>
      <w:r w:rsidR="003336FC">
        <w:rPr>
          <w:rFonts w:ascii="Times New Roman" w:hAnsi="Times New Roman" w:cs="Times New Roman"/>
          <w:sz w:val="24"/>
          <w:szCs w:val="24"/>
        </w:rPr>
        <w:t xml:space="preserve"> 57 (2015):</w:t>
      </w:r>
      <w:r w:rsidRPr="00C01B57">
        <w:rPr>
          <w:rFonts w:ascii="Times New Roman" w:hAnsi="Times New Roman" w:cs="Times New Roman"/>
          <w:sz w:val="24"/>
          <w:szCs w:val="24"/>
        </w:rPr>
        <w:t xml:space="preserve"> 59–78.</w:t>
      </w:r>
    </w:p>
    <w:sectPr w:rsidR="00457A2E" w:rsidRPr="00457A2E" w:rsidSect="00DC46DC">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9B6197" w14:textId="77777777" w:rsidR="005206DF" w:rsidRDefault="005206DF" w:rsidP="0003168D">
      <w:pPr>
        <w:spacing w:after="0" w:line="240" w:lineRule="auto"/>
      </w:pPr>
      <w:r>
        <w:separator/>
      </w:r>
    </w:p>
  </w:endnote>
  <w:endnote w:type="continuationSeparator" w:id="0">
    <w:p w14:paraId="2F58C9A2" w14:textId="77777777" w:rsidR="005206DF" w:rsidRDefault="005206DF" w:rsidP="00031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7814205"/>
      <w:docPartObj>
        <w:docPartGallery w:val="Page Numbers (Bottom of Page)"/>
        <w:docPartUnique/>
      </w:docPartObj>
    </w:sdtPr>
    <w:sdtEndPr>
      <w:rPr>
        <w:rFonts w:ascii="Times New Roman" w:hAnsi="Times New Roman" w:cs="Times New Roman"/>
        <w:noProof/>
      </w:rPr>
    </w:sdtEndPr>
    <w:sdtContent>
      <w:p w14:paraId="10FE0DC0" w14:textId="46A374F4" w:rsidR="00581155" w:rsidRPr="00A843AE" w:rsidRDefault="00581155">
        <w:pPr>
          <w:pStyle w:val="Footer"/>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roman  \* MERGEFORMAT </w:instrText>
        </w:r>
        <w:r>
          <w:rPr>
            <w:rFonts w:ascii="Times New Roman" w:hAnsi="Times New Roman" w:cs="Times New Roman"/>
          </w:rPr>
          <w:fldChar w:fldCharType="separate"/>
        </w:r>
        <w:r w:rsidR="005766C4">
          <w:rPr>
            <w:rFonts w:ascii="Times New Roman" w:hAnsi="Times New Roman" w:cs="Times New Roman"/>
            <w:noProof/>
          </w:rPr>
          <w:t>iii</w:t>
        </w:r>
        <w:r>
          <w:rPr>
            <w:rFonts w:ascii="Times New Roman" w:hAnsi="Times New Roman" w:cs="Times New Roman"/>
          </w:rPr>
          <w:fldChar w:fldCharType="end"/>
        </w:r>
      </w:p>
    </w:sdtContent>
  </w:sdt>
  <w:p w14:paraId="30F8F73D" w14:textId="77777777" w:rsidR="00581155" w:rsidRDefault="0058115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4368447"/>
      <w:docPartObj>
        <w:docPartGallery w:val="Page Numbers (Bottom of Page)"/>
        <w:docPartUnique/>
      </w:docPartObj>
    </w:sdtPr>
    <w:sdtEndPr>
      <w:rPr>
        <w:rFonts w:ascii="Times New Roman" w:hAnsi="Times New Roman" w:cs="Times New Roman"/>
        <w:noProof/>
      </w:rPr>
    </w:sdtEndPr>
    <w:sdtContent>
      <w:p w14:paraId="34FF9721" w14:textId="51F79905" w:rsidR="00581155" w:rsidRPr="00A17D4C" w:rsidRDefault="00581155">
        <w:pPr>
          <w:pStyle w:val="Footer"/>
          <w:jc w:val="right"/>
          <w:rPr>
            <w:rFonts w:ascii="Times New Roman" w:hAnsi="Times New Roman" w:cs="Times New Roman"/>
          </w:rPr>
        </w:pPr>
        <w:r w:rsidRPr="00A17D4C">
          <w:rPr>
            <w:rFonts w:ascii="Times New Roman" w:hAnsi="Times New Roman" w:cs="Times New Roman"/>
          </w:rPr>
          <w:fldChar w:fldCharType="begin"/>
        </w:r>
        <w:r w:rsidRPr="00A17D4C">
          <w:rPr>
            <w:rFonts w:ascii="Times New Roman" w:hAnsi="Times New Roman" w:cs="Times New Roman"/>
          </w:rPr>
          <w:instrText xml:space="preserve"> PAGE   \* MERGEFORMAT </w:instrText>
        </w:r>
        <w:r w:rsidRPr="00A17D4C">
          <w:rPr>
            <w:rFonts w:ascii="Times New Roman" w:hAnsi="Times New Roman" w:cs="Times New Roman"/>
          </w:rPr>
          <w:fldChar w:fldCharType="separate"/>
        </w:r>
        <w:r w:rsidR="005766C4">
          <w:rPr>
            <w:rFonts w:ascii="Times New Roman" w:hAnsi="Times New Roman" w:cs="Times New Roman"/>
            <w:noProof/>
          </w:rPr>
          <w:t>17</w:t>
        </w:r>
        <w:r w:rsidRPr="00A17D4C">
          <w:rPr>
            <w:rFonts w:ascii="Times New Roman" w:hAnsi="Times New Roman" w:cs="Times New Roman"/>
            <w:noProof/>
          </w:rPr>
          <w:fldChar w:fldCharType="end"/>
        </w:r>
      </w:p>
    </w:sdtContent>
  </w:sdt>
  <w:p w14:paraId="72EF54BB" w14:textId="77777777" w:rsidR="00581155" w:rsidRDefault="005811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7B1609" w14:textId="77777777" w:rsidR="005206DF" w:rsidRDefault="005206DF" w:rsidP="0003168D">
      <w:pPr>
        <w:spacing w:after="0" w:line="240" w:lineRule="auto"/>
      </w:pPr>
      <w:r>
        <w:separator/>
      </w:r>
    </w:p>
  </w:footnote>
  <w:footnote w:type="continuationSeparator" w:id="0">
    <w:p w14:paraId="28F044E4" w14:textId="77777777" w:rsidR="005206DF" w:rsidRDefault="005206DF" w:rsidP="0003168D">
      <w:pPr>
        <w:spacing w:after="0" w:line="240" w:lineRule="auto"/>
      </w:pPr>
      <w:r>
        <w:continuationSeparator/>
      </w:r>
    </w:p>
  </w:footnote>
  <w:footnote w:id="1">
    <w:p w14:paraId="6DD3B7C0" w14:textId="7B3189DA" w:rsidR="00581155" w:rsidRDefault="00581155">
      <w:pPr>
        <w:pStyle w:val="FootnoteText"/>
      </w:pPr>
      <w:r>
        <w:rPr>
          <w:rStyle w:val="FootnoteReference"/>
        </w:rPr>
        <w:footnoteRef/>
      </w:r>
      <w:r>
        <w:t xml:space="preserve"> </w:t>
      </w:r>
      <w:r w:rsidRPr="00521134">
        <w:rPr>
          <w:rFonts w:ascii="Times New Roman" w:hAnsi="Times New Roman" w:cs="Times New Roman"/>
        </w:rPr>
        <w:t>Throughout</w:t>
      </w:r>
      <w:r>
        <w:rPr>
          <w:rFonts w:ascii="Times New Roman" w:hAnsi="Times New Roman" w:cs="Times New Roman"/>
        </w:rPr>
        <w:t xml:space="preserve"> this work, the term “Caucasian” is used only when referenced from another work. Otherwise, the term white is used to reference those of presumably European descent, as opposed to Japanese descent or those from other ancestries. This method is used to best classify persons’ ethnicity(ies) and/ or race.</w:t>
      </w:r>
    </w:p>
  </w:footnote>
  <w:footnote w:id="2">
    <w:p w14:paraId="76FA6989" w14:textId="107BDD0A"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Interview of Clarice Chase Dunn, 2004. Box 1, Folder 5. Clarice Chase Dunn Collection</w:t>
      </w:r>
      <w:r w:rsidR="00457A2E">
        <w:rPr>
          <w:rFonts w:ascii="Times New Roman" w:hAnsi="Times New Roman" w:cs="Times New Roman"/>
        </w:rPr>
        <w:t>, 1942-2001.</w:t>
      </w:r>
      <w:r w:rsidRPr="006258B2">
        <w:rPr>
          <w:rFonts w:ascii="Times New Roman" w:hAnsi="Times New Roman" w:cs="Times New Roman"/>
        </w:rPr>
        <w:t xml:space="preserve"> UHC 268. Special Collections &amp; Archives. McIntyre Library. University of Wisconsin—Eau Claire. Eau Claire, Wisconsin. Note: the interviewers are unknown for this oral history.</w:t>
      </w:r>
    </w:p>
    <w:p w14:paraId="274736AD" w14:textId="77777777" w:rsidR="00581155" w:rsidRPr="006258B2" w:rsidRDefault="00581155" w:rsidP="006D3C24">
      <w:pPr>
        <w:pStyle w:val="FootnoteText"/>
        <w:ind w:left="180" w:hanging="180"/>
        <w:rPr>
          <w:rFonts w:ascii="Times New Roman" w:hAnsi="Times New Roman" w:cs="Times New Roman"/>
        </w:rPr>
      </w:pPr>
    </w:p>
  </w:footnote>
  <w:footnote w:id="3">
    <w:p w14:paraId="30F4477D" w14:textId="0EF9429B"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“Paging: Miss Clarice Chase,” </w:t>
      </w:r>
      <w:r w:rsidRPr="006258B2">
        <w:rPr>
          <w:rFonts w:ascii="Times New Roman" w:hAnsi="Times New Roman" w:cs="Times New Roman"/>
          <w:i/>
        </w:rPr>
        <w:t>Heart Mountain Echoes</w:t>
      </w:r>
      <w:r>
        <w:rPr>
          <w:rFonts w:ascii="Times New Roman" w:hAnsi="Times New Roman" w:cs="Times New Roman"/>
        </w:rPr>
        <w:t>, January 27, 1943:</w:t>
      </w:r>
      <w:r w:rsidRPr="006258B2">
        <w:rPr>
          <w:rFonts w:ascii="Times New Roman" w:hAnsi="Times New Roman" w:cs="Times New Roman"/>
        </w:rPr>
        <w:t xml:space="preserve"> 3. Box 2, Folder 1. Clarice Chase Dunn Collection</w:t>
      </w:r>
      <w:r>
        <w:rPr>
          <w:rFonts w:ascii="Times New Roman" w:hAnsi="Times New Roman" w:cs="Times New Roman"/>
        </w:rPr>
        <w:t>.</w:t>
      </w:r>
    </w:p>
  </w:footnote>
  <w:footnote w:id="4">
    <w:p w14:paraId="6E24E4EF" w14:textId="6DF595DF" w:rsidR="00581155" w:rsidRPr="00544DDD" w:rsidRDefault="00581155">
      <w:pPr>
        <w:pStyle w:val="FootnoteText"/>
        <w:rPr>
          <w:rFonts w:ascii="Times New Roman" w:hAnsi="Times New Roman" w:cs="Times New Roman"/>
        </w:rPr>
      </w:pPr>
      <w:r w:rsidRPr="00544DDD">
        <w:rPr>
          <w:rStyle w:val="FootnoteReference"/>
          <w:rFonts w:ascii="Times New Roman" w:hAnsi="Times New Roman" w:cs="Times New Roman"/>
        </w:rPr>
        <w:footnoteRef/>
      </w:r>
      <w:r w:rsidRPr="00544DDD">
        <w:rPr>
          <w:rFonts w:ascii="Times New Roman" w:hAnsi="Times New Roman" w:cs="Times New Roman"/>
        </w:rPr>
        <w:t xml:space="preserve"> Carey McWilliams, </w:t>
      </w:r>
      <w:r w:rsidRPr="00544DDD">
        <w:rPr>
          <w:rFonts w:ascii="Times New Roman" w:hAnsi="Times New Roman" w:cs="Times New Roman"/>
          <w:i/>
        </w:rPr>
        <w:t>Prejudice: Japanese-Americans: Symbol of Racial Intolerance</w:t>
      </w:r>
      <w:r w:rsidRPr="00544DDD">
        <w:rPr>
          <w:rFonts w:ascii="Times New Roman" w:hAnsi="Times New Roman" w:cs="Times New Roman"/>
        </w:rPr>
        <w:t xml:space="preserve"> (Boston, MA: Little, Brown and Company, 1944), 16–7.</w:t>
      </w:r>
    </w:p>
    <w:p w14:paraId="01838D44" w14:textId="77777777" w:rsidR="00581155" w:rsidRPr="00544DDD" w:rsidRDefault="00581155">
      <w:pPr>
        <w:pStyle w:val="FootnoteText"/>
        <w:rPr>
          <w:rFonts w:ascii="Times New Roman" w:hAnsi="Times New Roman" w:cs="Times New Roman"/>
        </w:rPr>
      </w:pPr>
    </w:p>
  </w:footnote>
  <w:footnote w:id="5">
    <w:p w14:paraId="271FFDFE" w14:textId="3A865298" w:rsidR="00581155" w:rsidRPr="00544DDD" w:rsidRDefault="00581155">
      <w:pPr>
        <w:pStyle w:val="FootnoteText"/>
        <w:rPr>
          <w:rFonts w:ascii="Times New Roman" w:hAnsi="Times New Roman" w:cs="Times New Roman"/>
        </w:rPr>
      </w:pPr>
      <w:r w:rsidRPr="00544DDD">
        <w:rPr>
          <w:rStyle w:val="FootnoteReference"/>
          <w:rFonts w:ascii="Times New Roman" w:hAnsi="Times New Roman" w:cs="Times New Roman"/>
        </w:rPr>
        <w:footnoteRef/>
      </w:r>
      <w:r w:rsidRPr="00544DDD">
        <w:rPr>
          <w:rFonts w:ascii="Times New Roman" w:hAnsi="Times New Roman" w:cs="Times New Roman"/>
        </w:rPr>
        <w:t xml:space="preserve"> Carey McWilliams, </w:t>
      </w:r>
      <w:r w:rsidRPr="00544DDD">
        <w:rPr>
          <w:rFonts w:ascii="Times New Roman" w:hAnsi="Times New Roman" w:cs="Times New Roman"/>
          <w:i/>
        </w:rPr>
        <w:t>Prejudice: Japanese-Americans: Symbol of Racial Intolerance</w:t>
      </w:r>
      <w:r w:rsidRPr="00544DDD">
        <w:rPr>
          <w:rFonts w:ascii="Times New Roman" w:hAnsi="Times New Roman" w:cs="Times New Roman"/>
        </w:rPr>
        <w:t xml:space="preserve"> (Boston, MA: Little, Brown and Company, 1944), 19.</w:t>
      </w:r>
    </w:p>
    <w:p w14:paraId="6420B06A" w14:textId="77777777" w:rsidR="00581155" w:rsidRPr="00544DDD" w:rsidRDefault="00581155">
      <w:pPr>
        <w:pStyle w:val="FootnoteText"/>
        <w:rPr>
          <w:rFonts w:ascii="Times New Roman" w:hAnsi="Times New Roman" w:cs="Times New Roman"/>
        </w:rPr>
      </w:pPr>
    </w:p>
  </w:footnote>
  <w:footnote w:id="6">
    <w:p w14:paraId="3F7EDD10" w14:textId="1DF5EFC1" w:rsidR="00581155" w:rsidRDefault="00581155">
      <w:pPr>
        <w:pStyle w:val="FootnoteText"/>
        <w:rPr>
          <w:rFonts w:ascii="Times New Roman" w:hAnsi="Times New Roman" w:cs="Times New Roman"/>
        </w:rPr>
      </w:pPr>
      <w:r w:rsidRPr="00544DDD">
        <w:rPr>
          <w:rStyle w:val="FootnoteReference"/>
          <w:rFonts w:ascii="Times New Roman" w:hAnsi="Times New Roman" w:cs="Times New Roman"/>
        </w:rPr>
        <w:footnoteRef/>
      </w:r>
      <w:r w:rsidRPr="00544DDD">
        <w:rPr>
          <w:rFonts w:ascii="Times New Roman" w:hAnsi="Times New Roman" w:cs="Times New Roman"/>
        </w:rPr>
        <w:t xml:space="preserve"> </w:t>
      </w:r>
      <w:r>
        <w:rPr>
          <w:rFonts w:ascii="Times New Roman" w:hAnsi="Times New Roman" w:cs="Times New Roman"/>
        </w:rPr>
        <w:t>Ibid.,</w:t>
      </w:r>
      <w:r w:rsidRPr="00544DDD">
        <w:rPr>
          <w:rFonts w:ascii="Times New Roman" w:hAnsi="Times New Roman" w:cs="Times New Roman"/>
        </w:rPr>
        <w:t xml:space="preserve"> 26</w:t>
      </w:r>
      <w:r>
        <w:rPr>
          <w:rFonts w:ascii="Times New Roman" w:hAnsi="Times New Roman" w:cs="Times New Roman"/>
        </w:rPr>
        <w:t>, 40</w:t>
      </w:r>
      <w:r w:rsidRPr="00544DDD">
        <w:rPr>
          <w:rFonts w:ascii="Times New Roman" w:hAnsi="Times New Roman" w:cs="Times New Roman"/>
        </w:rPr>
        <w:t>.</w:t>
      </w:r>
    </w:p>
    <w:p w14:paraId="2F8C9DE4" w14:textId="77777777" w:rsidR="00581155" w:rsidRDefault="00581155">
      <w:pPr>
        <w:pStyle w:val="FootnoteText"/>
      </w:pPr>
    </w:p>
  </w:footnote>
  <w:footnote w:id="7">
    <w:p w14:paraId="11BA2BB1" w14:textId="773A937A" w:rsidR="00581155" w:rsidRDefault="00581155">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70–1.</w:t>
      </w:r>
    </w:p>
    <w:p w14:paraId="1D38AF60" w14:textId="77777777" w:rsidR="00581155" w:rsidRPr="00884A0E" w:rsidRDefault="00581155">
      <w:pPr>
        <w:pStyle w:val="FootnoteText"/>
        <w:rPr>
          <w:rFonts w:ascii="Times New Roman" w:hAnsi="Times New Roman" w:cs="Times New Roman"/>
        </w:rPr>
      </w:pPr>
    </w:p>
  </w:footnote>
  <w:footnote w:id="8">
    <w:p w14:paraId="49DD218F" w14:textId="0006E79C" w:rsidR="00581155" w:rsidRDefault="00581155">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112.</w:t>
      </w:r>
    </w:p>
    <w:p w14:paraId="7FA78953" w14:textId="77777777" w:rsidR="00581155" w:rsidRDefault="00581155">
      <w:pPr>
        <w:pStyle w:val="FootnoteText"/>
      </w:pPr>
    </w:p>
  </w:footnote>
  <w:footnote w:id="9">
    <w:p w14:paraId="7D52AB19" w14:textId="747E8ADB" w:rsidR="00581155" w:rsidRDefault="00581155">
      <w:pPr>
        <w:pStyle w:val="FootnoteText"/>
      </w:pPr>
      <w:r>
        <w:rPr>
          <w:rStyle w:val="FootnoteReference"/>
        </w:rPr>
        <w:footnoteRef/>
      </w:r>
      <w:r>
        <w:t xml:space="preserve"> </w:t>
      </w:r>
      <w:r w:rsidRPr="006258B2">
        <w:rPr>
          <w:rFonts w:ascii="Times New Roman" w:hAnsi="Times New Roman" w:cs="Times New Roman"/>
        </w:rPr>
        <w:t xml:space="preserve">Clarice Chase Dunn, “Heart Mountain: A School Behind Barbed Wire,” </w:t>
      </w:r>
      <w:r w:rsidRPr="006258B2">
        <w:rPr>
          <w:rFonts w:ascii="Times New Roman" w:hAnsi="Times New Roman" w:cs="Times New Roman"/>
          <w:i/>
        </w:rPr>
        <w:t>Wisconsin Academy Review</w:t>
      </w:r>
      <w:r>
        <w:rPr>
          <w:rFonts w:ascii="Times New Roman" w:hAnsi="Times New Roman" w:cs="Times New Roman"/>
        </w:rPr>
        <w:t xml:space="preserve"> (December 1980), 27.</w:t>
      </w:r>
    </w:p>
  </w:footnote>
  <w:footnote w:id="10">
    <w:p w14:paraId="63245C65" w14:textId="02363DE0" w:rsidR="00581155"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Thomas James, </w:t>
      </w:r>
      <w:r w:rsidRPr="006258B2">
        <w:rPr>
          <w:rFonts w:ascii="Times New Roman" w:hAnsi="Times New Roman" w:cs="Times New Roman"/>
          <w:i/>
        </w:rPr>
        <w:t>Exile Within: The Schooling of Japanese Americans, 1942-1945</w:t>
      </w:r>
      <w:r w:rsidRPr="006258B2">
        <w:rPr>
          <w:rFonts w:ascii="Times New Roman" w:hAnsi="Times New Roman" w:cs="Times New Roman"/>
        </w:rPr>
        <w:t xml:space="preserve"> (Cambridge, MA: Harvard University Press, 1987), 45.</w:t>
      </w:r>
    </w:p>
    <w:p w14:paraId="75F0666E" w14:textId="77777777" w:rsidR="00581155" w:rsidRPr="006258B2" w:rsidRDefault="00581155" w:rsidP="006D3C24">
      <w:pPr>
        <w:pStyle w:val="FootnoteText"/>
        <w:ind w:left="180" w:hanging="180"/>
        <w:rPr>
          <w:rFonts w:ascii="Times New Roman" w:hAnsi="Times New Roman" w:cs="Times New Roman"/>
        </w:rPr>
      </w:pPr>
    </w:p>
  </w:footnote>
  <w:footnote w:id="11">
    <w:p w14:paraId="010411FB" w14:textId="77777777" w:rsidR="00581155" w:rsidRPr="006258B2" w:rsidRDefault="00581155" w:rsidP="00F503DE">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James, </w:t>
      </w:r>
      <w:r w:rsidRPr="006258B2">
        <w:rPr>
          <w:rFonts w:ascii="Times New Roman" w:hAnsi="Times New Roman" w:cs="Times New Roman"/>
          <w:i/>
        </w:rPr>
        <w:t>Exile Within,</w:t>
      </w:r>
      <w:r w:rsidRPr="006258B2">
        <w:rPr>
          <w:rFonts w:ascii="Times New Roman" w:hAnsi="Times New Roman" w:cs="Times New Roman"/>
        </w:rPr>
        <w:t xml:space="preserve"> 4.</w:t>
      </w:r>
    </w:p>
  </w:footnote>
  <w:footnote w:id="12">
    <w:p w14:paraId="1B84AF20" w14:textId="59C3F389" w:rsidR="00581155" w:rsidRDefault="00581155" w:rsidP="006258B2">
      <w:pPr>
        <w:pStyle w:val="FootnoteText"/>
        <w:ind w:left="180" w:hanging="180"/>
        <w:rPr>
          <w:rFonts w:ascii="Times New Roman" w:hAnsi="Times New Roman" w:cs="Times New Roman"/>
          <w:szCs w:val="24"/>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sidRPr="005659B2">
        <w:rPr>
          <w:rFonts w:ascii="Times New Roman" w:hAnsi="Times New Roman" w:cs="Times New Roman"/>
          <w:i/>
          <w:szCs w:val="24"/>
        </w:rPr>
        <w:t>Periscope</w:t>
      </w:r>
      <w:r>
        <w:rPr>
          <w:rFonts w:ascii="Times New Roman" w:hAnsi="Times New Roman" w:cs="Times New Roman"/>
          <w:szCs w:val="24"/>
        </w:rPr>
        <w:t xml:space="preserve"> 1933, 1935, 1936, 1937, 1938. </w:t>
      </w:r>
      <w:r w:rsidRPr="00117763">
        <w:rPr>
          <w:rFonts w:ascii="Times New Roman" w:hAnsi="Times New Roman" w:cs="Times New Roman"/>
          <w:i/>
          <w:szCs w:val="24"/>
        </w:rPr>
        <w:t>Periscopes, 1917-1995</w:t>
      </w:r>
      <w:r>
        <w:rPr>
          <w:rFonts w:ascii="Times New Roman" w:hAnsi="Times New Roman" w:cs="Times New Roman"/>
          <w:szCs w:val="24"/>
        </w:rPr>
        <w:t>, in</w:t>
      </w:r>
      <w:r w:rsidRPr="006258B2">
        <w:rPr>
          <w:rFonts w:ascii="Times New Roman" w:hAnsi="Times New Roman" w:cs="Times New Roman"/>
          <w:szCs w:val="24"/>
        </w:rPr>
        <w:t xml:space="preserve"> McIntyre Library</w:t>
      </w:r>
      <w:r>
        <w:rPr>
          <w:rFonts w:ascii="Times New Roman" w:hAnsi="Times New Roman" w:cs="Times New Roman"/>
          <w:szCs w:val="24"/>
        </w:rPr>
        <w:t xml:space="preserve"> Digital Collections, </w:t>
      </w:r>
      <w:r w:rsidRPr="00117763">
        <w:rPr>
          <w:rFonts w:ascii="Times New Roman" w:hAnsi="Times New Roman" w:cs="Times New Roman"/>
          <w:szCs w:val="24"/>
        </w:rPr>
        <w:t>https://rescarta.apps.uwec.edu/ResCarta-Web/jsp/RcWebBrowse.jsp</w:t>
      </w:r>
      <w:r>
        <w:rPr>
          <w:rFonts w:ascii="Times New Roman" w:hAnsi="Times New Roman" w:cs="Times New Roman"/>
          <w:szCs w:val="24"/>
        </w:rPr>
        <w:t>.</w:t>
      </w:r>
    </w:p>
    <w:p w14:paraId="4E973136" w14:textId="77777777" w:rsidR="00581155" w:rsidRPr="006258B2" w:rsidRDefault="00581155" w:rsidP="006258B2">
      <w:pPr>
        <w:pStyle w:val="FootnoteText"/>
        <w:ind w:left="180" w:hanging="180"/>
        <w:rPr>
          <w:rFonts w:ascii="Times New Roman" w:hAnsi="Times New Roman" w:cs="Times New Roman"/>
        </w:rPr>
      </w:pPr>
    </w:p>
  </w:footnote>
  <w:footnote w:id="13">
    <w:p w14:paraId="7E5D196F" w14:textId="188CE282" w:rsidR="00581155" w:rsidRPr="00A843AE" w:rsidRDefault="00581155" w:rsidP="00A843AE">
      <w:pPr>
        <w:pStyle w:val="FootnoteText"/>
        <w:ind w:left="180" w:hanging="180"/>
        <w:rPr>
          <w:rFonts w:ascii="Times New Roman" w:hAnsi="Times New Roman" w:cs="Times New Roman"/>
          <w:szCs w:val="24"/>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sidRPr="005659B2">
        <w:rPr>
          <w:rFonts w:ascii="Times New Roman" w:hAnsi="Times New Roman" w:cs="Times New Roman"/>
          <w:i/>
          <w:szCs w:val="24"/>
        </w:rPr>
        <w:t>Periscope</w:t>
      </w:r>
      <w:r>
        <w:rPr>
          <w:rFonts w:ascii="Times New Roman" w:hAnsi="Times New Roman" w:cs="Times New Roman"/>
          <w:szCs w:val="24"/>
        </w:rPr>
        <w:t xml:space="preserve"> </w:t>
      </w:r>
      <w:r w:rsidRPr="00117763">
        <w:rPr>
          <w:rFonts w:ascii="Times New Roman" w:hAnsi="Times New Roman" w:cs="Times New Roman"/>
          <w:szCs w:val="24"/>
        </w:rPr>
        <w:t>1933</w:t>
      </w:r>
      <w:r>
        <w:rPr>
          <w:rFonts w:ascii="Times New Roman" w:hAnsi="Times New Roman" w:cs="Times New Roman"/>
          <w:szCs w:val="24"/>
        </w:rPr>
        <w:t xml:space="preserve">. </w:t>
      </w:r>
      <w:r w:rsidRPr="00117763">
        <w:rPr>
          <w:rFonts w:ascii="Times New Roman" w:hAnsi="Times New Roman" w:cs="Times New Roman"/>
          <w:i/>
          <w:szCs w:val="24"/>
        </w:rPr>
        <w:t>Periscopes, 1917-1995</w:t>
      </w:r>
      <w:r>
        <w:rPr>
          <w:rFonts w:ascii="Times New Roman" w:hAnsi="Times New Roman" w:cs="Times New Roman"/>
          <w:szCs w:val="24"/>
        </w:rPr>
        <w:t>, in</w:t>
      </w:r>
      <w:r w:rsidRPr="006258B2">
        <w:rPr>
          <w:rFonts w:ascii="Times New Roman" w:hAnsi="Times New Roman" w:cs="Times New Roman"/>
          <w:szCs w:val="24"/>
        </w:rPr>
        <w:t xml:space="preserve"> McIntyre Library</w:t>
      </w:r>
      <w:r>
        <w:rPr>
          <w:rFonts w:ascii="Times New Roman" w:hAnsi="Times New Roman" w:cs="Times New Roman"/>
          <w:szCs w:val="24"/>
        </w:rPr>
        <w:t xml:space="preserve"> Digital Collections: 118.</w:t>
      </w:r>
    </w:p>
  </w:footnote>
  <w:footnote w:id="14">
    <w:p w14:paraId="7B03BABA" w14:textId="6FE98A90" w:rsidR="00581155" w:rsidRDefault="00581155" w:rsidP="00117763">
      <w:pPr>
        <w:pStyle w:val="FootnoteText"/>
        <w:ind w:left="180" w:hanging="180"/>
        <w:rPr>
          <w:rFonts w:ascii="Times New Roman" w:hAnsi="Times New Roman" w:cs="Times New Roman"/>
          <w:szCs w:val="24"/>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sidRPr="005659B2">
        <w:rPr>
          <w:rFonts w:ascii="Times New Roman" w:hAnsi="Times New Roman" w:cs="Times New Roman"/>
          <w:i/>
          <w:szCs w:val="24"/>
        </w:rPr>
        <w:t>Periscope</w:t>
      </w:r>
      <w:r>
        <w:rPr>
          <w:rFonts w:ascii="Times New Roman" w:hAnsi="Times New Roman" w:cs="Times New Roman"/>
          <w:szCs w:val="24"/>
        </w:rPr>
        <w:t xml:space="preserve"> 1933, 1935, 1936, 1937, 1938. </w:t>
      </w:r>
      <w:r w:rsidRPr="00117763">
        <w:rPr>
          <w:rFonts w:ascii="Times New Roman" w:hAnsi="Times New Roman" w:cs="Times New Roman"/>
          <w:i/>
          <w:szCs w:val="24"/>
        </w:rPr>
        <w:t>Periscopes, 1917-1995</w:t>
      </w:r>
      <w:r>
        <w:rPr>
          <w:rFonts w:ascii="Times New Roman" w:hAnsi="Times New Roman" w:cs="Times New Roman"/>
          <w:szCs w:val="24"/>
        </w:rPr>
        <w:t>, in</w:t>
      </w:r>
      <w:r w:rsidRPr="006258B2">
        <w:rPr>
          <w:rFonts w:ascii="Times New Roman" w:hAnsi="Times New Roman" w:cs="Times New Roman"/>
          <w:szCs w:val="24"/>
        </w:rPr>
        <w:t xml:space="preserve"> McIntyre Library</w:t>
      </w:r>
      <w:r>
        <w:rPr>
          <w:rFonts w:ascii="Times New Roman" w:hAnsi="Times New Roman" w:cs="Times New Roman"/>
          <w:szCs w:val="24"/>
        </w:rPr>
        <w:t xml:space="preserve"> Digital Collections, </w:t>
      </w:r>
      <w:r w:rsidRPr="00117763">
        <w:rPr>
          <w:rFonts w:ascii="Times New Roman" w:hAnsi="Times New Roman" w:cs="Times New Roman"/>
          <w:szCs w:val="24"/>
        </w:rPr>
        <w:t>https://rescarta.apps.uwec.edu/ResCarta-Web/jsp/RcWebBrowse.jsp</w:t>
      </w:r>
      <w:r>
        <w:rPr>
          <w:rFonts w:ascii="Times New Roman" w:hAnsi="Times New Roman" w:cs="Times New Roman"/>
          <w:szCs w:val="24"/>
        </w:rPr>
        <w:t>.</w:t>
      </w:r>
    </w:p>
    <w:p w14:paraId="3C17D10D" w14:textId="77777777" w:rsidR="00581155" w:rsidRPr="006258B2" w:rsidRDefault="00581155" w:rsidP="005659B2">
      <w:pPr>
        <w:pStyle w:val="FootnoteText"/>
        <w:ind w:left="180" w:hanging="180"/>
        <w:rPr>
          <w:rFonts w:ascii="Times New Roman" w:hAnsi="Times New Roman" w:cs="Times New Roman"/>
        </w:rPr>
      </w:pPr>
    </w:p>
  </w:footnote>
  <w:footnote w:id="15">
    <w:p w14:paraId="3EFB9DB9" w14:textId="73F71F45" w:rsidR="00581155" w:rsidRDefault="00581155">
      <w:pPr>
        <w:pStyle w:val="FootnoteText"/>
        <w:rPr>
          <w:rFonts w:ascii="Times New Roman" w:hAnsi="Times New Roman" w:cs="Times New Roman"/>
        </w:rPr>
      </w:pPr>
      <w:r>
        <w:rPr>
          <w:rStyle w:val="FootnoteReference"/>
        </w:rPr>
        <w:footnoteRef/>
      </w:r>
      <w:r>
        <w:t xml:space="preserve"> </w:t>
      </w:r>
      <w:r w:rsidRPr="006258B2">
        <w:rPr>
          <w:rFonts w:ascii="Times New Roman" w:hAnsi="Times New Roman" w:cs="Times New Roman"/>
        </w:rPr>
        <w:t>Interview of Clarice Chase Dunn, 2004. Box 1, Folder 5. Clarice Chase Dunn Collection</w:t>
      </w:r>
      <w:r>
        <w:rPr>
          <w:rFonts w:ascii="Times New Roman" w:hAnsi="Times New Roman" w:cs="Times New Roman"/>
        </w:rPr>
        <w:t>.</w:t>
      </w:r>
    </w:p>
    <w:p w14:paraId="6A779E50" w14:textId="77777777" w:rsidR="00581155" w:rsidRDefault="00581155">
      <w:pPr>
        <w:pStyle w:val="FootnoteText"/>
      </w:pPr>
    </w:p>
  </w:footnote>
  <w:footnote w:id="16">
    <w:p w14:paraId="2AA7F895" w14:textId="79A7FAC9"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Pr>
          <w:rFonts w:ascii="Times New Roman" w:hAnsi="Times New Roman" w:cs="Times New Roman"/>
        </w:rPr>
        <w:t>Ibid</w:t>
      </w:r>
      <w:r w:rsidRPr="006258B2">
        <w:rPr>
          <w:rFonts w:ascii="Times New Roman" w:hAnsi="Times New Roman" w:cs="Times New Roman"/>
        </w:rPr>
        <w:t>.</w:t>
      </w:r>
      <w:r>
        <w:rPr>
          <w:rFonts w:ascii="Times New Roman" w:hAnsi="Times New Roman" w:cs="Times New Roman"/>
        </w:rPr>
        <w:t xml:space="preserve"> Note: the name of the settlement house in which Chase worked is unknown.</w:t>
      </w:r>
    </w:p>
    <w:p w14:paraId="5B375529" w14:textId="77777777" w:rsidR="00581155" w:rsidRPr="006258B2" w:rsidRDefault="00581155">
      <w:pPr>
        <w:pStyle w:val="FootnoteText"/>
        <w:rPr>
          <w:rFonts w:ascii="Times New Roman" w:hAnsi="Times New Roman" w:cs="Times New Roman"/>
        </w:rPr>
      </w:pPr>
    </w:p>
  </w:footnote>
  <w:footnote w:id="17">
    <w:p w14:paraId="2EC92F7A" w14:textId="2310B850"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Linda Gordon, “Black and White Visions of Welfare: Women’s Welfare Activism, 1890-1945,” </w:t>
      </w:r>
      <w:r w:rsidRPr="006258B2">
        <w:rPr>
          <w:rFonts w:ascii="Times New Roman" w:hAnsi="Times New Roman" w:cs="Times New Roman"/>
          <w:i/>
        </w:rPr>
        <w:t>The Journal of American History</w:t>
      </w:r>
      <w:r w:rsidRPr="006258B2">
        <w:rPr>
          <w:rFonts w:ascii="Times New Roman" w:hAnsi="Times New Roman" w:cs="Times New Roman"/>
        </w:rPr>
        <w:t xml:space="preserve"> 78, no. 2 (September 1991), 560–1.</w:t>
      </w:r>
    </w:p>
    <w:p w14:paraId="537B98DF" w14:textId="77777777" w:rsidR="00581155" w:rsidRPr="006258B2" w:rsidRDefault="00581155" w:rsidP="006D3C24">
      <w:pPr>
        <w:pStyle w:val="FootnoteText"/>
        <w:ind w:left="180" w:hanging="180"/>
        <w:rPr>
          <w:rFonts w:ascii="Times New Roman" w:hAnsi="Times New Roman" w:cs="Times New Roman"/>
        </w:rPr>
      </w:pPr>
    </w:p>
  </w:footnote>
  <w:footnote w:id="18">
    <w:p w14:paraId="2EFA96AF" w14:textId="647E5410"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Roger Daniels, </w:t>
      </w:r>
      <w:r w:rsidRPr="006258B2">
        <w:rPr>
          <w:rFonts w:ascii="Times New Roman" w:hAnsi="Times New Roman" w:cs="Times New Roman"/>
          <w:i/>
        </w:rPr>
        <w:t>Concentration Camps USA: Japanese Americans and World War II</w:t>
      </w:r>
      <w:r w:rsidRPr="006258B2">
        <w:rPr>
          <w:rFonts w:ascii="Times New Roman" w:hAnsi="Times New Roman" w:cs="Times New Roman"/>
        </w:rPr>
        <w:t xml:space="preserve"> (New York: Holt, Rinehart and Winston, Inc., 1972), 29.</w:t>
      </w:r>
    </w:p>
    <w:p w14:paraId="5D6BD7F5" w14:textId="77777777" w:rsidR="00581155" w:rsidRPr="006258B2" w:rsidRDefault="00581155" w:rsidP="006D3C24">
      <w:pPr>
        <w:pStyle w:val="FootnoteText"/>
        <w:ind w:left="180" w:hanging="180"/>
        <w:rPr>
          <w:rFonts w:ascii="Times New Roman" w:hAnsi="Times New Roman" w:cs="Times New Roman"/>
        </w:rPr>
      </w:pPr>
    </w:p>
  </w:footnote>
  <w:footnote w:id="19">
    <w:p w14:paraId="13F3FFCA" w14:textId="7FE8A534"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Pr>
          <w:rFonts w:ascii="Times New Roman" w:hAnsi="Times New Roman" w:cs="Times New Roman"/>
        </w:rPr>
        <w:t>Ibid.,</w:t>
      </w:r>
      <w:r w:rsidRPr="006258B2">
        <w:rPr>
          <w:rFonts w:ascii="Times New Roman" w:hAnsi="Times New Roman" w:cs="Times New Roman"/>
        </w:rPr>
        <w:t xml:space="preserve"> 34.</w:t>
      </w:r>
    </w:p>
    <w:p w14:paraId="73BC182F" w14:textId="77777777" w:rsidR="00581155" w:rsidRPr="006258B2" w:rsidRDefault="00581155">
      <w:pPr>
        <w:pStyle w:val="FootnoteText"/>
        <w:rPr>
          <w:rFonts w:ascii="Times New Roman" w:hAnsi="Times New Roman" w:cs="Times New Roman"/>
        </w:rPr>
      </w:pPr>
    </w:p>
  </w:footnote>
  <w:footnote w:id="20">
    <w:p w14:paraId="23EA6E09" w14:textId="6480E5F3" w:rsidR="00581155" w:rsidRDefault="00581155" w:rsidP="00292760">
      <w:pPr>
        <w:pStyle w:val="FootnoteText"/>
        <w:ind w:left="180" w:hanging="180"/>
        <w:rPr>
          <w:rFonts w:ascii="Times New Roman" w:hAnsi="Times New Roman" w:cs="Times New Roman"/>
        </w:rPr>
      </w:pPr>
      <w:r>
        <w:rPr>
          <w:rStyle w:val="FootnoteReference"/>
        </w:rPr>
        <w:footnoteRef/>
      </w:r>
      <w:r>
        <w:t xml:space="preserve"> </w:t>
      </w:r>
      <w:r w:rsidRPr="006258B2">
        <w:rPr>
          <w:rFonts w:ascii="Times New Roman" w:hAnsi="Times New Roman" w:cs="Times New Roman"/>
        </w:rPr>
        <w:t xml:space="preserve">Audrie Girdner and Anne Loftis, </w:t>
      </w:r>
      <w:r w:rsidRPr="006258B2">
        <w:rPr>
          <w:rFonts w:ascii="Times New Roman" w:hAnsi="Times New Roman" w:cs="Times New Roman"/>
          <w:i/>
        </w:rPr>
        <w:t>The Great Betrayal: The Evacuation of the Japanese-Americans During World War II</w:t>
      </w:r>
      <w:r w:rsidRPr="006258B2">
        <w:rPr>
          <w:rFonts w:ascii="Times New Roman" w:hAnsi="Times New Roman" w:cs="Times New Roman"/>
        </w:rPr>
        <w:t xml:space="preserve"> (London: Coll</w:t>
      </w:r>
      <w:r>
        <w:rPr>
          <w:rFonts w:ascii="Times New Roman" w:hAnsi="Times New Roman" w:cs="Times New Roman"/>
        </w:rPr>
        <w:t>ier-Macmillan Ltd., 1969), 28</w:t>
      </w:r>
      <w:r w:rsidRPr="006258B2">
        <w:rPr>
          <w:rFonts w:ascii="Times New Roman" w:hAnsi="Times New Roman" w:cs="Times New Roman"/>
        </w:rPr>
        <w:t>.</w:t>
      </w:r>
    </w:p>
    <w:p w14:paraId="3175D4BA" w14:textId="77777777" w:rsidR="00581155" w:rsidRDefault="00581155">
      <w:pPr>
        <w:pStyle w:val="FootnoteText"/>
      </w:pPr>
    </w:p>
  </w:footnote>
  <w:footnote w:id="21">
    <w:p w14:paraId="7CAD9E5A" w14:textId="72E30524" w:rsidR="00581155" w:rsidRPr="00292760" w:rsidRDefault="00581155" w:rsidP="00292760">
      <w:pPr>
        <w:pStyle w:val="FootnoteText"/>
        <w:ind w:left="180" w:hanging="180"/>
        <w:rPr>
          <w:rFonts w:ascii="Times New Roman" w:hAnsi="Times New Roman" w:cs="Times New Roman"/>
        </w:rPr>
      </w:pPr>
      <w:r w:rsidRPr="00292760">
        <w:rPr>
          <w:rStyle w:val="FootnoteReference"/>
          <w:rFonts w:ascii="Times New Roman" w:hAnsi="Times New Roman" w:cs="Times New Roman"/>
        </w:rPr>
        <w:footnoteRef/>
      </w:r>
      <w:r w:rsidRPr="00292760">
        <w:rPr>
          <w:rFonts w:ascii="Times New Roman" w:hAnsi="Times New Roman" w:cs="Times New Roman"/>
        </w:rPr>
        <w:t xml:space="preserve"> Ronald Bishop, “To Protect and Serve: The ‘Guard Dog’ Function of Journalism in Coverage of the Japanese-American Internment,” </w:t>
      </w:r>
      <w:r w:rsidRPr="00292760">
        <w:rPr>
          <w:rFonts w:ascii="Times New Roman" w:hAnsi="Times New Roman" w:cs="Times New Roman"/>
          <w:i/>
        </w:rPr>
        <w:t>Journalism &amp; Communication Monographs</w:t>
      </w:r>
      <w:r w:rsidRPr="00292760">
        <w:rPr>
          <w:rFonts w:ascii="Times New Roman" w:hAnsi="Times New Roman" w:cs="Times New Roman"/>
        </w:rPr>
        <w:t xml:space="preserve"> 2, no. 2 (</w:t>
      </w:r>
      <w:r w:rsidR="00457A2E">
        <w:rPr>
          <w:rFonts w:ascii="Times New Roman" w:hAnsi="Times New Roman" w:cs="Times New Roman"/>
        </w:rPr>
        <w:t xml:space="preserve">Summer 2000): </w:t>
      </w:r>
      <w:r>
        <w:rPr>
          <w:rFonts w:ascii="Times New Roman" w:hAnsi="Times New Roman" w:cs="Times New Roman"/>
        </w:rPr>
        <w:t>92</w:t>
      </w:r>
      <w:r w:rsidRPr="00292760">
        <w:rPr>
          <w:rFonts w:ascii="Times New Roman" w:hAnsi="Times New Roman" w:cs="Times New Roman"/>
        </w:rPr>
        <w:t>.</w:t>
      </w:r>
    </w:p>
    <w:p w14:paraId="090D2CC5" w14:textId="77777777" w:rsidR="00581155" w:rsidRPr="00CE3E66" w:rsidRDefault="00581155">
      <w:pPr>
        <w:pStyle w:val="FootnoteText"/>
      </w:pPr>
    </w:p>
  </w:footnote>
  <w:footnote w:id="22">
    <w:p w14:paraId="431F21F2" w14:textId="087066A8" w:rsidR="00581155" w:rsidRDefault="00581155" w:rsidP="00A843AE">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Girdner and Loftis, </w:t>
      </w:r>
      <w:r w:rsidRPr="006258B2">
        <w:rPr>
          <w:rFonts w:ascii="Times New Roman" w:hAnsi="Times New Roman" w:cs="Times New Roman"/>
          <w:i/>
        </w:rPr>
        <w:t>The Great Betrayal</w:t>
      </w:r>
      <w:r>
        <w:rPr>
          <w:rFonts w:ascii="Times New Roman" w:hAnsi="Times New Roman" w:cs="Times New Roman"/>
          <w:i/>
        </w:rPr>
        <w:t>,</w:t>
      </w:r>
      <w:r>
        <w:rPr>
          <w:rFonts w:ascii="Times New Roman" w:hAnsi="Times New Roman" w:cs="Times New Roman"/>
        </w:rPr>
        <w:t xml:space="preserve"> </w:t>
      </w:r>
      <w:r w:rsidRPr="006258B2">
        <w:rPr>
          <w:rFonts w:ascii="Times New Roman" w:hAnsi="Times New Roman" w:cs="Times New Roman"/>
        </w:rPr>
        <w:t>28–30.</w:t>
      </w:r>
    </w:p>
    <w:p w14:paraId="7C8DFE4B" w14:textId="77777777" w:rsidR="00581155" w:rsidRPr="006258B2" w:rsidRDefault="00581155" w:rsidP="00A843AE">
      <w:pPr>
        <w:pStyle w:val="FootnoteText"/>
        <w:ind w:left="180" w:hanging="180"/>
        <w:rPr>
          <w:rFonts w:ascii="Times New Roman" w:hAnsi="Times New Roman" w:cs="Times New Roman"/>
        </w:rPr>
      </w:pPr>
    </w:p>
  </w:footnote>
  <w:footnote w:id="23">
    <w:p w14:paraId="7F0F5BED" w14:textId="3BC852DC"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Interview of Clarice Chase Dunn, 2004. Box 1, Folder 5. Clarice Chase Dunn Collection</w:t>
      </w:r>
      <w:r>
        <w:rPr>
          <w:rFonts w:ascii="Times New Roman" w:hAnsi="Times New Roman" w:cs="Times New Roman"/>
        </w:rPr>
        <w:t>.</w:t>
      </w:r>
    </w:p>
    <w:p w14:paraId="398B506B" w14:textId="77777777" w:rsidR="00581155" w:rsidRPr="006258B2" w:rsidRDefault="00581155">
      <w:pPr>
        <w:pStyle w:val="FootnoteText"/>
        <w:rPr>
          <w:rFonts w:ascii="Times New Roman" w:hAnsi="Times New Roman" w:cs="Times New Roman"/>
        </w:rPr>
      </w:pPr>
    </w:p>
  </w:footnote>
  <w:footnote w:id="24">
    <w:p w14:paraId="21DC44E9" w14:textId="684A926E"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Ibid.</w:t>
      </w:r>
    </w:p>
    <w:p w14:paraId="0FE07396" w14:textId="77777777" w:rsidR="00581155" w:rsidRPr="006258B2" w:rsidRDefault="00581155">
      <w:pPr>
        <w:pStyle w:val="FootnoteText"/>
        <w:rPr>
          <w:rFonts w:ascii="Times New Roman" w:hAnsi="Times New Roman" w:cs="Times New Roman"/>
        </w:rPr>
      </w:pPr>
    </w:p>
  </w:footnote>
  <w:footnote w:id="25">
    <w:p w14:paraId="6C6CD266" w14:textId="11A50FA1" w:rsidR="00581155" w:rsidRPr="006258B2" w:rsidRDefault="00581155" w:rsidP="006F1C76">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Interview of Clarice Chase Dunn, 2004. Box 1, Folder 5. Clarice Chase Dunn Collection</w:t>
      </w:r>
      <w:r>
        <w:rPr>
          <w:rFonts w:ascii="Times New Roman" w:hAnsi="Times New Roman" w:cs="Times New Roman"/>
        </w:rPr>
        <w:t>.</w:t>
      </w:r>
    </w:p>
    <w:p w14:paraId="1A7B74F8" w14:textId="2328B9CE" w:rsidR="00581155" w:rsidRPr="006258B2" w:rsidRDefault="00581155">
      <w:pPr>
        <w:pStyle w:val="FootnoteText"/>
        <w:rPr>
          <w:rFonts w:ascii="Times New Roman" w:hAnsi="Times New Roman" w:cs="Times New Roman"/>
        </w:rPr>
      </w:pPr>
    </w:p>
  </w:footnote>
  <w:footnote w:id="26">
    <w:p w14:paraId="5B86B5AA" w14:textId="52E640A7" w:rsidR="00581155" w:rsidRDefault="00581155" w:rsidP="00A843AE">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Pr>
          <w:rFonts w:ascii="Times New Roman" w:hAnsi="Times New Roman" w:cs="Times New Roman"/>
        </w:rPr>
        <w:t>Chase Dunn, “Heart Mountain,” 26.</w:t>
      </w:r>
    </w:p>
    <w:p w14:paraId="1C2E44D5" w14:textId="77777777" w:rsidR="00581155" w:rsidRPr="006258B2" w:rsidRDefault="00581155" w:rsidP="00A843AE">
      <w:pPr>
        <w:pStyle w:val="FootnoteText"/>
        <w:ind w:left="180" w:hanging="180"/>
        <w:rPr>
          <w:rFonts w:ascii="Times New Roman" w:hAnsi="Times New Roman" w:cs="Times New Roman"/>
        </w:rPr>
      </w:pPr>
    </w:p>
  </w:footnote>
  <w:footnote w:id="27">
    <w:p w14:paraId="04C6CEA9" w14:textId="749E44A7" w:rsidR="00581155" w:rsidRPr="006258B2" w:rsidRDefault="00581155" w:rsidP="006258B2">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Douglas W. Nelson, </w:t>
      </w:r>
      <w:r w:rsidRPr="006258B2">
        <w:rPr>
          <w:rFonts w:ascii="Times New Roman" w:hAnsi="Times New Roman" w:cs="Times New Roman"/>
          <w:i/>
        </w:rPr>
        <w:t>Heart Mountain: The History of an American Concentration Camp</w:t>
      </w:r>
      <w:r w:rsidRPr="006258B2">
        <w:rPr>
          <w:rFonts w:ascii="Times New Roman" w:hAnsi="Times New Roman" w:cs="Times New Roman"/>
        </w:rPr>
        <w:t xml:space="preserve"> (Madison, WI: University of Wisconsin—Madison, 1976), 18–9.</w:t>
      </w:r>
    </w:p>
    <w:p w14:paraId="76BCAE6E" w14:textId="77777777" w:rsidR="00581155" w:rsidRPr="006258B2" w:rsidRDefault="00581155" w:rsidP="006258B2">
      <w:pPr>
        <w:pStyle w:val="FootnoteText"/>
        <w:ind w:left="180" w:hanging="180"/>
        <w:rPr>
          <w:rFonts w:ascii="Times New Roman" w:hAnsi="Times New Roman" w:cs="Times New Roman"/>
        </w:rPr>
      </w:pPr>
    </w:p>
  </w:footnote>
  <w:footnote w:id="28">
    <w:p w14:paraId="2623B4AE" w14:textId="4D424D2A"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Pr>
          <w:rFonts w:ascii="Times New Roman" w:hAnsi="Times New Roman" w:cs="Times New Roman"/>
        </w:rPr>
        <w:t>Ibid.,</w:t>
      </w:r>
      <w:r w:rsidRPr="006258B2">
        <w:rPr>
          <w:rFonts w:ascii="Times New Roman" w:hAnsi="Times New Roman" w:cs="Times New Roman"/>
        </w:rPr>
        <w:t xml:space="preserve"> 26–7.</w:t>
      </w:r>
    </w:p>
    <w:p w14:paraId="0397304F" w14:textId="77777777" w:rsidR="00581155" w:rsidRPr="006258B2" w:rsidRDefault="00581155">
      <w:pPr>
        <w:pStyle w:val="FootnoteText"/>
        <w:rPr>
          <w:rFonts w:ascii="Times New Roman" w:hAnsi="Times New Roman" w:cs="Times New Roman"/>
        </w:rPr>
      </w:pPr>
    </w:p>
  </w:footnote>
  <w:footnote w:id="29">
    <w:p w14:paraId="16F35461" w14:textId="3452C83A" w:rsidR="00581155"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Ch</w:t>
      </w:r>
      <w:r>
        <w:rPr>
          <w:rFonts w:ascii="Times New Roman" w:hAnsi="Times New Roman" w:cs="Times New Roman"/>
        </w:rPr>
        <w:t>ase Dunn, “Heart Mountain,” 27.</w:t>
      </w:r>
    </w:p>
    <w:p w14:paraId="0637BF82" w14:textId="77777777" w:rsidR="00581155" w:rsidRPr="006258B2" w:rsidRDefault="00581155" w:rsidP="006D3C24">
      <w:pPr>
        <w:pStyle w:val="FootnoteText"/>
        <w:ind w:left="180" w:hanging="180"/>
        <w:rPr>
          <w:rFonts w:ascii="Times New Roman" w:hAnsi="Times New Roman" w:cs="Times New Roman"/>
        </w:rPr>
      </w:pPr>
    </w:p>
  </w:footnote>
  <w:footnote w:id="30">
    <w:p w14:paraId="37614A2C" w14:textId="5274F62F" w:rsidR="00581155" w:rsidRDefault="00581155">
      <w:pPr>
        <w:pStyle w:val="FootnoteText"/>
      </w:pPr>
      <w:r>
        <w:rPr>
          <w:rStyle w:val="FootnoteReference"/>
        </w:rPr>
        <w:footnoteRef/>
      </w:r>
      <w:r>
        <w:t xml:space="preserve"> </w:t>
      </w:r>
      <w:r w:rsidRPr="006258B2">
        <w:rPr>
          <w:rFonts w:ascii="Times New Roman" w:hAnsi="Times New Roman" w:cs="Times New Roman"/>
        </w:rPr>
        <w:t xml:space="preserve">C.D. Carter, “Wyoming’s Third Largest School,” </w:t>
      </w:r>
      <w:r w:rsidRPr="006258B2">
        <w:rPr>
          <w:rFonts w:ascii="Times New Roman" w:hAnsi="Times New Roman" w:cs="Times New Roman"/>
          <w:i/>
        </w:rPr>
        <w:t>Wyoming Education News</w:t>
      </w:r>
      <w:r w:rsidRPr="006258B2">
        <w:rPr>
          <w:rFonts w:ascii="Times New Roman" w:hAnsi="Times New Roman" w:cs="Times New Roman"/>
        </w:rPr>
        <w:t xml:space="preserve"> (n.d.), 5. Box 1, Folder 5. </w:t>
      </w:r>
      <w:r>
        <w:rPr>
          <w:rFonts w:ascii="Times New Roman" w:hAnsi="Times New Roman" w:cs="Times New Roman"/>
        </w:rPr>
        <w:t>Clarice Chase Dunn Collection.</w:t>
      </w:r>
      <w:r w:rsidRPr="006258B2">
        <w:rPr>
          <w:rFonts w:ascii="Times New Roman" w:hAnsi="Times New Roman" w:cs="Times New Roman"/>
        </w:rPr>
        <w:t xml:space="preserve"> (Note: no date for this article is listed; however, this historian places the piece between October 1942 and March 1943 from other contexts.)</w:t>
      </w:r>
    </w:p>
    <w:p w14:paraId="250360B7" w14:textId="77777777" w:rsidR="00581155" w:rsidRDefault="00581155">
      <w:pPr>
        <w:pStyle w:val="FootnoteText"/>
      </w:pPr>
    </w:p>
  </w:footnote>
  <w:footnote w:id="31">
    <w:p w14:paraId="33A60BA1" w14:textId="23455BD4" w:rsidR="00581155" w:rsidRPr="006258B2" w:rsidRDefault="00581155" w:rsidP="00521DFD">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Nelson, </w:t>
      </w:r>
      <w:r w:rsidRPr="006258B2">
        <w:rPr>
          <w:rFonts w:ascii="Times New Roman" w:hAnsi="Times New Roman" w:cs="Times New Roman"/>
          <w:i/>
        </w:rPr>
        <w:t>Heart Mountain</w:t>
      </w:r>
      <w:r w:rsidRPr="006258B2">
        <w:rPr>
          <w:rFonts w:ascii="Times New Roman" w:hAnsi="Times New Roman" w:cs="Times New Roman"/>
        </w:rPr>
        <w:t>, 27–8.</w:t>
      </w:r>
      <w:r w:rsidRPr="006258B2">
        <w:rPr>
          <w:rFonts w:ascii="Times New Roman" w:hAnsi="Times New Roman" w:cs="Times New Roman"/>
          <w:noProof/>
        </w:rPr>
        <w:t xml:space="preserve"> </w:t>
      </w:r>
    </w:p>
  </w:footnote>
  <w:footnote w:id="32">
    <w:p w14:paraId="18B4CDEB" w14:textId="0991DBB5"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“High School to Provide New Courses,” </w:t>
      </w:r>
      <w:r w:rsidRPr="006258B2">
        <w:rPr>
          <w:rFonts w:ascii="Times New Roman" w:hAnsi="Times New Roman" w:cs="Times New Roman"/>
          <w:i/>
        </w:rPr>
        <w:t>Heart Mountain Sentinel</w:t>
      </w:r>
      <w:r w:rsidRPr="006258B2">
        <w:rPr>
          <w:rFonts w:ascii="Times New Roman" w:hAnsi="Times New Roman" w:cs="Times New Roman"/>
        </w:rPr>
        <w:t xml:space="preserve">, January 1, 1943. Box 3. </w:t>
      </w:r>
      <w:r>
        <w:rPr>
          <w:rFonts w:ascii="Times New Roman" w:hAnsi="Times New Roman" w:cs="Times New Roman"/>
        </w:rPr>
        <w:t>Clarice Chase Dunn Collection.</w:t>
      </w:r>
    </w:p>
    <w:p w14:paraId="7EF2B3FD" w14:textId="77777777" w:rsidR="00581155" w:rsidRPr="006258B2" w:rsidRDefault="00581155" w:rsidP="006D3C24">
      <w:pPr>
        <w:pStyle w:val="FootnoteText"/>
        <w:ind w:left="180" w:hanging="180"/>
        <w:rPr>
          <w:rFonts w:ascii="Times New Roman" w:hAnsi="Times New Roman" w:cs="Times New Roman"/>
        </w:rPr>
      </w:pPr>
    </w:p>
  </w:footnote>
  <w:footnote w:id="33">
    <w:p w14:paraId="171CCED0" w14:textId="5ABD3404"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James, </w:t>
      </w:r>
      <w:r w:rsidRPr="006258B2">
        <w:rPr>
          <w:rFonts w:ascii="Times New Roman" w:hAnsi="Times New Roman" w:cs="Times New Roman"/>
          <w:i/>
        </w:rPr>
        <w:t>Exile Within</w:t>
      </w:r>
      <w:r w:rsidRPr="006258B2">
        <w:rPr>
          <w:rFonts w:ascii="Times New Roman" w:hAnsi="Times New Roman" w:cs="Times New Roman"/>
        </w:rPr>
        <w:t>, 47.</w:t>
      </w:r>
    </w:p>
    <w:p w14:paraId="27815532" w14:textId="77777777" w:rsidR="00581155" w:rsidRPr="006258B2" w:rsidRDefault="00581155">
      <w:pPr>
        <w:pStyle w:val="FootnoteText"/>
        <w:rPr>
          <w:rFonts w:ascii="Times New Roman" w:hAnsi="Times New Roman" w:cs="Times New Roman"/>
        </w:rPr>
      </w:pPr>
    </w:p>
  </w:footnote>
  <w:footnote w:id="34">
    <w:p w14:paraId="36F1042D" w14:textId="76C31DBE" w:rsidR="00581155" w:rsidRDefault="00581155" w:rsidP="00A843AE">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“Plans for High School Revealed,” </w:t>
      </w:r>
      <w:r w:rsidRPr="006258B2">
        <w:rPr>
          <w:rFonts w:ascii="Times New Roman" w:hAnsi="Times New Roman" w:cs="Times New Roman"/>
          <w:i/>
        </w:rPr>
        <w:t>Heart Mountain Echoes</w:t>
      </w:r>
      <w:r w:rsidRPr="006258B2">
        <w:rPr>
          <w:rFonts w:ascii="Times New Roman" w:hAnsi="Times New Roman" w:cs="Times New Roman"/>
        </w:rPr>
        <w:t xml:space="preserve">, December 9, 1942. Box 2, Folder 1. </w:t>
      </w:r>
      <w:r>
        <w:rPr>
          <w:rFonts w:ascii="Times New Roman" w:hAnsi="Times New Roman" w:cs="Times New Roman"/>
        </w:rPr>
        <w:t>Clarice Chase Dunn Collection.</w:t>
      </w:r>
    </w:p>
    <w:p w14:paraId="608F5D3B" w14:textId="77777777" w:rsidR="00581155" w:rsidRPr="006258B2" w:rsidRDefault="00581155" w:rsidP="00A843AE">
      <w:pPr>
        <w:pStyle w:val="FootnoteText"/>
        <w:ind w:left="180" w:hanging="180"/>
        <w:rPr>
          <w:rFonts w:ascii="Times New Roman" w:hAnsi="Times New Roman" w:cs="Times New Roman"/>
        </w:rPr>
      </w:pPr>
    </w:p>
  </w:footnote>
  <w:footnote w:id="35">
    <w:p w14:paraId="4AFB7F12" w14:textId="571F7581"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Carter, “Wyoming’s Third Largest School,” </w:t>
      </w:r>
      <w:r w:rsidRPr="006258B2">
        <w:rPr>
          <w:rFonts w:ascii="Times New Roman" w:hAnsi="Times New Roman" w:cs="Times New Roman"/>
          <w:i/>
        </w:rPr>
        <w:t>Wyoming Education News</w:t>
      </w:r>
      <w:r>
        <w:rPr>
          <w:rFonts w:ascii="Times New Roman" w:hAnsi="Times New Roman" w:cs="Times New Roman"/>
        </w:rPr>
        <w:t xml:space="preserve"> (n.d.):</w:t>
      </w:r>
      <w:r w:rsidRPr="006258B2">
        <w:rPr>
          <w:rFonts w:ascii="Times New Roman" w:hAnsi="Times New Roman" w:cs="Times New Roman"/>
        </w:rPr>
        <w:t xml:space="preserve"> 5. Box 1, Folder 5. Clarice Chase Dunn Collection</w:t>
      </w:r>
      <w:r w:rsidR="00457A2E">
        <w:rPr>
          <w:rFonts w:ascii="Times New Roman" w:hAnsi="Times New Roman" w:cs="Times New Roman"/>
        </w:rPr>
        <w:t>.</w:t>
      </w:r>
    </w:p>
    <w:p w14:paraId="751C360E" w14:textId="77777777" w:rsidR="00581155" w:rsidRPr="006258B2" w:rsidRDefault="00581155" w:rsidP="006D3C24">
      <w:pPr>
        <w:pStyle w:val="FootnoteText"/>
        <w:ind w:left="180" w:hanging="180"/>
        <w:rPr>
          <w:rFonts w:ascii="Times New Roman" w:hAnsi="Times New Roman" w:cs="Times New Roman"/>
        </w:rPr>
      </w:pPr>
    </w:p>
  </w:footnote>
  <w:footnote w:id="36">
    <w:p w14:paraId="352BA586" w14:textId="2BF0B956"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“High School to Provide New Courses,” </w:t>
      </w:r>
      <w:r w:rsidRPr="006258B2">
        <w:rPr>
          <w:rFonts w:ascii="Times New Roman" w:hAnsi="Times New Roman" w:cs="Times New Roman"/>
          <w:i/>
        </w:rPr>
        <w:t>Heart Mountain Sentinel</w:t>
      </w:r>
      <w:r w:rsidRPr="006258B2">
        <w:rPr>
          <w:rFonts w:ascii="Times New Roman" w:hAnsi="Times New Roman" w:cs="Times New Roman"/>
        </w:rPr>
        <w:t>, January 1, 1943. Box 3. Clarice Chase Dunn Collection</w:t>
      </w:r>
      <w:r w:rsidR="00457A2E">
        <w:rPr>
          <w:rFonts w:ascii="Times New Roman" w:hAnsi="Times New Roman" w:cs="Times New Roman"/>
        </w:rPr>
        <w:t>.</w:t>
      </w:r>
    </w:p>
    <w:p w14:paraId="7829CFF1" w14:textId="77777777" w:rsidR="00581155" w:rsidRPr="006258B2" w:rsidRDefault="00581155" w:rsidP="006D3C24">
      <w:pPr>
        <w:pStyle w:val="FootnoteText"/>
        <w:ind w:left="180" w:hanging="180"/>
        <w:rPr>
          <w:rFonts w:ascii="Times New Roman" w:hAnsi="Times New Roman" w:cs="Times New Roman"/>
        </w:rPr>
      </w:pPr>
    </w:p>
  </w:footnote>
  <w:footnote w:id="37">
    <w:p w14:paraId="23A12C29" w14:textId="5B135900" w:rsidR="00581155" w:rsidRPr="006258B2" w:rsidRDefault="00581155" w:rsidP="00A843AE">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Catherine L. Cullen, “The Education of Japanese-Americans, 1942-1946,” </w:t>
      </w:r>
      <w:r w:rsidRPr="006258B2">
        <w:rPr>
          <w:rFonts w:ascii="Times New Roman" w:hAnsi="Times New Roman" w:cs="Times New Roman"/>
          <w:i/>
        </w:rPr>
        <w:t>American Educational History Journal</w:t>
      </w:r>
      <w:r w:rsidRPr="006258B2">
        <w:rPr>
          <w:rFonts w:ascii="Times New Roman" w:hAnsi="Times New Roman" w:cs="Times New Roman"/>
        </w:rPr>
        <w:t xml:space="preserve"> 38, no. 1 (2011), 200.</w:t>
      </w:r>
    </w:p>
  </w:footnote>
  <w:footnote w:id="38">
    <w:p w14:paraId="7377239A" w14:textId="29DA5911"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James, </w:t>
      </w:r>
      <w:r w:rsidRPr="006258B2">
        <w:rPr>
          <w:rFonts w:ascii="Times New Roman" w:hAnsi="Times New Roman" w:cs="Times New Roman"/>
          <w:i/>
        </w:rPr>
        <w:t>Exile Within</w:t>
      </w:r>
      <w:r w:rsidRPr="006258B2">
        <w:rPr>
          <w:rFonts w:ascii="Times New Roman" w:hAnsi="Times New Roman" w:cs="Times New Roman"/>
        </w:rPr>
        <w:t>, 57.</w:t>
      </w:r>
    </w:p>
    <w:p w14:paraId="389799F9" w14:textId="77777777" w:rsidR="00581155" w:rsidRPr="006258B2" w:rsidRDefault="00581155">
      <w:pPr>
        <w:pStyle w:val="FootnoteText"/>
        <w:rPr>
          <w:rFonts w:ascii="Times New Roman" w:hAnsi="Times New Roman" w:cs="Times New Roman"/>
        </w:rPr>
      </w:pPr>
    </w:p>
  </w:footnote>
  <w:footnote w:id="39">
    <w:p w14:paraId="6C18C038" w14:textId="36A47CAE"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Pr>
          <w:rFonts w:ascii="Times New Roman" w:hAnsi="Times New Roman" w:cs="Times New Roman"/>
        </w:rPr>
        <w:t>Ibid.,</w:t>
      </w:r>
      <w:r w:rsidRPr="006258B2">
        <w:rPr>
          <w:rFonts w:ascii="Times New Roman" w:hAnsi="Times New Roman" w:cs="Times New Roman"/>
        </w:rPr>
        <w:t xml:space="preserve"> 55.</w:t>
      </w:r>
    </w:p>
    <w:p w14:paraId="376E0D89" w14:textId="77777777" w:rsidR="00581155" w:rsidRPr="006258B2" w:rsidRDefault="00581155">
      <w:pPr>
        <w:pStyle w:val="FootnoteText"/>
        <w:rPr>
          <w:rFonts w:ascii="Times New Roman" w:hAnsi="Times New Roman" w:cs="Times New Roman"/>
        </w:rPr>
      </w:pPr>
    </w:p>
  </w:footnote>
  <w:footnote w:id="40">
    <w:p w14:paraId="285A304D" w14:textId="5522AD22" w:rsidR="00581155" w:rsidRPr="00C258F3" w:rsidRDefault="00581155" w:rsidP="00762C3A">
      <w:pPr>
        <w:pStyle w:val="FootnoteText"/>
        <w:rPr>
          <w:rFonts w:ascii="Times New Roman" w:hAnsi="Times New Roman" w:cs="Times New Roman"/>
        </w:rPr>
      </w:pPr>
      <w:r w:rsidRPr="00C258F3">
        <w:rPr>
          <w:rStyle w:val="FootnoteReference"/>
          <w:rFonts w:ascii="Times New Roman" w:hAnsi="Times New Roman" w:cs="Times New Roman"/>
        </w:rPr>
        <w:footnoteRef/>
      </w:r>
      <w:r w:rsidRPr="00C258F3">
        <w:rPr>
          <w:rFonts w:ascii="Times New Roman" w:hAnsi="Times New Roman" w:cs="Times New Roman"/>
        </w:rPr>
        <w:t xml:space="preserve"> Chase Dunn, “Heart Mountain,” 27</w:t>
      </w:r>
      <w:r w:rsidR="00C258F3">
        <w:rPr>
          <w:rFonts w:ascii="Times New Roman" w:hAnsi="Times New Roman" w:cs="Times New Roman"/>
        </w:rPr>
        <w:t>.</w:t>
      </w:r>
    </w:p>
    <w:p w14:paraId="2EA96E04" w14:textId="77777777" w:rsidR="005F3ECC" w:rsidRPr="00C258F3" w:rsidRDefault="005F3ECC" w:rsidP="00762C3A">
      <w:pPr>
        <w:pStyle w:val="FootnoteText"/>
        <w:rPr>
          <w:rFonts w:ascii="Times New Roman" w:hAnsi="Times New Roman" w:cs="Times New Roman"/>
        </w:rPr>
      </w:pPr>
    </w:p>
  </w:footnote>
  <w:footnote w:id="41">
    <w:p w14:paraId="294464BF" w14:textId="77777777" w:rsidR="00C258F3" w:rsidRPr="00C258F3" w:rsidRDefault="00C258F3" w:rsidP="00C258F3">
      <w:pPr>
        <w:pStyle w:val="FootnoteText"/>
        <w:ind w:left="180" w:hanging="180"/>
        <w:rPr>
          <w:rFonts w:ascii="Times New Roman" w:hAnsi="Times New Roman" w:cs="Times New Roman"/>
        </w:rPr>
      </w:pPr>
      <w:r w:rsidRPr="00C258F3">
        <w:rPr>
          <w:rStyle w:val="FootnoteReference"/>
          <w:rFonts w:ascii="Times New Roman" w:hAnsi="Times New Roman" w:cs="Times New Roman"/>
        </w:rPr>
        <w:footnoteRef/>
      </w:r>
      <w:r w:rsidRPr="00C258F3">
        <w:rPr>
          <w:rFonts w:ascii="Times New Roman" w:hAnsi="Times New Roman" w:cs="Times New Roman"/>
        </w:rPr>
        <w:t xml:space="preserve"> “Paging: Miss Clarice Chase,” </w:t>
      </w:r>
      <w:r w:rsidRPr="00C258F3">
        <w:rPr>
          <w:rFonts w:ascii="Times New Roman" w:hAnsi="Times New Roman" w:cs="Times New Roman"/>
          <w:i/>
        </w:rPr>
        <w:t>Heart Mountain Echoes</w:t>
      </w:r>
      <w:r w:rsidRPr="00C258F3">
        <w:rPr>
          <w:rFonts w:ascii="Times New Roman" w:hAnsi="Times New Roman" w:cs="Times New Roman"/>
        </w:rPr>
        <w:t>, January 27, 1943: 3. Box 2, Folder 1. Clarice Chase Dunn Collection.</w:t>
      </w:r>
    </w:p>
    <w:p w14:paraId="3FD9CBCD" w14:textId="77777777" w:rsidR="00C258F3" w:rsidRDefault="00C258F3" w:rsidP="00C258F3">
      <w:pPr>
        <w:pStyle w:val="FootnoteText"/>
      </w:pPr>
    </w:p>
  </w:footnote>
  <w:footnote w:id="42">
    <w:p w14:paraId="4EA609A6" w14:textId="4B785E28"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Chase Dunn, “Heart Mountain,” 27</w:t>
      </w:r>
      <w:r w:rsidR="00C258F3">
        <w:rPr>
          <w:rFonts w:ascii="Times New Roman" w:hAnsi="Times New Roman" w:cs="Times New Roman"/>
        </w:rPr>
        <w:t>.</w:t>
      </w:r>
    </w:p>
    <w:p w14:paraId="3DFBF204" w14:textId="77777777" w:rsidR="00581155" w:rsidRPr="006258B2" w:rsidRDefault="00581155">
      <w:pPr>
        <w:pStyle w:val="FootnoteText"/>
        <w:rPr>
          <w:rFonts w:ascii="Times New Roman" w:hAnsi="Times New Roman" w:cs="Times New Roman"/>
        </w:rPr>
      </w:pPr>
    </w:p>
  </w:footnote>
  <w:footnote w:id="43">
    <w:p w14:paraId="22F680C8" w14:textId="2C86C6BE"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sidR="00C258F3" w:rsidRPr="006258B2">
        <w:rPr>
          <w:rFonts w:ascii="Times New Roman" w:hAnsi="Times New Roman" w:cs="Times New Roman"/>
        </w:rPr>
        <w:t>Chase Dunn, “Heart Mountain,” 27</w:t>
      </w:r>
      <w:r w:rsidR="00C258F3">
        <w:rPr>
          <w:rFonts w:ascii="Times New Roman" w:hAnsi="Times New Roman" w:cs="Times New Roman"/>
        </w:rPr>
        <w:t>.</w:t>
      </w:r>
    </w:p>
    <w:p w14:paraId="1C92F256" w14:textId="77777777" w:rsidR="00581155" w:rsidRPr="006258B2" w:rsidRDefault="00581155">
      <w:pPr>
        <w:pStyle w:val="FootnoteText"/>
        <w:rPr>
          <w:rFonts w:ascii="Times New Roman" w:hAnsi="Times New Roman" w:cs="Times New Roman"/>
        </w:rPr>
      </w:pPr>
    </w:p>
  </w:footnote>
  <w:footnote w:id="44">
    <w:p w14:paraId="6E90BAD5" w14:textId="7BFBE9DC" w:rsidR="00581155" w:rsidRPr="00812A40" w:rsidRDefault="00581155">
      <w:pPr>
        <w:pStyle w:val="FootnoteText"/>
        <w:rPr>
          <w:rFonts w:ascii="Times New Roman" w:hAnsi="Times New Roman" w:cs="Times New Roman"/>
        </w:rPr>
      </w:pPr>
      <w:r w:rsidRPr="00812A40">
        <w:rPr>
          <w:rStyle w:val="FootnoteReference"/>
          <w:rFonts w:ascii="Times New Roman" w:hAnsi="Times New Roman" w:cs="Times New Roman"/>
        </w:rPr>
        <w:footnoteRef/>
      </w:r>
      <w:r w:rsidRPr="00812A40">
        <w:rPr>
          <w:rFonts w:ascii="Times New Roman" w:hAnsi="Times New Roman" w:cs="Times New Roman"/>
        </w:rPr>
        <w:t xml:space="preserve"> Cha</w:t>
      </w:r>
      <w:r w:rsidR="004E5FD9">
        <w:rPr>
          <w:rFonts w:ascii="Times New Roman" w:hAnsi="Times New Roman" w:cs="Times New Roman"/>
        </w:rPr>
        <w:t>se Dunn, “Heart Mountain,” 27–8.</w:t>
      </w:r>
    </w:p>
    <w:p w14:paraId="5250B1CE" w14:textId="77777777" w:rsidR="00581155" w:rsidRPr="00812A40" w:rsidRDefault="00581155">
      <w:pPr>
        <w:pStyle w:val="FootnoteText"/>
        <w:rPr>
          <w:rFonts w:ascii="Times New Roman" w:hAnsi="Times New Roman" w:cs="Times New Roman"/>
        </w:rPr>
      </w:pPr>
    </w:p>
  </w:footnote>
  <w:footnote w:id="45">
    <w:p w14:paraId="55EF8B9B" w14:textId="0686D1C3" w:rsidR="00581155" w:rsidRDefault="00581155">
      <w:pPr>
        <w:pStyle w:val="FootnoteText"/>
        <w:rPr>
          <w:rFonts w:ascii="Times New Roman" w:hAnsi="Times New Roman" w:cs="Times New Roman"/>
        </w:rPr>
      </w:pPr>
      <w:r w:rsidRPr="00812A40">
        <w:rPr>
          <w:rStyle w:val="FootnoteReference"/>
          <w:rFonts w:ascii="Times New Roman" w:hAnsi="Times New Roman" w:cs="Times New Roman"/>
        </w:rPr>
        <w:footnoteRef/>
      </w:r>
      <w:r w:rsidRPr="00812A40">
        <w:rPr>
          <w:rFonts w:ascii="Times New Roman" w:hAnsi="Times New Roman" w:cs="Times New Roman"/>
        </w:rPr>
        <w:t xml:space="preserve"> </w:t>
      </w:r>
      <w:r w:rsidR="00092640" w:rsidRPr="006258B2">
        <w:rPr>
          <w:rFonts w:ascii="Times New Roman" w:hAnsi="Times New Roman" w:cs="Times New Roman"/>
        </w:rPr>
        <w:t>Chase Dunn, “Heart Mounta</w:t>
      </w:r>
      <w:r w:rsidR="00092640">
        <w:rPr>
          <w:rFonts w:ascii="Times New Roman" w:hAnsi="Times New Roman" w:cs="Times New Roman"/>
        </w:rPr>
        <w:t xml:space="preserve">in,” </w:t>
      </w:r>
      <w:r w:rsidRPr="00812A40">
        <w:rPr>
          <w:rFonts w:ascii="Times New Roman" w:hAnsi="Times New Roman" w:cs="Times New Roman"/>
        </w:rPr>
        <w:t>28.</w:t>
      </w:r>
    </w:p>
    <w:p w14:paraId="0BF068FF" w14:textId="77777777" w:rsidR="00092640" w:rsidRDefault="00092640">
      <w:pPr>
        <w:pStyle w:val="FootnoteText"/>
      </w:pPr>
    </w:p>
  </w:footnote>
  <w:footnote w:id="46">
    <w:p w14:paraId="09A603BA" w14:textId="1221F9B5"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w:t>
      </w:r>
      <w:r w:rsidR="00092640">
        <w:rPr>
          <w:rFonts w:ascii="Times New Roman" w:hAnsi="Times New Roman" w:cs="Times New Roman"/>
        </w:rPr>
        <w:t>Ibid., 29.</w:t>
      </w:r>
    </w:p>
    <w:p w14:paraId="425F0659" w14:textId="77777777" w:rsidR="00581155" w:rsidRPr="006258B2" w:rsidRDefault="00581155">
      <w:pPr>
        <w:pStyle w:val="FootnoteText"/>
        <w:rPr>
          <w:rFonts w:ascii="Times New Roman" w:hAnsi="Times New Roman" w:cs="Times New Roman"/>
        </w:rPr>
      </w:pPr>
    </w:p>
  </w:footnote>
  <w:footnote w:id="47">
    <w:p w14:paraId="51765695" w14:textId="5A94656A" w:rsidR="00581155" w:rsidRDefault="00581155">
      <w:pPr>
        <w:pStyle w:val="FootnoteText"/>
      </w:pPr>
      <w:r>
        <w:rPr>
          <w:rStyle w:val="FootnoteReference"/>
        </w:rPr>
        <w:footnoteRef/>
      </w:r>
      <w:r>
        <w:t xml:space="preserve"> </w:t>
      </w:r>
      <w:r>
        <w:rPr>
          <w:rFonts w:ascii="Times New Roman" w:hAnsi="Times New Roman" w:cs="Times New Roman"/>
        </w:rPr>
        <w:t>Ibid.</w:t>
      </w:r>
    </w:p>
    <w:p w14:paraId="7CC74D5C" w14:textId="77777777" w:rsidR="00581155" w:rsidRDefault="00581155">
      <w:pPr>
        <w:pStyle w:val="FootnoteText"/>
      </w:pPr>
    </w:p>
  </w:footnote>
  <w:footnote w:id="48">
    <w:p w14:paraId="6EE1622F" w14:textId="1063B510"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Hisa Hirashiki (on behalf of the TAU Girls’ Club) to Clarice Chase, 14 November 1942. Box 1, Folder 5. </w:t>
      </w:r>
      <w:r>
        <w:rPr>
          <w:rFonts w:ascii="Times New Roman" w:hAnsi="Times New Roman" w:cs="Times New Roman"/>
        </w:rPr>
        <w:t>Clarice Chase Dunn Collection.</w:t>
      </w:r>
    </w:p>
    <w:p w14:paraId="6D73EE75" w14:textId="77777777" w:rsidR="00581155" w:rsidRPr="006258B2" w:rsidRDefault="00581155" w:rsidP="006D3C24">
      <w:pPr>
        <w:pStyle w:val="FootnoteText"/>
        <w:ind w:left="180" w:hanging="180"/>
        <w:rPr>
          <w:rFonts w:ascii="Times New Roman" w:hAnsi="Times New Roman" w:cs="Times New Roman"/>
        </w:rPr>
      </w:pPr>
    </w:p>
  </w:footnote>
  <w:footnote w:id="49">
    <w:p w14:paraId="5ABFB75C" w14:textId="319ECCCA" w:rsidR="00581155"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“Heart Mountain Glimpses.” Letter from Social Problems Class. Autograph book. Box 1, Folder 5. </w:t>
      </w:r>
      <w:r>
        <w:rPr>
          <w:rFonts w:ascii="Times New Roman" w:hAnsi="Times New Roman" w:cs="Times New Roman"/>
        </w:rPr>
        <w:t>Clarice Chase Dunn Collection.</w:t>
      </w:r>
    </w:p>
    <w:p w14:paraId="4D007C67" w14:textId="77777777" w:rsidR="00581155" w:rsidRPr="006258B2" w:rsidRDefault="00581155" w:rsidP="006D3C24">
      <w:pPr>
        <w:pStyle w:val="FootnoteText"/>
        <w:ind w:left="180" w:hanging="180"/>
        <w:rPr>
          <w:rFonts w:ascii="Times New Roman" w:hAnsi="Times New Roman" w:cs="Times New Roman"/>
        </w:rPr>
      </w:pPr>
    </w:p>
  </w:footnote>
  <w:footnote w:id="50">
    <w:p w14:paraId="5DDB10F9" w14:textId="23209E92" w:rsidR="00581155" w:rsidRDefault="00581155">
      <w:pPr>
        <w:pStyle w:val="FootnoteText"/>
        <w:rPr>
          <w:rFonts w:ascii="Times New Roman" w:hAnsi="Times New Roman" w:cs="Times New Roman"/>
        </w:rPr>
      </w:pPr>
      <w:r>
        <w:rPr>
          <w:rStyle w:val="FootnoteReference"/>
        </w:rPr>
        <w:footnoteRef/>
      </w:r>
      <w:r>
        <w:t xml:space="preserve"> </w:t>
      </w:r>
      <w:r w:rsidRPr="006258B2">
        <w:rPr>
          <w:rFonts w:ascii="Times New Roman" w:hAnsi="Times New Roman" w:cs="Times New Roman"/>
        </w:rPr>
        <w:t>Ch</w:t>
      </w:r>
      <w:r w:rsidR="00092640">
        <w:rPr>
          <w:rFonts w:ascii="Times New Roman" w:hAnsi="Times New Roman" w:cs="Times New Roman"/>
        </w:rPr>
        <w:t>ase Dunn, “Heart Mountain,” 29.</w:t>
      </w:r>
    </w:p>
    <w:p w14:paraId="51261FFA" w14:textId="77777777" w:rsidR="00581155" w:rsidRDefault="00581155">
      <w:pPr>
        <w:pStyle w:val="FootnoteText"/>
      </w:pPr>
    </w:p>
  </w:footnote>
  <w:footnote w:id="51">
    <w:p w14:paraId="12A7D67B" w14:textId="14DD318F" w:rsidR="00581155"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John Kitasako, “Heart Mountain Glimpses.” Box 1, Folder 5. </w:t>
      </w:r>
      <w:r>
        <w:rPr>
          <w:rFonts w:ascii="Times New Roman" w:hAnsi="Times New Roman" w:cs="Times New Roman"/>
        </w:rPr>
        <w:t>Clarice Chase Dunn Collection.</w:t>
      </w:r>
    </w:p>
    <w:p w14:paraId="04C2F998" w14:textId="77777777" w:rsidR="00457A2E" w:rsidRPr="006258B2" w:rsidRDefault="00457A2E" w:rsidP="006D3C24">
      <w:pPr>
        <w:pStyle w:val="FootnoteText"/>
        <w:ind w:left="180" w:hanging="180"/>
        <w:rPr>
          <w:rFonts w:ascii="Times New Roman" w:hAnsi="Times New Roman" w:cs="Times New Roman"/>
        </w:rPr>
      </w:pPr>
    </w:p>
  </w:footnote>
  <w:footnote w:id="52">
    <w:p w14:paraId="688EAE8B" w14:textId="741D871B"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Chase Dunn, “Heart Mountain,” 29. Box 2, Folder 8. Clarice Chase Dunn Collection</w:t>
      </w:r>
      <w:r w:rsidR="00457A2E">
        <w:rPr>
          <w:rFonts w:ascii="Times New Roman" w:hAnsi="Times New Roman" w:cs="Times New Roman"/>
        </w:rPr>
        <w:t>.</w:t>
      </w:r>
    </w:p>
    <w:p w14:paraId="00501FC2" w14:textId="77777777" w:rsidR="00581155" w:rsidRPr="006258B2" w:rsidRDefault="00581155">
      <w:pPr>
        <w:pStyle w:val="FootnoteText"/>
        <w:rPr>
          <w:rFonts w:ascii="Times New Roman" w:hAnsi="Times New Roman" w:cs="Times New Roman"/>
        </w:rPr>
      </w:pPr>
    </w:p>
  </w:footnote>
  <w:footnote w:id="53">
    <w:p w14:paraId="0FB3FD59" w14:textId="287084CF"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From Kikuye Kimura. Autograph book. Box 1, Folder 5. Clarice Chase Dunn Collection</w:t>
      </w:r>
      <w:r w:rsidR="00457A2E">
        <w:rPr>
          <w:rFonts w:ascii="Times New Roman" w:hAnsi="Times New Roman" w:cs="Times New Roman"/>
        </w:rPr>
        <w:t>.</w:t>
      </w:r>
    </w:p>
    <w:p w14:paraId="52361FC9" w14:textId="77777777" w:rsidR="00581155" w:rsidRPr="006258B2" w:rsidRDefault="00581155">
      <w:pPr>
        <w:pStyle w:val="FootnoteText"/>
        <w:rPr>
          <w:rFonts w:ascii="Times New Roman" w:hAnsi="Times New Roman" w:cs="Times New Roman"/>
        </w:rPr>
      </w:pPr>
    </w:p>
  </w:footnote>
  <w:footnote w:id="54">
    <w:p w14:paraId="7856D7C9" w14:textId="306F9062"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From John [unknown]. Autograph book. Box 1, Folder 5.</w:t>
      </w:r>
      <w:r w:rsidR="00092640">
        <w:rPr>
          <w:rFonts w:ascii="Times New Roman" w:hAnsi="Times New Roman" w:cs="Times New Roman"/>
        </w:rPr>
        <w:t xml:space="preserve"> Clarice Chase Dunn Collection</w:t>
      </w:r>
      <w:r w:rsidRPr="006258B2">
        <w:rPr>
          <w:rFonts w:ascii="Times New Roman" w:hAnsi="Times New Roman" w:cs="Times New Roman"/>
        </w:rPr>
        <w:t>. Note: only the first name in the signature can be accurately read.</w:t>
      </w:r>
    </w:p>
    <w:p w14:paraId="5A2BA699" w14:textId="77777777" w:rsidR="00581155" w:rsidRPr="006258B2" w:rsidRDefault="00581155" w:rsidP="006D3C24">
      <w:pPr>
        <w:pStyle w:val="FootnoteText"/>
        <w:ind w:left="180" w:hanging="180"/>
        <w:rPr>
          <w:rFonts w:ascii="Times New Roman" w:hAnsi="Times New Roman" w:cs="Times New Roman"/>
        </w:rPr>
      </w:pPr>
    </w:p>
  </w:footnote>
  <w:footnote w:id="55">
    <w:p w14:paraId="0BA0EEC9" w14:textId="3B6F2B25"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From J. Corbett. Autograph book. Box 1, Folder 5. Clarice Chase Dunn Collection</w:t>
      </w:r>
      <w:r w:rsidR="00092640">
        <w:rPr>
          <w:rFonts w:ascii="Times New Roman" w:hAnsi="Times New Roman" w:cs="Times New Roman"/>
        </w:rPr>
        <w:t>.</w:t>
      </w:r>
    </w:p>
    <w:p w14:paraId="7BF6D190" w14:textId="77777777" w:rsidR="00581155" w:rsidRPr="006258B2" w:rsidRDefault="00581155">
      <w:pPr>
        <w:pStyle w:val="FootnoteText"/>
        <w:rPr>
          <w:rFonts w:ascii="Times New Roman" w:hAnsi="Times New Roman" w:cs="Times New Roman"/>
        </w:rPr>
      </w:pPr>
    </w:p>
  </w:footnote>
  <w:footnote w:id="56">
    <w:p w14:paraId="3EFB0799" w14:textId="752A161A" w:rsidR="00581155" w:rsidRPr="006258B2"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From Bea O’tera. Autograph book. Box 1, Folder 5</w:t>
      </w:r>
      <w:r w:rsidR="00092640">
        <w:rPr>
          <w:rFonts w:ascii="Times New Roman" w:hAnsi="Times New Roman" w:cs="Times New Roman"/>
        </w:rPr>
        <w:t>. Clarice Chase Dunn Collection</w:t>
      </w:r>
      <w:r w:rsidRPr="006258B2">
        <w:rPr>
          <w:rFonts w:ascii="Times New Roman" w:hAnsi="Times New Roman" w:cs="Times New Roman"/>
        </w:rPr>
        <w:t>.</w:t>
      </w:r>
    </w:p>
  </w:footnote>
  <w:footnote w:id="57">
    <w:p w14:paraId="4FBF948A" w14:textId="5565A4A7"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Arthur A. Hansen, "The 1944 Nisei Draft at Heart Mountain, Wyoming: Its Relationship to the Historical Representation of the World War II Japanese-American Evacuation," </w:t>
      </w:r>
      <w:r w:rsidRPr="006258B2">
        <w:rPr>
          <w:rFonts w:ascii="Times New Roman" w:hAnsi="Times New Roman" w:cs="Times New Roman"/>
          <w:i/>
        </w:rPr>
        <w:t>OAH Magazine of History</w:t>
      </w:r>
      <w:r w:rsidRPr="006258B2">
        <w:rPr>
          <w:rFonts w:ascii="Times New Roman" w:hAnsi="Times New Roman" w:cs="Times New Roman"/>
        </w:rPr>
        <w:t xml:space="preserve"> 10, no. 4 (Summer 1996), 49.</w:t>
      </w:r>
    </w:p>
    <w:p w14:paraId="376A8092" w14:textId="77777777" w:rsidR="00581155" w:rsidRPr="006258B2" w:rsidRDefault="00581155" w:rsidP="006D3C24">
      <w:pPr>
        <w:pStyle w:val="FootnoteText"/>
        <w:ind w:left="180" w:hanging="180"/>
        <w:rPr>
          <w:rFonts w:ascii="Times New Roman" w:hAnsi="Times New Roman" w:cs="Times New Roman"/>
        </w:rPr>
      </w:pPr>
    </w:p>
  </w:footnote>
  <w:footnote w:id="58">
    <w:p w14:paraId="50B26706" w14:textId="4E7A00D9" w:rsidR="00581155" w:rsidRDefault="00581155">
      <w:pPr>
        <w:pStyle w:val="FootnoteText"/>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Chase Dunn, “Heart Mountain,” 29. Box 2, Folder 8. Clar</w:t>
      </w:r>
      <w:r w:rsidR="00092640">
        <w:rPr>
          <w:rFonts w:ascii="Times New Roman" w:hAnsi="Times New Roman" w:cs="Times New Roman"/>
        </w:rPr>
        <w:t>ice Chase Dunn Collection</w:t>
      </w:r>
      <w:r w:rsidRPr="006258B2">
        <w:rPr>
          <w:rFonts w:ascii="Times New Roman" w:hAnsi="Times New Roman" w:cs="Times New Roman"/>
        </w:rPr>
        <w:t>.</w:t>
      </w:r>
    </w:p>
    <w:p w14:paraId="5F4F240F" w14:textId="77777777" w:rsidR="00581155" w:rsidRPr="006258B2" w:rsidRDefault="00581155">
      <w:pPr>
        <w:pStyle w:val="FootnoteText"/>
        <w:rPr>
          <w:rFonts w:ascii="Times New Roman" w:hAnsi="Times New Roman" w:cs="Times New Roman"/>
        </w:rPr>
      </w:pPr>
    </w:p>
  </w:footnote>
  <w:footnote w:id="59">
    <w:p w14:paraId="41CBBD1A" w14:textId="40AE89B4" w:rsidR="00581155" w:rsidRPr="006258B2" w:rsidRDefault="00581155" w:rsidP="00A843AE">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Finding Aid. </w:t>
      </w:r>
      <w:r>
        <w:rPr>
          <w:rFonts w:ascii="Times New Roman" w:hAnsi="Times New Roman" w:cs="Times New Roman"/>
        </w:rPr>
        <w:t>Clarice Chase Dunn Collection.</w:t>
      </w:r>
    </w:p>
  </w:footnote>
  <w:footnote w:id="60">
    <w:p w14:paraId="288801EF" w14:textId="0E7D1730" w:rsidR="00581155"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Pr="006258B2">
        <w:rPr>
          <w:rFonts w:ascii="Times New Roman" w:hAnsi="Times New Roman" w:cs="Times New Roman"/>
        </w:rPr>
        <w:t xml:space="preserve"> Gary Y. Okihiro, “The Japanese-American Community and the Struggle for Redress,” in </w:t>
      </w:r>
      <w:r w:rsidRPr="006258B2">
        <w:rPr>
          <w:rFonts w:ascii="Times New Roman" w:hAnsi="Times New Roman" w:cs="Times New Roman"/>
          <w:i/>
        </w:rPr>
        <w:t>Japanese American Internment Camps</w:t>
      </w:r>
      <w:r w:rsidRPr="006258B2">
        <w:rPr>
          <w:rFonts w:ascii="Times New Roman" w:hAnsi="Times New Roman" w:cs="Times New Roman"/>
        </w:rPr>
        <w:t>, ed. William Dudley (San Diego, CA: Greenhaven Press, Inc., 2002), 113.</w:t>
      </w:r>
    </w:p>
    <w:p w14:paraId="6FEF4D19" w14:textId="77777777" w:rsidR="00581155" w:rsidRPr="006258B2" w:rsidRDefault="00581155" w:rsidP="006D3C24">
      <w:pPr>
        <w:pStyle w:val="FootnoteText"/>
        <w:ind w:left="180" w:hanging="180"/>
        <w:rPr>
          <w:rFonts w:ascii="Times New Roman" w:hAnsi="Times New Roman" w:cs="Times New Roman"/>
        </w:rPr>
      </w:pPr>
    </w:p>
  </w:footnote>
  <w:footnote w:id="61">
    <w:p w14:paraId="1C9D7CEE" w14:textId="10E05D46" w:rsidR="00581155" w:rsidRPr="006258B2" w:rsidRDefault="00581155" w:rsidP="006D3C24">
      <w:pPr>
        <w:pStyle w:val="FootnoteText"/>
        <w:ind w:left="180" w:hanging="180"/>
        <w:rPr>
          <w:rFonts w:ascii="Times New Roman" w:hAnsi="Times New Roman" w:cs="Times New Roman"/>
        </w:rPr>
      </w:pPr>
      <w:r w:rsidRPr="006258B2">
        <w:rPr>
          <w:rStyle w:val="FootnoteReference"/>
          <w:rFonts w:ascii="Times New Roman" w:hAnsi="Times New Roman" w:cs="Times New Roman"/>
        </w:rPr>
        <w:footnoteRef/>
      </w:r>
      <w:r w:rsidR="00092640">
        <w:rPr>
          <w:rFonts w:ascii="Times New Roman" w:hAnsi="Times New Roman" w:cs="Times New Roman"/>
        </w:rPr>
        <w:t xml:space="preserve"> </w:t>
      </w:r>
      <w:r w:rsidR="00092640" w:rsidRPr="006258B2">
        <w:rPr>
          <w:rFonts w:ascii="Times New Roman" w:hAnsi="Times New Roman" w:cs="Times New Roman"/>
        </w:rPr>
        <w:t>“Frequently</w:t>
      </w:r>
      <w:r w:rsidR="00092640">
        <w:rPr>
          <w:rFonts w:ascii="Times New Roman" w:hAnsi="Times New Roman" w:cs="Times New Roman"/>
        </w:rPr>
        <w:t xml:space="preserve"> Asked Questions about Redress,” “</w:t>
      </w:r>
      <w:r w:rsidRPr="006258B2">
        <w:rPr>
          <w:rFonts w:ascii="Times New Roman" w:hAnsi="Times New Roman" w:cs="Times New Roman"/>
        </w:rPr>
        <w:t>Intent to work with the Asian American Student Union</w:t>
      </w:r>
      <w:r w:rsidR="00092640">
        <w:rPr>
          <w:rFonts w:ascii="Times New Roman" w:hAnsi="Times New Roman" w:cs="Times New Roman"/>
        </w:rPr>
        <w:t>”</w:t>
      </w:r>
      <w:r w:rsidRPr="006258B2">
        <w:rPr>
          <w:rFonts w:ascii="Times New Roman" w:hAnsi="Times New Roman" w:cs="Times New Roman"/>
        </w:rPr>
        <w:t xml:space="preserve"> form. Box 1, Folder 3. </w:t>
      </w:r>
      <w:r>
        <w:rPr>
          <w:rFonts w:ascii="Times New Roman" w:hAnsi="Times New Roman" w:cs="Times New Roman"/>
        </w:rPr>
        <w:t>Clarice Chase Dunn Collection.</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0" w:nlCheck="1" w:checkStyle="0"/>
  <w:activeWritingStyle w:appName="MSWord" w:lang="en-US" w:vendorID="64" w:dllVersion="131078" w:nlCheck="1" w:checkStyle="1"/>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9787E14"/>
    <w:rsid w:val="00017F96"/>
    <w:rsid w:val="0003168D"/>
    <w:rsid w:val="00044DC8"/>
    <w:rsid w:val="00051CA8"/>
    <w:rsid w:val="00077978"/>
    <w:rsid w:val="00092640"/>
    <w:rsid w:val="000931AA"/>
    <w:rsid w:val="000D00C3"/>
    <w:rsid w:val="000E1263"/>
    <w:rsid w:val="000F5207"/>
    <w:rsid w:val="001076A2"/>
    <w:rsid w:val="00110D1F"/>
    <w:rsid w:val="00113ECB"/>
    <w:rsid w:val="00117763"/>
    <w:rsid w:val="001323B0"/>
    <w:rsid w:val="001405BA"/>
    <w:rsid w:val="00157FB3"/>
    <w:rsid w:val="00161254"/>
    <w:rsid w:val="0016599A"/>
    <w:rsid w:val="001A211F"/>
    <w:rsid w:val="001C52DC"/>
    <w:rsid w:val="001D44F5"/>
    <w:rsid w:val="001F7222"/>
    <w:rsid w:val="002034C8"/>
    <w:rsid w:val="0025178F"/>
    <w:rsid w:val="00256FFB"/>
    <w:rsid w:val="00292760"/>
    <w:rsid w:val="002B4DFF"/>
    <w:rsid w:val="002C42E2"/>
    <w:rsid w:val="002F4F62"/>
    <w:rsid w:val="002F7FF4"/>
    <w:rsid w:val="003045EA"/>
    <w:rsid w:val="003068F1"/>
    <w:rsid w:val="00320F68"/>
    <w:rsid w:val="003336FC"/>
    <w:rsid w:val="00343FD1"/>
    <w:rsid w:val="00365B75"/>
    <w:rsid w:val="00386A1C"/>
    <w:rsid w:val="00386BED"/>
    <w:rsid w:val="003A4C3F"/>
    <w:rsid w:val="003A6D11"/>
    <w:rsid w:val="003C5C43"/>
    <w:rsid w:val="003D13AD"/>
    <w:rsid w:val="003D3451"/>
    <w:rsid w:val="003D36A3"/>
    <w:rsid w:val="00425FFD"/>
    <w:rsid w:val="00457A2E"/>
    <w:rsid w:val="00471927"/>
    <w:rsid w:val="00473251"/>
    <w:rsid w:val="004B12E3"/>
    <w:rsid w:val="004B2F83"/>
    <w:rsid w:val="004C2D66"/>
    <w:rsid w:val="004C59B3"/>
    <w:rsid w:val="004E5FD9"/>
    <w:rsid w:val="004E72D4"/>
    <w:rsid w:val="00510BED"/>
    <w:rsid w:val="005206DF"/>
    <w:rsid w:val="00521134"/>
    <w:rsid w:val="00521DFD"/>
    <w:rsid w:val="00544DDD"/>
    <w:rsid w:val="0054652E"/>
    <w:rsid w:val="0054712B"/>
    <w:rsid w:val="005659B2"/>
    <w:rsid w:val="0056721D"/>
    <w:rsid w:val="005766C4"/>
    <w:rsid w:val="00581155"/>
    <w:rsid w:val="00581786"/>
    <w:rsid w:val="005B77EF"/>
    <w:rsid w:val="005D3C04"/>
    <w:rsid w:val="005E2C38"/>
    <w:rsid w:val="005F2CC9"/>
    <w:rsid w:val="005F3ECC"/>
    <w:rsid w:val="006144AD"/>
    <w:rsid w:val="006258B2"/>
    <w:rsid w:val="00651E52"/>
    <w:rsid w:val="006837D5"/>
    <w:rsid w:val="006939F9"/>
    <w:rsid w:val="006B736F"/>
    <w:rsid w:val="006D3C24"/>
    <w:rsid w:val="006D41B2"/>
    <w:rsid w:val="006F1C76"/>
    <w:rsid w:val="007035B6"/>
    <w:rsid w:val="00707928"/>
    <w:rsid w:val="00762C3A"/>
    <w:rsid w:val="00770FB5"/>
    <w:rsid w:val="00795120"/>
    <w:rsid w:val="007A0579"/>
    <w:rsid w:val="007A17C9"/>
    <w:rsid w:val="007A4468"/>
    <w:rsid w:val="007B0CB4"/>
    <w:rsid w:val="007C2093"/>
    <w:rsid w:val="007C62AE"/>
    <w:rsid w:val="007D344C"/>
    <w:rsid w:val="007D470C"/>
    <w:rsid w:val="007D548B"/>
    <w:rsid w:val="008000AA"/>
    <w:rsid w:val="0081253E"/>
    <w:rsid w:val="00812A40"/>
    <w:rsid w:val="00815905"/>
    <w:rsid w:val="008510DE"/>
    <w:rsid w:val="00884A0E"/>
    <w:rsid w:val="008B4ACF"/>
    <w:rsid w:val="008D5D84"/>
    <w:rsid w:val="008D7AEA"/>
    <w:rsid w:val="008F4DE7"/>
    <w:rsid w:val="008F74FC"/>
    <w:rsid w:val="009245C1"/>
    <w:rsid w:val="009427F8"/>
    <w:rsid w:val="0095134A"/>
    <w:rsid w:val="00965304"/>
    <w:rsid w:val="009A5D29"/>
    <w:rsid w:val="009B69A1"/>
    <w:rsid w:val="009D2706"/>
    <w:rsid w:val="009E5E0B"/>
    <w:rsid w:val="009F1974"/>
    <w:rsid w:val="009F31BD"/>
    <w:rsid w:val="00A17D4C"/>
    <w:rsid w:val="00A33853"/>
    <w:rsid w:val="00A53902"/>
    <w:rsid w:val="00A74F34"/>
    <w:rsid w:val="00A843AE"/>
    <w:rsid w:val="00A87CBF"/>
    <w:rsid w:val="00A9316C"/>
    <w:rsid w:val="00A95F8C"/>
    <w:rsid w:val="00AF6E3A"/>
    <w:rsid w:val="00B17586"/>
    <w:rsid w:val="00B233C9"/>
    <w:rsid w:val="00B2383A"/>
    <w:rsid w:val="00B323D0"/>
    <w:rsid w:val="00B51783"/>
    <w:rsid w:val="00B76C82"/>
    <w:rsid w:val="00B822EA"/>
    <w:rsid w:val="00BB48AD"/>
    <w:rsid w:val="00BE2B47"/>
    <w:rsid w:val="00BE36A8"/>
    <w:rsid w:val="00BF3A49"/>
    <w:rsid w:val="00C01B57"/>
    <w:rsid w:val="00C0488E"/>
    <w:rsid w:val="00C258F3"/>
    <w:rsid w:val="00C332BA"/>
    <w:rsid w:val="00C353F7"/>
    <w:rsid w:val="00C360F4"/>
    <w:rsid w:val="00C37575"/>
    <w:rsid w:val="00C42243"/>
    <w:rsid w:val="00C53901"/>
    <w:rsid w:val="00C70D6A"/>
    <w:rsid w:val="00CA7E4D"/>
    <w:rsid w:val="00CB31E1"/>
    <w:rsid w:val="00CC1FCD"/>
    <w:rsid w:val="00CC7F55"/>
    <w:rsid w:val="00CD5118"/>
    <w:rsid w:val="00CE3E66"/>
    <w:rsid w:val="00D102E6"/>
    <w:rsid w:val="00D41C26"/>
    <w:rsid w:val="00D43D27"/>
    <w:rsid w:val="00D64816"/>
    <w:rsid w:val="00D723E7"/>
    <w:rsid w:val="00D86323"/>
    <w:rsid w:val="00D97368"/>
    <w:rsid w:val="00DC46DC"/>
    <w:rsid w:val="00DD07A9"/>
    <w:rsid w:val="00DE69E8"/>
    <w:rsid w:val="00DF01B8"/>
    <w:rsid w:val="00DF57C8"/>
    <w:rsid w:val="00E02AAB"/>
    <w:rsid w:val="00E266DA"/>
    <w:rsid w:val="00E302ED"/>
    <w:rsid w:val="00E30B2F"/>
    <w:rsid w:val="00E51D2B"/>
    <w:rsid w:val="00E61F2C"/>
    <w:rsid w:val="00E8103F"/>
    <w:rsid w:val="00E87BD2"/>
    <w:rsid w:val="00EE4644"/>
    <w:rsid w:val="00EF6538"/>
    <w:rsid w:val="00F06B4F"/>
    <w:rsid w:val="00F2636A"/>
    <w:rsid w:val="00F31EC9"/>
    <w:rsid w:val="00F503DE"/>
    <w:rsid w:val="00F63304"/>
    <w:rsid w:val="00F766D0"/>
    <w:rsid w:val="00F823A2"/>
    <w:rsid w:val="00F842BC"/>
    <w:rsid w:val="00F9366B"/>
    <w:rsid w:val="00F9715C"/>
    <w:rsid w:val="00FA790D"/>
    <w:rsid w:val="00FF7F8A"/>
    <w:rsid w:val="01A5AB3D"/>
    <w:rsid w:val="75D12920"/>
    <w:rsid w:val="79787E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7910D9C"/>
  <w15:chartTrackingRefBased/>
  <w15:docId w15:val="{37C69302-3232-40CF-9BCF-2E915B21B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539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C46D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3168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168D"/>
    <w:rPr>
      <w:sz w:val="20"/>
      <w:szCs w:val="20"/>
    </w:rPr>
  </w:style>
  <w:style w:type="character" w:styleId="FootnoteReference">
    <w:name w:val="footnote reference"/>
    <w:basedOn w:val="DefaultParagraphFont"/>
    <w:uiPriority w:val="99"/>
    <w:semiHidden/>
    <w:unhideWhenUsed/>
    <w:rsid w:val="0003168D"/>
    <w:rPr>
      <w:vertAlign w:val="superscript"/>
    </w:rPr>
  </w:style>
  <w:style w:type="paragraph" w:styleId="Header">
    <w:name w:val="header"/>
    <w:basedOn w:val="Normal"/>
    <w:link w:val="HeaderChar"/>
    <w:uiPriority w:val="99"/>
    <w:unhideWhenUsed/>
    <w:rsid w:val="007A44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4468"/>
  </w:style>
  <w:style w:type="paragraph" w:styleId="Footer">
    <w:name w:val="footer"/>
    <w:basedOn w:val="Normal"/>
    <w:link w:val="FooterChar"/>
    <w:uiPriority w:val="99"/>
    <w:unhideWhenUsed/>
    <w:rsid w:val="007A44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4468"/>
  </w:style>
  <w:style w:type="character" w:customStyle="1" w:styleId="Heading1Char">
    <w:name w:val="Heading 1 Char"/>
    <w:basedOn w:val="DefaultParagraphFont"/>
    <w:link w:val="Heading1"/>
    <w:uiPriority w:val="9"/>
    <w:rsid w:val="00A53902"/>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A53902"/>
    <w:pPr>
      <w:outlineLvl w:val="9"/>
    </w:pPr>
  </w:style>
  <w:style w:type="paragraph" w:styleId="TOC1">
    <w:name w:val="toc 1"/>
    <w:basedOn w:val="Normal"/>
    <w:next w:val="Normal"/>
    <w:autoRedefine/>
    <w:uiPriority w:val="39"/>
    <w:unhideWhenUsed/>
    <w:rsid w:val="00A53902"/>
    <w:pPr>
      <w:spacing w:after="100"/>
    </w:pPr>
  </w:style>
  <w:style w:type="character" w:styleId="Hyperlink">
    <w:name w:val="Hyperlink"/>
    <w:basedOn w:val="DefaultParagraphFont"/>
    <w:uiPriority w:val="99"/>
    <w:unhideWhenUsed/>
    <w:rsid w:val="00A53902"/>
    <w:rPr>
      <w:color w:val="0563C1" w:themeColor="hyperlink"/>
      <w:u w:val="single"/>
    </w:rPr>
  </w:style>
  <w:style w:type="character" w:customStyle="1" w:styleId="Heading2Char">
    <w:name w:val="Heading 2 Char"/>
    <w:basedOn w:val="DefaultParagraphFont"/>
    <w:link w:val="Heading2"/>
    <w:uiPriority w:val="9"/>
    <w:rsid w:val="00DC46DC"/>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DC46DC"/>
    <w:pPr>
      <w:spacing w:after="100"/>
      <w:ind w:left="220"/>
    </w:pPr>
  </w:style>
  <w:style w:type="paragraph" w:styleId="BalloonText">
    <w:name w:val="Balloon Text"/>
    <w:basedOn w:val="Normal"/>
    <w:link w:val="BalloonTextChar"/>
    <w:uiPriority w:val="99"/>
    <w:semiHidden/>
    <w:unhideWhenUsed/>
    <w:rsid w:val="00FF7F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7F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hdphoto" Target="media/hdphoto2.wdp"/><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image" Target="media/image2.png"/><Relationship Id="rId4" Type="http://schemas.openxmlformats.org/officeDocument/2006/relationships/webSettings" Target="webSettings.xml"/><Relationship Id="rId9" Type="http://schemas.microsoft.com/office/2007/relationships/hdphoto" Target="media/hdphoto1.wdp"/><Relationship Id="rId14" Type="http://schemas.microsoft.com/office/2007/relationships/hdphoto" Target="media/hdphoto3.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5E5FA-05EB-43B7-B7ED-DFE6A2ECE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427</TotalTime>
  <Pages>36</Pages>
  <Words>7852</Words>
  <Characters>44758</Characters>
  <Application>Microsoft Office Word</Application>
  <DocSecurity>0</DocSecurity>
  <Lines>372</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Mcklveen, Sarah Ashley</dc:creator>
  <cp:keywords/>
  <dc:description/>
  <cp:lastModifiedBy>Keating-Hadlock, Celeste A.</cp:lastModifiedBy>
  <cp:revision>11</cp:revision>
  <cp:lastPrinted>2016-11-11T15:57:00Z</cp:lastPrinted>
  <dcterms:created xsi:type="dcterms:W3CDTF">2016-11-11T14:24:00Z</dcterms:created>
  <dcterms:modified xsi:type="dcterms:W3CDTF">2017-03-08T15:34:00Z</dcterms:modified>
</cp:coreProperties>
</file>