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71AD16" w14:textId="77777777" w:rsidR="007A06AE" w:rsidRDefault="00860716">
      <w:pPr>
        <w:rPr>
          <w:lang w:val="en-US"/>
        </w:rPr>
      </w:pPr>
      <w:r>
        <w:rPr>
          <w:lang w:val="en-US"/>
        </w:rPr>
        <w:t xml:space="preserve">                                     </w:t>
      </w:r>
    </w:p>
    <w:p w14:paraId="0AA8C65F" w14:textId="77777777" w:rsidR="007A06AE" w:rsidRDefault="00860716" w:rsidP="007A06AE">
      <w:pPr>
        <w:spacing w:after="0"/>
        <w:jc w:val="center"/>
        <w:rPr>
          <w:lang w:val="en-US"/>
        </w:rPr>
      </w:pPr>
      <w:r>
        <w:rPr>
          <w:lang w:val="en-US"/>
        </w:rPr>
        <w:t xml:space="preserve"> </w:t>
      </w:r>
      <w:r w:rsidR="007A06AE" w:rsidRPr="00D90876">
        <w:rPr>
          <w:b/>
          <w:smallCaps/>
          <w:sz w:val="24"/>
          <w:szCs w:val="24"/>
          <w:lang w:val="en-US"/>
        </w:rPr>
        <w:t xml:space="preserve">Christiane </w:t>
      </w:r>
      <w:proofErr w:type="spellStart"/>
      <w:r w:rsidR="007A06AE" w:rsidRPr="00D90876">
        <w:rPr>
          <w:b/>
          <w:smallCaps/>
          <w:sz w:val="24"/>
          <w:szCs w:val="24"/>
          <w:lang w:val="en-US"/>
        </w:rPr>
        <w:t>Taubira</w:t>
      </w:r>
      <w:proofErr w:type="spellEnd"/>
      <w:r w:rsidR="007A06AE">
        <w:rPr>
          <w:lang w:val="en-US"/>
        </w:rPr>
        <w:t xml:space="preserve"> – </w:t>
      </w:r>
      <w:r w:rsidR="007A06AE" w:rsidRPr="00D90876">
        <w:rPr>
          <w:b/>
          <w:i/>
          <w:lang w:val="en-US"/>
        </w:rPr>
        <w:t>Honorary Doctorate in Laws and Human Rights</w:t>
      </w:r>
      <w:r w:rsidR="007A06AE" w:rsidRPr="00D90876">
        <w:rPr>
          <w:lang w:val="en-US"/>
        </w:rPr>
        <w:t xml:space="preserve"> </w:t>
      </w:r>
    </w:p>
    <w:p w14:paraId="07CED0A7" w14:textId="526DCF7D" w:rsidR="007A06AE" w:rsidRPr="007A06AE" w:rsidRDefault="007A06AE" w:rsidP="007A06AE">
      <w:pPr>
        <w:spacing w:after="0"/>
        <w:jc w:val="center"/>
        <w:rPr>
          <w:smallCaps/>
          <w:lang w:val="en-US"/>
        </w:rPr>
      </w:pPr>
      <w:proofErr w:type="spellStart"/>
      <w:r w:rsidRPr="007A06AE">
        <w:rPr>
          <w:smallCaps/>
          <w:lang w:val="en-US"/>
        </w:rPr>
        <w:t>Discours</w:t>
      </w:r>
      <w:proofErr w:type="spellEnd"/>
      <w:r w:rsidRPr="007A06AE">
        <w:rPr>
          <w:smallCaps/>
          <w:lang w:val="en-US"/>
        </w:rPr>
        <w:t xml:space="preserve"> </w:t>
      </w:r>
      <w:proofErr w:type="spellStart"/>
      <w:r w:rsidRPr="007A06AE">
        <w:rPr>
          <w:smallCaps/>
          <w:lang w:val="en-US"/>
        </w:rPr>
        <w:t>d’acceptation</w:t>
      </w:r>
      <w:proofErr w:type="spellEnd"/>
    </w:p>
    <w:p w14:paraId="24275B9B" w14:textId="77777777" w:rsidR="007A06AE" w:rsidRDefault="007A06AE" w:rsidP="007A06AE">
      <w:pPr>
        <w:spacing w:after="0"/>
        <w:jc w:val="center"/>
        <w:rPr>
          <w:lang w:val="en-US"/>
        </w:rPr>
      </w:pPr>
      <w:r>
        <w:rPr>
          <w:lang w:val="en-US"/>
        </w:rPr>
        <w:t>American Geographical Studies Library, University of Wisconsin-Milwaukee</w:t>
      </w:r>
    </w:p>
    <w:p w14:paraId="14F200FC" w14:textId="4E7B0A9C" w:rsidR="007A06AE" w:rsidRPr="00C6132B" w:rsidRDefault="007A06AE" w:rsidP="007A06AE">
      <w:pPr>
        <w:spacing w:after="0"/>
        <w:jc w:val="center"/>
        <w:rPr>
          <w:lang w:val="fr-FR"/>
        </w:rPr>
      </w:pPr>
      <w:r w:rsidRPr="00C6132B">
        <w:rPr>
          <w:lang w:val="fr-FR"/>
        </w:rPr>
        <w:t>30 janvier, 2016</w:t>
      </w:r>
    </w:p>
    <w:p w14:paraId="7FCEA0A8" w14:textId="7A09F157" w:rsidR="007A06AE" w:rsidRPr="00C6132B" w:rsidRDefault="00860716">
      <w:pPr>
        <w:rPr>
          <w:lang w:val="fr-FR"/>
        </w:rPr>
      </w:pPr>
      <w:r w:rsidRPr="00C6132B">
        <w:rPr>
          <w:lang w:val="fr-FR"/>
        </w:rPr>
        <w:t xml:space="preserve">                           </w:t>
      </w:r>
    </w:p>
    <w:p w14:paraId="350DE32D" w14:textId="77777777" w:rsidR="007A06AE" w:rsidRPr="00C6132B" w:rsidRDefault="007A06AE">
      <w:pPr>
        <w:rPr>
          <w:lang w:val="fr-FR"/>
        </w:rPr>
      </w:pPr>
    </w:p>
    <w:p w14:paraId="43F5C022" w14:textId="3FB9C497" w:rsidR="00112799" w:rsidRPr="007A06AE" w:rsidRDefault="007A06AE">
      <w:pPr>
        <w:rPr>
          <w:lang w:val="fr-FR"/>
        </w:rPr>
      </w:pPr>
      <w:r w:rsidRPr="007A06AE">
        <w:rPr>
          <w:lang w:val="fr-FR"/>
        </w:rPr>
        <w:t xml:space="preserve">Transcription </w:t>
      </w:r>
      <w:r w:rsidR="002E1F00" w:rsidRPr="007A06AE">
        <w:rPr>
          <w:lang w:val="fr-FR"/>
        </w:rPr>
        <w:t xml:space="preserve">by Paula </w:t>
      </w:r>
      <w:proofErr w:type="spellStart"/>
      <w:r w:rsidR="002E1F00" w:rsidRPr="007A06AE">
        <w:rPr>
          <w:lang w:val="fr-FR"/>
        </w:rPr>
        <w:t>Loubier</w:t>
      </w:r>
      <w:proofErr w:type="spellEnd"/>
    </w:p>
    <w:p w14:paraId="5C7453F7" w14:textId="77777777" w:rsidR="007A06AE" w:rsidRPr="007A06AE" w:rsidRDefault="007A06AE">
      <w:pPr>
        <w:rPr>
          <w:lang w:val="fr-FR"/>
        </w:rPr>
      </w:pPr>
    </w:p>
    <w:p w14:paraId="45D8B57D" w14:textId="7AE3B513" w:rsidR="002B5F21" w:rsidRPr="007A06AE" w:rsidRDefault="007A06AE">
      <w:pPr>
        <w:rPr>
          <w:lang w:val="fr-FR"/>
        </w:rPr>
      </w:pPr>
      <w:r w:rsidRPr="007A06AE">
        <w:rPr>
          <w:lang w:val="fr-FR"/>
        </w:rPr>
        <w:t xml:space="preserve">Introduction de Christiane </w:t>
      </w:r>
      <w:proofErr w:type="spellStart"/>
      <w:r w:rsidRPr="007A06AE">
        <w:rPr>
          <w:lang w:val="fr-FR"/>
        </w:rPr>
        <w:t>Taubira</w:t>
      </w:r>
      <w:proofErr w:type="spellEnd"/>
      <w:r w:rsidRPr="007A06AE">
        <w:rPr>
          <w:lang w:val="fr-FR"/>
        </w:rPr>
        <w:t xml:space="preserve"> </w:t>
      </w:r>
      <w:r w:rsidR="002B5F21" w:rsidRPr="007A06AE">
        <w:rPr>
          <w:lang w:val="fr-FR"/>
        </w:rPr>
        <w:t>(</w:t>
      </w:r>
      <w:r w:rsidRPr="007A06AE">
        <w:rPr>
          <w:lang w:val="fr-FR"/>
        </w:rPr>
        <w:t>en anglais</w:t>
      </w:r>
      <w:r w:rsidR="002B5F21" w:rsidRPr="007A06AE">
        <w:rPr>
          <w:lang w:val="fr-FR"/>
        </w:rPr>
        <w:t>)</w:t>
      </w:r>
    </w:p>
    <w:p w14:paraId="25B74DC9" w14:textId="59C8F6DE" w:rsidR="00DF7CE4" w:rsidRDefault="0088405A" w:rsidP="007A06AE">
      <w:pPr>
        <w:spacing w:after="0"/>
        <w:rPr>
          <w:lang w:val="en-US"/>
        </w:rPr>
      </w:pPr>
      <w:r>
        <w:rPr>
          <w:lang w:val="en-US"/>
        </w:rPr>
        <w:t xml:space="preserve">Mr. Chancellor of the University of Wisconsin-Milwaukee, Mr. Mark </w:t>
      </w:r>
      <w:proofErr w:type="spellStart"/>
      <w:r>
        <w:rPr>
          <w:lang w:val="en-US"/>
        </w:rPr>
        <w:t>Mone</w:t>
      </w:r>
      <w:proofErr w:type="spellEnd"/>
      <w:r>
        <w:rPr>
          <w:lang w:val="en-US"/>
        </w:rPr>
        <w:t>, Mr. Provost and Vice-Chancellor for Academi</w:t>
      </w:r>
      <w:r w:rsidR="002E1F00">
        <w:rPr>
          <w:lang w:val="en-US"/>
        </w:rPr>
        <w:t xml:space="preserve">c Affairs, Mr. Johannes </w:t>
      </w:r>
      <w:proofErr w:type="spellStart"/>
      <w:r w:rsidR="002E1F00">
        <w:rPr>
          <w:lang w:val="en-US"/>
        </w:rPr>
        <w:t>Britz</w:t>
      </w:r>
      <w:proofErr w:type="spellEnd"/>
      <w:r w:rsidR="002E1F00">
        <w:rPr>
          <w:lang w:val="en-US"/>
        </w:rPr>
        <w:t>, Honorary Degree C</w:t>
      </w:r>
      <w:r>
        <w:rPr>
          <w:lang w:val="en-US"/>
        </w:rPr>
        <w:t xml:space="preserve">ommittee members, Dean of </w:t>
      </w:r>
      <w:r w:rsidR="00A97E9E">
        <w:rPr>
          <w:lang w:val="en-US"/>
        </w:rPr>
        <w:t xml:space="preserve">(the College of) </w:t>
      </w:r>
      <w:r>
        <w:rPr>
          <w:lang w:val="en-US"/>
        </w:rPr>
        <w:t>Letters and Science Mr. Rodney Swain,</w:t>
      </w:r>
      <w:r w:rsidR="00A97E9E">
        <w:rPr>
          <w:lang w:val="en-US"/>
        </w:rPr>
        <w:t xml:space="preserve"> faculty in French of the Department of French, Italian, and Comparative Literature, </w:t>
      </w:r>
      <w:r>
        <w:rPr>
          <w:lang w:val="en-US"/>
        </w:rPr>
        <w:t xml:space="preserve"> </w:t>
      </w:r>
      <w:r w:rsidR="00A97E9E">
        <w:rPr>
          <w:lang w:val="en-US"/>
        </w:rPr>
        <w:t xml:space="preserve">honored guests, State and Milwaukee dignitaries, </w:t>
      </w:r>
      <w:r w:rsidR="002E1F00">
        <w:rPr>
          <w:lang w:val="en-US"/>
        </w:rPr>
        <w:t xml:space="preserve">    </w:t>
      </w:r>
      <w:r w:rsidR="00A97E9E">
        <w:rPr>
          <w:lang w:val="en-US"/>
        </w:rPr>
        <w:t>UW-M</w:t>
      </w:r>
      <w:r>
        <w:rPr>
          <w:lang w:val="en-US"/>
        </w:rPr>
        <w:t xml:space="preserve"> faculty, staff and students, </w:t>
      </w:r>
      <w:r w:rsidR="00A97E9E">
        <w:rPr>
          <w:lang w:val="en-US"/>
        </w:rPr>
        <w:t xml:space="preserve">the American Geographical Society Library staff and Mistress of Ceremonies, Marcy </w:t>
      </w:r>
      <w:proofErr w:type="spellStart"/>
      <w:r w:rsidR="00A97E9E">
        <w:rPr>
          <w:lang w:val="en-US"/>
        </w:rPr>
        <w:t>Bidney</w:t>
      </w:r>
      <w:proofErr w:type="spellEnd"/>
      <w:r w:rsidR="00A97E9E">
        <w:rPr>
          <w:lang w:val="en-US"/>
        </w:rPr>
        <w:t xml:space="preserve">, Milwaukee students and faculty, Deputy Consul General </w:t>
      </w:r>
      <w:r w:rsidR="00DC609A">
        <w:rPr>
          <w:lang w:val="en-US"/>
        </w:rPr>
        <w:t>Consul</w:t>
      </w:r>
      <w:r w:rsidR="00DF7CE4">
        <w:rPr>
          <w:lang w:val="en-US"/>
        </w:rPr>
        <w:t xml:space="preserve"> Jean-</w:t>
      </w:r>
      <w:r w:rsidR="00A97E9E">
        <w:rPr>
          <w:lang w:val="en-US"/>
        </w:rPr>
        <w:t>Christophe Paris</w:t>
      </w:r>
      <w:r w:rsidR="00DF7CE4">
        <w:rPr>
          <w:lang w:val="en-US"/>
        </w:rPr>
        <w:t>,</w:t>
      </w:r>
      <w:r w:rsidR="00A97E9E">
        <w:rPr>
          <w:lang w:val="en-US"/>
        </w:rPr>
        <w:t xml:space="preserve"> </w:t>
      </w:r>
      <w:r>
        <w:rPr>
          <w:lang w:val="en-US"/>
        </w:rPr>
        <w:t xml:space="preserve">Cultural Attaché </w:t>
      </w:r>
      <w:proofErr w:type="spellStart"/>
      <w:r>
        <w:rPr>
          <w:lang w:val="en-US"/>
        </w:rPr>
        <w:t>Fabrice</w:t>
      </w:r>
      <w:proofErr w:type="spellEnd"/>
      <w:r>
        <w:rPr>
          <w:lang w:val="en-US"/>
        </w:rPr>
        <w:t xml:space="preserve"> Rosier, </w:t>
      </w:r>
      <w:r w:rsidR="00DF7CE4">
        <w:rPr>
          <w:lang w:val="en-US"/>
        </w:rPr>
        <w:t xml:space="preserve">members of the Alliance </w:t>
      </w:r>
      <w:proofErr w:type="spellStart"/>
      <w:r w:rsidR="00DF7CE4">
        <w:rPr>
          <w:lang w:val="en-US"/>
        </w:rPr>
        <w:t>Française</w:t>
      </w:r>
      <w:proofErr w:type="spellEnd"/>
      <w:r w:rsidR="00DF7CE4">
        <w:rPr>
          <w:lang w:val="en-US"/>
        </w:rPr>
        <w:t xml:space="preserve"> of Milwaukee, </w:t>
      </w:r>
      <w:r w:rsidR="007A06AE">
        <w:rPr>
          <w:lang w:val="en-US"/>
        </w:rPr>
        <w:t xml:space="preserve">ladies and gentlemen: </w:t>
      </w:r>
    </w:p>
    <w:p w14:paraId="3A1FC77B" w14:textId="3BD520E6" w:rsidR="002B5F21" w:rsidRDefault="007A06AE">
      <w:pPr>
        <w:rPr>
          <w:lang w:val="en-US"/>
        </w:rPr>
      </w:pPr>
      <w:r>
        <w:rPr>
          <w:lang w:val="en-US"/>
        </w:rPr>
        <w:tab/>
      </w:r>
      <w:r w:rsidR="00DF7CE4">
        <w:rPr>
          <w:lang w:val="en-US"/>
        </w:rPr>
        <w:t xml:space="preserve">First </w:t>
      </w:r>
      <w:r w:rsidR="0088405A">
        <w:rPr>
          <w:lang w:val="en-US"/>
        </w:rPr>
        <w:t xml:space="preserve">of all, I’d like </w:t>
      </w:r>
      <w:r w:rsidR="00E87DE5">
        <w:rPr>
          <w:lang w:val="en-US"/>
        </w:rPr>
        <w:t xml:space="preserve">to </w:t>
      </w:r>
      <w:r w:rsidR="00DF7CE4">
        <w:rPr>
          <w:lang w:val="en-US"/>
        </w:rPr>
        <w:t xml:space="preserve">tell </w:t>
      </w:r>
      <w:r w:rsidR="0088405A">
        <w:rPr>
          <w:lang w:val="en-US"/>
        </w:rPr>
        <w:t xml:space="preserve">you </w:t>
      </w:r>
      <w:r w:rsidR="00DF7CE4">
        <w:rPr>
          <w:lang w:val="en-US"/>
        </w:rPr>
        <w:t xml:space="preserve">how proud I feel and how emotional I am </w:t>
      </w:r>
      <w:r w:rsidR="0088405A">
        <w:rPr>
          <w:lang w:val="en-US"/>
        </w:rPr>
        <w:t xml:space="preserve">to </w:t>
      </w:r>
      <w:r w:rsidR="00E87DE5">
        <w:rPr>
          <w:lang w:val="en-US"/>
        </w:rPr>
        <w:t xml:space="preserve">be </w:t>
      </w:r>
      <w:r w:rsidR="00DF7CE4">
        <w:rPr>
          <w:lang w:val="en-US"/>
        </w:rPr>
        <w:t>he</w:t>
      </w:r>
      <w:r w:rsidR="00C6132B">
        <w:rPr>
          <w:lang w:val="en-US"/>
        </w:rPr>
        <w:t>re and to receive this diploma.</w:t>
      </w:r>
    </w:p>
    <w:p w14:paraId="5E7A4B0A" w14:textId="77777777" w:rsidR="007A06AE" w:rsidRDefault="007A06AE">
      <w:pPr>
        <w:rPr>
          <w:lang w:val="en-US"/>
        </w:rPr>
      </w:pPr>
    </w:p>
    <w:p w14:paraId="3CFA604C" w14:textId="1C776D4C" w:rsidR="00EF4E6D" w:rsidRDefault="002B5F21" w:rsidP="00C6132B">
      <w:pPr>
        <w:jc w:val="both"/>
        <w:rPr>
          <w:lang w:val="fr-FR"/>
        </w:rPr>
      </w:pPr>
      <w:r w:rsidRPr="002C02CD">
        <w:rPr>
          <w:lang w:val="fr-FR"/>
        </w:rPr>
        <w:t xml:space="preserve">Mesdames et Messieurs, je suis profondément émue d’être ici parmi vous. Je me sens très honorée. Je suis </w:t>
      </w:r>
      <w:r w:rsidR="002C02CD" w:rsidRPr="002C02CD">
        <w:rPr>
          <w:lang w:val="fr-FR"/>
        </w:rPr>
        <w:t>extrêmement</w:t>
      </w:r>
      <w:r w:rsidRPr="002C02CD">
        <w:rPr>
          <w:lang w:val="fr-FR"/>
        </w:rPr>
        <w:t xml:space="preserve"> émue de recevoir ce Diplôme Honoris Causa</w:t>
      </w:r>
      <w:r w:rsidR="00DC609A">
        <w:rPr>
          <w:lang w:val="fr-FR"/>
        </w:rPr>
        <w:t>, cette distinction,</w:t>
      </w:r>
      <w:r w:rsidRPr="002C02CD">
        <w:rPr>
          <w:lang w:val="fr-FR"/>
        </w:rPr>
        <w:t xml:space="preserve"> et suis particuliè</w:t>
      </w:r>
      <w:r w:rsidR="002C02CD" w:rsidRPr="002C02CD">
        <w:rPr>
          <w:lang w:val="fr-FR"/>
        </w:rPr>
        <w:t>re</w:t>
      </w:r>
      <w:r w:rsidRPr="002C02CD">
        <w:rPr>
          <w:lang w:val="fr-FR"/>
        </w:rPr>
        <w:t>ment sensible à son titre «</w:t>
      </w:r>
      <w:r w:rsidR="002C02CD">
        <w:rPr>
          <w:lang w:val="fr-FR"/>
        </w:rPr>
        <w:t xml:space="preserve"> </w:t>
      </w:r>
      <w:r w:rsidR="00E87DE5">
        <w:rPr>
          <w:lang w:val="fr-FR"/>
        </w:rPr>
        <w:t>d</w:t>
      </w:r>
      <w:r w:rsidRPr="002C02CD">
        <w:rPr>
          <w:lang w:val="fr-FR"/>
        </w:rPr>
        <w:t>roit et droits humains</w:t>
      </w:r>
      <w:r w:rsidR="002C02CD">
        <w:rPr>
          <w:lang w:val="fr-FR"/>
        </w:rPr>
        <w:t xml:space="preserve"> </w:t>
      </w:r>
      <w:r w:rsidRPr="002C02CD">
        <w:rPr>
          <w:lang w:val="fr-FR"/>
        </w:rPr>
        <w:t>».  Le «</w:t>
      </w:r>
      <w:r w:rsidR="002C02CD">
        <w:rPr>
          <w:lang w:val="fr-FR"/>
        </w:rPr>
        <w:t xml:space="preserve"> </w:t>
      </w:r>
      <w:r w:rsidRPr="002C02CD">
        <w:rPr>
          <w:lang w:val="fr-FR"/>
        </w:rPr>
        <w:t>Droit</w:t>
      </w:r>
      <w:r w:rsidR="002C02CD">
        <w:rPr>
          <w:lang w:val="fr-FR"/>
        </w:rPr>
        <w:t xml:space="preserve"> </w:t>
      </w:r>
      <w:r w:rsidRPr="002C02CD">
        <w:rPr>
          <w:lang w:val="fr-FR"/>
        </w:rPr>
        <w:t xml:space="preserve">» en majuscule pour nous souvenir </w:t>
      </w:r>
      <w:r w:rsidR="00DC609A">
        <w:rPr>
          <w:lang w:val="fr-FR"/>
        </w:rPr>
        <w:t>de l’exigence que</w:t>
      </w:r>
      <w:r w:rsidRPr="002C02CD">
        <w:rPr>
          <w:lang w:val="fr-FR"/>
        </w:rPr>
        <w:t xml:space="preserve"> requiert </w:t>
      </w:r>
      <w:r w:rsidR="000872AE" w:rsidRPr="002C02CD">
        <w:rPr>
          <w:lang w:val="fr-FR"/>
        </w:rPr>
        <w:t>à la fois l’immensité de son empire, toutes les relations sociales, toutes les situations humaines, mais également sa fragilité</w:t>
      </w:r>
      <w:r w:rsidR="00F91EB5">
        <w:rPr>
          <w:lang w:val="fr-FR"/>
        </w:rPr>
        <w:t> :</w:t>
      </w:r>
      <w:r w:rsidR="00E87DE5">
        <w:rPr>
          <w:lang w:val="fr-FR"/>
        </w:rPr>
        <w:t xml:space="preserve"> s</w:t>
      </w:r>
      <w:r w:rsidR="002C02CD">
        <w:rPr>
          <w:lang w:val="fr-FR"/>
        </w:rPr>
        <w:t>a fragilité au regard des risques qu’il encourt, par les reculs, les entraves qui lui sont infligé</w:t>
      </w:r>
      <w:r w:rsidR="00913F43">
        <w:rPr>
          <w:lang w:val="fr-FR"/>
        </w:rPr>
        <w:t xml:space="preserve">es à tout moment, en tout lieu de la planète. Le Droit donc, avec sa majuscule, mais aussi les droits humains au pluriel pour nous rappeler la </w:t>
      </w:r>
      <w:r w:rsidR="007A06AE">
        <w:rPr>
          <w:lang w:val="fr-FR"/>
        </w:rPr>
        <w:t>n</w:t>
      </w:r>
      <w:r w:rsidR="00913F43">
        <w:rPr>
          <w:lang w:val="fr-FR"/>
        </w:rPr>
        <w:t>écessaire et constante vigilance que nous devons avoir, l’atte</w:t>
      </w:r>
      <w:r w:rsidR="005B6A6C">
        <w:rPr>
          <w:lang w:val="fr-FR"/>
        </w:rPr>
        <w:t>ntion que nous devons maintenir</w:t>
      </w:r>
      <w:r w:rsidR="00913F43">
        <w:rPr>
          <w:lang w:val="fr-FR"/>
        </w:rPr>
        <w:t xml:space="preserve"> si</w:t>
      </w:r>
      <w:r w:rsidR="00EA3D34">
        <w:rPr>
          <w:lang w:val="fr-FR"/>
        </w:rPr>
        <w:t>,</w:t>
      </w:r>
      <w:r w:rsidR="00DD2CAE">
        <w:rPr>
          <w:lang w:val="fr-FR"/>
        </w:rPr>
        <w:t xml:space="preserve"> lorsque</w:t>
      </w:r>
      <w:r w:rsidR="005B6A6C">
        <w:rPr>
          <w:lang w:val="fr-FR"/>
        </w:rPr>
        <w:t xml:space="preserve"> </w:t>
      </w:r>
      <w:r w:rsidR="00913F43">
        <w:rPr>
          <w:lang w:val="fr-FR"/>
        </w:rPr>
        <w:t>une per</w:t>
      </w:r>
      <w:r w:rsidR="005B6A6C">
        <w:rPr>
          <w:lang w:val="fr-FR"/>
        </w:rPr>
        <w:t>sonne,</w:t>
      </w:r>
      <w:r w:rsidR="00913F43">
        <w:rPr>
          <w:lang w:val="fr-FR"/>
        </w:rPr>
        <w:t xml:space="preserve"> où que ce soit sur la planète, peut se trouver menacée dans ses droits et dans ses libertés. Cette vigilance nous appelle à faire attention, à ne pas confondre l’homme abstrait avec les hommes, </w:t>
      </w:r>
      <w:r w:rsidR="00857653">
        <w:rPr>
          <w:lang w:val="fr-FR"/>
        </w:rPr>
        <w:t>ne pas confondre l’image, l’idée avec la personne, avec les personnes</w:t>
      </w:r>
      <w:r w:rsidR="00EA3D34">
        <w:rPr>
          <w:lang w:val="fr-FR"/>
        </w:rPr>
        <w:t>. Le Droit donc, et son urgence ;</w:t>
      </w:r>
      <w:r w:rsidR="00857653">
        <w:rPr>
          <w:lang w:val="fr-FR"/>
        </w:rPr>
        <w:t xml:space="preserve"> les droits humains, dans leur</w:t>
      </w:r>
      <w:r w:rsidR="00EF4E6D">
        <w:rPr>
          <w:lang w:val="fr-FR"/>
        </w:rPr>
        <w:t>s</w:t>
      </w:r>
      <w:r w:rsidR="00857653">
        <w:rPr>
          <w:lang w:val="fr-FR"/>
        </w:rPr>
        <w:t xml:space="preserve"> c</w:t>
      </w:r>
      <w:r w:rsidR="00EF4E6D">
        <w:rPr>
          <w:lang w:val="fr-FR"/>
        </w:rPr>
        <w:t xml:space="preserve">aractères divers, mais fondés sur des valeurs essentielles, universelles, parce que ses valeurs doivent garantir la protection nécessaire à chacune et à chacun d’entre </w:t>
      </w:r>
      <w:r w:rsidR="0069548C">
        <w:rPr>
          <w:lang w:val="fr-FR"/>
        </w:rPr>
        <w:t>nous. L’histoire du d</w:t>
      </w:r>
      <w:r w:rsidR="00EF4E6D">
        <w:rPr>
          <w:lang w:val="fr-FR"/>
        </w:rPr>
        <w:t>roit, c’est l’histoire de l’humanité. C’est l’histoire d’une longue et lente conquête de la règle contre la force. Et il nous faut une vigilance permanente, parce</w:t>
      </w:r>
      <w:r w:rsidR="00DC609A">
        <w:rPr>
          <w:lang w:val="fr-FR"/>
        </w:rPr>
        <w:t xml:space="preserve"> qu’il</w:t>
      </w:r>
      <w:r w:rsidR="00EF4E6D">
        <w:rPr>
          <w:lang w:val="fr-FR"/>
        </w:rPr>
        <w:t xml:space="preserve"> est tellement facile de s’habituer au retour de la force. </w:t>
      </w:r>
    </w:p>
    <w:p w14:paraId="7E27FF6D" w14:textId="00FFFBF4" w:rsidR="00F51211" w:rsidRDefault="00EF4E6D" w:rsidP="00C6132B">
      <w:pPr>
        <w:jc w:val="both"/>
        <w:rPr>
          <w:lang w:val="fr-FR"/>
        </w:rPr>
      </w:pPr>
      <w:r>
        <w:rPr>
          <w:lang w:val="fr-FR"/>
        </w:rPr>
        <w:t xml:space="preserve">Je suis donc profondément émue d’être ici, émue aussi parce que j’ai la conscience des lieux. Je sais où je suis, du lieu global d’abord, les </w:t>
      </w:r>
      <w:r w:rsidR="001E78ED">
        <w:rPr>
          <w:lang w:val="fr-FR"/>
        </w:rPr>
        <w:t xml:space="preserve">États-Unis, là où la Charte des Quakers a été adoptée en </w:t>
      </w:r>
      <w:r w:rsidR="00E87DE5">
        <w:rPr>
          <w:lang w:val="fr-FR"/>
        </w:rPr>
        <w:t>1688.</w:t>
      </w:r>
      <w:r w:rsidR="00980217">
        <w:rPr>
          <w:lang w:val="fr-FR"/>
        </w:rPr>
        <w:t xml:space="preserve"> Cette c</w:t>
      </w:r>
      <w:r w:rsidR="001E78ED">
        <w:rPr>
          <w:lang w:val="fr-FR"/>
        </w:rPr>
        <w:t xml:space="preserve">harte est un document de haute portée éthique, qui face au fléau de l’esclavage, pose pour la première fois le respect de la liberté des hommes, des femmes, l’égalité entre les hommes, les femmes, sans aucune distinction, sans considération ni des origines ni des apparences. C’est aussi le pays de la Déclaration d’indépendance qui conclut une lutte contre l’oppression, contre la </w:t>
      </w:r>
      <w:r w:rsidR="001E78ED">
        <w:rPr>
          <w:lang w:val="fr-FR"/>
        </w:rPr>
        <w:lastRenderedPageBreak/>
        <w:t>domination, qui affirme la nécessité inaliénable des libertés individuelles. C’est le pays d’une des</w:t>
      </w:r>
      <w:r w:rsidR="006F782E">
        <w:rPr>
          <w:lang w:val="fr-FR"/>
        </w:rPr>
        <w:t xml:space="preserve"> c</w:t>
      </w:r>
      <w:r w:rsidR="001E78ED">
        <w:rPr>
          <w:lang w:val="fr-FR"/>
        </w:rPr>
        <w:t>onstitutions les plus anciennes au monde qui soi</w:t>
      </w:r>
      <w:r w:rsidR="00094476">
        <w:rPr>
          <w:lang w:val="fr-FR"/>
        </w:rPr>
        <w:t>ent encore en vigueur, cette c</w:t>
      </w:r>
      <w:r w:rsidR="001E78ED">
        <w:rPr>
          <w:lang w:val="fr-FR"/>
        </w:rPr>
        <w:t>onstitution adoptée en 1787</w:t>
      </w:r>
      <w:r w:rsidR="00094476">
        <w:rPr>
          <w:lang w:val="fr-FR"/>
        </w:rPr>
        <w:t>, cette c</w:t>
      </w:r>
      <w:r w:rsidR="006F782E">
        <w:rPr>
          <w:lang w:val="fr-FR"/>
        </w:rPr>
        <w:t>onstitution dont le prési</w:t>
      </w:r>
      <w:r w:rsidR="00980217">
        <w:rPr>
          <w:lang w:val="fr-FR"/>
        </w:rPr>
        <w:t>dent Obama rappelait en 2008</w:t>
      </w:r>
      <w:r w:rsidR="006F782E">
        <w:rPr>
          <w:lang w:val="fr-FR"/>
        </w:rPr>
        <w:t xml:space="preserve"> qu’elle conduit, qu’elle appelle à faire face aux enjeux contemporains, aux nouveaux défis, de façon à atteindre « a more </w:t>
      </w:r>
      <w:proofErr w:type="spellStart"/>
      <w:r w:rsidR="006F782E">
        <w:rPr>
          <w:lang w:val="fr-FR"/>
        </w:rPr>
        <w:t>perfect</w:t>
      </w:r>
      <w:proofErr w:type="spellEnd"/>
      <w:r w:rsidR="006F782E">
        <w:rPr>
          <w:lang w:val="fr-FR"/>
        </w:rPr>
        <w:t xml:space="preserve"> union ». </w:t>
      </w:r>
      <w:r w:rsidR="001D5DD7">
        <w:rPr>
          <w:lang w:val="fr-FR"/>
        </w:rPr>
        <w:t xml:space="preserve"> Cette constitution, vous l’adoptez deux années avant la Déclaration </w:t>
      </w:r>
      <w:r w:rsidR="00E87DE5">
        <w:rPr>
          <w:lang w:val="fr-FR"/>
        </w:rPr>
        <w:t xml:space="preserve">française </w:t>
      </w:r>
      <w:r w:rsidR="001D5DD7">
        <w:rPr>
          <w:lang w:val="fr-FR"/>
        </w:rPr>
        <w:t>des droits de l’homme et d</w:t>
      </w:r>
      <w:r w:rsidR="00E83429">
        <w:rPr>
          <w:lang w:val="fr-FR"/>
        </w:rPr>
        <w:t>u citoyen. Et vous adoptez une D</w:t>
      </w:r>
      <w:r w:rsidR="001D5DD7">
        <w:rPr>
          <w:lang w:val="fr-FR"/>
        </w:rPr>
        <w:t>éclaration des droits en 1791.  Et cette Déclaration des droits de l’homme et du citoyen qui parachève la Révolution française, cette déclaration est à la fois inspirée des luttes conduites ici aux États-Unis et inspire</w:t>
      </w:r>
      <w:r w:rsidR="00980217">
        <w:rPr>
          <w:lang w:val="fr-FR"/>
        </w:rPr>
        <w:t>,</w:t>
      </w:r>
      <w:r w:rsidR="001D5DD7">
        <w:rPr>
          <w:lang w:val="fr-FR"/>
        </w:rPr>
        <w:t xml:space="preserve"> je crois aussi</w:t>
      </w:r>
      <w:r w:rsidR="00980217">
        <w:rPr>
          <w:lang w:val="fr-FR"/>
        </w:rPr>
        <w:t>,</w:t>
      </w:r>
      <w:r w:rsidR="001D5DD7">
        <w:rPr>
          <w:lang w:val="fr-FR"/>
        </w:rPr>
        <w:t xml:space="preserve"> ce</w:t>
      </w:r>
      <w:r w:rsidR="00F51211">
        <w:rPr>
          <w:lang w:val="fr-FR"/>
        </w:rPr>
        <w:t>tte p</w:t>
      </w:r>
      <w:r w:rsidR="001D5DD7">
        <w:rPr>
          <w:lang w:val="fr-FR"/>
        </w:rPr>
        <w:t>roclamation des droits</w:t>
      </w:r>
      <w:r w:rsidR="00F51211">
        <w:rPr>
          <w:lang w:val="fr-FR"/>
        </w:rPr>
        <w:t xml:space="preserve"> par les États-Unis. J’ai donc cette conscience </w:t>
      </w:r>
      <w:r w:rsidR="00094476">
        <w:rPr>
          <w:lang w:val="fr-FR"/>
        </w:rPr>
        <w:t>du lieu</w:t>
      </w:r>
      <w:r w:rsidR="00F51211">
        <w:rPr>
          <w:lang w:val="fr-FR"/>
        </w:rPr>
        <w:t xml:space="preserve"> et je suis profondément honorée de recevoir de vous cette distinction. </w:t>
      </w:r>
    </w:p>
    <w:p w14:paraId="658D04F3" w14:textId="77716CD2" w:rsidR="0097606F" w:rsidRDefault="00F51211" w:rsidP="00C6132B">
      <w:pPr>
        <w:jc w:val="both"/>
        <w:rPr>
          <w:lang w:val="fr-FR"/>
        </w:rPr>
      </w:pPr>
      <w:r>
        <w:rPr>
          <w:lang w:val="fr-FR"/>
        </w:rPr>
        <w:t>J’aime aussi</w:t>
      </w:r>
      <w:r w:rsidR="0097606F">
        <w:rPr>
          <w:lang w:val="fr-FR"/>
        </w:rPr>
        <w:t xml:space="preserve"> </w:t>
      </w:r>
      <w:r>
        <w:rPr>
          <w:lang w:val="fr-FR"/>
        </w:rPr>
        <w:t>lorsque les l</w:t>
      </w:r>
      <w:r w:rsidR="0097606F">
        <w:rPr>
          <w:lang w:val="fr-FR"/>
        </w:rPr>
        <w:t>ieux no</w:t>
      </w:r>
      <w:r w:rsidR="00E87DE5">
        <w:rPr>
          <w:lang w:val="fr-FR"/>
        </w:rPr>
        <w:t>u</w:t>
      </w:r>
      <w:r w:rsidR="0097606F">
        <w:rPr>
          <w:lang w:val="fr-FR"/>
        </w:rPr>
        <w:t>s font des clins d’œil. J</w:t>
      </w:r>
      <w:r>
        <w:rPr>
          <w:lang w:val="fr-FR"/>
        </w:rPr>
        <w:t xml:space="preserve">e suis perméable et réceptive à des hasards qui nous dépassent tous et </w:t>
      </w:r>
      <w:r w:rsidR="00980217">
        <w:rPr>
          <w:lang w:val="fr-FR"/>
        </w:rPr>
        <w:t xml:space="preserve">il </w:t>
      </w:r>
      <w:r>
        <w:rPr>
          <w:lang w:val="fr-FR"/>
        </w:rPr>
        <w:t>se trouve que la forme de l’état du Wisconsin est presque la forme du département de la Guyane. Je crois que nous avions une hist</w:t>
      </w:r>
      <w:r w:rsidR="00980217">
        <w:rPr>
          <w:lang w:val="fr-FR"/>
        </w:rPr>
        <w:t>oire d’amour qui nous précédai</w:t>
      </w:r>
      <w:r>
        <w:rPr>
          <w:lang w:val="fr-FR"/>
        </w:rPr>
        <w:t>t et qui, aujourd’hui, permet une rencontre</w:t>
      </w:r>
      <w:r w:rsidR="00980217">
        <w:rPr>
          <w:lang w:val="fr-FR"/>
        </w:rPr>
        <w:t>,</w:t>
      </w:r>
      <w:r>
        <w:rPr>
          <w:lang w:val="fr-FR"/>
        </w:rPr>
        <w:t xml:space="preserve"> mais ne conclut pas cette histoire d’amour. </w:t>
      </w:r>
    </w:p>
    <w:p w14:paraId="14E9D557" w14:textId="2F0EEC38" w:rsidR="001D6901" w:rsidRDefault="00F51211" w:rsidP="00C6132B">
      <w:pPr>
        <w:jc w:val="both"/>
        <w:rPr>
          <w:lang w:val="fr-FR"/>
        </w:rPr>
      </w:pPr>
      <w:r>
        <w:rPr>
          <w:lang w:val="fr-FR"/>
        </w:rPr>
        <w:t>Sur le lieu plus local je sais également où je suis. Je suis extrêmement flattée de recevoir cette distinction de votre universi</w:t>
      </w:r>
      <w:bookmarkStart w:id="0" w:name="_GoBack"/>
      <w:bookmarkEnd w:id="0"/>
      <w:r>
        <w:rPr>
          <w:lang w:val="fr-FR"/>
        </w:rPr>
        <w:t>té, cette université publique qui reçoit chaque année des milliers d’étudiants, qui offre à travers ses écoles, facultés, laboratoires, instituts une</w:t>
      </w:r>
      <w:r w:rsidR="00A55D83">
        <w:rPr>
          <w:lang w:val="fr-FR"/>
        </w:rPr>
        <w:t xml:space="preserve"> grande diversité de programmes. C</w:t>
      </w:r>
      <w:r>
        <w:rPr>
          <w:lang w:val="fr-FR"/>
        </w:rPr>
        <w:t>ette université qui</w:t>
      </w:r>
      <w:r w:rsidR="00237860">
        <w:rPr>
          <w:lang w:val="fr-FR"/>
        </w:rPr>
        <w:t xml:space="preserve">, par la qualité de son corps professoral rayonne et donne une image de ce que peut être l’exigence en enseignement et en transmission des savoirs. Cette université qui a accueilli des personnalités célèbres </w:t>
      </w:r>
      <w:r w:rsidR="00094476">
        <w:rPr>
          <w:lang w:val="fr-FR"/>
        </w:rPr>
        <w:t>te</w:t>
      </w:r>
      <w:r w:rsidR="00E87DE5">
        <w:rPr>
          <w:lang w:val="fr-FR"/>
        </w:rPr>
        <w:t>l</w:t>
      </w:r>
      <w:r w:rsidR="00094476">
        <w:rPr>
          <w:lang w:val="fr-FR"/>
        </w:rPr>
        <w:t>l</w:t>
      </w:r>
      <w:r w:rsidR="00E87DE5">
        <w:rPr>
          <w:lang w:val="fr-FR"/>
        </w:rPr>
        <w:t>es</w:t>
      </w:r>
      <w:r w:rsidR="00094476">
        <w:rPr>
          <w:lang w:val="fr-FR"/>
        </w:rPr>
        <w:t xml:space="preserve"> que</w:t>
      </w:r>
      <w:r w:rsidR="00237860">
        <w:rPr>
          <w:lang w:val="fr-FR"/>
        </w:rPr>
        <w:t xml:space="preserve"> par exemple </w:t>
      </w:r>
      <w:r w:rsidR="00237860" w:rsidRPr="00237860">
        <w:rPr>
          <w:lang w:val="fr-FR"/>
        </w:rPr>
        <w:t xml:space="preserve">Jack </w:t>
      </w:r>
      <w:proofErr w:type="spellStart"/>
      <w:r w:rsidR="00237860">
        <w:rPr>
          <w:lang w:val="fr-FR"/>
        </w:rPr>
        <w:t>Kilby</w:t>
      </w:r>
      <w:proofErr w:type="spellEnd"/>
      <w:r w:rsidR="00237860">
        <w:rPr>
          <w:lang w:val="fr-FR"/>
        </w:rPr>
        <w:t xml:space="preserve"> qui a été distingué par le Prix Nobel de physique en 2000. Mme Golda Meir a étudié également dans cette université. Elle fut ensuite Premier ministre d’Israël. Vous avez é</w:t>
      </w:r>
      <w:r w:rsidR="007A44E5">
        <w:rPr>
          <w:lang w:val="fr-FR"/>
        </w:rPr>
        <w:t>galem</w:t>
      </w:r>
      <w:r w:rsidR="00E87DE5">
        <w:rPr>
          <w:lang w:val="fr-FR"/>
        </w:rPr>
        <w:t>ent formé Phil Katz qui est c</w:t>
      </w:r>
      <w:r w:rsidR="00237860">
        <w:rPr>
          <w:lang w:val="fr-FR"/>
        </w:rPr>
        <w:t>onnu pour ce logiciel sur la compression. Vous avez</w:t>
      </w:r>
      <w:r w:rsidR="00A55D83">
        <w:rPr>
          <w:lang w:val="fr-FR"/>
        </w:rPr>
        <w:t>,</w:t>
      </w:r>
      <w:r w:rsidR="00237860">
        <w:rPr>
          <w:lang w:val="fr-FR"/>
        </w:rPr>
        <w:t xml:space="preserve"> </w:t>
      </w:r>
      <w:r w:rsidR="007A44E5" w:rsidRPr="001D6901">
        <w:rPr>
          <w:lang w:val="fr-FR"/>
        </w:rPr>
        <w:t>m’a-t-on dit</w:t>
      </w:r>
      <w:r w:rsidR="00237860">
        <w:rPr>
          <w:lang w:val="fr-FR"/>
        </w:rPr>
        <w:t xml:space="preserve"> </w:t>
      </w:r>
      <w:r w:rsidR="00094476">
        <w:rPr>
          <w:lang w:val="fr-FR"/>
        </w:rPr>
        <w:t>aussi</w:t>
      </w:r>
      <w:r w:rsidR="00A55D83">
        <w:rPr>
          <w:lang w:val="fr-FR"/>
        </w:rPr>
        <w:t>,</w:t>
      </w:r>
      <w:r w:rsidR="00094476">
        <w:rPr>
          <w:lang w:val="fr-FR"/>
        </w:rPr>
        <w:t xml:space="preserve"> </w:t>
      </w:r>
      <w:r w:rsidR="00237860">
        <w:rPr>
          <w:lang w:val="fr-FR"/>
        </w:rPr>
        <w:t>formé</w:t>
      </w:r>
      <w:r w:rsidR="007A44E5">
        <w:rPr>
          <w:lang w:val="fr-FR"/>
        </w:rPr>
        <w:t xml:space="preserve"> Alan </w:t>
      </w:r>
      <w:proofErr w:type="spellStart"/>
      <w:r w:rsidR="007A44E5">
        <w:rPr>
          <w:lang w:val="fr-FR"/>
        </w:rPr>
        <w:t>Kulwicki</w:t>
      </w:r>
      <w:proofErr w:type="spellEnd"/>
      <w:r w:rsidR="007A44E5">
        <w:rPr>
          <w:lang w:val="fr-FR"/>
        </w:rPr>
        <w:t xml:space="preserve">, ce pilote de </w:t>
      </w:r>
      <w:proofErr w:type="spellStart"/>
      <w:r w:rsidR="007A44E5">
        <w:rPr>
          <w:lang w:val="fr-FR"/>
        </w:rPr>
        <w:t>Nascar</w:t>
      </w:r>
      <w:proofErr w:type="spellEnd"/>
      <w:r w:rsidR="00A55D83">
        <w:rPr>
          <w:lang w:val="fr-FR"/>
        </w:rPr>
        <w:t>,</w:t>
      </w:r>
      <w:r w:rsidR="00237860">
        <w:rPr>
          <w:lang w:val="fr-FR"/>
        </w:rPr>
        <w:t xml:space="preserve"> </w:t>
      </w:r>
      <w:r w:rsidR="007A44E5">
        <w:rPr>
          <w:lang w:val="fr-FR"/>
        </w:rPr>
        <w:t xml:space="preserve">et un basketteur également, puisque Dylan Page serait passé </w:t>
      </w:r>
      <w:r w:rsidR="00AE6098">
        <w:rPr>
          <w:lang w:val="fr-FR"/>
        </w:rPr>
        <w:t>également</w:t>
      </w:r>
      <w:r w:rsidR="007A44E5">
        <w:rPr>
          <w:lang w:val="fr-FR"/>
        </w:rPr>
        <w:t xml:space="preserve"> ici. </w:t>
      </w:r>
      <w:r w:rsidR="001D6901">
        <w:rPr>
          <w:lang w:val="fr-FR"/>
        </w:rPr>
        <w:t xml:space="preserve"> Vous permettez donc que dans tous les domaines, dans toutes les disciplines, le rayonnement de l’université se répande dans l’ensemble des États-Unis mais aussi ailleurs dans le monde puisque vous recevez ces milliers d’étudiants non seulement du Wisconsin, mais également d’autres états américains, une quarantaine m’a-t-on dit, presqu’une cinquantaine, quarante-sept, mais aussi d’autres pays étran</w:t>
      </w:r>
      <w:r w:rsidR="000B2FF7">
        <w:rPr>
          <w:lang w:val="fr-FR"/>
        </w:rPr>
        <w:t>gers, de quatre-vingts</w:t>
      </w:r>
      <w:r w:rsidR="001D6901">
        <w:rPr>
          <w:lang w:val="fr-FR"/>
        </w:rPr>
        <w:t xml:space="preserve"> nationalités différentes.</w:t>
      </w:r>
      <w:r w:rsidR="00A55D83" w:rsidRPr="00A55D83">
        <w:rPr>
          <w:lang w:val="fr-FR"/>
        </w:rPr>
        <w:t xml:space="preserve"> </w:t>
      </w:r>
      <w:r w:rsidR="00A55D83">
        <w:rPr>
          <w:lang w:val="fr-FR"/>
        </w:rPr>
        <w:t>Je suis donc très, très sensible à cette distinction qui me vient de cette université avec un si beau et si grand rayonnement.</w:t>
      </w:r>
    </w:p>
    <w:p w14:paraId="6280954A" w14:textId="6A88E580" w:rsidR="009C5DE1" w:rsidRDefault="00461FC6" w:rsidP="00C6132B">
      <w:pPr>
        <w:jc w:val="both"/>
        <w:rPr>
          <w:lang w:val="fr-FR"/>
        </w:rPr>
      </w:pPr>
      <w:r>
        <w:rPr>
          <w:lang w:val="fr-FR"/>
        </w:rPr>
        <w:t xml:space="preserve">Nous traversons dans le monde une période difficile. Nous sommes confrontés à des troubles, nous sommes confrontés à des désordres profonds, à du chaos dans certaines régions du monde. Les </w:t>
      </w:r>
      <w:r>
        <w:rPr>
          <w:rFonts w:hint="eastAsia"/>
          <w:lang w:val="fr-FR"/>
        </w:rPr>
        <w:t xml:space="preserve">États-Unis </w:t>
      </w:r>
      <w:r>
        <w:rPr>
          <w:lang w:val="fr-FR"/>
        </w:rPr>
        <w:t>avec l’Europe savent s’entendre pour faire face et construire ensemble des réponses à ces situations extrêmement douloureuses mais surtout extrêmement dangereuses. Les États-Unis, l’Europe, mais d’autres parties du monde également ont construit notamment des armes de droit, des règles qui doivent nous protéger et nous permettre de faire face à ces situations parfois inattendues, souvent imprévisibles. L’Europe a tiré leçon de son histoire y compris de son histoire récente. L’Europe a connu sur une période relativement brève des totalitarismes. Elle a connu de</w:t>
      </w:r>
      <w:r w:rsidR="00E87DE5">
        <w:rPr>
          <w:lang w:val="fr-FR"/>
        </w:rPr>
        <w:t>ux</w:t>
      </w:r>
      <w:r>
        <w:rPr>
          <w:lang w:val="fr-FR"/>
        </w:rPr>
        <w:t xml:space="preserve"> grandes déflagrations mondiales. Elle a connu l’Holo</w:t>
      </w:r>
      <w:r w:rsidR="00F42C0B">
        <w:rPr>
          <w:lang w:val="fr-FR"/>
        </w:rPr>
        <w:t>causte. Elle a connu après ces</w:t>
      </w:r>
      <w:r>
        <w:rPr>
          <w:lang w:val="fr-FR"/>
        </w:rPr>
        <w:t xml:space="preserve"> tragédie</w:t>
      </w:r>
      <w:r w:rsidR="00F42C0B">
        <w:rPr>
          <w:lang w:val="fr-FR"/>
        </w:rPr>
        <w:t>s</w:t>
      </w:r>
      <w:r>
        <w:rPr>
          <w:lang w:val="fr-FR"/>
        </w:rPr>
        <w:t xml:space="preserve"> innommable</w:t>
      </w:r>
      <w:r w:rsidR="00D24F80">
        <w:rPr>
          <w:lang w:val="fr-FR"/>
        </w:rPr>
        <w:t>s une cinquantaine d’années de G</w:t>
      </w:r>
      <w:r w:rsidR="00F42C0B">
        <w:rPr>
          <w:lang w:val="fr-FR"/>
        </w:rPr>
        <w:t>uerre froide. Les États-Unis ont été aussi tr</w:t>
      </w:r>
      <w:r w:rsidR="00F7385A">
        <w:rPr>
          <w:lang w:val="fr-FR"/>
        </w:rPr>
        <w:t>ès fortement impliqués dans la G</w:t>
      </w:r>
      <w:r w:rsidR="00F42C0B">
        <w:rPr>
          <w:lang w:val="fr-FR"/>
        </w:rPr>
        <w:t>uerre froide, cette divi</w:t>
      </w:r>
      <w:r w:rsidR="00F7385A">
        <w:rPr>
          <w:lang w:val="fr-FR"/>
        </w:rPr>
        <w:t>sion du monde, et en Europe ce R</w:t>
      </w:r>
      <w:r w:rsidR="00F42C0B">
        <w:rPr>
          <w:lang w:val="fr-FR"/>
        </w:rPr>
        <w:t xml:space="preserve">ideau de fer qui a fini par tomber en 1989. L’Europe a tiré enseignement de cette histoire extrêmement douloureuse, et de grands esprits ont été capables de s’asseoir autour de la même table et de décider, d’élaborer et de signer ensemble une Convention européenne des droits de l’homme, d’élaborer une charte des libertés et des droits fondamentaux. Et surtout, extraordinaire audace, de </w:t>
      </w:r>
      <w:r w:rsidR="00F42C0B">
        <w:rPr>
          <w:lang w:val="fr-FR"/>
        </w:rPr>
        <w:lastRenderedPageBreak/>
        <w:t xml:space="preserve">signer ensemble une convention de coopération qui posait les fondations de la construction européenne. </w:t>
      </w:r>
      <w:r w:rsidR="00502312">
        <w:rPr>
          <w:lang w:val="fr-FR"/>
        </w:rPr>
        <w:t xml:space="preserve"> </w:t>
      </w:r>
    </w:p>
    <w:p w14:paraId="300D85C3" w14:textId="504E6338" w:rsidR="0024128A" w:rsidRDefault="00502312" w:rsidP="00C6132B">
      <w:pPr>
        <w:jc w:val="both"/>
        <w:rPr>
          <w:lang w:val="fr-FR"/>
        </w:rPr>
      </w:pPr>
      <w:r>
        <w:rPr>
          <w:lang w:val="fr-FR"/>
        </w:rPr>
        <w:t>Coopérer, travailler ensemble, se parler, échanger pour asseoir la paix, faire face au risque d’affrontements : L’Europe a su le faire et elle a prolongé ses efforts à travers la construction d’</w:t>
      </w:r>
      <w:r w:rsidR="009C5DE1">
        <w:rPr>
          <w:lang w:val="fr-FR"/>
        </w:rPr>
        <w:t>abord de la S</w:t>
      </w:r>
      <w:r>
        <w:rPr>
          <w:lang w:val="fr-FR"/>
        </w:rPr>
        <w:t>ociété des nations, puis de l’Organisation des nations unies. Les États-Unis ont été extrêmement actifs, déjà en solidarité lors de la Deuxième guerre mondiale</w:t>
      </w:r>
      <w:r w:rsidR="00A55D83">
        <w:rPr>
          <w:lang w:val="fr-FR"/>
        </w:rPr>
        <w:t>,</w:t>
      </w:r>
      <w:r>
        <w:rPr>
          <w:lang w:val="fr-FR"/>
        </w:rPr>
        <w:t xml:space="preserve"> et la France n’oublie pas le sacrifice de milliers de soldats américains pour la liberté et </w:t>
      </w:r>
      <w:r w:rsidR="009C5DE1">
        <w:rPr>
          <w:lang w:val="fr-FR"/>
        </w:rPr>
        <w:t xml:space="preserve">pour </w:t>
      </w:r>
      <w:r>
        <w:rPr>
          <w:lang w:val="fr-FR"/>
        </w:rPr>
        <w:t xml:space="preserve">la paix en France et en Europe. Et les États-Unis ont été extrêmement actifs pour la charte de la Société des nations, puis pour la charte de l’Organisation des nations unies. Les pays du sud, après l’éclatement des empires coloniaux, ont pu se joindre à l’Europe et aux États-Unis, de façon à élaborer une règle de droit qui encadre les relations de l’ensemble du monde. Et ces règles de droit sont le socle sur lequel nous devons </w:t>
      </w:r>
      <w:r w:rsidR="00E87DE5">
        <w:rPr>
          <w:lang w:val="fr-FR"/>
        </w:rPr>
        <w:t xml:space="preserve">faire </w:t>
      </w:r>
      <w:r>
        <w:rPr>
          <w:lang w:val="fr-FR"/>
        </w:rPr>
        <w:t>reposer nos politiques publiques de façon à faire face au chaos et au</w:t>
      </w:r>
      <w:r w:rsidR="00BD2121">
        <w:rPr>
          <w:lang w:val="fr-FR"/>
        </w:rPr>
        <w:t>x</w:t>
      </w:r>
      <w:r>
        <w:rPr>
          <w:lang w:val="fr-FR"/>
        </w:rPr>
        <w:t xml:space="preserve"> désordre</w:t>
      </w:r>
      <w:r w:rsidR="00BD2121">
        <w:rPr>
          <w:lang w:val="fr-FR"/>
        </w:rPr>
        <w:t>s</w:t>
      </w:r>
      <w:r>
        <w:rPr>
          <w:lang w:val="fr-FR"/>
        </w:rPr>
        <w:t xml:space="preserve"> que nous connaissons actuellement. Ces règles de droit sont notre référence</w:t>
      </w:r>
      <w:r w:rsidR="00BD2121">
        <w:rPr>
          <w:lang w:val="fr-FR"/>
        </w:rPr>
        <w:t xml:space="preserve"> pour répondre à ces désordres qui constituent des périls pour chaque partie du monde. Ces règles de droit sont notre référence pour nous permettre de nous interroger ensemble sur ce qui trouble le monde à ce point, sur ce qui empêche qui puisse éclore de nouvelles modernités</w:t>
      </w:r>
      <w:r w:rsidR="00D000D2">
        <w:rPr>
          <w:lang w:val="fr-FR"/>
        </w:rPr>
        <w:t>. Et j</w:t>
      </w:r>
      <w:r w:rsidR="00BD2121">
        <w:rPr>
          <w:lang w:val="fr-FR"/>
        </w:rPr>
        <w:t>e dis bien des modernités au pluriel parce qu’il n’y a pas de modèle unique de référence, parce qu’il n’y a pas de schéma qui s’impose à tous. Il y a une construction humaine à travers le temps, à travers l’espace. Cette construction humaine permet que des valeurs soient universelles</w:t>
      </w:r>
      <w:r w:rsidR="00CD6BBD">
        <w:rPr>
          <w:lang w:val="fr-FR"/>
        </w:rPr>
        <w:t xml:space="preserve"> parce qu’elles nous garantissent à tous une capacité à vivre ensemble. Ces modernités que nous devons faire émerger, nous ne pou</w:t>
      </w:r>
      <w:r w:rsidR="001F7381">
        <w:rPr>
          <w:lang w:val="fr-FR"/>
        </w:rPr>
        <w:t xml:space="preserve">rrons le faire que si </w:t>
      </w:r>
      <w:r w:rsidR="00CD6BBD">
        <w:rPr>
          <w:lang w:val="fr-FR"/>
        </w:rPr>
        <w:t>nous restaurons le dialogue entre les peuples, entre les cultures, entre les civilisations, entre les religions. Si ce dialogue repose sur une exigence de progrès, c’est-à-dire d’émancipation individuelle, d’autonomie de chaque être humain, de citoyenneté, donc de droit pour chacune et pour chacun</w:t>
      </w:r>
      <w:r w:rsidR="00250E86">
        <w:rPr>
          <w:lang w:val="fr-FR"/>
        </w:rPr>
        <w:t>, il y a des principes de base :</w:t>
      </w:r>
      <w:r w:rsidR="00CD6BBD">
        <w:rPr>
          <w:lang w:val="fr-FR"/>
        </w:rPr>
        <w:t xml:space="preserve"> Permettre à chacune, </w:t>
      </w:r>
      <w:r w:rsidR="00923DB6">
        <w:rPr>
          <w:lang w:val="fr-FR"/>
        </w:rPr>
        <w:t xml:space="preserve">à </w:t>
      </w:r>
      <w:r w:rsidR="00CD6BBD">
        <w:rPr>
          <w:lang w:val="fr-FR"/>
        </w:rPr>
        <w:t xml:space="preserve">chacun d’accéder au savoir, aux connaissances de façon à </w:t>
      </w:r>
      <w:r w:rsidR="00250E86">
        <w:rPr>
          <w:lang w:val="fr-FR"/>
        </w:rPr>
        <w:t>ce qu’il puisse construire lui-même sa destinée personnelle ; assurer le progrès so</w:t>
      </w:r>
      <w:r w:rsidR="0020333E">
        <w:rPr>
          <w:lang w:val="fr-FR"/>
        </w:rPr>
        <w:t>c</w:t>
      </w:r>
      <w:r w:rsidR="00E943FF">
        <w:rPr>
          <w:lang w:val="fr-FR"/>
        </w:rPr>
        <w:t>ial pour chacune, pour chacun ; d</w:t>
      </w:r>
      <w:r w:rsidR="001F7381" w:rsidRPr="001F7381">
        <w:rPr>
          <w:lang w:val="fr-FR"/>
        </w:rPr>
        <w:t>onc</w:t>
      </w:r>
      <w:r w:rsidR="00250E86">
        <w:rPr>
          <w:lang w:val="fr-FR"/>
        </w:rPr>
        <w:t xml:space="preserve"> la solidarité à l’intérieur de la société </w:t>
      </w:r>
      <w:r w:rsidR="00250E86" w:rsidRPr="001F7381">
        <w:rPr>
          <w:lang w:val="fr-FR"/>
        </w:rPr>
        <w:t>et</w:t>
      </w:r>
      <w:r w:rsidR="00250E86">
        <w:rPr>
          <w:lang w:val="fr-FR"/>
        </w:rPr>
        <w:t xml:space="preserve"> la solidarité à travers le monde ; permettre l’émancipation individuelle, c’est-à-dire permettre à chacun d’échapper aux contraintes, aux lourdeurs, aux superstitions, au</w:t>
      </w:r>
      <w:r w:rsidR="00850DFA">
        <w:rPr>
          <w:lang w:val="fr-FR"/>
        </w:rPr>
        <w:t>x déterminismes,</w:t>
      </w:r>
      <w:r w:rsidR="001F7381">
        <w:rPr>
          <w:lang w:val="fr-FR"/>
        </w:rPr>
        <w:t xml:space="preserve"> à tout ce</w:t>
      </w:r>
      <w:r w:rsidR="00BC6D5C">
        <w:rPr>
          <w:lang w:val="fr-FR"/>
        </w:rPr>
        <w:t xml:space="preserve"> </w:t>
      </w:r>
      <w:r w:rsidR="00250E86">
        <w:rPr>
          <w:lang w:val="fr-FR"/>
        </w:rPr>
        <w:t>qui limite</w:t>
      </w:r>
      <w:r w:rsidR="00BC6D5C">
        <w:rPr>
          <w:lang w:val="fr-FR"/>
        </w:rPr>
        <w:t xml:space="preserve"> la liberté de l’</w:t>
      </w:r>
      <w:r w:rsidR="001F7381">
        <w:rPr>
          <w:lang w:val="fr-FR"/>
        </w:rPr>
        <w:t>individu, à tout ce qui réduit son talent, à tout ce</w:t>
      </w:r>
      <w:r w:rsidR="00BC6D5C">
        <w:rPr>
          <w:lang w:val="fr-FR"/>
        </w:rPr>
        <w:t xml:space="preserve"> qui l’</w:t>
      </w:r>
      <w:r w:rsidR="001F7381">
        <w:rPr>
          <w:lang w:val="fr-FR"/>
        </w:rPr>
        <w:t>empêche</w:t>
      </w:r>
      <w:r w:rsidR="00BC6D5C">
        <w:rPr>
          <w:lang w:val="fr-FR"/>
        </w:rPr>
        <w:t xml:space="preserve"> de participer à l’œuvre commune. </w:t>
      </w:r>
    </w:p>
    <w:p w14:paraId="0F618C2E" w14:textId="319BDEDF" w:rsidR="00571F36" w:rsidRDefault="00BC6D5C" w:rsidP="00C6132B">
      <w:pPr>
        <w:jc w:val="both"/>
        <w:rPr>
          <w:lang w:val="fr-FR"/>
        </w:rPr>
      </w:pPr>
      <w:r>
        <w:rPr>
          <w:lang w:val="fr-FR"/>
        </w:rPr>
        <w:t>L’Europe, les États-Unis, les pays du sud ont ainsi essa</w:t>
      </w:r>
      <w:r w:rsidR="00CA7596">
        <w:rPr>
          <w:lang w:val="fr-FR"/>
        </w:rPr>
        <w:t>yé de construire un monde fondé</w:t>
      </w:r>
      <w:r>
        <w:rPr>
          <w:lang w:val="fr-FR"/>
        </w:rPr>
        <w:t xml:space="preserve"> sur le droit. La tâche reste encore lourde. Elle reste encore lourde parce que, comme disait Paul Valéry</w:t>
      </w:r>
      <w:r w:rsidR="001F7381">
        <w:rPr>
          <w:lang w:val="fr-FR"/>
        </w:rPr>
        <w:t>,</w:t>
      </w:r>
      <w:r>
        <w:rPr>
          <w:lang w:val="fr-FR"/>
        </w:rPr>
        <w:t xml:space="preserve"> depuis 1945 après la Deuxième guerre mondiale «</w:t>
      </w:r>
      <w:r w:rsidR="005046C3">
        <w:rPr>
          <w:lang w:val="fr-FR"/>
        </w:rPr>
        <w:t xml:space="preserve"> </w:t>
      </w:r>
      <w:r>
        <w:rPr>
          <w:lang w:val="fr-FR"/>
        </w:rPr>
        <w:t>Le temps du monde fini commence</w:t>
      </w:r>
      <w:r w:rsidR="005046C3">
        <w:rPr>
          <w:lang w:val="fr-FR"/>
        </w:rPr>
        <w:t> »</w:t>
      </w:r>
      <w:r>
        <w:rPr>
          <w:lang w:val="fr-FR"/>
        </w:rPr>
        <w:t>. Que savons-nous de ce monde passé et de</w:t>
      </w:r>
      <w:r w:rsidR="001B3A8A">
        <w:rPr>
          <w:lang w:val="fr-FR"/>
        </w:rPr>
        <w:t xml:space="preserve"> celui qui éclot</w:t>
      </w:r>
      <w:r>
        <w:rPr>
          <w:lang w:val="fr-FR"/>
        </w:rPr>
        <w:t xml:space="preserve"> sous nos yeux ? Que comprenons-nous du monde nouveau, que comprenons-nous de cette emprise religieuse qui limite la liberté individuelle et qui empêche de respecter ce qu’il y a de plus sacré :</w:t>
      </w:r>
      <w:r w:rsidR="001B3A8A">
        <w:rPr>
          <w:lang w:val="fr-FR"/>
        </w:rPr>
        <w:t xml:space="preserve"> </w:t>
      </w:r>
      <w:r w:rsidR="00850DFA">
        <w:rPr>
          <w:lang w:val="fr-FR"/>
        </w:rPr>
        <w:t>l</w:t>
      </w:r>
      <w:r w:rsidR="001B3A8A">
        <w:rPr>
          <w:lang w:val="fr-FR"/>
        </w:rPr>
        <w:t>a vie ?</w:t>
      </w:r>
      <w:r w:rsidR="005046C3">
        <w:rPr>
          <w:lang w:val="fr-FR"/>
        </w:rPr>
        <w:t xml:space="preserve"> Que savons-nous de cette rage qui habite certains</w:t>
      </w:r>
      <w:r w:rsidR="001B3A8A">
        <w:rPr>
          <w:lang w:val="fr-FR"/>
        </w:rPr>
        <w:t xml:space="preserve"> et qui les fait détruire, tuer des personnes qu’ils ne connaissent pas, dont ils ne savent pas la richesse personnelle ? Que savons-nous de ce monde qui naît sous nos yeux dans le désordre, dans le fracas, dans le vacarme ? Il nous faut no</w:t>
      </w:r>
      <w:r w:rsidR="005E08EC">
        <w:rPr>
          <w:lang w:val="fr-FR"/>
        </w:rPr>
        <w:t>us comprendre et faire revenir</w:t>
      </w:r>
      <w:r w:rsidR="001B3A8A">
        <w:rPr>
          <w:lang w:val="fr-FR"/>
        </w:rPr>
        <w:t xml:space="preserve"> la raison, la raison qui doit irriguer la morale, qui doit irriguer le droit, qui doit irriguer la philosophie, qui doit irriguer, oui, les religions aussi. </w:t>
      </w:r>
    </w:p>
    <w:p w14:paraId="68CA22EF" w14:textId="30BDFB26" w:rsidR="001D6901" w:rsidRDefault="005E08EC" w:rsidP="00C6132B">
      <w:pPr>
        <w:jc w:val="both"/>
        <w:rPr>
          <w:lang w:val="fr-FR"/>
        </w:rPr>
      </w:pPr>
      <w:r>
        <w:rPr>
          <w:lang w:val="fr-FR"/>
        </w:rPr>
        <w:t>Mais nous avons des ressources extraordinaires</w:t>
      </w:r>
      <w:r w:rsidR="00850DFA">
        <w:rPr>
          <w:lang w:val="fr-FR"/>
        </w:rPr>
        <w:t xml:space="preserve">. Et </w:t>
      </w:r>
      <w:r>
        <w:rPr>
          <w:lang w:val="fr-FR"/>
        </w:rPr>
        <w:t xml:space="preserve">lorsque nous avons passé le temps de stupeur, </w:t>
      </w:r>
      <w:r w:rsidR="00F040CB">
        <w:rPr>
          <w:lang w:val="fr-FR"/>
        </w:rPr>
        <w:t>ce moment d’</w:t>
      </w:r>
      <w:r w:rsidR="001F7381">
        <w:rPr>
          <w:lang w:val="fr-FR"/>
        </w:rPr>
        <w:t>abasourdissement</w:t>
      </w:r>
      <w:r w:rsidR="00850DFA">
        <w:rPr>
          <w:lang w:val="fr-FR"/>
        </w:rPr>
        <w:t xml:space="preserve"> où </w:t>
      </w:r>
      <w:r w:rsidR="00F040CB">
        <w:rPr>
          <w:lang w:val="fr-FR"/>
        </w:rPr>
        <w:t>nous réalisons que nous ne comprenons pas ce qui nous arrive</w:t>
      </w:r>
      <w:r w:rsidR="00850DFA">
        <w:rPr>
          <w:lang w:val="fr-FR"/>
        </w:rPr>
        <w:t>, u</w:t>
      </w:r>
      <w:r w:rsidR="00F040CB">
        <w:rPr>
          <w:lang w:val="fr-FR"/>
        </w:rPr>
        <w:t>ne fois passé ce temps de stupeur</w:t>
      </w:r>
      <w:r w:rsidR="00C82D8A">
        <w:rPr>
          <w:lang w:val="fr-FR"/>
        </w:rPr>
        <w:t>, nous réalisons l’énergie qui est en nous et les ressources fabuleuses que nous avons en nous. Et c’</w:t>
      </w:r>
      <w:r w:rsidR="000C1E9F">
        <w:rPr>
          <w:lang w:val="fr-FR"/>
        </w:rPr>
        <w:t>est cela que nous devons garder</w:t>
      </w:r>
      <w:r w:rsidR="00C82D8A">
        <w:rPr>
          <w:lang w:val="fr-FR"/>
        </w:rPr>
        <w:t xml:space="preserve"> en tête, les ressources fabuleuses que nous avons en nous, notre capacité à surmonter et à vaincre ceux qui veulent l’affrontement, ceux </w:t>
      </w:r>
      <w:r w:rsidR="00C82D8A">
        <w:rPr>
          <w:lang w:val="fr-FR"/>
        </w:rPr>
        <w:lastRenderedPageBreak/>
        <w:t>qui choisissent l’obscurantisme, ceux qui décident de la dévastation du monde. Nos ressources intellectuelles, nos ressources d’énergie, nos ressources de volon</w:t>
      </w:r>
      <w:r w:rsidR="009843E3">
        <w:rPr>
          <w:lang w:val="fr-FR"/>
        </w:rPr>
        <w:t>té, nos ressources d’imagination—</w:t>
      </w:r>
      <w:r w:rsidR="00C82D8A">
        <w:rPr>
          <w:lang w:val="fr-FR"/>
        </w:rPr>
        <w:t xml:space="preserve"> notre force collective, faite de plus que l’addition de nos forces individuelles. Ces forces-là doivent nous rendre invincibles.  </w:t>
      </w:r>
    </w:p>
    <w:p w14:paraId="522BC396" w14:textId="2F808DCB" w:rsidR="008B2B96" w:rsidRPr="002C02CD" w:rsidRDefault="00923DB6" w:rsidP="00C6132B">
      <w:pPr>
        <w:jc w:val="both"/>
        <w:rPr>
          <w:lang w:val="fr-FR"/>
        </w:rPr>
      </w:pPr>
      <w:r>
        <w:rPr>
          <w:lang w:val="fr-FR"/>
        </w:rPr>
        <w:t>Mesdames et M</w:t>
      </w:r>
      <w:r w:rsidR="00C82D8A">
        <w:rPr>
          <w:lang w:val="fr-FR"/>
        </w:rPr>
        <w:t xml:space="preserve">essieurs, un grand poète palestinien, Mahmoud </w:t>
      </w:r>
      <w:proofErr w:type="spellStart"/>
      <w:r w:rsidR="00C82D8A">
        <w:rPr>
          <w:lang w:val="fr-FR"/>
        </w:rPr>
        <w:t>Darwish</w:t>
      </w:r>
      <w:proofErr w:type="spellEnd"/>
      <w:r w:rsidR="00C82D8A">
        <w:rPr>
          <w:lang w:val="fr-FR"/>
        </w:rPr>
        <w:t xml:space="preserve">, </w:t>
      </w:r>
      <w:r w:rsidR="008B2B96">
        <w:rPr>
          <w:lang w:val="fr-FR"/>
        </w:rPr>
        <w:t>qui d’ailleurs a fermé les yeux, s’</w:t>
      </w:r>
      <w:r w:rsidR="00B10F85">
        <w:rPr>
          <w:lang w:val="fr-FR"/>
        </w:rPr>
        <w:t xml:space="preserve">est </w:t>
      </w:r>
      <w:r w:rsidR="008B2B96">
        <w:rPr>
          <w:lang w:val="fr-FR"/>
        </w:rPr>
        <w:t>éteint ici aux États-Unis, disait qu’il est sur cette terre</w:t>
      </w:r>
      <w:r w:rsidR="00850DFA">
        <w:rPr>
          <w:lang w:val="fr-FR"/>
        </w:rPr>
        <w:t xml:space="preserve"> « ce qui mérite de vivre, les hésitations d’avril, l’odeur du pain à l’aube, l’opinion d’une femme sur les hommes, </w:t>
      </w:r>
      <w:r w:rsidR="008B2B96">
        <w:rPr>
          <w:lang w:val="fr-FR"/>
        </w:rPr>
        <w:t>les écrit</w:t>
      </w:r>
      <w:r w:rsidR="00075895">
        <w:rPr>
          <w:lang w:val="fr-FR"/>
        </w:rPr>
        <w:t>s</w:t>
      </w:r>
      <w:r w:rsidR="008B2B96">
        <w:rPr>
          <w:lang w:val="fr-FR"/>
        </w:rPr>
        <w:t xml:space="preserve"> </w:t>
      </w:r>
      <w:r w:rsidR="008B2B96" w:rsidRPr="008B2B96">
        <w:rPr>
          <w:rStyle w:val="Emphasis"/>
          <w:i w:val="0"/>
          <w:lang w:val="fr-FR"/>
        </w:rPr>
        <w:t>d’Eschyle</w:t>
      </w:r>
      <w:r w:rsidR="00CA7596">
        <w:rPr>
          <w:rStyle w:val="Emphasis"/>
          <w:i w:val="0"/>
          <w:lang w:val="fr-FR"/>
        </w:rPr>
        <w:t>, les débuts d’un amour, et l’herbe sur la pierre</w:t>
      </w:r>
      <w:r w:rsidR="00850DFA">
        <w:rPr>
          <w:rStyle w:val="Emphasis"/>
          <w:i w:val="0"/>
          <w:lang w:val="fr-FR"/>
        </w:rPr>
        <w:t> »</w:t>
      </w:r>
      <w:r w:rsidR="00CA7596">
        <w:rPr>
          <w:rStyle w:val="Emphasis"/>
          <w:i w:val="0"/>
          <w:lang w:val="fr-FR"/>
        </w:rPr>
        <w:t xml:space="preserve">. Je me permettrai d’ajouter, avec beaucoup moins de lyrisme, mais une profonde conviction, qu’il est des choses qui méritent sur cette </w:t>
      </w:r>
      <w:r w:rsidR="00C8480F">
        <w:rPr>
          <w:rStyle w:val="Emphasis"/>
          <w:i w:val="0"/>
          <w:lang w:val="fr-FR"/>
        </w:rPr>
        <w:t>terre de traverser l’Atlantique : V</w:t>
      </w:r>
      <w:r w:rsidR="00CA7596">
        <w:rPr>
          <w:rStyle w:val="Emphasis"/>
          <w:i w:val="0"/>
          <w:lang w:val="fr-FR"/>
        </w:rPr>
        <w:t xml:space="preserve">enir jusqu’à vous, </w:t>
      </w:r>
      <w:r w:rsidR="00460461">
        <w:rPr>
          <w:rStyle w:val="Emphasis"/>
          <w:i w:val="0"/>
          <w:lang w:val="fr-FR"/>
        </w:rPr>
        <w:t>être honorée d’être accueillie par vous, et repartir avec le souvenir de votre hospitalité, la chaleur de votre fraternité, et la beauté de ce que j’aurai un peu mieux compris de vous. Je vous remercie.</w:t>
      </w:r>
    </w:p>
    <w:sectPr w:rsidR="008B2B96" w:rsidRPr="002C02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05A"/>
    <w:rsid w:val="00053D3B"/>
    <w:rsid w:val="00075895"/>
    <w:rsid w:val="000872AE"/>
    <w:rsid w:val="00094476"/>
    <w:rsid w:val="000B2FF7"/>
    <w:rsid w:val="000C1E9F"/>
    <w:rsid w:val="00156BA3"/>
    <w:rsid w:val="001834D7"/>
    <w:rsid w:val="001B3A8A"/>
    <w:rsid w:val="001D5DD7"/>
    <w:rsid w:val="001D6901"/>
    <w:rsid w:val="001E78ED"/>
    <w:rsid w:val="001F7381"/>
    <w:rsid w:val="0020333E"/>
    <w:rsid w:val="00237860"/>
    <w:rsid w:val="0024128A"/>
    <w:rsid w:val="00250E86"/>
    <w:rsid w:val="002B5F21"/>
    <w:rsid w:val="002C02CD"/>
    <w:rsid w:val="002E1F00"/>
    <w:rsid w:val="00301DE6"/>
    <w:rsid w:val="003A2F64"/>
    <w:rsid w:val="00460461"/>
    <w:rsid w:val="00461FC6"/>
    <w:rsid w:val="00502312"/>
    <w:rsid w:val="005046C3"/>
    <w:rsid w:val="00571F36"/>
    <w:rsid w:val="00592B79"/>
    <w:rsid w:val="005B6A6C"/>
    <w:rsid w:val="005C59AF"/>
    <w:rsid w:val="005E08EC"/>
    <w:rsid w:val="0069548C"/>
    <w:rsid w:val="006F782E"/>
    <w:rsid w:val="0073641A"/>
    <w:rsid w:val="00785FA7"/>
    <w:rsid w:val="007A06AE"/>
    <w:rsid w:val="007A44E5"/>
    <w:rsid w:val="007D5A14"/>
    <w:rsid w:val="00850DFA"/>
    <w:rsid w:val="00857653"/>
    <w:rsid w:val="00860716"/>
    <w:rsid w:val="0088405A"/>
    <w:rsid w:val="008B2B96"/>
    <w:rsid w:val="00913F43"/>
    <w:rsid w:val="00923DB6"/>
    <w:rsid w:val="0097606F"/>
    <w:rsid w:val="00980217"/>
    <w:rsid w:val="009843E3"/>
    <w:rsid w:val="009A500E"/>
    <w:rsid w:val="009C5DE1"/>
    <w:rsid w:val="00A5125F"/>
    <w:rsid w:val="00A55D83"/>
    <w:rsid w:val="00A97E9E"/>
    <w:rsid w:val="00AB07F1"/>
    <w:rsid w:val="00AE6098"/>
    <w:rsid w:val="00B10F85"/>
    <w:rsid w:val="00BA1C3A"/>
    <w:rsid w:val="00BC6D5C"/>
    <w:rsid w:val="00BD2121"/>
    <w:rsid w:val="00C6132B"/>
    <w:rsid w:val="00C82D8A"/>
    <w:rsid w:val="00C8480F"/>
    <w:rsid w:val="00CA7596"/>
    <w:rsid w:val="00CD6BBD"/>
    <w:rsid w:val="00D000D2"/>
    <w:rsid w:val="00D24F80"/>
    <w:rsid w:val="00D56B11"/>
    <w:rsid w:val="00DC609A"/>
    <w:rsid w:val="00DD2CAE"/>
    <w:rsid w:val="00DF7CE4"/>
    <w:rsid w:val="00E051C9"/>
    <w:rsid w:val="00E83429"/>
    <w:rsid w:val="00E87DE5"/>
    <w:rsid w:val="00E943FF"/>
    <w:rsid w:val="00EA3D34"/>
    <w:rsid w:val="00EF4E6D"/>
    <w:rsid w:val="00F040CB"/>
    <w:rsid w:val="00F42C0B"/>
    <w:rsid w:val="00F43C35"/>
    <w:rsid w:val="00F51211"/>
    <w:rsid w:val="00F7385A"/>
    <w:rsid w:val="00F91E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5DEF1"/>
  <w15:chartTrackingRefBased/>
  <w15:docId w15:val="{47F5A8C6-F526-47D5-BC16-2B576B5A0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A44E5"/>
    <w:rPr>
      <w:sz w:val="16"/>
      <w:szCs w:val="16"/>
    </w:rPr>
  </w:style>
  <w:style w:type="paragraph" w:styleId="CommentText">
    <w:name w:val="annotation text"/>
    <w:basedOn w:val="Normal"/>
    <w:link w:val="CommentTextChar"/>
    <w:uiPriority w:val="99"/>
    <w:semiHidden/>
    <w:unhideWhenUsed/>
    <w:rsid w:val="007A44E5"/>
    <w:pPr>
      <w:spacing w:line="240" w:lineRule="auto"/>
    </w:pPr>
    <w:rPr>
      <w:sz w:val="20"/>
      <w:szCs w:val="20"/>
    </w:rPr>
  </w:style>
  <w:style w:type="character" w:customStyle="1" w:styleId="CommentTextChar">
    <w:name w:val="Comment Text Char"/>
    <w:basedOn w:val="DefaultParagraphFont"/>
    <w:link w:val="CommentText"/>
    <w:uiPriority w:val="99"/>
    <w:semiHidden/>
    <w:rsid w:val="007A44E5"/>
    <w:rPr>
      <w:sz w:val="20"/>
      <w:szCs w:val="20"/>
    </w:rPr>
  </w:style>
  <w:style w:type="paragraph" w:styleId="CommentSubject">
    <w:name w:val="annotation subject"/>
    <w:basedOn w:val="CommentText"/>
    <w:next w:val="CommentText"/>
    <w:link w:val="CommentSubjectChar"/>
    <w:uiPriority w:val="99"/>
    <w:semiHidden/>
    <w:unhideWhenUsed/>
    <w:rsid w:val="007A44E5"/>
    <w:rPr>
      <w:b/>
      <w:bCs/>
    </w:rPr>
  </w:style>
  <w:style w:type="character" w:customStyle="1" w:styleId="CommentSubjectChar">
    <w:name w:val="Comment Subject Char"/>
    <w:basedOn w:val="CommentTextChar"/>
    <w:link w:val="CommentSubject"/>
    <w:uiPriority w:val="99"/>
    <w:semiHidden/>
    <w:rsid w:val="007A44E5"/>
    <w:rPr>
      <w:b/>
      <w:bCs/>
      <w:sz w:val="20"/>
      <w:szCs w:val="20"/>
    </w:rPr>
  </w:style>
  <w:style w:type="paragraph" w:styleId="BalloonText">
    <w:name w:val="Balloon Text"/>
    <w:basedOn w:val="Normal"/>
    <w:link w:val="BalloonTextChar"/>
    <w:uiPriority w:val="99"/>
    <w:semiHidden/>
    <w:unhideWhenUsed/>
    <w:rsid w:val="007A44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44E5"/>
    <w:rPr>
      <w:rFonts w:ascii="Segoe UI" w:hAnsi="Segoe UI" w:cs="Segoe UI"/>
      <w:sz w:val="18"/>
      <w:szCs w:val="18"/>
    </w:rPr>
  </w:style>
  <w:style w:type="character" w:styleId="Emphasis">
    <w:name w:val="Emphasis"/>
    <w:basedOn w:val="DefaultParagraphFont"/>
    <w:uiPriority w:val="20"/>
    <w:qFormat/>
    <w:rsid w:val="008B2B9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637FAF-FF61-49B9-9451-BD9AC97A3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1933</Words>
  <Characters>11019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Raymond Loubier</dc:creator>
  <cp:keywords/>
  <dc:description/>
  <cp:lastModifiedBy>Sarah P Cordova</cp:lastModifiedBy>
  <cp:revision>2</cp:revision>
  <dcterms:created xsi:type="dcterms:W3CDTF">2016-06-30T09:14:00Z</dcterms:created>
  <dcterms:modified xsi:type="dcterms:W3CDTF">2016-06-30T09:14:00Z</dcterms:modified>
</cp:coreProperties>
</file>