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6126" w:rsidRDefault="00736126">
      <w:pPr>
        <w:jc w:val="center"/>
        <w:rPr>
          <w:b/>
        </w:rPr>
      </w:pPr>
      <w:r>
        <w:fldChar w:fldCharType="begin"/>
      </w:r>
      <w:r>
        <w:instrText xml:space="preserve"> SEQ CHAPTER \h \r 1</w:instrText>
      </w:r>
      <w:r>
        <w:fldChar w:fldCharType="end"/>
      </w:r>
      <w:smartTag w:uri="urn:schemas-microsoft-com:office:smarttags" w:element="place">
        <w:smartTag w:uri="urn:schemas-microsoft-com:office:smarttags" w:element="PlaceType">
          <w:r>
            <w:rPr>
              <w:b/>
            </w:rPr>
            <w:t>UNIVERSITY</w:t>
          </w:r>
        </w:smartTag>
        <w:r>
          <w:rPr>
            <w:b/>
          </w:rPr>
          <w:t xml:space="preserve"> OF </w:t>
        </w:r>
        <w:smartTag w:uri="urn:schemas-microsoft-com:office:smarttags" w:element="PlaceName">
          <w:r>
            <w:rPr>
              <w:b/>
            </w:rPr>
            <w:t>WISCONSIN-MADISON</w:t>
          </w:r>
        </w:smartTag>
      </w:smartTag>
      <w:r>
        <w:rPr>
          <w:b/>
        </w:rPr>
        <w:t xml:space="preserve"> ARCHIVES</w:t>
      </w:r>
    </w:p>
    <w:p w:rsidR="00736126" w:rsidRDefault="00736126">
      <w:pPr>
        <w:jc w:val="center"/>
        <w:rPr>
          <w:b/>
        </w:rPr>
      </w:pPr>
      <w:r>
        <w:rPr>
          <w:b/>
        </w:rPr>
        <w:t xml:space="preserve">ORAL HISTORY </w:t>
      </w:r>
      <w:r w:rsidR="00380BA3">
        <w:rPr>
          <w:b/>
        </w:rPr>
        <w:t>PROGRAM</w:t>
      </w:r>
    </w:p>
    <w:p w:rsidR="007E4DB7" w:rsidRDefault="007E4DB7">
      <w:pPr>
        <w:jc w:val="center"/>
      </w:pPr>
      <w:r>
        <w:rPr>
          <w:b/>
        </w:rPr>
        <w:t>MADISON’S LGBT COMMUNITY, 1960s-PRESENT</w:t>
      </w:r>
    </w:p>
    <w:p w:rsidR="00736126" w:rsidRDefault="00736126">
      <w:pPr>
        <w:jc w:val="both"/>
      </w:pPr>
    </w:p>
    <w:p w:rsidR="00736126" w:rsidRDefault="00362303" w:rsidP="007E4DB7">
      <w:pPr>
        <w:jc w:val="center"/>
        <w:rPr>
          <w:b/>
        </w:rPr>
      </w:pPr>
      <w:r>
        <w:rPr>
          <w:b/>
        </w:rPr>
        <w:t>Interview #904</w:t>
      </w:r>
    </w:p>
    <w:p w:rsidR="00736126" w:rsidRDefault="00CB1122" w:rsidP="007E4DB7">
      <w:pPr>
        <w:jc w:val="center"/>
      </w:pPr>
      <w:r>
        <w:rPr>
          <w:b/>
        </w:rPr>
        <w:t>WAGNER, R. RICHARD “DICK”</w:t>
      </w:r>
    </w:p>
    <w:p w:rsidR="00736126" w:rsidRDefault="00736126">
      <w:pPr>
        <w:jc w:val="both"/>
      </w:pPr>
    </w:p>
    <w:p w:rsidR="00736126" w:rsidRDefault="00736126">
      <w:pPr>
        <w:jc w:val="both"/>
      </w:pPr>
    </w:p>
    <w:p w:rsidR="00736126" w:rsidRDefault="00CB1122">
      <w:pPr>
        <w:jc w:val="both"/>
      </w:pPr>
      <w:r>
        <w:rPr>
          <w:b/>
        </w:rPr>
        <w:t>Wagner, R. Richard “Dick”</w:t>
      </w:r>
      <w:r w:rsidR="007E4DB7">
        <w:t xml:space="preserve"> (1943</w:t>
      </w:r>
      <w:r w:rsidR="00F20DE4">
        <w:t>-</w:t>
      </w:r>
      <w:r w:rsidR="00831D3B">
        <w:t xml:space="preserve"> </w:t>
      </w:r>
      <w:r w:rsidR="00736126">
        <w:t>)</w:t>
      </w:r>
    </w:p>
    <w:p w:rsidR="00736126" w:rsidRDefault="00CB1122">
      <w:pPr>
        <w:ind w:left="720" w:hanging="720"/>
        <w:jc w:val="both"/>
      </w:pPr>
      <w:r>
        <w:t xml:space="preserve">UW Graduate Student (History), </w:t>
      </w:r>
      <w:smartTag w:uri="urn:schemas-microsoft-com:office:smarttags" w:element="place">
        <w:smartTag w:uri="urn:schemas-microsoft-com:office:smarttags" w:element="PlaceName">
          <w:r>
            <w:t>Dane</w:t>
          </w:r>
        </w:smartTag>
        <w:r>
          <w:t xml:space="preserve"> </w:t>
        </w:r>
        <w:smartTag w:uri="urn:schemas-microsoft-com:office:smarttags" w:element="PlaceType">
          <w:r>
            <w:t>County</w:t>
          </w:r>
        </w:smartTag>
      </w:smartTag>
      <w:r>
        <w:t xml:space="preserve"> elected official, </w:t>
      </w:r>
      <w:smartTag w:uri="urn:schemas-microsoft-com:office:smarttags" w:element="place">
        <w:smartTag w:uri="urn:schemas-microsoft-com:office:smarttags" w:element="PlaceName">
          <w:r>
            <w:t>Wisconsin</w:t>
          </w:r>
        </w:smartTag>
        <w:r>
          <w:t xml:space="preserve"> </w:t>
        </w:r>
        <w:smartTag w:uri="urn:schemas-microsoft-com:office:smarttags" w:element="PlaceType">
          <w:r>
            <w:t>State</w:t>
          </w:r>
        </w:smartTag>
      </w:smartTag>
      <w:r>
        <w:t xml:space="preserve"> employee</w:t>
      </w:r>
    </w:p>
    <w:p w:rsidR="00736126" w:rsidRDefault="00736126">
      <w:pPr>
        <w:jc w:val="both"/>
      </w:pPr>
      <w:r>
        <w:rPr>
          <w:i/>
        </w:rPr>
        <w:t xml:space="preserve">At UW: </w:t>
      </w:r>
      <w:r w:rsidR="00CB1122">
        <w:t>1965-1971</w:t>
      </w:r>
    </w:p>
    <w:p w:rsidR="00736126" w:rsidRDefault="00736126">
      <w:pPr>
        <w:jc w:val="both"/>
      </w:pPr>
      <w:r>
        <w:tab/>
      </w:r>
      <w:r>
        <w:tab/>
      </w:r>
      <w:r>
        <w:tab/>
      </w:r>
      <w:r>
        <w:tab/>
      </w:r>
      <w:r>
        <w:tab/>
      </w:r>
      <w:r>
        <w:tab/>
      </w:r>
    </w:p>
    <w:p w:rsidR="00A5406F" w:rsidRDefault="00736126">
      <w:pPr>
        <w:tabs>
          <w:tab w:val="center" w:pos="4680"/>
        </w:tabs>
        <w:jc w:val="both"/>
      </w:pPr>
      <w:r>
        <w:rPr>
          <w:i/>
        </w:rPr>
        <w:t>Interviewed:</w:t>
      </w:r>
      <w:r w:rsidR="007E4DB7">
        <w:t xml:space="preserve"> 2008</w:t>
      </w:r>
      <w:r w:rsidR="008A4CDA">
        <w:t xml:space="preserve"> (</w:t>
      </w:r>
      <w:r w:rsidR="00CB1122">
        <w:t>1/25</w:t>
      </w:r>
      <w:r w:rsidR="007C0D8F">
        <w:t xml:space="preserve"> &amp; 2/14</w:t>
      </w:r>
      <w:r w:rsidR="008A4CDA">
        <w:t>)</w:t>
      </w:r>
      <w:r>
        <w:tab/>
      </w:r>
    </w:p>
    <w:p w:rsidR="00736126" w:rsidRDefault="00736126">
      <w:pPr>
        <w:tabs>
          <w:tab w:val="center" w:pos="4680"/>
        </w:tabs>
        <w:jc w:val="both"/>
      </w:pPr>
      <w:r>
        <w:rPr>
          <w:i/>
        </w:rPr>
        <w:t>Length:</w:t>
      </w:r>
      <w:r>
        <w:t xml:space="preserve"> </w:t>
      </w:r>
      <w:r w:rsidR="00DD4C0B">
        <w:t>15</w:t>
      </w:r>
      <w:r w:rsidR="007C0D8F">
        <w:t xml:space="preserve">0 </w:t>
      </w:r>
      <w:r>
        <w:t xml:space="preserve">minutes </w:t>
      </w:r>
    </w:p>
    <w:p w:rsidR="00736126" w:rsidRDefault="00736126">
      <w:pPr>
        <w:ind w:left="720" w:hanging="720"/>
      </w:pPr>
      <w:r>
        <w:rPr>
          <w:i/>
        </w:rPr>
        <w:t>Interviewer:</w:t>
      </w:r>
      <w:r>
        <w:t xml:space="preserve"> </w:t>
      </w:r>
      <w:smartTag w:uri="urn:schemas-microsoft-com:office:smarttags" w:element="place">
        <w:r>
          <w:t>Troy</w:t>
        </w:r>
      </w:smartTag>
      <w:r>
        <w:t xml:space="preserve"> Reeves</w:t>
      </w:r>
      <w:r w:rsidR="00CB1122">
        <w:t>/Vicki Tobias</w:t>
      </w:r>
      <w:r w:rsidR="00DD4C0B">
        <w:t xml:space="preserve"> (Tobias solo interviewer on 2</w:t>
      </w:r>
      <w:r w:rsidR="00DD4C0B" w:rsidRPr="00DD4C0B">
        <w:rPr>
          <w:vertAlign w:val="superscript"/>
        </w:rPr>
        <w:t>nd</w:t>
      </w:r>
      <w:r w:rsidR="00DD4C0B">
        <w:t xml:space="preserve"> interview)</w:t>
      </w:r>
    </w:p>
    <w:p w:rsidR="00736126" w:rsidRDefault="00736126">
      <w:r>
        <w:rPr>
          <w:i/>
        </w:rPr>
        <w:t>Index by:</w:t>
      </w:r>
      <w:r>
        <w:t xml:space="preserve"> </w:t>
      </w:r>
      <w:smartTag w:uri="urn:schemas-microsoft-com:office:smarttags" w:element="place">
        <w:r w:rsidR="00CB1122">
          <w:t>Troy</w:t>
        </w:r>
      </w:smartTag>
      <w:r w:rsidR="00CB1122">
        <w:t xml:space="preserve"> Reeves/Vicki Tobias</w:t>
      </w:r>
    </w:p>
    <w:p w:rsidR="00736126" w:rsidRDefault="00736126"/>
    <w:p w:rsidR="002D5667" w:rsidRPr="002D5667" w:rsidRDefault="00736126">
      <w:pPr>
        <w:ind w:left="720" w:right="720"/>
      </w:pPr>
      <w:r>
        <w:t>Abstract</w:t>
      </w:r>
      <w:r w:rsidR="00A5406F">
        <w:t xml:space="preserve"> (all sessions)</w:t>
      </w:r>
      <w:r>
        <w:t>:</w:t>
      </w:r>
      <w:r w:rsidR="002D5667">
        <w:t xml:space="preserve"> </w:t>
      </w:r>
      <w:r w:rsidR="00F63693">
        <w:t xml:space="preserve">In his two 2008 interviews with Vicki Tobias and Troy Reeves, R. Richard “Dick” Wagner discussed his political, professional and personal life in </w:t>
      </w:r>
      <w:smartTag w:uri="urn:schemas-microsoft-com:office:smarttags" w:element="place">
        <w:smartTag w:uri="urn:schemas-microsoft-com:office:smarttags" w:element="City">
          <w:r w:rsidR="00F63693">
            <w:t>Madison</w:t>
          </w:r>
        </w:smartTag>
        <w:r w:rsidR="00F63693">
          <w:t xml:space="preserve">, </w:t>
        </w:r>
        <w:smartTag w:uri="urn:schemas-microsoft-com:office:smarttags" w:element="State">
          <w:r w:rsidR="00F63693">
            <w:t>Wisconsin</w:t>
          </w:r>
        </w:smartTag>
      </w:smartTag>
      <w:r w:rsidR="00F63693">
        <w:t xml:space="preserve">.  Wagner discussed the time period between the 1960s and 2008.  This interview was conducted for </w:t>
      </w:r>
      <w:smartTag w:uri="urn:schemas-microsoft-com:office:smarttags" w:element="City">
        <w:smartTag w:uri="urn:schemas-microsoft-com:office:smarttags" w:element="place">
          <w:r w:rsidR="00F63693">
            <w:t>Madison</w:t>
          </w:r>
        </w:smartTag>
      </w:smartTag>
      <w:r w:rsidR="00F63693">
        <w:t>’s LGBT Community, 1960s-Present and included in the oral history collection at the UW—</w:t>
      </w:r>
      <w:smartTag w:uri="urn:schemas-microsoft-com:office:smarttags" w:element="City">
        <w:smartTag w:uri="urn:schemas-microsoft-com:office:smarttags" w:element="place">
          <w:r w:rsidR="00F63693">
            <w:t>Madison</w:t>
          </w:r>
        </w:smartTag>
      </w:smartTag>
      <w:r w:rsidR="00F63693">
        <w:t>’s Archives and Records Management Services.</w:t>
      </w:r>
    </w:p>
    <w:p w:rsidR="002D5667" w:rsidRDefault="002D5667">
      <w:pPr>
        <w:ind w:left="720" w:right="720"/>
      </w:pPr>
    </w:p>
    <w:p w:rsidR="00736126" w:rsidRPr="00A61C7E" w:rsidRDefault="002D5667">
      <w:pPr>
        <w:ind w:left="720" w:right="720"/>
        <w:rPr>
          <w:b/>
          <w:i/>
        </w:rPr>
      </w:pPr>
      <w:r>
        <w:t>Keywords</w:t>
      </w:r>
      <w:r w:rsidR="00A5406F">
        <w:t xml:space="preserve"> (all sessions)</w:t>
      </w:r>
      <w:r>
        <w:t xml:space="preserve">: </w:t>
      </w:r>
      <w:r w:rsidR="007F3F79">
        <w:t xml:space="preserve">University of Wisconsin—Madison; 1960s/1970s student activism; </w:t>
      </w:r>
      <w:r w:rsidR="00A536C1">
        <w:t xml:space="preserve">Dane County politics; </w:t>
      </w:r>
      <w:r w:rsidR="007F3F79">
        <w:t xml:space="preserve">Democratic/Progressive Politics; Gay Rights/Activism; </w:t>
      </w:r>
      <w:r w:rsidR="004708D7">
        <w:t xml:space="preserve">Clarenbach, David; </w:t>
      </w:r>
      <w:r w:rsidR="00A536C1">
        <w:t xml:space="preserve">Dahlke, Jerry; </w:t>
      </w:r>
      <w:r w:rsidR="007F3F79">
        <w:t xml:space="preserve">McCrea, Ron; Nichols, Kathleen; </w:t>
      </w:r>
      <w:r w:rsidR="007C0D8F">
        <w:t xml:space="preserve">Scheill, Rodney; </w:t>
      </w:r>
      <w:r w:rsidR="007F3F79">
        <w:t xml:space="preserve">The Gay Center (1970s Madison group); The United (Madison Progressive group); </w:t>
      </w:r>
      <w:r w:rsidR="00A536C1">
        <w:t xml:space="preserve">New Harvest Foundation; </w:t>
      </w:r>
      <w:r w:rsidR="007F3F79">
        <w:t>Governor Earl; Governor Schrieber; Governor Lucey; Dane County politics; AIDS crisis; 1983 Governor’s Commission on Gay and Lesbian Rights</w:t>
      </w:r>
    </w:p>
    <w:p w:rsidR="00736126" w:rsidRDefault="00736126">
      <w:r>
        <w:tab/>
      </w:r>
      <w:r>
        <w:tab/>
      </w:r>
      <w:r>
        <w:tab/>
      </w:r>
      <w:r>
        <w:tab/>
      </w:r>
      <w:r>
        <w:tab/>
      </w:r>
      <w:r>
        <w:tab/>
      </w:r>
      <w:r>
        <w:tab/>
      </w:r>
    </w:p>
    <w:p w:rsidR="00736126" w:rsidRDefault="00A12142">
      <w:r>
        <w:rPr>
          <w:b/>
        </w:rPr>
        <w:t xml:space="preserve">First </w:t>
      </w:r>
      <w:r w:rsidR="00736126">
        <w:rPr>
          <w:b/>
        </w:rPr>
        <w:t xml:space="preserve">Interview </w:t>
      </w:r>
      <w:r w:rsidR="00913418">
        <w:rPr>
          <w:b/>
        </w:rPr>
        <w:t>Session (</w:t>
      </w:r>
      <w:smartTag w:uri="urn:schemas-microsoft-com:office:smarttags" w:element="date">
        <w:smartTagPr>
          <w:attr w:name="Month" w:val="1"/>
          <w:attr w:name="Day" w:val="25"/>
          <w:attr w:name="Year" w:val="2008"/>
        </w:smartTagPr>
        <w:r w:rsidR="00CB1122">
          <w:rPr>
            <w:b/>
          </w:rPr>
          <w:t>January 25</w:t>
        </w:r>
        <w:r w:rsidR="007E4DB7">
          <w:rPr>
            <w:b/>
          </w:rPr>
          <w:t>, 2008</w:t>
        </w:r>
      </w:smartTag>
      <w:r w:rsidR="00736126">
        <w:rPr>
          <w:b/>
        </w:rPr>
        <w:t>): Digital File</w:t>
      </w:r>
    </w:p>
    <w:p w:rsidR="00736126" w:rsidRDefault="00736126"/>
    <w:p w:rsidR="007E4DB7" w:rsidRPr="007E4DB7" w:rsidRDefault="00C67131" w:rsidP="00F650E5">
      <w:pPr>
        <w:tabs>
          <w:tab w:val="left" w:pos="1080"/>
        </w:tabs>
        <w:ind w:left="1080" w:hanging="1080"/>
      </w:pPr>
      <w:r>
        <w:t>00:</w:t>
      </w:r>
      <w:r w:rsidR="00F650E5">
        <w:t>00:00</w:t>
      </w:r>
      <w:r w:rsidR="00F650E5">
        <w:tab/>
      </w:r>
      <w:r w:rsidR="007E4DB7">
        <w:rPr>
          <w:b/>
          <w:i/>
        </w:rPr>
        <w:t>Start of Interview/</w:t>
      </w:r>
      <w:r w:rsidR="007E4DB7">
        <w:t>Interviewer’s Introduction</w:t>
      </w:r>
    </w:p>
    <w:p w:rsidR="007E4DB7" w:rsidRDefault="007E4DB7" w:rsidP="00F650E5">
      <w:pPr>
        <w:tabs>
          <w:tab w:val="left" w:pos="1080"/>
        </w:tabs>
        <w:ind w:left="1080" w:hanging="1080"/>
      </w:pPr>
    </w:p>
    <w:p w:rsidR="00935974" w:rsidRDefault="00C67131" w:rsidP="00F650E5">
      <w:pPr>
        <w:tabs>
          <w:tab w:val="left" w:pos="1080"/>
        </w:tabs>
        <w:ind w:left="1080" w:hanging="1080"/>
      </w:pPr>
      <w:r>
        <w:t>00:</w:t>
      </w:r>
      <w:r w:rsidR="00A236A6">
        <w:t>00:52</w:t>
      </w:r>
      <w:r w:rsidR="00935974">
        <w:tab/>
      </w:r>
      <w:r w:rsidR="00935974" w:rsidRPr="002544AA">
        <w:rPr>
          <w:i/>
        </w:rPr>
        <w:t>Question</w:t>
      </w:r>
      <w:r w:rsidR="00935974">
        <w:t xml:space="preserve">: Why Madison? Why </w:t>
      </w:r>
      <w:r w:rsidR="00CB1122">
        <w:t>1965</w:t>
      </w:r>
      <w:r w:rsidR="00935974">
        <w:t xml:space="preserve">? </w:t>
      </w:r>
      <w:r w:rsidR="00935974" w:rsidRPr="002544AA">
        <w:rPr>
          <w:i/>
        </w:rPr>
        <w:t>Answer</w:t>
      </w:r>
      <w:r w:rsidR="00935974">
        <w:t xml:space="preserve">: </w:t>
      </w:r>
      <w:r w:rsidR="002544AA">
        <w:t xml:space="preserve">Wagner finished his undergraduate work at </w:t>
      </w:r>
      <w:smartTag w:uri="urn:schemas-microsoft-com:office:smarttags" w:element="place">
        <w:smartTag w:uri="urn:schemas-microsoft-com:office:smarttags" w:element="PlaceType">
          <w:r w:rsidR="002544AA">
            <w:t>University</w:t>
          </w:r>
        </w:smartTag>
        <w:r w:rsidR="002544AA">
          <w:t xml:space="preserve"> of </w:t>
        </w:r>
        <w:smartTag w:uri="urn:schemas-microsoft-com:office:smarttags" w:element="PlaceName">
          <w:r w:rsidR="002544AA">
            <w:t>Dayton</w:t>
          </w:r>
        </w:smartTag>
      </w:smartTag>
      <w:r w:rsidR="002544AA">
        <w:t xml:space="preserve"> in 1965 in history and looked at graduate school for occupational and for military (staying out of draft) reasons.  He visited Chicago and Madison and chose </w:t>
      </w:r>
      <w:smartTag w:uri="urn:schemas-microsoft-com:office:smarttags" w:element="City">
        <w:smartTag w:uri="urn:schemas-microsoft-com:office:smarttags" w:element="place">
          <w:r w:rsidR="002544AA">
            <w:t>Madison</w:t>
          </w:r>
        </w:smartTag>
      </w:smartTag>
      <w:r w:rsidR="002544AA">
        <w:t xml:space="preserve"> for a variety of reasons.  </w:t>
      </w:r>
      <w:r w:rsidR="002544AA" w:rsidRPr="002544AA">
        <w:rPr>
          <w:i/>
        </w:rPr>
        <w:t>Question</w:t>
      </w:r>
      <w:r w:rsidR="002544AA">
        <w:rPr>
          <w:i/>
        </w:rPr>
        <w:t>:</w:t>
      </w:r>
      <w:r w:rsidR="002544AA">
        <w:t xml:space="preserve"> First impressions of </w:t>
      </w:r>
      <w:smartTag w:uri="urn:schemas-microsoft-com:office:smarttags" w:element="City">
        <w:smartTag w:uri="urn:schemas-microsoft-com:office:smarttags" w:element="place">
          <w:r w:rsidR="002544AA">
            <w:t>Madison</w:t>
          </w:r>
        </w:smartTag>
      </w:smartTag>
      <w:r w:rsidR="002544AA">
        <w:t xml:space="preserve">? </w:t>
      </w:r>
      <w:r w:rsidR="002544AA">
        <w:rPr>
          <w:i/>
        </w:rPr>
        <w:t xml:space="preserve">Answer: </w:t>
      </w:r>
      <w:r w:rsidR="002544AA">
        <w:t xml:space="preserve">Wagner was a little overwhelmed by the campus’ size.  He also felt a stiff competition with his fellow graduate students, but he plunged in and did the work.  Wagner was involved in liberal Democratic politics, so the campus’ </w:t>
      </w:r>
      <w:r w:rsidR="002544AA">
        <w:lastRenderedPageBreak/>
        <w:t>liberal/socialist groups appealed to him.  Wagner first worked with Dr. Merle Curti, and Curti made Wagner feel at home.</w:t>
      </w:r>
    </w:p>
    <w:p w:rsidR="002544AA" w:rsidRDefault="002544AA" w:rsidP="00F650E5">
      <w:pPr>
        <w:tabs>
          <w:tab w:val="left" w:pos="1080"/>
        </w:tabs>
        <w:ind w:left="1080" w:hanging="1080"/>
      </w:pPr>
    </w:p>
    <w:p w:rsidR="002544AA" w:rsidRDefault="00C67131" w:rsidP="00F650E5">
      <w:pPr>
        <w:tabs>
          <w:tab w:val="left" w:pos="1080"/>
        </w:tabs>
        <w:ind w:left="1080" w:hanging="1080"/>
      </w:pPr>
      <w:r>
        <w:t>00:</w:t>
      </w:r>
      <w:r w:rsidR="00D64D43">
        <w:t>04:00</w:t>
      </w:r>
      <w:r w:rsidR="002544AA">
        <w:tab/>
      </w:r>
      <w:r w:rsidR="002544AA">
        <w:rPr>
          <w:i/>
        </w:rPr>
        <w:t xml:space="preserve">Question: </w:t>
      </w:r>
      <w:r w:rsidR="002544AA">
        <w:t xml:space="preserve">Political leanings shaped before Madison? </w:t>
      </w:r>
      <w:r w:rsidR="002544AA">
        <w:rPr>
          <w:i/>
        </w:rPr>
        <w:t xml:space="preserve">Answer: </w:t>
      </w:r>
      <w:r w:rsidR="002544AA">
        <w:t xml:space="preserve">Wagner noted that, to a degree, his life in Dayton shaped his politics; he talked about how LBJ came to Dayton in 1964 and about how he participated in a radio show where he argued for China’s inclusion in the UN.  </w:t>
      </w:r>
      <w:r w:rsidR="00852A08">
        <w:rPr>
          <w:i/>
        </w:rPr>
        <w:t xml:space="preserve">Question: </w:t>
      </w:r>
      <w:r w:rsidR="00852A08">
        <w:t xml:space="preserve">Specific political involvement? </w:t>
      </w:r>
      <w:r w:rsidR="00852A08">
        <w:rPr>
          <w:i/>
        </w:rPr>
        <w:t xml:space="preserve">Answer: </w:t>
      </w:r>
      <w:r w:rsidR="002544AA">
        <w:t xml:space="preserve">During his first couple years in </w:t>
      </w:r>
      <w:smartTag w:uri="urn:schemas-microsoft-com:office:smarttags" w:element="City">
        <w:smartTag w:uri="urn:schemas-microsoft-com:office:smarttags" w:element="place">
          <w:r w:rsidR="002544AA">
            <w:t>Madison</w:t>
          </w:r>
        </w:smartTag>
      </w:smartTag>
      <w:r w:rsidR="002544AA">
        <w:t xml:space="preserve">, Wagner focused on his academic career.  He did note that he stood on Bascom Hill during the Dow riot of October 1967, that he participated in the March on </w:t>
      </w:r>
      <w:smartTag w:uri="urn:schemas-microsoft-com:office:smarttags" w:element="State">
        <w:smartTag w:uri="urn:schemas-microsoft-com:office:smarttags" w:element="place">
          <w:r w:rsidR="002544AA">
            <w:t>Washington</w:t>
          </w:r>
        </w:smartTag>
      </w:smartTag>
      <w:r w:rsidR="00852A08">
        <w:t>, and that he jumped into political activism with his work on the McCarthy campaign in late 1967/1968.  Wagner offered an overview of his time in that campaign, including some other Wisconsinites who participated in this effort, including Don Peterson and Mitch Miller.</w:t>
      </w:r>
    </w:p>
    <w:p w:rsidR="00852A08" w:rsidRDefault="00852A08" w:rsidP="00F650E5">
      <w:pPr>
        <w:tabs>
          <w:tab w:val="left" w:pos="1080"/>
        </w:tabs>
        <w:ind w:left="1080" w:hanging="1080"/>
      </w:pPr>
    </w:p>
    <w:p w:rsidR="00852A08" w:rsidRDefault="00C67131" w:rsidP="00F650E5">
      <w:pPr>
        <w:tabs>
          <w:tab w:val="left" w:pos="1080"/>
        </w:tabs>
        <w:ind w:left="1080" w:hanging="1080"/>
      </w:pPr>
      <w:r>
        <w:t>00:</w:t>
      </w:r>
      <w:r w:rsidR="00A236A6">
        <w:t>08:50</w:t>
      </w:r>
      <w:r w:rsidR="00852A08">
        <w:tab/>
        <w:t xml:space="preserve">[No question] </w:t>
      </w:r>
      <w:proofErr w:type="gramStart"/>
      <w:r w:rsidR="00852A08">
        <w:t>From</w:t>
      </w:r>
      <w:proofErr w:type="gramEnd"/>
      <w:r w:rsidR="00852A08">
        <w:t xml:space="preserve"> his work with McCarthy, Wagner worked with the New Democratic Coalition, which arose from the aftermath of the 1968 election.  He talked about his participation in many activities and his frustration with arguing over ideology instead of motivating people to participate.  Around this time the liberal wing of the Democratic Party took over local politics, leading to Wagner’s work on Don Peterson’s 1970 campaign for governor.  </w:t>
      </w:r>
      <w:r w:rsidR="00852A08">
        <w:rPr>
          <w:i/>
        </w:rPr>
        <w:t xml:space="preserve">Question: </w:t>
      </w:r>
      <w:r w:rsidR="00852A08">
        <w:t xml:space="preserve">How did you balance activism and education? </w:t>
      </w:r>
      <w:r w:rsidR="00852A08">
        <w:rPr>
          <w:i/>
        </w:rPr>
        <w:t>Answer</w:t>
      </w:r>
      <w:r w:rsidR="00852A08">
        <w:t xml:space="preserve">: Basically, he just did.  He worked with Curti and Dr. David Cronon on his dissertation work.  It just seemed naturally for him to work on many varied things at once.  </w:t>
      </w:r>
      <w:r w:rsidR="00852A08">
        <w:rPr>
          <w:i/>
        </w:rPr>
        <w:t xml:space="preserve">Question: </w:t>
      </w:r>
      <w:r w:rsidR="00852A08">
        <w:t xml:space="preserve">Follow-up questions about 1968 Dow Riot. </w:t>
      </w:r>
      <w:r w:rsidR="00852A08">
        <w:rPr>
          <w:i/>
        </w:rPr>
        <w:t xml:space="preserve">Answer: </w:t>
      </w:r>
      <w:r w:rsidR="00852A08">
        <w:t xml:space="preserve">Wagner talked about what a “heady time” it was in </w:t>
      </w:r>
      <w:smartTag w:uri="urn:schemas-microsoft-com:office:smarttags" w:element="City">
        <w:smartTag w:uri="urn:schemas-microsoft-com:office:smarttags" w:element="place">
          <w:r w:rsidR="00852A08">
            <w:t>Madison</w:t>
          </w:r>
        </w:smartTag>
      </w:smartTag>
      <w:r w:rsidR="00852A08">
        <w:t xml:space="preserve"> in late 1960s/early 1970s.</w:t>
      </w:r>
    </w:p>
    <w:p w:rsidR="00852A08" w:rsidRDefault="00852A08" w:rsidP="00F650E5">
      <w:pPr>
        <w:tabs>
          <w:tab w:val="left" w:pos="1080"/>
        </w:tabs>
        <w:ind w:left="1080" w:hanging="1080"/>
      </w:pPr>
    </w:p>
    <w:p w:rsidR="00AE3ECF" w:rsidRDefault="00C67131" w:rsidP="00F650E5">
      <w:pPr>
        <w:tabs>
          <w:tab w:val="left" w:pos="1080"/>
        </w:tabs>
        <w:ind w:left="1080" w:hanging="1080"/>
      </w:pPr>
      <w:r>
        <w:t>00:</w:t>
      </w:r>
      <w:r w:rsidR="00A236A6">
        <w:t>13:20</w:t>
      </w:r>
      <w:r w:rsidR="00852A08">
        <w:tab/>
      </w:r>
      <w:r w:rsidR="00852A08">
        <w:rPr>
          <w:i/>
        </w:rPr>
        <w:t xml:space="preserve">Question: </w:t>
      </w:r>
      <w:r w:rsidR="00852A08">
        <w:t xml:space="preserve">Energy level on campus in 1960s/1970s? </w:t>
      </w:r>
      <w:r w:rsidR="00852A08">
        <w:rPr>
          <w:i/>
        </w:rPr>
        <w:t xml:space="preserve">Answer: </w:t>
      </w:r>
      <w:r w:rsidR="00AE3ECF">
        <w:t xml:space="preserve">“Energy level was huge,” according to Wagner.  He explained why campuses, in general, and UW in particularly had that energy in the late 1960s.  Wagner also discussed what types of change was attempted at UW.  Along with the demonstrations on campus, the university’s leadership had difficulty in dealing with the proposed changes and demonstrations.  Wagner talked about the links between the “radical” students and </w:t>
      </w:r>
      <w:smartTag w:uri="urn:schemas-microsoft-com:office:smarttags" w:element="City">
        <w:smartTag w:uri="urn:schemas-microsoft-com:office:smarttags" w:element="place">
          <w:r w:rsidR="00AE3ECF">
            <w:t>Madison</w:t>
          </w:r>
        </w:smartTag>
      </w:smartTag>
      <w:r w:rsidR="00AE3ECF">
        <w:t xml:space="preserve"> labor, such as the fire department and bus drivers and the link between the university administration and city/county law enforcement.  Wagner noted that there was political change, such as students being elected to city leadership and with marches in </w:t>
      </w:r>
      <w:smartTag w:uri="urn:schemas-microsoft-com:office:smarttags" w:element="City">
        <w:smartTag w:uri="urn:schemas-microsoft-com:office:smarttags" w:element="place">
          <w:r w:rsidR="00AE3ECF">
            <w:t>Milwaukee</w:t>
          </w:r>
        </w:smartTag>
      </w:smartTag>
      <w:r w:rsidR="00AE3ECF">
        <w:t xml:space="preserve"> and </w:t>
      </w:r>
      <w:smartTag w:uri="urn:schemas-microsoft-com:office:smarttags" w:element="City">
        <w:smartTag w:uri="urn:schemas-microsoft-com:office:smarttags" w:element="place">
          <w:r w:rsidR="00AE3ECF">
            <w:t>Madison</w:t>
          </w:r>
        </w:smartTag>
      </w:smartTag>
      <w:r w:rsidR="00AE3ECF">
        <w:t xml:space="preserve"> that further highlighted the activism/change in 1960s/1970s.  Stude</w:t>
      </w:r>
      <w:r w:rsidR="00D64D43">
        <w:t>nts and others wanted to elect</w:t>
      </w:r>
      <w:r w:rsidR="00AE3ECF">
        <w:t xml:space="preserve"> Democrats to state/national leadership position during this time, including getting a Democratic governor in 1970.</w:t>
      </w:r>
    </w:p>
    <w:p w:rsidR="00AE3ECF" w:rsidRDefault="00AE3ECF" w:rsidP="00F650E5">
      <w:pPr>
        <w:tabs>
          <w:tab w:val="left" w:pos="1080"/>
        </w:tabs>
        <w:ind w:left="1080" w:hanging="1080"/>
      </w:pPr>
    </w:p>
    <w:p w:rsidR="0035162A" w:rsidRDefault="00C67131" w:rsidP="00F650E5">
      <w:pPr>
        <w:tabs>
          <w:tab w:val="left" w:pos="1080"/>
        </w:tabs>
        <w:ind w:left="1080" w:hanging="1080"/>
      </w:pPr>
      <w:r>
        <w:t>00:</w:t>
      </w:r>
      <w:r w:rsidR="00E500FB">
        <w:t>20:26</w:t>
      </w:r>
      <w:r w:rsidR="00AE3ECF">
        <w:tab/>
      </w:r>
      <w:r w:rsidR="00AE3ECF">
        <w:rPr>
          <w:i/>
        </w:rPr>
        <w:t xml:space="preserve">Question: </w:t>
      </w:r>
      <w:r w:rsidR="00AE3ECF">
        <w:t xml:space="preserve">Wisconsin politics in 1968/1970?  </w:t>
      </w:r>
      <w:r w:rsidR="00AE3ECF">
        <w:rPr>
          <w:i/>
        </w:rPr>
        <w:t xml:space="preserve">Answer: </w:t>
      </w:r>
      <w:r w:rsidR="00AE3ECF">
        <w:t xml:space="preserve">Republicans in charge at state and local levels.  </w:t>
      </w:r>
      <w:r w:rsidR="0035162A">
        <w:t xml:space="preserve">Wagner continued a discussion about the politics of the city/county law enforcement, noting that the Wisconsin National Guard treated people a little better, because there was not the built-up tension between the students and local law </w:t>
      </w:r>
      <w:r w:rsidR="0035162A">
        <w:lastRenderedPageBreak/>
        <w:t xml:space="preserve">enforcement.  </w:t>
      </w:r>
      <w:r w:rsidR="0035162A">
        <w:rPr>
          <w:i/>
        </w:rPr>
        <w:t xml:space="preserve">Question: </w:t>
      </w:r>
      <w:r w:rsidR="0035162A">
        <w:t xml:space="preserve">Was the </w:t>
      </w:r>
      <w:smartTag w:uri="urn:schemas-microsoft-com:office:smarttags" w:element="place">
        <w:r w:rsidR="0035162A">
          <w:t>Union</w:t>
        </w:r>
      </w:smartTag>
      <w:r w:rsidR="0035162A">
        <w:t xml:space="preserve"> the hub? </w:t>
      </w:r>
      <w:r w:rsidR="0035162A">
        <w:rPr>
          <w:i/>
        </w:rPr>
        <w:t xml:space="preserve">Answer: </w:t>
      </w:r>
      <w:r w:rsidR="0035162A">
        <w:t xml:space="preserve">According to Wagner it was; the </w:t>
      </w:r>
      <w:smartTag w:uri="urn:schemas-microsoft-com:office:smarttags" w:element="place">
        <w:r w:rsidR="0035162A">
          <w:t>Union</w:t>
        </w:r>
      </w:smartTag>
      <w:r w:rsidR="0035162A">
        <w:t xml:space="preserve"> allowed students an avenue to build up parallel leadership structure or change existing leadership structure.</w:t>
      </w:r>
    </w:p>
    <w:p w:rsidR="0035162A" w:rsidRDefault="0035162A" w:rsidP="00F650E5">
      <w:pPr>
        <w:tabs>
          <w:tab w:val="left" w:pos="1080"/>
        </w:tabs>
        <w:ind w:left="1080" w:hanging="1080"/>
      </w:pPr>
    </w:p>
    <w:p w:rsidR="0035162A" w:rsidRDefault="00C67131" w:rsidP="00F650E5">
      <w:pPr>
        <w:tabs>
          <w:tab w:val="left" w:pos="1080"/>
        </w:tabs>
        <w:ind w:left="1080" w:hanging="1080"/>
      </w:pPr>
      <w:r>
        <w:t>00:</w:t>
      </w:r>
      <w:r w:rsidR="002E1F54">
        <w:t>23:30</w:t>
      </w:r>
      <w:r w:rsidR="0035162A">
        <w:tab/>
      </w:r>
      <w:r w:rsidR="0035162A">
        <w:rPr>
          <w:i/>
        </w:rPr>
        <w:t xml:space="preserve">Question: </w:t>
      </w:r>
      <w:r w:rsidR="0035162A">
        <w:t xml:space="preserve">Wagner’s “coming out” process? </w:t>
      </w:r>
      <w:r w:rsidR="0035162A">
        <w:rPr>
          <w:i/>
        </w:rPr>
        <w:t xml:space="preserve">Answer: </w:t>
      </w:r>
      <w:r w:rsidR="0035162A">
        <w:t xml:space="preserve">Wagner agreed with another narrator for this project (Ron McCrea) that coming out has been “an event and a process.” Wagner discussed his early years, particularly trying to merge his sexuality with his Catholic upbringing and schooling.  While working on his dissertation on prostitution, he researched in the sexual deviance section of the library, which gave him access to the literature on homosexuality.  This led to this transformation of not on his political activity but also his sexuality.  </w:t>
      </w:r>
    </w:p>
    <w:p w:rsidR="0035162A" w:rsidRDefault="0035162A" w:rsidP="00F650E5">
      <w:pPr>
        <w:tabs>
          <w:tab w:val="left" w:pos="1080"/>
        </w:tabs>
        <w:ind w:left="1080" w:hanging="1080"/>
      </w:pPr>
    </w:p>
    <w:p w:rsidR="0035162A" w:rsidRDefault="00C67131" w:rsidP="00F650E5">
      <w:pPr>
        <w:tabs>
          <w:tab w:val="left" w:pos="1080"/>
        </w:tabs>
        <w:ind w:left="1080" w:hanging="1080"/>
      </w:pPr>
      <w:r>
        <w:t>00:</w:t>
      </w:r>
      <w:r w:rsidR="00A236A6">
        <w:t>26:09</w:t>
      </w:r>
      <w:r w:rsidR="0035162A">
        <w:tab/>
      </w:r>
      <w:r w:rsidR="0035162A">
        <w:rPr>
          <w:i/>
        </w:rPr>
        <w:t>Question</w:t>
      </w:r>
      <w:r w:rsidR="00D64D43">
        <w:rPr>
          <w:i/>
        </w:rPr>
        <w:t xml:space="preserve">: </w:t>
      </w:r>
      <w:r w:rsidR="0035162A">
        <w:t xml:space="preserve">Climate for gays/lesbians in late 1960s Madison? </w:t>
      </w:r>
      <w:r w:rsidR="0035162A">
        <w:rPr>
          <w:i/>
        </w:rPr>
        <w:t xml:space="preserve">Answer: </w:t>
      </w:r>
      <w:r w:rsidR="0035162A">
        <w:t xml:space="preserve">Wagner was not involved in pre-Stonewall activity here in </w:t>
      </w:r>
      <w:smartTag w:uri="urn:schemas-microsoft-com:office:smarttags" w:element="City">
        <w:smartTag w:uri="urn:schemas-microsoft-com:office:smarttags" w:element="place">
          <w:r w:rsidR="0035162A">
            <w:t>Madison</w:t>
          </w:r>
        </w:smartTag>
      </w:smartTag>
      <w:r w:rsidR="0035162A">
        <w:t>; it took Wagner awhile before he become involved in gay rights activism.  He noted that in 1973 he ran for student alder in a special election; he lost but he took a pro-gay stand for non-discrimination language on the basis of sexual preference.  This didn’t personally identify him.  When he started to do fund raising for The Gay Center in the late 1970s, people knew that he publicly worked for pro-gay issues.  He ran for the county board in 1980 and won.  It was soon after that, when he and an elected city official—who was a lesbian—served on a panel on gay rights issues and identified themselves as members of the gay community.  The press that came from that event led to his public</w:t>
      </w:r>
      <w:r w:rsidR="000E70CF">
        <w:t>,</w:t>
      </w:r>
      <w:r w:rsidR="0035162A">
        <w:t xml:space="preserve"> “</w:t>
      </w:r>
      <w:r w:rsidR="000E70CF">
        <w:t xml:space="preserve">official </w:t>
      </w:r>
      <w:r w:rsidR="0035162A">
        <w:t xml:space="preserve">coming out,” although he was quite comfortable by that time </w:t>
      </w:r>
      <w:r w:rsidR="000E70CF">
        <w:t xml:space="preserve">with his sexual identity.  </w:t>
      </w:r>
      <w:r w:rsidR="0035162A">
        <w:t>This story led Wagner to note that in 1986 he ran against a lesbian, who thought he was not active enough, which we the first time since 1980 that he had an opponent.</w:t>
      </w:r>
      <w:r w:rsidR="000E70CF">
        <w:t xml:space="preserve">  Wagner figured it was the first time that two open homosexuals ran against each other in </w:t>
      </w:r>
      <w:smartTag w:uri="urn:schemas-microsoft-com:office:smarttags" w:element="City">
        <w:smartTag w:uri="urn:schemas-microsoft-com:office:smarttags" w:element="place">
          <w:r w:rsidR="000E70CF">
            <w:t>Madison</w:t>
          </w:r>
        </w:smartTag>
      </w:smartTag>
      <w:r w:rsidR="000E70CF">
        <w:t xml:space="preserve"> city politics, if not state politics.</w:t>
      </w:r>
    </w:p>
    <w:p w:rsidR="000E70CF" w:rsidRDefault="000E70CF" w:rsidP="00F650E5">
      <w:pPr>
        <w:tabs>
          <w:tab w:val="left" w:pos="1080"/>
        </w:tabs>
        <w:ind w:left="1080" w:hanging="1080"/>
      </w:pPr>
    </w:p>
    <w:p w:rsidR="000E70CF" w:rsidRDefault="00C67131" w:rsidP="00F650E5">
      <w:pPr>
        <w:tabs>
          <w:tab w:val="left" w:pos="1080"/>
        </w:tabs>
        <w:ind w:left="1080" w:hanging="1080"/>
      </w:pPr>
      <w:r>
        <w:t>00:</w:t>
      </w:r>
      <w:r w:rsidR="002E1F54">
        <w:t>32:17</w:t>
      </w:r>
      <w:r w:rsidR="000E70CF">
        <w:tab/>
      </w:r>
      <w:r w:rsidR="000E70CF">
        <w:rPr>
          <w:i/>
        </w:rPr>
        <w:t xml:space="preserve">Question: </w:t>
      </w:r>
      <w:r w:rsidR="000E70CF">
        <w:t>Did he come out to the family</w:t>
      </w:r>
      <w:r w:rsidR="00D64D43">
        <w:t xml:space="preserve">? </w:t>
      </w:r>
      <w:r w:rsidR="00D64D43">
        <w:rPr>
          <w:i/>
        </w:rPr>
        <w:t xml:space="preserve">Answer: </w:t>
      </w:r>
      <w:r w:rsidR="00D64D43">
        <w:t>The way that Wagner’s life unfolded, he did not come out to either his father or mother, because they both passed away early in Wagner’s life.  He has never officially told his sisters about his sexuality.  Once the press “</w:t>
      </w:r>
      <w:proofErr w:type="gramStart"/>
      <w:r w:rsidR="00D64D43">
        <w:t>outed</w:t>
      </w:r>
      <w:proofErr w:type="gramEnd"/>
      <w:r w:rsidR="00D64D43">
        <w:t xml:space="preserve">” him he has never felt the need to tell people about his sexual preference.  This answer led Wagner to discuss how he and Kathleen Nichols were asked by Governor Earl to tour the state to find out the state of gay and lesbian issues in </w:t>
      </w:r>
      <w:smartTag w:uri="urn:schemas-microsoft-com:office:smarttags" w:element="State">
        <w:smartTag w:uri="urn:schemas-microsoft-com:office:smarttags" w:element="place">
          <w:r w:rsidR="00D64D43">
            <w:t>Wisconsin</w:t>
          </w:r>
        </w:smartTag>
      </w:smartTag>
      <w:r w:rsidR="00D64D43">
        <w:t xml:space="preserve">.  Wagner and Nichols came back and asked Earl to create a commission on the status of gays and lesbians in </w:t>
      </w:r>
      <w:smartTag w:uri="urn:schemas-microsoft-com:office:smarttags" w:element="State">
        <w:smartTag w:uri="urn:schemas-microsoft-com:office:smarttags" w:element="place">
          <w:r w:rsidR="00D64D43">
            <w:t>Wisconsin</w:t>
          </w:r>
        </w:smartTag>
      </w:smartTag>
      <w:r w:rsidR="00D64D43">
        <w:t>.  With help from Wagner, Earl created the commission and Wagner and Nichols co-chaired it.  Wagner then discussed the aftermaths of that commission, including work done within the state legislature by David Clarenbach, an openly gay man.</w:t>
      </w:r>
    </w:p>
    <w:p w:rsidR="00D64D43" w:rsidRDefault="00D64D43" w:rsidP="00F650E5">
      <w:pPr>
        <w:tabs>
          <w:tab w:val="left" w:pos="1080"/>
        </w:tabs>
        <w:ind w:left="1080" w:hanging="1080"/>
      </w:pPr>
    </w:p>
    <w:p w:rsidR="00D64D43" w:rsidRDefault="00C67131" w:rsidP="00F650E5">
      <w:pPr>
        <w:tabs>
          <w:tab w:val="left" w:pos="1080"/>
        </w:tabs>
        <w:ind w:left="1080" w:hanging="1080"/>
      </w:pPr>
      <w:r>
        <w:t>00:</w:t>
      </w:r>
      <w:r w:rsidR="002E1F54">
        <w:t>36:15</w:t>
      </w:r>
      <w:r w:rsidR="00D64D43">
        <w:tab/>
      </w:r>
      <w:r w:rsidR="00D64D43">
        <w:rPr>
          <w:i/>
        </w:rPr>
        <w:t xml:space="preserve">Question: </w:t>
      </w:r>
      <w:r w:rsidR="00D64D43">
        <w:t xml:space="preserve">In the early/mid 1970s, how did Wagner put food on the table? </w:t>
      </w:r>
      <w:r w:rsidR="00D64D43">
        <w:rPr>
          <w:i/>
        </w:rPr>
        <w:t xml:space="preserve">Answer: </w:t>
      </w:r>
      <w:r w:rsidR="00D64D43">
        <w:t xml:space="preserve">Wagner earned his Ph.D. in history in 1971 and looked for teaching jobs, but he did not like the locations of the possible jobs.  So, he decided to stay in </w:t>
      </w:r>
      <w:smartTag w:uri="urn:schemas-microsoft-com:office:smarttags" w:element="City">
        <w:smartTag w:uri="urn:schemas-microsoft-com:office:smarttags" w:element="place">
          <w:r w:rsidR="00D64D43">
            <w:t>Madison</w:t>
          </w:r>
        </w:smartTag>
      </w:smartTag>
      <w:r w:rsidR="00D64D43">
        <w:t xml:space="preserve"> due to </w:t>
      </w:r>
      <w:r w:rsidR="00D64D43">
        <w:lastRenderedPageBreak/>
        <w:t xml:space="preserve">his political connections and the comfort he felt as a gay man in </w:t>
      </w:r>
      <w:smartTag w:uri="urn:schemas-microsoft-com:office:smarttags" w:element="City">
        <w:smartTag w:uri="urn:schemas-microsoft-com:office:smarttags" w:element="place">
          <w:r w:rsidR="00D64D43">
            <w:t>Madison</w:t>
          </w:r>
        </w:smartTag>
      </w:smartTag>
      <w:r w:rsidR="00D64D43">
        <w:t xml:space="preserve">.  He found out that the U.S. Congress was putting together a fifty-state American Revolution Bi-Centennial Commission.  He expressed interest with Governor Lucey’s office that he would like to work on this Commission, if or when they created it.  Due to his work on Lucey’s Democratic rival in the 1970 primary and his work with Lucey after the primary, Wagner received the job as the executive director of the Commission, which led to head a small state agency for several years.  Wagner offered an overview of how the Commission spread money throughout </w:t>
      </w:r>
      <w:smartTag w:uri="urn:schemas-microsoft-com:office:smarttags" w:element="State">
        <w:smartTag w:uri="urn:schemas-microsoft-com:office:smarttags" w:element="place">
          <w:r w:rsidR="00D64D43">
            <w:t>Wisconsin</w:t>
          </w:r>
        </w:smartTag>
      </w:smartTag>
      <w:r w:rsidR="00D64D43">
        <w:t>, specifically to minority and ethnic histories and groups.</w:t>
      </w:r>
    </w:p>
    <w:p w:rsidR="00D64D43" w:rsidRDefault="00D64D43" w:rsidP="00F650E5">
      <w:pPr>
        <w:tabs>
          <w:tab w:val="left" w:pos="1080"/>
        </w:tabs>
        <w:ind w:left="1080" w:hanging="1080"/>
      </w:pPr>
    </w:p>
    <w:p w:rsidR="00D64D43" w:rsidRDefault="00C67131" w:rsidP="00F650E5">
      <w:pPr>
        <w:tabs>
          <w:tab w:val="left" w:pos="1080"/>
        </w:tabs>
        <w:ind w:left="1080" w:hanging="1080"/>
        <w:rPr>
          <w:bCs/>
        </w:rPr>
      </w:pPr>
      <w:proofErr w:type="gramStart"/>
      <w:r>
        <w:t>00:</w:t>
      </w:r>
      <w:r w:rsidR="007F1687">
        <w:t>42:38</w:t>
      </w:r>
      <w:r w:rsidR="00D64D43">
        <w:tab/>
        <w:t>[No question.]</w:t>
      </w:r>
      <w:proofErr w:type="gramEnd"/>
      <w:r w:rsidR="00D64D43">
        <w:t xml:space="preserve"> During the latter part of the Bi-Centennial Commission, Lieutenant Governor </w:t>
      </w:r>
      <w:r w:rsidR="00D64D43" w:rsidRPr="00D64D43">
        <w:rPr>
          <w:bCs/>
        </w:rPr>
        <w:t>"Marty" Schreiber</w:t>
      </w:r>
      <w:r w:rsidR="00D64D43">
        <w:rPr>
          <w:bCs/>
        </w:rPr>
        <w:t xml:space="preserve"> took over as Commission chair.  When Governor Lucey left to be an ambassador, Schreiber became governor.  Governor Schreiber asked Wagner to work on his transitional team then run the governor’s mansion, which Wagner did for 18 months.  Wagner loved working on this job.  He made enough money to buy a house, which led him to buy two other houses, all historic homes in </w:t>
      </w:r>
      <w:smartTag w:uri="urn:schemas-microsoft-com:office:smarttags" w:element="City">
        <w:smartTag w:uri="urn:schemas-microsoft-com:office:smarttags" w:element="place">
          <w:r w:rsidR="00D64D43">
            <w:rPr>
              <w:bCs/>
            </w:rPr>
            <w:t>Madison</w:t>
          </w:r>
        </w:smartTag>
      </w:smartTag>
      <w:r w:rsidR="00D64D43">
        <w:rPr>
          <w:bCs/>
        </w:rPr>
        <w:t>.</w:t>
      </w:r>
    </w:p>
    <w:p w:rsidR="00D64D43" w:rsidRDefault="00D64D43" w:rsidP="00F650E5">
      <w:pPr>
        <w:tabs>
          <w:tab w:val="left" w:pos="1080"/>
        </w:tabs>
        <w:ind w:left="1080" w:hanging="1080"/>
        <w:rPr>
          <w:bCs/>
        </w:rPr>
      </w:pPr>
    </w:p>
    <w:p w:rsidR="00D64D43" w:rsidRDefault="00C67131" w:rsidP="00F650E5">
      <w:pPr>
        <w:tabs>
          <w:tab w:val="left" w:pos="1080"/>
        </w:tabs>
        <w:ind w:left="1080" w:hanging="1080"/>
        <w:rPr>
          <w:bCs/>
        </w:rPr>
      </w:pPr>
      <w:r>
        <w:rPr>
          <w:bCs/>
        </w:rPr>
        <w:t>00:</w:t>
      </w:r>
      <w:r w:rsidR="007F1687">
        <w:rPr>
          <w:bCs/>
        </w:rPr>
        <w:t>45:13</w:t>
      </w:r>
      <w:r w:rsidR="00D64D43">
        <w:rPr>
          <w:bCs/>
        </w:rPr>
        <w:tab/>
      </w:r>
      <w:r w:rsidR="00D64D43">
        <w:rPr>
          <w:bCs/>
          <w:i/>
        </w:rPr>
        <w:t xml:space="preserve">Question: </w:t>
      </w:r>
      <w:r w:rsidR="00D64D43">
        <w:rPr>
          <w:bCs/>
        </w:rPr>
        <w:t xml:space="preserve">Early LGBT community in 1970s? </w:t>
      </w:r>
      <w:r w:rsidR="00D64D43">
        <w:rPr>
          <w:bCs/>
          <w:i/>
        </w:rPr>
        <w:t xml:space="preserve">Answer: </w:t>
      </w:r>
      <w:r w:rsidR="00D64D43">
        <w:rPr>
          <w:bCs/>
        </w:rPr>
        <w:t>Wagner mentioned some aspects of the gay community in the 1970s, but since he focused on his political career, he did not actively involve himself in it.  He discussed the community in terms of civil rights and community issues.  He noted that churches, including St. Francis House, housed some early activities.  He also mentioned two social places—</w:t>
      </w:r>
      <w:smartTag w:uri="urn:schemas-microsoft-com:office:smarttags" w:element="Street">
        <w:smartTag w:uri="urn:schemas-microsoft-com:office:smarttags" w:element="address">
          <w:r w:rsidR="00D64D43">
            <w:rPr>
              <w:bCs/>
            </w:rPr>
            <w:t>10 Langdon Street</w:t>
          </w:r>
        </w:smartTag>
      </w:smartTag>
      <w:r w:rsidR="00D64D43">
        <w:rPr>
          <w:bCs/>
        </w:rPr>
        <w:t xml:space="preserve"> and the Daisy Café—as locations for gay activities.  Wagner couched this discussion that he stayed away from being active in gay issues because of his political aspirations.  </w:t>
      </w:r>
      <w:r w:rsidR="00D64D43">
        <w:rPr>
          <w:bCs/>
          <w:i/>
        </w:rPr>
        <w:t xml:space="preserve">Question: </w:t>
      </w:r>
      <w:r w:rsidR="00D64D43">
        <w:rPr>
          <w:bCs/>
        </w:rPr>
        <w:t xml:space="preserve">Follow up about being a gay man and trying to be involved in politics? </w:t>
      </w:r>
      <w:r w:rsidR="00D64D43">
        <w:rPr>
          <w:bCs/>
          <w:i/>
        </w:rPr>
        <w:t xml:space="preserve">Answer: </w:t>
      </w:r>
      <w:r w:rsidR="00D64D43">
        <w:rPr>
          <w:bCs/>
        </w:rPr>
        <w:t>Wagner reiterated that the climate changed between the late 1970s and early 1970s, so by 1980 when he ran for the county board he took stands on pro-gay issues without feeling hesitant about his political career.</w:t>
      </w:r>
    </w:p>
    <w:p w:rsidR="00D64D43" w:rsidRDefault="00D64D43" w:rsidP="00F650E5">
      <w:pPr>
        <w:tabs>
          <w:tab w:val="left" w:pos="1080"/>
        </w:tabs>
        <w:ind w:left="1080" w:hanging="1080"/>
        <w:rPr>
          <w:bCs/>
        </w:rPr>
      </w:pPr>
    </w:p>
    <w:p w:rsidR="00D64D43" w:rsidRDefault="00C67131" w:rsidP="00F650E5">
      <w:pPr>
        <w:tabs>
          <w:tab w:val="left" w:pos="1080"/>
        </w:tabs>
        <w:ind w:left="1080" w:hanging="1080"/>
        <w:rPr>
          <w:bCs/>
        </w:rPr>
      </w:pPr>
      <w:proofErr w:type="gramStart"/>
      <w:r>
        <w:rPr>
          <w:bCs/>
        </w:rPr>
        <w:t>00:</w:t>
      </w:r>
      <w:r w:rsidR="002643EA">
        <w:rPr>
          <w:bCs/>
        </w:rPr>
        <w:t>50:46</w:t>
      </w:r>
      <w:r w:rsidR="00D64D43">
        <w:rPr>
          <w:bCs/>
        </w:rPr>
        <w:tab/>
        <w:t>[No question.]</w:t>
      </w:r>
      <w:proofErr w:type="gramEnd"/>
      <w:r w:rsidR="00D64D43">
        <w:rPr>
          <w:bCs/>
          <w:i/>
        </w:rPr>
        <w:t xml:space="preserve"> </w:t>
      </w:r>
      <w:r w:rsidR="00D64D43">
        <w:rPr>
          <w:bCs/>
        </w:rPr>
        <w:t xml:space="preserve">Wagner discussed how the Reagan Administration and their stance on gay rights led Wagner and others to work politically within the city/county system to benefit gay and lesbians issues.  </w:t>
      </w:r>
      <w:r w:rsidR="00D64D43">
        <w:rPr>
          <w:bCs/>
          <w:i/>
        </w:rPr>
        <w:t xml:space="preserve">Question: </w:t>
      </w:r>
      <w:r w:rsidR="00D64D43">
        <w:rPr>
          <w:bCs/>
        </w:rPr>
        <w:t xml:space="preserve">Did the </w:t>
      </w:r>
      <w:smartTag w:uri="urn:schemas-microsoft-com:office:smarttags" w:element="City">
        <w:smartTag w:uri="urn:schemas-microsoft-com:office:smarttags" w:element="place">
          <w:r w:rsidR="00D64D43">
            <w:rPr>
              <w:bCs/>
            </w:rPr>
            <w:t>Madison</w:t>
          </w:r>
        </w:smartTag>
      </w:smartTag>
      <w:r w:rsidR="00D64D43">
        <w:rPr>
          <w:bCs/>
        </w:rPr>
        <w:t xml:space="preserve"> gay community worked within the political system? </w:t>
      </w:r>
      <w:r w:rsidR="00D64D43">
        <w:rPr>
          <w:bCs/>
          <w:i/>
        </w:rPr>
        <w:t xml:space="preserve">Answer: </w:t>
      </w:r>
      <w:r w:rsidR="00D64D43">
        <w:rPr>
          <w:bCs/>
        </w:rPr>
        <w:t xml:space="preserve">Wagner agreed but couched his response by noting how open the political system in </w:t>
      </w:r>
      <w:smartTag w:uri="urn:schemas-microsoft-com:office:smarttags" w:element="City">
        <w:smartTag w:uri="urn:schemas-microsoft-com:office:smarttags" w:element="place">
          <w:r w:rsidR="00D64D43">
            <w:rPr>
              <w:bCs/>
            </w:rPr>
            <w:t>Madison</w:t>
          </w:r>
        </w:smartTag>
      </w:smartTag>
      <w:r w:rsidR="00D64D43">
        <w:rPr>
          <w:bCs/>
        </w:rPr>
        <w:t xml:space="preserve"> benefit him and others gays/lesbians who wanted to be involved in politics. </w:t>
      </w:r>
      <w:r w:rsidR="00D64D43">
        <w:rPr>
          <w:bCs/>
          <w:i/>
        </w:rPr>
        <w:t xml:space="preserve">Question: </w:t>
      </w:r>
      <w:r w:rsidR="00D64D43">
        <w:rPr>
          <w:bCs/>
        </w:rPr>
        <w:t xml:space="preserve">Social activities for Wagner in 1970s/1980s? </w:t>
      </w:r>
      <w:r w:rsidR="00D64D43">
        <w:rPr>
          <w:bCs/>
          <w:i/>
        </w:rPr>
        <w:t xml:space="preserve">Answer: </w:t>
      </w:r>
      <w:r w:rsidR="00D64D43">
        <w:rPr>
          <w:bCs/>
        </w:rPr>
        <w:t xml:space="preserve">Wagner built a circle of friends or a private social network.  He went to bars but only occasionally.  He and other gay men, who had established themselves, got to know each other and socialize.  He and this group would throw fundraising parties and social gatherings in Wagner’s historic home.  This led to an anecdote about his community of gay men with resources eventually created the New Harvest Foundation to create an avenue for those with means to help groups/people without.  He noted that lesbians did help with this effort, but lesbians also created </w:t>
      </w:r>
      <w:r w:rsidR="00D64D43">
        <w:rPr>
          <w:bCs/>
        </w:rPr>
        <w:lastRenderedPageBreak/>
        <w:t xml:space="preserve">their own organizations/groups. </w:t>
      </w:r>
      <w:r w:rsidR="00D64D43">
        <w:rPr>
          <w:bCs/>
          <w:i/>
        </w:rPr>
        <w:t xml:space="preserve">Question: </w:t>
      </w:r>
      <w:r w:rsidR="00D64D43">
        <w:rPr>
          <w:bCs/>
        </w:rPr>
        <w:t xml:space="preserve">Was there crossover in the gay/lesbian community? </w:t>
      </w:r>
      <w:r w:rsidR="00D64D43">
        <w:rPr>
          <w:bCs/>
          <w:i/>
        </w:rPr>
        <w:t xml:space="preserve">Answer: </w:t>
      </w:r>
      <w:r w:rsidR="00D64D43">
        <w:rPr>
          <w:bCs/>
        </w:rPr>
        <w:t xml:space="preserve">There was some collaboration on community, social, and political groups, but there were also parallel groups led by gays and lesbians separately. </w:t>
      </w:r>
    </w:p>
    <w:p w:rsidR="00D64D43" w:rsidRDefault="00D64D43" w:rsidP="00F650E5">
      <w:pPr>
        <w:tabs>
          <w:tab w:val="left" w:pos="1080"/>
        </w:tabs>
        <w:ind w:left="1080" w:hanging="1080"/>
        <w:rPr>
          <w:bCs/>
        </w:rPr>
      </w:pPr>
    </w:p>
    <w:p w:rsidR="00D64D43" w:rsidRDefault="00C67131" w:rsidP="00F650E5">
      <w:pPr>
        <w:tabs>
          <w:tab w:val="left" w:pos="1080"/>
        </w:tabs>
        <w:ind w:left="1080" w:hanging="1080"/>
        <w:rPr>
          <w:bCs/>
        </w:rPr>
      </w:pPr>
      <w:r>
        <w:rPr>
          <w:bCs/>
        </w:rPr>
        <w:t>00:</w:t>
      </w:r>
      <w:r w:rsidR="002643EA">
        <w:rPr>
          <w:bCs/>
        </w:rPr>
        <w:t>59:17</w:t>
      </w:r>
      <w:r w:rsidR="00D64D43">
        <w:rPr>
          <w:bCs/>
        </w:rPr>
        <w:tab/>
      </w:r>
      <w:r w:rsidR="00D64D43">
        <w:rPr>
          <w:bCs/>
          <w:i/>
        </w:rPr>
        <w:t xml:space="preserve">Question: </w:t>
      </w:r>
      <w:r w:rsidR="00D64D43">
        <w:rPr>
          <w:bCs/>
        </w:rPr>
        <w:t xml:space="preserve">When did Madison become an attractive place for gays/lesbians from around Wisconsin and region to come to live and work? </w:t>
      </w:r>
      <w:r w:rsidR="00D64D43">
        <w:rPr>
          <w:bCs/>
          <w:i/>
        </w:rPr>
        <w:t xml:space="preserve">Answer: </w:t>
      </w:r>
      <w:r w:rsidR="00D64D43">
        <w:rPr>
          <w:bCs/>
        </w:rPr>
        <w:t xml:space="preserve">Wagner felt it definitely started to occur in the late 1970s, but it became more prevalent later in the 1980s with the state’s passage of the gay rights law in 1982.  This story led to discussion about how </w:t>
      </w:r>
      <w:smartTag w:uri="urn:schemas-microsoft-com:office:smarttags" w:element="City">
        <w:smartTag w:uri="urn:schemas-microsoft-com:office:smarttags" w:element="place">
          <w:r w:rsidR="00D64D43">
            <w:rPr>
              <w:bCs/>
            </w:rPr>
            <w:t>Madison</w:t>
          </w:r>
        </w:smartTag>
      </w:smartTag>
      <w:r w:rsidR="00D64D43">
        <w:rPr>
          <w:bCs/>
        </w:rPr>
        <w:t xml:space="preserve"> did become the state’s </w:t>
      </w:r>
      <w:smartTag w:uri="urn:schemas-microsoft-com:office:smarttags" w:element="City">
        <w:smartTag w:uri="urn:schemas-microsoft-com:office:smarttags" w:element="place">
          <w:r w:rsidR="00D64D43">
            <w:rPr>
              <w:bCs/>
            </w:rPr>
            <w:t>San Francisco</w:t>
          </w:r>
        </w:smartTag>
      </w:smartTag>
      <w:r w:rsidR="00D64D43">
        <w:rPr>
          <w:bCs/>
        </w:rPr>
        <w:t xml:space="preserve">, meaning a place where gays/lesbians would be more welcome.  Wagner then described his aforementioned tour of the state (with Kathleen Nichols) that they held meeting in gay friendly arenas in towns, such as </w:t>
      </w:r>
      <w:smartTag w:uri="urn:schemas-microsoft-com:office:smarttags" w:element="City">
        <w:smartTag w:uri="urn:schemas-microsoft-com:office:smarttags" w:element="place">
          <w:r w:rsidR="00D64D43">
            <w:rPr>
              <w:bCs/>
            </w:rPr>
            <w:t>Milwaukee</w:t>
          </w:r>
        </w:smartTag>
      </w:smartTag>
      <w:r w:rsidR="00D64D43">
        <w:rPr>
          <w:bCs/>
        </w:rPr>
        <w:t xml:space="preserve">, Stevens Point, and </w:t>
      </w:r>
      <w:smartTag w:uri="urn:schemas-microsoft-com:office:smarttags" w:element="City">
        <w:smartTag w:uri="urn:schemas-microsoft-com:office:smarttags" w:element="place">
          <w:r w:rsidR="00D64D43">
            <w:rPr>
              <w:bCs/>
            </w:rPr>
            <w:t>Racine</w:t>
          </w:r>
        </w:smartTag>
      </w:smartTag>
      <w:r w:rsidR="00D64D43">
        <w:rPr>
          <w:bCs/>
        </w:rPr>
        <w:t xml:space="preserve">.  This thought led Wagner to discuss a tension or rivalry between the Madison and </w:t>
      </w:r>
      <w:smartTag w:uri="urn:schemas-microsoft-com:office:smarttags" w:element="City">
        <w:smartTag w:uri="urn:schemas-microsoft-com:office:smarttags" w:element="place">
          <w:r w:rsidR="00D64D43">
            <w:rPr>
              <w:bCs/>
            </w:rPr>
            <w:t>Milwaukee</w:t>
          </w:r>
        </w:smartTag>
      </w:smartTag>
      <w:r w:rsidR="00D64D43">
        <w:rPr>
          <w:bCs/>
        </w:rPr>
        <w:t xml:space="preserve"> gay community, specifically on membership in the 1983 commission on gay and lesbian rights.</w:t>
      </w:r>
    </w:p>
    <w:p w:rsidR="007F3F79" w:rsidRDefault="007F3F79" w:rsidP="00F650E5">
      <w:pPr>
        <w:tabs>
          <w:tab w:val="left" w:pos="1080"/>
        </w:tabs>
        <w:ind w:left="1080" w:hanging="1080"/>
        <w:rPr>
          <w:bCs/>
        </w:rPr>
      </w:pPr>
    </w:p>
    <w:p w:rsidR="007F3F79" w:rsidRDefault="00C67131" w:rsidP="00F650E5">
      <w:pPr>
        <w:tabs>
          <w:tab w:val="left" w:pos="1080"/>
        </w:tabs>
        <w:ind w:left="1080" w:hanging="1080"/>
        <w:rPr>
          <w:bCs/>
        </w:rPr>
      </w:pPr>
      <w:r>
        <w:rPr>
          <w:bCs/>
        </w:rPr>
        <w:t>01:0</w:t>
      </w:r>
      <w:r w:rsidR="007F3F79">
        <w:rPr>
          <w:bCs/>
        </w:rPr>
        <w:t>3:00</w:t>
      </w:r>
      <w:r w:rsidR="007F3F79">
        <w:rPr>
          <w:bCs/>
        </w:rPr>
        <w:tab/>
      </w:r>
      <w:r w:rsidR="007F3F79">
        <w:rPr>
          <w:bCs/>
          <w:i/>
        </w:rPr>
        <w:t xml:space="preserve">Question: </w:t>
      </w:r>
      <w:r w:rsidR="007F3F79">
        <w:rPr>
          <w:bCs/>
        </w:rPr>
        <w:t xml:space="preserve">What does it mean to be a true activist (working w/in or outside the system)? </w:t>
      </w:r>
      <w:r w:rsidR="007F3F79">
        <w:rPr>
          <w:bCs/>
          <w:i/>
        </w:rPr>
        <w:t xml:space="preserve">Answer: </w:t>
      </w:r>
      <w:r w:rsidR="007F3F79">
        <w:rPr>
          <w:bCs/>
        </w:rPr>
        <w:t xml:space="preserve">Wagner said that initially everything was attacked from the outside.  Jim Yeadon was the first openly gay politician.  The movement from the inside began in the 1980s.  Wagner mentioned the formation of the group, The United, which consisted of many liberal groups and people and which worked from the inside.  This story led to a discussion about the benefit of having gays/lesbian “with seats at the table” and need for gay rights to be progressed from both the inside and outside.  Wagner gave an example of how </w:t>
      </w:r>
      <w:smartTag w:uri="urn:schemas-microsoft-com:office:smarttags" w:element="State">
        <w:smartTag w:uri="urn:schemas-microsoft-com:office:smarttags" w:element="place">
          <w:r w:rsidR="007F3F79">
            <w:rPr>
              <w:bCs/>
            </w:rPr>
            <w:t>Wisconsin</w:t>
          </w:r>
        </w:smartTag>
      </w:smartTag>
      <w:r w:rsidR="007F3F79">
        <w:rPr>
          <w:bCs/>
        </w:rPr>
        <w:t xml:space="preserve"> avoided the crisis mentality that other states/communities felt with the AIDS crisis in the 1980s by working with the governor and state legislature to make official public policy regarding AIDS testing and other issues.  Wagner also noted that the strides made in city/county/state legislation with anti-discrimination language allowed gays and lesbians from the inside to use the levers of policies to quickly address issues important to gays/lesbians.</w:t>
      </w:r>
    </w:p>
    <w:p w:rsidR="007F3F79" w:rsidRDefault="007F3F79" w:rsidP="00F650E5">
      <w:pPr>
        <w:tabs>
          <w:tab w:val="left" w:pos="1080"/>
        </w:tabs>
        <w:ind w:left="1080" w:hanging="1080"/>
        <w:rPr>
          <w:bCs/>
        </w:rPr>
      </w:pPr>
    </w:p>
    <w:p w:rsidR="007F3F79" w:rsidRPr="007F3F79" w:rsidRDefault="00C67131" w:rsidP="00F650E5">
      <w:pPr>
        <w:tabs>
          <w:tab w:val="left" w:pos="1080"/>
        </w:tabs>
        <w:ind w:left="1080" w:hanging="1080"/>
        <w:rPr>
          <w:bCs/>
        </w:rPr>
      </w:pPr>
      <w:r>
        <w:rPr>
          <w:bCs/>
        </w:rPr>
        <w:t>01:0</w:t>
      </w:r>
      <w:r w:rsidR="002643EA">
        <w:rPr>
          <w:bCs/>
        </w:rPr>
        <w:t>9:24</w:t>
      </w:r>
      <w:r w:rsidR="007F3F79">
        <w:rPr>
          <w:bCs/>
        </w:rPr>
        <w:tab/>
      </w:r>
      <w:r w:rsidR="007F3F79">
        <w:rPr>
          <w:bCs/>
          <w:i/>
        </w:rPr>
        <w:t xml:space="preserve">Question: </w:t>
      </w:r>
      <w:r w:rsidR="007F3F79">
        <w:rPr>
          <w:bCs/>
        </w:rPr>
        <w:t xml:space="preserve">Wagner’s final thoughts. </w:t>
      </w:r>
      <w:r w:rsidR="007F3F79">
        <w:rPr>
          <w:bCs/>
          <w:i/>
        </w:rPr>
        <w:t xml:space="preserve">Answer: </w:t>
      </w:r>
      <w:r w:rsidR="007F3F79">
        <w:rPr>
          <w:bCs/>
        </w:rPr>
        <w:t xml:space="preserve">Wagner always worked within the political process more than the external gay activism path.  Wagner noted that his parents’ work building parallel institutions within </w:t>
      </w:r>
      <w:smartTag w:uri="urn:schemas-microsoft-com:office:smarttags" w:element="City">
        <w:smartTag w:uri="urn:schemas-microsoft-com:office:smarttags" w:element="place">
          <w:r w:rsidR="007F3F79">
            <w:rPr>
              <w:bCs/>
            </w:rPr>
            <w:t>Dayton</w:t>
          </w:r>
        </w:smartTag>
      </w:smartTag>
      <w:r w:rsidR="007F3F79">
        <w:rPr>
          <w:bCs/>
        </w:rPr>
        <w:t xml:space="preserve">’s Catholic community led him and others to work within the political system to help </w:t>
      </w:r>
      <w:smartTag w:uri="urn:schemas-microsoft-com:office:smarttags" w:element="City">
        <w:smartTag w:uri="urn:schemas-microsoft-com:office:smarttags" w:element="place">
          <w:r w:rsidR="007F3F79">
            <w:rPr>
              <w:bCs/>
            </w:rPr>
            <w:t>Madison</w:t>
          </w:r>
        </w:smartTag>
      </w:smartTag>
      <w:r w:rsidR="007F3F79">
        <w:rPr>
          <w:bCs/>
        </w:rPr>
        <w:t xml:space="preserve"> avoid pitfalls, such as gay ghettos, that have befallen other cities with gay communities. </w:t>
      </w:r>
    </w:p>
    <w:p w:rsidR="00736126" w:rsidRDefault="00736126" w:rsidP="00F650E5">
      <w:pPr>
        <w:tabs>
          <w:tab w:val="left" w:pos="1080"/>
        </w:tabs>
        <w:ind w:left="1080" w:hanging="1080"/>
      </w:pPr>
    </w:p>
    <w:p w:rsidR="00A5406F" w:rsidRDefault="00C67131" w:rsidP="00F650E5">
      <w:pPr>
        <w:tabs>
          <w:tab w:val="left" w:pos="1080"/>
        </w:tabs>
        <w:spacing w:line="0" w:lineRule="atLeast"/>
        <w:ind w:left="1080" w:hanging="1080"/>
        <w:rPr>
          <w:b/>
          <w:i/>
        </w:rPr>
      </w:pPr>
      <w:r>
        <w:t>01:11:48</w:t>
      </w:r>
      <w:r w:rsidR="00736126">
        <w:tab/>
      </w:r>
      <w:r w:rsidR="00736126">
        <w:rPr>
          <w:b/>
          <w:i/>
        </w:rPr>
        <w:t xml:space="preserve">End of </w:t>
      </w:r>
      <w:r w:rsidR="00DC220A">
        <w:rPr>
          <w:b/>
          <w:i/>
        </w:rPr>
        <w:t xml:space="preserve">First </w:t>
      </w:r>
      <w:r w:rsidR="00736126">
        <w:rPr>
          <w:b/>
          <w:i/>
        </w:rPr>
        <w:t>Interview</w:t>
      </w:r>
      <w:r w:rsidR="00DC220A">
        <w:rPr>
          <w:b/>
          <w:i/>
        </w:rPr>
        <w:t xml:space="preserve"> Session</w:t>
      </w:r>
    </w:p>
    <w:p w:rsidR="00715D15" w:rsidRDefault="00715D15" w:rsidP="00F650E5">
      <w:pPr>
        <w:tabs>
          <w:tab w:val="left" w:pos="1080"/>
        </w:tabs>
        <w:spacing w:line="0" w:lineRule="atLeast"/>
        <w:ind w:left="1080" w:hanging="1080"/>
        <w:rPr>
          <w:b/>
          <w:i/>
        </w:rPr>
      </w:pPr>
    </w:p>
    <w:p w:rsidR="00715D15" w:rsidRDefault="00DC220A" w:rsidP="00F650E5">
      <w:pPr>
        <w:tabs>
          <w:tab w:val="left" w:pos="1080"/>
        </w:tabs>
        <w:ind w:left="1080" w:hanging="1080"/>
      </w:pPr>
      <w:r>
        <w:rPr>
          <w:b/>
        </w:rPr>
        <w:t>Second</w:t>
      </w:r>
      <w:r w:rsidR="00715D15">
        <w:rPr>
          <w:b/>
        </w:rPr>
        <w:t xml:space="preserve"> Interview Session (</w:t>
      </w:r>
      <w:smartTag w:uri="urn:schemas-microsoft-com:office:smarttags" w:element="date">
        <w:smartTagPr>
          <w:attr w:name="Year" w:val="2008"/>
          <w:attr w:name="Day" w:val="14"/>
          <w:attr w:name="Month" w:val="2"/>
        </w:smartTagPr>
        <w:r w:rsidR="00715D15">
          <w:rPr>
            <w:b/>
          </w:rPr>
          <w:t>February 14, 2008</w:t>
        </w:r>
      </w:smartTag>
      <w:r w:rsidR="00715D15">
        <w:rPr>
          <w:b/>
        </w:rPr>
        <w:t>): Digital File</w:t>
      </w:r>
    </w:p>
    <w:p w:rsidR="00715D15" w:rsidRDefault="00715D15" w:rsidP="00F650E5">
      <w:pPr>
        <w:tabs>
          <w:tab w:val="left" w:pos="1080"/>
        </w:tabs>
        <w:spacing w:line="0" w:lineRule="atLeast"/>
        <w:ind w:left="1080" w:hanging="1080"/>
      </w:pPr>
    </w:p>
    <w:p w:rsidR="00715D15" w:rsidRDefault="00C67131" w:rsidP="00F650E5">
      <w:pPr>
        <w:tabs>
          <w:tab w:val="left" w:pos="1080"/>
        </w:tabs>
        <w:ind w:left="1080" w:hanging="1080"/>
      </w:pPr>
      <w:r>
        <w:t>00:</w:t>
      </w:r>
      <w:r w:rsidR="00715D15">
        <w:t>00:00</w:t>
      </w:r>
      <w:r w:rsidR="00715D15">
        <w:tab/>
      </w:r>
      <w:r w:rsidR="00715D15">
        <w:rPr>
          <w:b/>
          <w:i/>
        </w:rPr>
        <w:t>Start of Interview/</w:t>
      </w:r>
      <w:r w:rsidR="00715D15">
        <w:t>Interviewer’s Introduction</w:t>
      </w:r>
    </w:p>
    <w:p w:rsidR="00715D15" w:rsidRDefault="00715D15" w:rsidP="00F650E5">
      <w:pPr>
        <w:tabs>
          <w:tab w:val="left" w:pos="1080"/>
        </w:tabs>
        <w:ind w:left="1080" w:hanging="1080"/>
      </w:pPr>
    </w:p>
    <w:p w:rsidR="004708D7" w:rsidRDefault="00C67131" w:rsidP="00F650E5">
      <w:pPr>
        <w:tabs>
          <w:tab w:val="left" w:pos="1080"/>
        </w:tabs>
        <w:ind w:left="1080" w:hanging="1080"/>
      </w:pPr>
      <w:r>
        <w:t>00:</w:t>
      </w:r>
      <w:r w:rsidR="00FA52E2">
        <w:t>01:01</w:t>
      </w:r>
      <w:r w:rsidR="00715D15">
        <w:tab/>
      </w:r>
      <w:r w:rsidR="00715D15">
        <w:rPr>
          <w:i/>
        </w:rPr>
        <w:t xml:space="preserve">Question: </w:t>
      </w:r>
      <w:r w:rsidR="00715D15">
        <w:t xml:space="preserve">Local politics and activism.  </w:t>
      </w:r>
      <w:r w:rsidR="00715D15">
        <w:rPr>
          <w:i/>
        </w:rPr>
        <w:t>Answer:</w:t>
      </w:r>
      <w:r w:rsidR="004708D7">
        <w:t xml:space="preserve"> Wagner gave many reasons for gays and lesbians become involved in politics, including their membership in the local anti-war movement in 1960s/1970s really helped get the gay and lesbian community get involved.  </w:t>
      </w:r>
      <w:smartTag w:uri="urn:schemas-microsoft-com:office:smarttags" w:element="City">
        <w:smartTag w:uri="urn:schemas-microsoft-com:office:smarttags" w:element="place">
          <w:r w:rsidR="004708D7">
            <w:t>Madison</w:t>
          </w:r>
        </w:smartTag>
      </w:smartTag>
      <w:r w:rsidR="004708D7">
        <w:t xml:space="preserve"> has primarily been Democratic and “progressive,” but Wagner did note that some labor Democrats did not always push progressive ideas.  Wagner mentioned that after he lost his first election; he moved to another part of town (6</w:t>
      </w:r>
      <w:r w:rsidR="004708D7" w:rsidRPr="004708D7">
        <w:rPr>
          <w:vertAlign w:val="superscript"/>
        </w:rPr>
        <w:t>th</w:t>
      </w:r>
      <w:r w:rsidR="004708D7">
        <w:t xml:space="preserve"> district) and ended up running for an open seat on the county board of commissioners.  Wagner told a story about how David Clarenbach helped Wagner become the only person to run for this seat.</w:t>
      </w:r>
    </w:p>
    <w:p w:rsidR="004708D7" w:rsidRDefault="004708D7" w:rsidP="00F650E5">
      <w:pPr>
        <w:tabs>
          <w:tab w:val="left" w:pos="1080"/>
        </w:tabs>
        <w:ind w:left="1080" w:hanging="1080"/>
      </w:pPr>
    </w:p>
    <w:p w:rsidR="004708D7" w:rsidRDefault="00C67131" w:rsidP="00F650E5">
      <w:pPr>
        <w:tabs>
          <w:tab w:val="left" w:pos="1080"/>
        </w:tabs>
        <w:ind w:left="1080" w:hanging="1080"/>
      </w:pPr>
      <w:r>
        <w:t>00:</w:t>
      </w:r>
      <w:r w:rsidR="004708D7">
        <w:t>06:15</w:t>
      </w:r>
      <w:r w:rsidR="004708D7">
        <w:tab/>
      </w:r>
      <w:r w:rsidR="004708D7">
        <w:rPr>
          <w:i/>
        </w:rPr>
        <w:t xml:space="preserve">Question: </w:t>
      </w:r>
      <w:r w:rsidR="004708D7">
        <w:t xml:space="preserve">Follow-up about politics, working within the system.  </w:t>
      </w:r>
      <w:r w:rsidR="004708D7">
        <w:rPr>
          <w:i/>
        </w:rPr>
        <w:t xml:space="preserve">Answer: </w:t>
      </w:r>
      <w:r w:rsidR="004708D7">
        <w:t xml:space="preserve">Wagner’s family background was Democratic but not activist.  Wagner recruited Kathleen Nichols in 1982 to run for a seat on county board.  Soon after Nichols’ election (unsure of date), Wagner and others held a meeting that current U.S. Congress member, Tammy Baldwin attended.  Wagner noted that this was </w:t>
      </w:r>
      <w:smartTag w:uri="urn:schemas-microsoft-com:office:smarttags" w:element="place">
        <w:r w:rsidR="004708D7">
          <w:t>Baldwin</w:t>
        </w:r>
      </w:smartTag>
      <w:r w:rsidR="004708D7">
        <w:t>’s political “coming out”; she was elected to county board in 1986.</w:t>
      </w:r>
    </w:p>
    <w:p w:rsidR="004708D7" w:rsidRDefault="004708D7" w:rsidP="00F650E5">
      <w:pPr>
        <w:tabs>
          <w:tab w:val="left" w:pos="1080"/>
        </w:tabs>
        <w:ind w:left="1080" w:hanging="1080"/>
      </w:pPr>
    </w:p>
    <w:p w:rsidR="00715D15" w:rsidRDefault="00C67131" w:rsidP="00F650E5">
      <w:pPr>
        <w:tabs>
          <w:tab w:val="left" w:pos="1080"/>
        </w:tabs>
        <w:ind w:left="1080" w:hanging="1080"/>
      </w:pPr>
      <w:r>
        <w:t>00:</w:t>
      </w:r>
      <w:r w:rsidR="00FA52E2">
        <w:t>09:56</w:t>
      </w:r>
      <w:r w:rsidR="00FA52E2">
        <w:tab/>
      </w:r>
      <w:r w:rsidR="004708D7">
        <w:rPr>
          <w:i/>
        </w:rPr>
        <w:t xml:space="preserve">Question: </w:t>
      </w:r>
      <w:r w:rsidR="00191A08">
        <w:t xml:space="preserve">LGBT environment in 1980s. </w:t>
      </w:r>
      <w:r w:rsidR="00191A08">
        <w:rPr>
          <w:i/>
        </w:rPr>
        <w:t xml:space="preserve">Answer: </w:t>
      </w:r>
      <w:smartTag w:uri="urn:schemas-microsoft-com:office:smarttags" w:element="City">
        <w:smartTag w:uri="urn:schemas-microsoft-com:office:smarttags" w:element="place">
          <w:r w:rsidR="00191A08">
            <w:t>Madison</w:t>
          </w:r>
        </w:smartTag>
      </w:smartTag>
      <w:r w:rsidR="00191A08">
        <w:t xml:space="preserve"> environment was pretty liberal and open by early 1980s.  Wagner, with prompting from Tobias, discussed </w:t>
      </w:r>
      <w:proofErr w:type="gramStart"/>
      <w:r w:rsidR="00191A08">
        <w:t>smear</w:t>
      </w:r>
      <w:proofErr w:type="gramEnd"/>
      <w:r w:rsidR="00191A08">
        <w:t xml:space="preserve"> tactics, hate mails, and other hate-related activities that took place in </w:t>
      </w:r>
      <w:smartTag w:uri="urn:schemas-microsoft-com:office:smarttags" w:element="City">
        <w:smartTag w:uri="urn:schemas-microsoft-com:office:smarttags" w:element="place">
          <w:r w:rsidR="00191A08">
            <w:t>Madison</w:t>
          </w:r>
        </w:smartTag>
      </w:smartTag>
      <w:r w:rsidR="00191A08">
        <w:t>.  Anti-gay protests did take place up into the 1990s.  Tobias then discussed the students’ attitudes in 2008; she felt that students felt comfortable in their attitudes towards LGBT that they can ignore anti-LGBT folks when they come to campus to speak.</w:t>
      </w:r>
      <w:r w:rsidR="00A536C1">
        <w:t xml:space="preserve">   This thought led Wagner to discuss the successes and difficulties in gaining support against the 2006 state constitutional amendment, particularly in getting Republicans to stand against the amendment.</w:t>
      </w:r>
    </w:p>
    <w:p w:rsidR="00A536C1" w:rsidRDefault="00A536C1" w:rsidP="00F650E5">
      <w:pPr>
        <w:tabs>
          <w:tab w:val="left" w:pos="1080"/>
        </w:tabs>
        <w:ind w:left="1080" w:hanging="1080"/>
      </w:pPr>
    </w:p>
    <w:p w:rsidR="00A536C1" w:rsidRDefault="00C67131" w:rsidP="00F650E5">
      <w:pPr>
        <w:tabs>
          <w:tab w:val="left" w:pos="1080"/>
        </w:tabs>
        <w:ind w:left="1080" w:hanging="1080"/>
      </w:pPr>
      <w:proofErr w:type="gramStart"/>
      <w:r>
        <w:t>00:</w:t>
      </w:r>
      <w:r w:rsidR="00FA52E2">
        <w:t>15:15</w:t>
      </w:r>
      <w:r w:rsidR="00A536C1">
        <w:tab/>
      </w:r>
      <w:r w:rsidR="00A536C1">
        <w:rPr>
          <w:i/>
        </w:rPr>
        <w:t xml:space="preserve">Question: </w:t>
      </w:r>
      <w:r w:rsidR="00A536C1">
        <w:t>New Harvest Foundation.</w:t>
      </w:r>
      <w:proofErr w:type="gramEnd"/>
      <w:r w:rsidR="00A536C1">
        <w:t xml:space="preserve"> </w:t>
      </w:r>
      <w:r w:rsidR="00A536C1">
        <w:rPr>
          <w:i/>
        </w:rPr>
        <w:t xml:space="preserve">Answer: </w:t>
      </w:r>
      <w:r w:rsidR="00A536C1">
        <w:t>Wagner offered the historical context that brought about the New Harvest Foundation.  Wagner saw a very haphazard system to raise funds from community organizations; he saw a need for a permanent pot of money to continue/enhance the community groups and to help bring in speakers/performers.  Wagner and others, including Jerry Dahlke, met at Wagner’s house over the</w:t>
      </w:r>
      <w:r w:rsidR="007C0D8F">
        <w:t xml:space="preserve"> course of six months in 1982/1983</w:t>
      </w:r>
      <w:r w:rsidR="00A536C1">
        <w:t xml:space="preserve"> (timeframe correct?) to discuss how best to formalize the LGBT’s fundraising and professionalism.  After struggling on a group’s nam</w:t>
      </w:r>
      <w:r w:rsidR="007C0D8F">
        <w:t xml:space="preserve">e, they decided on New Harvest.  Wagner and others wanted “OS” [Ostensible Straights] on New Harvest’s board to provide “cover” for those people who would want to participate but feared that it would “out” them.  Wagner discussed the kick off event, which was held downtown and open, beginning the march towards becoming a mainstream non-profit entity.  In 2008, New Harvest transferred its corpus to the Madison Community Foundation, which still gave New Harvest control over the grant decisions but folded them into the mainstream </w:t>
      </w:r>
      <w:smartTag w:uri="urn:schemas-microsoft-com:office:smarttags" w:element="City">
        <w:smartTag w:uri="urn:schemas-microsoft-com:office:smarttags" w:element="place">
          <w:r w:rsidR="007C0D8F">
            <w:t>Madison</w:t>
          </w:r>
        </w:smartTag>
      </w:smartTag>
      <w:r w:rsidR="007C0D8F">
        <w:t xml:space="preserve"> funding arm.</w:t>
      </w:r>
    </w:p>
    <w:p w:rsidR="007C0D8F" w:rsidRDefault="007C0D8F" w:rsidP="00F650E5">
      <w:pPr>
        <w:tabs>
          <w:tab w:val="left" w:pos="1080"/>
        </w:tabs>
        <w:ind w:left="1080" w:hanging="1080"/>
      </w:pPr>
    </w:p>
    <w:p w:rsidR="007C0D8F" w:rsidRDefault="00C67131" w:rsidP="00F650E5">
      <w:pPr>
        <w:tabs>
          <w:tab w:val="left" w:pos="1080"/>
        </w:tabs>
        <w:ind w:left="1080" w:hanging="1080"/>
      </w:pPr>
      <w:r>
        <w:lastRenderedPageBreak/>
        <w:t>00:</w:t>
      </w:r>
      <w:r w:rsidR="00FA52E2">
        <w:t>26:1</w:t>
      </w:r>
      <w:r w:rsidR="007C0D8F">
        <w:t>0</w:t>
      </w:r>
      <w:r w:rsidR="007C0D8F">
        <w:tab/>
      </w:r>
      <w:r w:rsidR="007C0D8F">
        <w:rPr>
          <w:i/>
        </w:rPr>
        <w:t xml:space="preserve">Question: </w:t>
      </w:r>
      <w:r w:rsidR="007C0D8F">
        <w:t xml:space="preserve">New Harvest’s early work. </w:t>
      </w:r>
      <w:r w:rsidR="007C0D8F">
        <w:rPr>
          <w:i/>
        </w:rPr>
        <w:t xml:space="preserve">Answer: </w:t>
      </w:r>
      <w:r w:rsidR="007C0D8F">
        <w:t xml:space="preserve">Group began in 1983 and almost focused on the AIDS epidemic.  So, they offered counseling to those Wisconsinites who contracted AIDS and Wisconsinites who lived on the coasts and returned to </w:t>
      </w:r>
      <w:smartTag w:uri="urn:schemas-microsoft-com:office:smarttags" w:element="State">
        <w:smartTag w:uri="urn:schemas-microsoft-com:office:smarttags" w:element="place">
          <w:r w:rsidR="007C0D8F">
            <w:t>Wisconsin</w:t>
          </w:r>
        </w:smartTag>
      </w:smartTag>
      <w:r w:rsidR="007C0D8F">
        <w:t xml:space="preserve"> to deal with their illness.  They funded the Gay Chorus and Kissing Girls Productions at a few hundred of dollars at a time.  Wagner told an anecdote about trying to sell the New Harvest idea.  They pitched the idea to Rodney Scheill (?), a gay businessman; Scheill (?) seemed dubious about the idea.  Today, Wagner has seen growth in New Harvest, but they have not reached the “mega” level as non-profit; he commented on today’s needs for community organizations/support systems as opposed to 1980s.  Wagner does see a need.  Wagner described meeting with some students, both gay and straight, who took a bus trip to the Northeast in summer 2007.  He marveled at how, in certain ways, they now live in a different (and better) world.  This story led Wagner to talk about speaking at </w:t>
      </w:r>
      <w:smartTag w:uri="urn:schemas-microsoft-com:office:smarttags" w:element="City">
        <w:smartTag w:uri="urn:schemas-microsoft-com:office:smarttags" w:element="place">
          <w:r w:rsidR="007C0D8F">
            <w:t>Stevens Point</w:t>
          </w:r>
        </w:smartTag>
      </w:smartTag>
      <w:r w:rsidR="007C0D8F">
        <w:t xml:space="preserve"> in the 1980s to journalists about how to research and write on gay and lesbian issues.</w:t>
      </w:r>
    </w:p>
    <w:p w:rsidR="007C0D8F" w:rsidRDefault="007C0D8F" w:rsidP="00F650E5">
      <w:pPr>
        <w:tabs>
          <w:tab w:val="left" w:pos="1080"/>
        </w:tabs>
        <w:ind w:left="1080" w:hanging="1080"/>
      </w:pPr>
    </w:p>
    <w:p w:rsidR="007C0D8F" w:rsidRDefault="00C67131" w:rsidP="00F650E5">
      <w:pPr>
        <w:tabs>
          <w:tab w:val="left" w:pos="1080"/>
        </w:tabs>
        <w:ind w:left="1080" w:hanging="1080"/>
      </w:pPr>
      <w:r>
        <w:t>00:</w:t>
      </w:r>
      <w:r w:rsidR="00FA52E2">
        <w:t>36:07</w:t>
      </w:r>
      <w:r w:rsidR="007C0D8F">
        <w:tab/>
      </w:r>
      <w:r w:rsidR="007C0D8F">
        <w:rPr>
          <w:i/>
        </w:rPr>
        <w:t xml:space="preserve">Question: </w:t>
      </w:r>
      <w:r w:rsidR="007C0D8F">
        <w:t xml:space="preserve">What are/were the big issues in Madison, besides AIDS and gay marriage? </w:t>
      </w:r>
      <w:r w:rsidR="007C0D8F">
        <w:rPr>
          <w:i/>
        </w:rPr>
        <w:t xml:space="preserve">Answer: </w:t>
      </w:r>
      <w:r w:rsidR="007C0D8F">
        <w:t xml:space="preserve">Wagner discussed other big battles, such as repeal of city non-discrimination law.  He then moved to the election of Tammy Baldwin as first lesbian in U.S. Congress.  He noted David Clarenbach’s run for Congress and its difference from </w:t>
      </w:r>
      <w:smartTag w:uri="urn:schemas-microsoft-com:office:smarttags" w:element="place">
        <w:r w:rsidR="007C0D8F">
          <w:t>Baldwin</w:t>
        </w:r>
      </w:smartTag>
      <w:r w:rsidR="007C0D8F">
        <w:t xml:space="preserve">’s.  Wagner spoke of </w:t>
      </w:r>
      <w:smartTag w:uri="urn:schemas-microsoft-com:office:smarttags" w:element="City">
        <w:smartTag w:uri="urn:schemas-microsoft-com:office:smarttags" w:element="place">
          <w:r w:rsidR="007C0D8F">
            <w:t>Madison</w:t>
          </w:r>
        </w:smartTag>
      </w:smartTag>
      <w:r w:rsidR="007C0D8F">
        <w:t>’s/</w:t>
      </w:r>
      <w:smartTag w:uri="urn:schemas-microsoft-com:office:smarttags" w:element="place">
        <w:r w:rsidR="007C0D8F">
          <w:t>Southern Wisconsin</w:t>
        </w:r>
      </w:smartTag>
      <w:r w:rsidR="007C0D8F">
        <w:t>’s uniqueness in electing openly gay people and of New Harvest’s help to fund raise for political campaigns.  Wagner mentioned that “there was a plan” to build social, economic, and political aspects of the LGBT community.</w:t>
      </w:r>
    </w:p>
    <w:p w:rsidR="007C0D8F" w:rsidRDefault="007C0D8F" w:rsidP="00F650E5">
      <w:pPr>
        <w:tabs>
          <w:tab w:val="left" w:pos="1080"/>
        </w:tabs>
        <w:ind w:left="1080" w:hanging="1080"/>
      </w:pPr>
    </w:p>
    <w:p w:rsidR="007C0D8F" w:rsidRDefault="00C67131" w:rsidP="00F650E5">
      <w:pPr>
        <w:tabs>
          <w:tab w:val="left" w:pos="1080"/>
        </w:tabs>
        <w:ind w:left="1080" w:hanging="1080"/>
      </w:pPr>
      <w:r>
        <w:t>00:</w:t>
      </w:r>
      <w:r w:rsidR="00FA52E2">
        <w:t>41:38</w:t>
      </w:r>
      <w:r w:rsidR="007C0D8F">
        <w:tab/>
      </w:r>
      <w:r w:rsidR="007C0D8F">
        <w:rPr>
          <w:i/>
        </w:rPr>
        <w:t xml:space="preserve">Question: </w:t>
      </w:r>
      <w:r w:rsidR="007C0D8F">
        <w:t xml:space="preserve">The evolution of community building. </w:t>
      </w:r>
      <w:r w:rsidR="007C0D8F">
        <w:rPr>
          <w:i/>
        </w:rPr>
        <w:t>Answer:</w:t>
      </w:r>
      <w:r w:rsidR="007C0D8F">
        <w:t xml:space="preserve"> Wagner offered his opinions on this idea, focusing on local/community media and groups and technology (internet).</w:t>
      </w:r>
    </w:p>
    <w:p w:rsidR="007C0D8F" w:rsidRDefault="007C0D8F" w:rsidP="00F650E5">
      <w:pPr>
        <w:tabs>
          <w:tab w:val="left" w:pos="1080"/>
        </w:tabs>
        <w:ind w:left="1080" w:hanging="1080"/>
      </w:pPr>
    </w:p>
    <w:p w:rsidR="007C0D8F" w:rsidRDefault="00C67131" w:rsidP="00F650E5">
      <w:pPr>
        <w:tabs>
          <w:tab w:val="left" w:pos="1080"/>
        </w:tabs>
        <w:ind w:left="1080" w:hanging="1080"/>
      </w:pPr>
      <w:r>
        <w:t>00:</w:t>
      </w:r>
      <w:r w:rsidR="00FA52E2">
        <w:t>46:08</w:t>
      </w:r>
      <w:r w:rsidR="007C0D8F">
        <w:tab/>
      </w:r>
      <w:r w:rsidR="007C0D8F">
        <w:rPr>
          <w:i/>
        </w:rPr>
        <w:t xml:space="preserve">Question: </w:t>
      </w:r>
      <w:r w:rsidR="007C0D8F">
        <w:t xml:space="preserve">Proudest accomplishment or experience that has become a defining one. </w:t>
      </w:r>
      <w:r w:rsidR="007C0D8F">
        <w:rPr>
          <w:i/>
        </w:rPr>
        <w:t xml:space="preserve">Answer: </w:t>
      </w:r>
      <w:r w:rsidR="007C0D8F">
        <w:t>Being an out public official does still serve, for Wagner, as a proud accomplishment, because it encouraged other future politicians/activists to stand up.</w:t>
      </w:r>
      <w:r w:rsidR="00896741">
        <w:t xml:space="preserve">  This idea led to a follow-up about how Wagner does see his future.  He does hope to be disciplined to write a history of gay people in </w:t>
      </w:r>
      <w:smartTag w:uri="urn:schemas-microsoft-com:office:smarttags" w:element="State">
        <w:smartTag w:uri="urn:schemas-microsoft-com:office:smarttags" w:element="place">
          <w:r w:rsidR="00896741">
            <w:t>Wisconsin</w:t>
          </w:r>
        </w:smartTag>
      </w:smartTag>
      <w:r w:rsidR="00896741">
        <w:t xml:space="preserve">.  Wagner has researched the </w:t>
      </w:r>
      <w:smartTag w:uri="urn:schemas-microsoft-com:office:smarttags" w:element="place">
        <w:r w:rsidR="00896741">
          <w:t>Wisconsin</w:t>
        </w:r>
      </w:smartTag>
      <w:r w:rsidR="00896741">
        <w:t xml:space="preserve"> press coverage of the Oscar Wilde trial.  He discussed some other sources, including buying a house that was in the 1950s was owned by two gay men and serve as a social gathering place.  The niece of one of the owners gave Wagner her uncle’s poems and writings.  The gathering of the sources has been very interesting for Wagner; he has difficulty in writing because he has others interests, such as light rail, to juggle.  This history led Tobias to discuss LGBT sources that the UW Digital Collections Center will dig</w:t>
      </w:r>
      <w:r w:rsidR="00E678F4">
        <w:t xml:space="preserve">itize and mount on its website, such as a collection from </w:t>
      </w:r>
      <w:smartTag w:uri="urn:schemas-microsoft-com:office:smarttags" w:element="City">
        <w:smartTag w:uri="urn:schemas-microsoft-com:office:smarttags" w:element="place">
          <w:r w:rsidR="00E678F4">
            <w:t>Milwaukee</w:t>
          </w:r>
        </w:smartTag>
      </w:smartTag>
      <w:r w:rsidR="00E678F4">
        <w:t xml:space="preserve">.  Wagner discussed Gay and Lesbian collections throughout </w:t>
      </w:r>
      <w:smartTag w:uri="urn:schemas-microsoft-com:office:smarttags" w:element="State">
        <w:smartTag w:uri="urn:schemas-microsoft-com:office:smarttags" w:element="place">
          <w:r w:rsidR="00E678F4">
            <w:t>Wisconsin</w:t>
          </w:r>
        </w:smartTag>
      </w:smartTag>
      <w:r w:rsidR="00E678F4">
        <w:t xml:space="preserve"> and how a possible history could focus on the </w:t>
      </w:r>
      <w:smartTag w:uri="urn:schemas-microsoft-com:office:smarttags" w:element="State">
        <w:smartTag w:uri="urn:schemas-microsoft-com:office:smarttags" w:element="place">
          <w:r w:rsidR="00E678F4">
            <w:t>Wisconsin</w:t>
          </w:r>
        </w:smartTag>
      </w:smartTag>
      <w:r w:rsidR="00E678F4">
        <w:t>’s uniqueness in terms of Gay and Lesbian history.</w:t>
      </w:r>
    </w:p>
    <w:p w:rsidR="00E678F4" w:rsidRDefault="00E678F4" w:rsidP="00F650E5">
      <w:pPr>
        <w:tabs>
          <w:tab w:val="left" w:pos="1080"/>
        </w:tabs>
        <w:ind w:left="1080" w:hanging="1080"/>
      </w:pPr>
    </w:p>
    <w:p w:rsidR="00E678F4" w:rsidRDefault="00C67131" w:rsidP="00F650E5">
      <w:pPr>
        <w:tabs>
          <w:tab w:val="left" w:pos="1080"/>
        </w:tabs>
        <w:ind w:left="1080" w:hanging="1080"/>
      </w:pPr>
      <w:r>
        <w:t>00:</w:t>
      </w:r>
      <w:r w:rsidR="00FA52E2">
        <w:t>56:49</w:t>
      </w:r>
      <w:r w:rsidR="00E678F4">
        <w:tab/>
      </w:r>
      <w:r w:rsidR="00E678F4">
        <w:rPr>
          <w:i/>
        </w:rPr>
        <w:t xml:space="preserve">Question: </w:t>
      </w:r>
      <w:r w:rsidR="00E678F4">
        <w:t xml:space="preserve">What haven’t we touched on? </w:t>
      </w:r>
      <w:r w:rsidR="00E678F4">
        <w:rPr>
          <w:i/>
        </w:rPr>
        <w:t xml:space="preserve">Answer: </w:t>
      </w:r>
      <w:r w:rsidR="00E678F4">
        <w:t xml:space="preserve">Wagner talked about historic preservation, including Historic Madison and </w:t>
      </w:r>
      <w:smartTag w:uri="urn:schemas-microsoft-com:office:smarttags" w:element="City">
        <w:smartTag w:uri="urn:schemas-microsoft-com:office:smarttags" w:element="place">
          <w:r w:rsidR="00E678F4">
            <w:t>Madison</w:t>
          </w:r>
        </w:smartTag>
      </w:smartTag>
      <w:r w:rsidR="00E678F4">
        <w:t xml:space="preserve">’s sesquicentennial history.  Wagner noted that preservation interests led into city planning issues, which Wagner offered an overview of his work in this aspect of his public involvement.  These thoughts led to a brief mention about the UW—Madison Gay Alumni Association, including Tammy Baldwin’s and Paula Bonner’s work for that group.  Wagner also furnished his memories regarding ROTC on campus, specifically trying to get ROTC off campus due to their stance on gays and lesbians.  The campus pressure happened before the Clinton-era, “Don’t ask, don’t tell” policies.  Wagner also noted the city’s domestic partnership </w:t>
      </w:r>
      <w:r w:rsidR="00604139">
        <w:t>issues.</w:t>
      </w:r>
    </w:p>
    <w:p w:rsidR="00604139" w:rsidRDefault="00604139" w:rsidP="00F650E5">
      <w:pPr>
        <w:tabs>
          <w:tab w:val="left" w:pos="1080"/>
        </w:tabs>
        <w:ind w:left="1080" w:hanging="1080"/>
      </w:pPr>
    </w:p>
    <w:p w:rsidR="00604139" w:rsidRDefault="00C67131" w:rsidP="00F650E5">
      <w:pPr>
        <w:tabs>
          <w:tab w:val="left" w:pos="1080"/>
        </w:tabs>
        <w:ind w:left="1080" w:hanging="1080"/>
      </w:pPr>
      <w:r>
        <w:t>01:0</w:t>
      </w:r>
      <w:r w:rsidR="00575C4C">
        <w:t>2:43</w:t>
      </w:r>
      <w:r w:rsidR="00604139">
        <w:tab/>
      </w:r>
      <w:r w:rsidR="00604139">
        <w:rPr>
          <w:i/>
        </w:rPr>
        <w:t xml:space="preserve">Question: </w:t>
      </w:r>
      <w:r w:rsidR="00604139">
        <w:t xml:space="preserve">Is Madison ahead of the curve? </w:t>
      </w:r>
      <w:r w:rsidR="00604139">
        <w:rPr>
          <w:i/>
        </w:rPr>
        <w:t xml:space="preserve">Answer: </w:t>
      </w:r>
      <w:r w:rsidR="00604139">
        <w:t xml:space="preserve">Wagner thought so.  In </w:t>
      </w:r>
      <w:smartTag w:uri="urn:schemas-microsoft-com:office:smarttags" w:element="City">
        <w:smartTag w:uri="urn:schemas-microsoft-com:office:smarttags" w:element="place">
          <w:r w:rsidR="00604139">
            <w:t>Madison</w:t>
          </w:r>
        </w:smartTag>
      </w:smartTag>
      <w:r w:rsidR="00604139">
        <w:t xml:space="preserve"> there was no need to “ghettoize” gay and lesbian communities within the city, although there have been enclaves with the city.  </w:t>
      </w:r>
      <w:r w:rsidR="00604139">
        <w:rPr>
          <w:i/>
        </w:rPr>
        <w:t>Follow-up:</w:t>
      </w:r>
      <w:r w:rsidR="00604139">
        <w:t xml:space="preserve"> Why has </w:t>
      </w:r>
      <w:smartTag w:uri="urn:schemas-microsoft-com:office:smarttags" w:element="City">
        <w:smartTag w:uri="urn:schemas-microsoft-com:office:smarttags" w:element="place">
          <w:r w:rsidR="00604139">
            <w:t>Madison</w:t>
          </w:r>
        </w:smartTag>
      </w:smartTag>
      <w:r w:rsidR="00604139">
        <w:t xml:space="preserve"> not ghettoized? </w:t>
      </w:r>
      <w:r w:rsidR="00604139">
        <w:rPr>
          <w:i/>
        </w:rPr>
        <w:t xml:space="preserve">Answer: </w:t>
      </w:r>
      <w:smartTag w:uri="urn:schemas-microsoft-com:office:smarttags" w:element="City">
        <w:smartTag w:uri="urn:schemas-microsoft-com:office:smarttags" w:element="place">
          <w:r w:rsidR="00604139">
            <w:t>Madison</w:t>
          </w:r>
        </w:smartTag>
      </w:smartTag>
      <w:r w:rsidR="00604139">
        <w:t xml:space="preserve">’s environment between gays and straights has been more fluid here.  And this idea has led to political work being done more on the inside than with outside pressure.  </w:t>
      </w:r>
      <w:r w:rsidR="00604139">
        <w:rPr>
          <w:i/>
        </w:rPr>
        <w:t>Follow-up</w:t>
      </w:r>
      <w:r w:rsidR="00604139">
        <w:t xml:space="preserve">: Does Wagner feel that young people would understand the gay and lesbian experience of the 1960s/1970s? </w:t>
      </w:r>
      <w:r w:rsidR="00604139">
        <w:rPr>
          <w:i/>
        </w:rPr>
        <w:t xml:space="preserve">Answer: </w:t>
      </w:r>
      <w:r w:rsidR="00604139">
        <w:t>Wagner does not think so, but he does think that the younger generation cannot understand, t</w:t>
      </w:r>
      <w:r w:rsidR="00831D3B">
        <w:t>o an exte</w:t>
      </w:r>
      <w:r w:rsidR="00604139">
        <w:t>nt, what the previous generation lived through.  Wagner explained this idea by discussing his interest in WWII memorabilia because he did not live through it.  So, the current generation can learn from its predecessor, but it does take work.  The interviewer and Wagner then discussed personalizing history for the current generation; they both do realize that some kids/young adults will embrace the past, but some will not.</w:t>
      </w:r>
    </w:p>
    <w:p w:rsidR="00604139" w:rsidRDefault="00604139" w:rsidP="00F650E5">
      <w:pPr>
        <w:tabs>
          <w:tab w:val="left" w:pos="1080"/>
        </w:tabs>
        <w:ind w:left="1080" w:hanging="1080"/>
      </w:pPr>
    </w:p>
    <w:p w:rsidR="00604139" w:rsidRPr="00604139" w:rsidRDefault="00C67131" w:rsidP="00F650E5">
      <w:pPr>
        <w:tabs>
          <w:tab w:val="left" w:pos="1080"/>
        </w:tabs>
        <w:ind w:left="1080" w:hanging="1080"/>
      </w:pPr>
      <w:r>
        <w:t>01:0</w:t>
      </w:r>
      <w:r w:rsidR="00575C4C">
        <w:t>8:06</w:t>
      </w:r>
      <w:r w:rsidR="00604139">
        <w:t xml:space="preserve">   </w:t>
      </w:r>
      <w:r w:rsidR="00604139">
        <w:rPr>
          <w:i/>
        </w:rPr>
        <w:t xml:space="preserve"> </w:t>
      </w:r>
      <w:r w:rsidR="00604139">
        <w:rPr>
          <w:b/>
          <w:i/>
        </w:rPr>
        <w:t>End of Second Interview Session/End of Oral History</w:t>
      </w:r>
    </w:p>
    <w:p w:rsidR="007C0D8F" w:rsidRDefault="007C0D8F" w:rsidP="00715D15"/>
    <w:p w:rsidR="00715D15" w:rsidRPr="00715D15" w:rsidRDefault="00715D15">
      <w:pPr>
        <w:spacing w:line="0" w:lineRule="atLeast"/>
        <w:ind w:left="720" w:hanging="720"/>
      </w:pPr>
    </w:p>
    <w:p w:rsidR="00A5406F" w:rsidRDefault="00A5406F">
      <w:pPr>
        <w:spacing w:line="0" w:lineRule="atLeast"/>
        <w:ind w:left="720" w:hanging="720"/>
        <w:rPr>
          <w:b/>
          <w:i/>
        </w:rPr>
      </w:pPr>
    </w:p>
    <w:sectPr w:rsidR="00A5406F">
      <w:headerReference w:type="even" r:id="rId6"/>
      <w:headerReference w:type="default" r:id="rId7"/>
      <w:footerReference w:type="even" r:id="rId8"/>
      <w:footerReference w:type="default" r:id="rId9"/>
      <w:pgSz w:w="12240" w:h="15840"/>
      <w:pgMar w:top="1920" w:right="1440" w:bottom="1920" w:left="1440" w:header="1440" w:footer="144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6050" w:rsidRDefault="00F36050">
      <w:r>
        <w:separator/>
      </w:r>
    </w:p>
  </w:endnote>
  <w:endnote w:type="continuationSeparator" w:id="0">
    <w:p w:rsidR="00F36050" w:rsidRDefault="00F3605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AE9" w:rsidRDefault="00AA4AE9">
    <w:pPr>
      <w:framePr w:w="9360" w:h="280" w:hRule="exact" w:wrap="notBeside" w:vAnchor="page" w:hAnchor="text" w:y="14112"/>
      <w:spacing w:line="0" w:lineRule="atLeast"/>
      <w:jc w:val="center"/>
      <w:rPr>
        <w:vanish/>
      </w:rPr>
    </w:pPr>
    <w:r>
      <w:pgNum/>
    </w:r>
  </w:p>
  <w:p w:rsidR="00AA4AE9" w:rsidRDefault="00AA4AE9"/>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AE9" w:rsidRDefault="00AA4AE9">
    <w:pPr>
      <w:framePr w:w="9360" w:h="280" w:hRule="exact" w:wrap="notBeside" w:vAnchor="page" w:hAnchor="text" w:y="14112"/>
      <w:jc w:val="center"/>
      <w:rPr>
        <w:vanish/>
      </w:rPr>
    </w:pPr>
    <w:r>
      <w:pgNum/>
    </w:r>
  </w:p>
  <w:p w:rsidR="00AA4AE9" w:rsidRDefault="00AA4AE9">
    <w:pPr>
      <w:spacing w:line="0" w:lineRule="atLea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6050" w:rsidRDefault="00F36050">
      <w:r>
        <w:separator/>
      </w:r>
    </w:p>
  </w:footnote>
  <w:footnote w:type="continuationSeparator" w:id="0">
    <w:p w:rsidR="00F36050" w:rsidRDefault="00F3605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AE9" w:rsidRDefault="00AA4AE9"/>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AE9" w:rsidRDefault="00AA4AE9"/>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proofState w:grammar="clean"/>
  <w:stylePaneFormatFilter w:val="3F01"/>
  <w:defaultTabStop w:val="720"/>
  <w:hyphenationZone w:val="0"/>
  <w:doNotHyphenateCaps/>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rsids>
    <w:rsidRoot w:val="00913418"/>
    <w:rsid w:val="0004655A"/>
    <w:rsid w:val="000B12C3"/>
    <w:rsid w:val="000C7C28"/>
    <w:rsid w:val="000D7246"/>
    <w:rsid w:val="000E70CF"/>
    <w:rsid w:val="001201E9"/>
    <w:rsid w:val="00191A08"/>
    <w:rsid w:val="001927EC"/>
    <w:rsid w:val="001E1D91"/>
    <w:rsid w:val="002544AA"/>
    <w:rsid w:val="002643EA"/>
    <w:rsid w:val="002D5667"/>
    <w:rsid w:val="002E1F54"/>
    <w:rsid w:val="002F3150"/>
    <w:rsid w:val="003045D9"/>
    <w:rsid w:val="00346986"/>
    <w:rsid w:val="003515CD"/>
    <w:rsid w:val="0035162A"/>
    <w:rsid w:val="00362303"/>
    <w:rsid w:val="00380BA3"/>
    <w:rsid w:val="003F1286"/>
    <w:rsid w:val="00404068"/>
    <w:rsid w:val="00407400"/>
    <w:rsid w:val="004708D7"/>
    <w:rsid w:val="004A70DC"/>
    <w:rsid w:val="004D2564"/>
    <w:rsid w:val="00530349"/>
    <w:rsid w:val="00567D5D"/>
    <w:rsid w:val="00575C4C"/>
    <w:rsid w:val="00604139"/>
    <w:rsid w:val="00646281"/>
    <w:rsid w:val="006A2872"/>
    <w:rsid w:val="006B68B6"/>
    <w:rsid w:val="00715D15"/>
    <w:rsid w:val="00736126"/>
    <w:rsid w:val="00772140"/>
    <w:rsid w:val="007C0D8F"/>
    <w:rsid w:val="007D2920"/>
    <w:rsid w:val="007E4DB7"/>
    <w:rsid w:val="007E5EA1"/>
    <w:rsid w:val="007F1687"/>
    <w:rsid w:val="007F3F79"/>
    <w:rsid w:val="00807D74"/>
    <w:rsid w:val="008224D4"/>
    <w:rsid w:val="00826AD9"/>
    <w:rsid w:val="00831D3B"/>
    <w:rsid w:val="00852A08"/>
    <w:rsid w:val="00875F17"/>
    <w:rsid w:val="00896741"/>
    <w:rsid w:val="008A4CDA"/>
    <w:rsid w:val="00913418"/>
    <w:rsid w:val="00935974"/>
    <w:rsid w:val="0095325A"/>
    <w:rsid w:val="00957F21"/>
    <w:rsid w:val="00961DA2"/>
    <w:rsid w:val="00985F76"/>
    <w:rsid w:val="00985F78"/>
    <w:rsid w:val="009A501A"/>
    <w:rsid w:val="00A12142"/>
    <w:rsid w:val="00A236A6"/>
    <w:rsid w:val="00A26762"/>
    <w:rsid w:val="00A536C1"/>
    <w:rsid w:val="00A5406F"/>
    <w:rsid w:val="00A61C7E"/>
    <w:rsid w:val="00A82F1F"/>
    <w:rsid w:val="00A9472A"/>
    <w:rsid w:val="00AA4AE9"/>
    <w:rsid w:val="00AB330E"/>
    <w:rsid w:val="00AE3ECF"/>
    <w:rsid w:val="00C049DF"/>
    <w:rsid w:val="00C4456D"/>
    <w:rsid w:val="00C51A5F"/>
    <w:rsid w:val="00C67131"/>
    <w:rsid w:val="00CB1122"/>
    <w:rsid w:val="00CE7E01"/>
    <w:rsid w:val="00D1672B"/>
    <w:rsid w:val="00D64D43"/>
    <w:rsid w:val="00D83EC8"/>
    <w:rsid w:val="00DC220A"/>
    <w:rsid w:val="00DD4C0B"/>
    <w:rsid w:val="00E30572"/>
    <w:rsid w:val="00E44018"/>
    <w:rsid w:val="00E500FB"/>
    <w:rsid w:val="00E678F4"/>
    <w:rsid w:val="00EC49CD"/>
    <w:rsid w:val="00ED0C8B"/>
    <w:rsid w:val="00F1482E"/>
    <w:rsid w:val="00F20DE4"/>
    <w:rsid w:val="00F30516"/>
    <w:rsid w:val="00F32455"/>
    <w:rsid w:val="00F36050"/>
    <w:rsid w:val="00F63693"/>
    <w:rsid w:val="00F650E5"/>
    <w:rsid w:val="00F72F26"/>
    <w:rsid w:val="00FA52E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date"/>
  <w:smartTagType w:namespaceuri="urn:schemas-microsoft-com:office:smarttags" w:name="address"/>
  <w:smartTagType w:namespaceuri="urn:schemas-microsoft-com:office:smarttags" w:name="Street"/>
  <w:smartTagType w:namespaceuri="urn:schemas-microsoft-com:office:smarttags" w:name="State"/>
  <w:smartTagType w:namespaceuri="urn:schemas-microsoft-com:office:smarttags" w:name="City"/>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3334</Words>
  <Characters>19009</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UNIVERSITY OF WISCONSIN-MADISON ARCHIVES</vt:lpstr>
    </vt:vector>
  </TitlesOfParts>
  <Company>UW Madison - Libraries</Company>
  <LinksUpToDate>false</LinksUpToDate>
  <CharactersWithSpaces>22299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UNIVERSITY OF WISCONSIN-MADISON ARCHIVES</dc:title>
  <dc:subject/>
  <dc:creator>Library Staff User</dc:creator>
  <cp:keywords/>
  <cp:lastModifiedBy>archstudent</cp:lastModifiedBy>
  <cp:revision>2</cp:revision>
  <cp:lastPrinted>2007-08-07T17:53:00Z</cp:lastPrinted>
  <dcterms:created xsi:type="dcterms:W3CDTF">2012-06-12T15:51:00Z</dcterms:created>
  <dcterms:modified xsi:type="dcterms:W3CDTF">2012-06-12T15:51:00Z</dcterms:modified>
</cp:coreProperties>
</file>